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16220" w14:textId="77777777" w:rsidR="00962286" w:rsidRPr="00AE0340" w:rsidRDefault="00962286" w:rsidP="00962286">
      <w:pPr>
        <w:autoSpaceDE w:val="0"/>
        <w:autoSpaceDN w:val="0"/>
        <w:adjustRightInd w:val="0"/>
        <w:spacing w:after="0" w:line="240" w:lineRule="auto"/>
        <w:jc w:val="center"/>
        <w:rPr>
          <w:rFonts w:ascii="Times New Roman" w:hAnsi="Times New Roman" w:cs="Times New Roman"/>
          <w:bCs/>
          <w:sz w:val="28"/>
          <w:szCs w:val="28"/>
        </w:rPr>
      </w:pPr>
      <w:r w:rsidRPr="00AE0340">
        <w:rPr>
          <w:rFonts w:ascii="Times New Roman" w:hAnsi="Times New Roman" w:cs="Times New Roman"/>
          <w:bCs/>
          <w:sz w:val="28"/>
          <w:szCs w:val="28"/>
        </w:rPr>
        <w:t>МИНИСТЕРСТВО НАУКИ И ВЫСШЕГО ОБРАЗОВАНИЯ РЕСПУБЛИКИ КАЗАХСТАН</w:t>
      </w:r>
    </w:p>
    <w:p w14:paraId="659E3473" w14:textId="77777777" w:rsidR="00962286" w:rsidRPr="00AE0340" w:rsidRDefault="00962286" w:rsidP="00962286">
      <w:pPr>
        <w:autoSpaceDE w:val="0"/>
        <w:autoSpaceDN w:val="0"/>
        <w:adjustRightInd w:val="0"/>
        <w:spacing w:after="0" w:line="240" w:lineRule="auto"/>
        <w:jc w:val="center"/>
        <w:rPr>
          <w:rFonts w:ascii="Times New Roman" w:hAnsi="Times New Roman" w:cs="Times New Roman"/>
          <w:bCs/>
          <w:sz w:val="28"/>
          <w:szCs w:val="28"/>
        </w:rPr>
      </w:pPr>
      <w:r w:rsidRPr="00AE0340">
        <w:rPr>
          <w:rFonts w:ascii="Times New Roman" w:hAnsi="Times New Roman" w:cs="Times New Roman"/>
          <w:bCs/>
          <w:sz w:val="28"/>
          <w:szCs w:val="28"/>
        </w:rPr>
        <w:t>УО «АЛМАТЫ МЕНЕДЖМЕНТ УНИВЕРСИТЕТ»</w:t>
      </w:r>
    </w:p>
    <w:p w14:paraId="014EFCEB" w14:textId="77777777" w:rsidR="00962286" w:rsidRPr="00AE0340" w:rsidRDefault="00962286" w:rsidP="00962286">
      <w:pPr>
        <w:autoSpaceDE w:val="0"/>
        <w:autoSpaceDN w:val="0"/>
        <w:adjustRightInd w:val="0"/>
        <w:spacing w:after="0" w:line="240" w:lineRule="auto"/>
        <w:jc w:val="center"/>
        <w:rPr>
          <w:rFonts w:ascii="Times New Roman" w:hAnsi="Times New Roman" w:cs="Times New Roman"/>
          <w:b/>
          <w:bCs/>
          <w:sz w:val="28"/>
          <w:szCs w:val="28"/>
        </w:rPr>
      </w:pPr>
    </w:p>
    <w:p w14:paraId="4E496E61" w14:textId="77777777" w:rsidR="00962286" w:rsidRPr="00AE0340" w:rsidRDefault="00962286" w:rsidP="00962286">
      <w:pPr>
        <w:autoSpaceDE w:val="0"/>
        <w:autoSpaceDN w:val="0"/>
        <w:adjustRightInd w:val="0"/>
        <w:spacing w:after="0" w:line="240" w:lineRule="auto"/>
        <w:jc w:val="center"/>
        <w:rPr>
          <w:rFonts w:ascii="Times New Roman" w:hAnsi="Times New Roman" w:cs="Times New Roman"/>
          <w:b/>
          <w:bCs/>
          <w:sz w:val="28"/>
          <w:szCs w:val="28"/>
        </w:rPr>
      </w:pPr>
    </w:p>
    <w:p w14:paraId="721C631E" w14:textId="77777777" w:rsidR="00962286" w:rsidRPr="00AE0340" w:rsidRDefault="00962286" w:rsidP="00962286">
      <w:pPr>
        <w:autoSpaceDE w:val="0"/>
        <w:autoSpaceDN w:val="0"/>
        <w:adjustRightInd w:val="0"/>
        <w:spacing w:after="0" w:line="240" w:lineRule="auto"/>
        <w:jc w:val="center"/>
        <w:rPr>
          <w:rFonts w:ascii="Times New Roman" w:hAnsi="Times New Roman" w:cs="Times New Roman"/>
          <w:b/>
          <w:bCs/>
          <w:sz w:val="28"/>
          <w:szCs w:val="28"/>
        </w:rPr>
      </w:pPr>
    </w:p>
    <w:p w14:paraId="46136012" w14:textId="77777777" w:rsidR="00962286" w:rsidRPr="00AE0340" w:rsidRDefault="00962286" w:rsidP="00962286">
      <w:pPr>
        <w:autoSpaceDE w:val="0"/>
        <w:autoSpaceDN w:val="0"/>
        <w:adjustRightInd w:val="0"/>
        <w:spacing w:after="0" w:line="240" w:lineRule="auto"/>
        <w:jc w:val="center"/>
        <w:rPr>
          <w:rFonts w:ascii="Times New Roman" w:hAnsi="Times New Roman" w:cs="Times New Roman"/>
          <w:b/>
          <w:bCs/>
          <w:sz w:val="28"/>
          <w:szCs w:val="28"/>
        </w:rPr>
      </w:pPr>
    </w:p>
    <w:p w14:paraId="70597B36" w14:textId="77777777" w:rsidR="00962286" w:rsidRPr="00AE0340" w:rsidRDefault="00962286" w:rsidP="00962286">
      <w:pPr>
        <w:autoSpaceDE w:val="0"/>
        <w:autoSpaceDN w:val="0"/>
        <w:adjustRightInd w:val="0"/>
        <w:spacing w:after="0" w:line="240" w:lineRule="auto"/>
        <w:jc w:val="center"/>
        <w:rPr>
          <w:rFonts w:ascii="Times New Roman" w:hAnsi="Times New Roman" w:cs="Times New Roman"/>
          <w:b/>
          <w:bCs/>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9"/>
        <w:gridCol w:w="4929"/>
      </w:tblGrid>
      <w:tr w:rsidR="00962286" w:rsidRPr="00AE0340" w14:paraId="519129A4" w14:textId="77777777" w:rsidTr="008D5585">
        <w:tc>
          <w:tcPr>
            <w:tcW w:w="4929" w:type="dxa"/>
          </w:tcPr>
          <w:p w14:paraId="33D8BD4E" w14:textId="77777777" w:rsidR="00962286" w:rsidRPr="00AE0340" w:rsidRDefault="00962286" w:rsidP="008D5585">
            <w:pPr>
              <w:autoSpaceDE w:val="0"/>
              <w:autoSpaceDN w:val="0"/>
              <w:adjustRightInd w:val="0"/>
              <w:rPr>
                <w:rFonts w:ascii="Times New Roman" w:hAnsi="Times New Roman" w:cs="Times New Roman"/>
                <w:bCs/>
                <w:sz w:val="28"/>
                <w:szCs w:val="28"/>
              </w:rPr>
            </w:pPr>
            <w:r w:rsidRPr="00AE0340">
              <w:rPr>
                <w:rFonts w:ascii="Times New Roman" w:hAnsi="Times New Roman" w:cs="Times New Roman"/>
                <w:bCs/>
                <w:sz w:val="28"/>
                <w:szCs w:val="28"/>
              </w:rPr>
              <w:t>УДК 338.1</w:t>
            </w:r>
          </w:p>
        </w:tc>
        <w:tc>
          <w:tcPr>
            <w:tcW w:w="4929" w:type="dxa"/>
          </w:tcPr>
          <w:p w14:paraId="1CE32863" w14:textId="77777777" w:rsidR="00962286" w:rsidRPr="00AE0340" w:rsidRDefault="00962286" w:rsidP="008D5585">
            <w:pPr>
              <w:autoSpaceDE w:val="0"/>
              <w:autoSpaceDN w:val="0"/>
              <w:adjustRightInd w:val="0"/>
              <w:jc w:val="right"/>
              <w:rPr>
                <w:rFonts w:ascii="Times New Roman" w:hAnsi="Times New Roman" w:cs="Times New Roman"/>
                <w:bCs/>
                <w:sz w:val="28"/>
                <w:szCs w:val="28"/>
              </w:rPr>
            </w:pPr>
            <w:r w:rsidRPr="00AE0340">
              <w:rPr>
                <w:rFonts w:ascii="Times New Roman" w:hAnsi="Times New Roman" w:cs="Times New Roman"/>
                <w:bCs/>
                <w:sz w:val="28"/>
                <w:szCs w:val="28"/>
              </w:rPr>
              <w:t>На правах рукописи</w:t>
            </w:r>
          </w:p>
        </w:tc>
      </w:tr>
    </w:tbl>
    <w:p w14:paraId="48F763F3" w14:textId="77777777" w:rsidR="00962286" w:rsidRPr="00AE0340" w:rsidRDefault="00962286" w:rsidP="00962286">
      <w:pPr>
        <w:autoSpaceDE w:val="0"/>
        <w:autoSpaceDN w:val="0"/>
        <w:adjustRightInd w:val="0"/>
        <w:spacing w:after="0" w:line="240" w:lineRule="auto"/>
        <w:jc w:val="center"/>
        <w:rPr>
          <w:rFonts w:ascii="Times New Roman" w:hAnsi="Times New Roman" w:cs="Times New Roman"/>
          <w:bCs/>
          <w:sz w:val="28"/>
          <w:szCs w:val="28"/>
        </w:rPr>
      </w:pPr>
    </w:p>
    <w:p w14:paraId="55C24648" w14:textId="77777777" w:rsidR="00962286" w:rsidRPr="00AE0340" w:rsidRDefault="00962286" w:rsidP="00962286">
      <w:pPr>
        <w:autoSpaceDE w:val="0"/>
        <w:autoSpaceDN w:val="0"/>
        <w:adjustRightInd w:val="0"/>
        <w:spacing w:after="0" w:line="240" w:lineRule="auto"/>
        <w:jc w:val="center"/>
        <w:rPr>
          <w:rFonts w:ascii="Times New Roman" w:hAnsi="Times New Roman" w:cs="Times New Roman"/>
          <w:bCs/>
          <w:sz w:val="28"/>
          <w:szCs w:val="28"/>
        </w:rPr>
      </w:pPr>
      <w:r w:rsidRPr="00AE0340">
        <w:rPr>
          <w:rFonts w:ascii="Times New Roman" w:hAnsi="Times New Roman" w:cs="Times New Roman"/>
          <w:bCs/>
          <w:sz w:val="28"/>
          <w:szCs w:val="28"/>
        </w:rPr>
        <w:t xml:space="preserve">                                                                                        </w:t>
      </w:r>
    </w:p>
    <w:p w14:paraId="190F0C4E" w14:textId="77777777" w:rsidR="00962286" w:rsidRPr="00AE0340" w:rsidRDefault="00962286" w:rsidP="00962286">
      <w:pPr>
        <w:autoSpaceDE w:val="0"/>
        <w:autoSpaceDN w:val="0"/>
        <w:adjustRightInd w:val="0"/>
        <w:spacing w:after="0" w:line="240" w:lineRule="auto"/>
        <w:jc w:val="center"/>
        <w:rPr>
          <w:rFonts w:ascii="Times New Roman" w:hAnsi="Times New Roman" w:cs="Times New Roman"/>
          <w:b/>
          <w:bCs/>
          <w:sz w:val="28"/>
          <w:szCs w:val="28"/>
        </w:rPr>
      </w:pPr>
    </w:p>
    <w:p w14:paraId="7157BF22" w14:textId="77777777" w:rsidR="00962286" w:rsidRPr="00AE0340" w:rsidRDefault="00962286" w:rsidP="00962286">
      <w:pPr>
        <w:autoSpaceDE w:val="0"/>
        <w:autoSpaceDN w:val="0"/>
        <w:adjustRightInd w:val="0"/>
        <w:spacing w:after="0" w:line="240" w:lineRule="auto"/>
        <w:jc w:val="center"/>
        <w:rPr>
          <w:rFonts w:ascii="Times New Roman" w:hAnsi="Times New Roman" w:cs="Times New Roman"/>
          <w:b/>
          <w:bCs/>
          <w:sz w:val="28"/>
          <w:szCs w:val="28"/>
          <w:lang w:val="en-US"/>
        </w:rPr>
      </w:pPr>
    </w:p>
    <w:p w14:paraId="4E4C8166" w14:textId="77777777" w:rsidR="00962286" w:rsidRPr="00AE0340" w:rsidRDefault="00962286" w:rsidP="00962286">
      <w:pPr>
        <w:autoSpaceDE w:val="0"/>
        <w:autoSpaceDN w:val="0"/>
        <w:adjustRightInd w:val="0"/>
        <w:spacing w:after="0" w:line="240" w:lineRule="auto"/>
        <w:jc w:val="center"/>
        <w:rPr>
          <w:rFonts w:ascii="Times New Roman" w:hAnsi="Times New Roman" w:cs="Times New Roman"/>
          <w:b/>
          <w:bCs/>
          <w:sz w:val="28"/>
          <w:szCs w:val="28"/>
        </w:rPr>
      </w:pPr>
    </w:p>
    <w:p w14:paraId="680CFE3E" w14:textId="77777777" w:rsidR="00962286" w:rsidRPr="00AE0340" w:rsidRDefault="00962286" w:rsidP="00962286">
      <w:pPr>
        <w:autoSpaceDE w:val="0"/>
        <w:autoSpaceDN w:val="0"/>
        <w:adjustRightInd w:val="0"/>
        <w:spacing w:after="0" w:line="240" w:lineRule="auto"/>
        <w:jc w:val="center"/>
        <w:rPr>
          <w:rFonts w:ascii="Times New Roman" w:hAnsi="Times New Roman" w:cs="Times New Roman"/>
          <w:b/>
          <w:bCs/>
          <w:sz w:val="28"/>
          <w:szCs w:val="28"/>
        </w:rPr>
      </w:pPr>
      <w:r w:rsidRPr="00AE0340">
        <w:rPr>
          <w:rFonts w:ascii="Times New Roman" w:hAnsi="Times New Roman" w:cs="Times New Roman"/>
          <w:b/>
          <w:bCs/>
          <w:sz w:val="28"/>
          <w:szCs w:val="28"/>
        </w:rPr>
        <w:t>СЕМБИНОВ АЗАТ ТАЛГАТОВИЧ</w:t>
      </w:r>
    </w:p>
    <w:p w14:paraId="558288B5" w14:textId="77777777" w:rsidR="00962286" w:rsidRPr="00AE0340" w:rsidRDefault="00962286" w:rsidP="00962286">
      <w:pPr>
        <w:autoSpaceDE w:val="0"/>
        <w:autoSpaceDN w:val="0"/>
        <w:adjustRightInd w:val="0"/>
        <w:spacing w:after="0" w:line="240" w:lineRule="auto"/>
        <w:jc w:val="center"/>
        <w:rPr>
          <w:rFonts w:ascii="Times New Roman" w:hAnsi="Times New Roman" w:cs="Times New Roman"/>
          <w:b/>
          <w:bCs/>
          <w:sz w:val="28"/>
          <w:szCs w:val="28"/>
        </w:rPr>
      </w:pPr>
    </w:p>
    <w:p w14:paraId="0BC36F15" w14:textId="77777777" w:rsidR="00962286" w:rsidRPr="00AE0340" w:rsidRDefault="00962286" w:rsidP="00962286">
      <w:pPr>
        <w:autoSpaceDE w:val="0"/>
        <w:autoSpaceDN w:val="0"/>
        <w:adjustRightInd w:val="0"/>
        <w:spacing w:after="0" w:line="240" w:lineRule="auto"/>
        <w:jc w:val="center"/>
        <w:rPr>
          <w:rFonts w:ascii="Times New Roman" w:hAnsi="Times New Roman" w:cs="Times New Roman"/>
          <w:b/>
          <w:bCs/>
          <w:sz w:val="28"/>
          <w:szCs w:val="28"/>
        </w:rPr>
      </w:pPr>
    </w:p>
    <w:p w14:paraId="63893E9C" w14:textId="77777777" w:rsidR="00962286" w:rsidRPr="00AE0340" w:rsidRDefault="00962286" w:rsidP="00962286">
      <w:pPr>
        <w:autoSpaceDE w:val="0"/>
        <w:autoSpaceDN w:val="0"/>
        <w:adjustRightInd w:val="0"/>
        <w:spacing w:after="0" w:line="240" w:lineRule="auto"/>
        <w:jc w:val="center"/>
        <w:rPr>
          <w:rFonts w:ascii="Times New Roman" w:hAnsi="Times New Roman" w:cs="Times New Roman"/>
          <w:b/>
          <w:bCs/>
          <w:sz w:val="28"/>
          <w:szCs w:val="28"/>
        </w:rPr>
      </w:pPr>
    </w:p>
    <w:p w14:paraId="2333D98A" w14:textId="77777777" w:rsidR="00962286" w:rsidRPr="00AE0340" w:rsidRDefault="00962286" w:rsidP="00962286">
      <w:pPr>
        <w:autoSpaceDE w:val="0"/>
        <w:autoSpaceDN w:val="0"/>
        <w:adjustRightInd w:val="0"/>
        <w:spacing w:after="0" w:line="240" w:lineRule="auto"/>
        <w:jc w:val="center"/>
        <w:rPr>
          <w:rFonts w:ascii="Times New Roman" w:hAnsi="Times New Roman" w:cs="Times New Roman"/>
          <w:b/>
          <w:bCs/>
          <w:sz w:val="28"/>
          <w:szCs w:val="28"/>
        </w:rPr>
      </w:pPr>
      <w:r w:rsidRPr="00AE0340">
        <w:rPr>
          <w:rFonts w:ascii="Times New Roman" w:hAnsi="Times New Roman" w:cs="Times New Roman"/>
          <w:b/>
          <w:bCs/>
          <w:sz w:val="28"/>
          <w:szCs w:val="28"/>
        </w:rPr>
        <w:t>Электронная торговля в Казахстане как драйвер к развитию экономики реального сектора</w:t>
      </w:r>
    </w:p>
    <w:p w14:paraId="172D4812" w14:textId="77777777" w:rsidR="00962286" w:rsidRPr="00AE0340" w:rsidRDefault="00962286" w:rsidP="00962286">
      <w:pPr>
        <w:autoSpaceDE w:val="0"/>
        <w:autoSpaceDN w:val="0"/>
        <w:adjustRightInd w:val="0"/>
        <w:spacing w:after="0" w:line="240" w:lineRule="auto"/>
        <w:jc w:val="center"/>
        <w:rPr>
          <w:rFonts w:ascii="Times New Roman" w:hAnsi="Times New Roman" w:cs="Times New Roman"/>
          <w:b/>
          <w:bCs/>
          <w:sz w:val="28"/>
          <w:szCs w:val="28"/>
        </w:rPr>
      </w:pPr>
    </w:p>
    <w:p w14:paraId="3F329236" w14:textId="77777777" w:rsidR="00962286" w:rsidRPr="00AE0340" w:rsidRDefault="00962286" w:rsidP="00962286">
      <w:pPr>
        <w:autoSpaceDE w:val="0"/>
        <w:autoSpaceDN w:val="0"/>
        <w:adjustRightInd w:val="0"/>
        <w:spacing w:after="0" w:line="240" w:lineRule="auto"/>
        <w:jc w:val="center"/>
        <w:rPr>
          <w:rFonts w:ascii="Times New Roman" w:hAnsi="Times New Roman" w:cs="Times New Roman"/>
          <w:b/>
          <w:bCs/>
          <w:sz w:val="28"/>
          <w:szCs w:val="28"/>
        </w:rPr>
      </w:pPr>
    </w:p>
    <w:p w14:paraId="121FF9E3" w14:textId="77777777" w:rsidR="00962286" w:rsidRPr="00AE0340" w:rsidRDefault="00962286" w:rsidP="00962286">
      <w:pPr>
        <w:autoSpaceDE w:val="0"/>
        <w:autoSpaceDN w:val="0"/>
        <w:adjustRightInd w:val="0"/>
        <w:spacing w:after="0" w:line="240" w:lineRule="auto"/>
        <w:jc w:val="center"/>
        <w:rPr>
          <w:rFonts w:ascii="Times New Roman" w:hAnsi="Times New Roman" w:cs="Times New Roman"/>
          <w:bCs/>
          <w:sz w:val="28"/>
          <w:szCs w:val="28"/>
        </w:rPr>
      </w:pPr>
      <w:r w:rsidRPr="00AE0340">
        <w:rPr>
          <w:rFonts w:ascii="Times New Roman" w:hAnsi="Times New Roman" w:cs="Times New Roman"/>
          <w:bCs/>
          <w:sz w:val="28"/>
          <w:szCs w:val="28"/>
        </w:rPr>
        <w:t>8</w:t>
      </w:r>
      <w:r w:rsidRPr="00AE0340">
        <w:rPr>
          <w:rFonts w:ascii="Times New Roman" w:hAnsi="Times New Roman" w:cs="Times New Roman"/>
          <w:bCs/>
          <w:sz w:val="28"/>
          <w:szCs w:val="28"/>
          <w:lang w:val="en-US"/>
        </w:rPr>
        <w:t>D</w:t>
      </w:r>
      <w:r w:rsidRPr="00AE0340">
        <w:rPr>
          <w:rFonts w:ascii="Times New Roman" w:hAnsi="Times New Roman" w:cs="Times New Roman"/>
          <w:bCs/>
          <w:sz w:val="28"/>
          <w:szCs w:val="28"/>
        </w:rPr>
        <w:t>04102 – Деловое администрирование</w:t>
      </w:r>
    </w:p>
    <w:p w14:paraId="6FC22BE4" w14:textId="77777777" w:rsidR="00962286" w:rsidRPr="00AE0340" w:rsidRDefault="00962286" w:rsidP="00962286">
      <w:pPr>
        <w:autoSpaceDE w:val="0"/>
        <w:autoSpaceDN w:val="0"/>
        <w:adjustRightInd w:val="0"/>
        <w:spacing w:after="0" w:line="240" w:lineRule="auto"/>
        <w:jc w:val="center"/>
        <w:rPr>
          <w:rFonts w:ascii="Times New Roman" w:hAnsi="Times New Roman" w:cs="Times New Roman"/>
          <w:bCs/>
          <w:sz w:val="28"/>
          <w:szCs w:val="28"/>
        </w:rPr>
      </w:pPr>
    </w:p>
    <w:p w14:paraId="071AAD09" w14:textId="77777777" w:rsidR="00962286" w:rsidRPr="00AE0340" w:rsidRDefault="00962286" w:rsidP="00962286">
      <w:pPr>
        <w:autoSpaceDE w:val="0"/>
        <w:autoSpaceDN w:val="0"/>
        <w:adjustRightInd w:val="0"/>
        <w:spacing w:after="0" w:line="240" w:lineRule="auto"/>
        <w:jc w:val="center"/>
        <w:rPr>
          <w:rFonts w:ascii="Times New Roman" w:hAnsi="Times New Roman" w:cs="Times New Roman"/>
          <w:bCs/>
          <w:sz w:val="28"/>
          <w:szCs w:val="28"/>
        </w:rPr>
      </w:pPr>
    </w:p>
    <w:p w14:paraId="256CF8A1" w14:textId="77777777" w:rsidR="00962286" w:rsidRPr="00AE0340" w:rsidRDefault="00962286" w:rsidP="00962286">
      <w:pPr>
        <w:autoSpaceDE w:val="0"/>
        <w:autoSpaceDN w:val="0"/>
        <w:adjustRightInd w:val="0"/>
        <w:spacing w:after="0" w:line="240" w:lineRule="auto"/>
        <w:jc w:val="center"/>
        <w:rPr>
          <w:rFonts w:ascii="Times New Roman" w:hAnsi="Times New Roman" w:cs="Times New Roman"/>
          <w:bCs/>
          <w:sz w:val="28"/>
          <w:szCs w:val="28"/>
        </w:rPr>
      </w:pPr>
      <w:r w:rsidRPr="00AE0340">
        <w:rPr>
          <w:rFonts w:ascii="Times New Roman" w:hAnsi="Times New Roman" w:cs="Times New Roman"/>
          <w:bCs/>
          <w:sz w:val="28"/>
          <w:szCs w:val="28"/>
        </w:rPr>
        <w:t xml:space="preserve">Диссертация на соискание степени </w:t>
      </w:r>
    </w:p>
    <w:p w14:paraId="608B0177" w14:textId="77777777" w:rsidR="00962286" w:rsidRPr="00AE0340" w:rsidRDefault="00962286" w:rsidP="00962286">
      <w:pPr>
        <w:autoSpaceDE w:val="0"/>
        <w:autoSpaceDN w:val="0"/>
        <w:adjustRightInd w:val="0"/>
        <w:spacing w:after="0" w:line="240" w:lineRule="auto"/>
        <w:jc w:val="center"/>
        <w:rPr>
          <w:rFonts w:ascii="Times New Roman" w:hAnsi="Times New Roman" w:cs="Times New Roman"/>
          <w:bCs/>
          <w:sz w:val="28"/>
          <w:szCs w:val="28"/>
        </w:rPr>
      </w:pPr>
      <w:r w:rsidRPr="00AE0340">
        <w:rPr>
          <w:rFonts w:ascii="Times New Roman" w:hAnsi="Times New Roman" w:cs="Times New Roman"/>
          <w:bCs/>
          <w:sz w:val="28"/>
          <w:szCs w:val="28"/>
        </w:rPr>
        <w:t>доктора делового администрирования (</w:t>
      </w:r>
      <w:r w:rsidRPr="00AE0340">
        <w:rPr>
          <w:rFonts w:ascii="Times New Roman" w:hAnsi="Times New Roman" w:cs="Times New Roman"/>
          <w:bCs/>
          <w:sz w:val="28"/>
          <w:szCs w:val="28"/>
          <w:lang w:val="en-US"/>
        </w:rPr>
        <w:t>DBA</w:t>
      </w:r>
      <w:r w:rsidRPr="00AE0340">
        <w:rPr>
          <w:rFonts w:ascii="Times New Roman" w:hAnsi="Times New Roman" w:cs="Times New Roman"/>
          <w:bCs/>
          <w:sz w:val="28"/>
          <w:szCs w:val="28"/>
        </w:rPr>
        <w:t>)</w:t>
      </w:r>
    </w:p>
    <w:p w14:paraId="4FC42F49" w14:textId="77777777" w:rsidR="00962286" w:rsidRPr="00AE0340" w:rsidRDefault="00962286" w:rsidP="00962286">
      <w:pPr>
        <w:autoSpaceDE w:val="0"/>
        <w:autoSpaceDN w:val="0"/>
        <w:adjustRightInd w:val="0"/>
        <w:spacing w:after="0" w:line="240" w:lineRule="auto"/>
        <w:jc w:val="center"/>
        <w:rPr>
          <w:rFonts w:ascii="Times New Roman" w:hAnsi="Times New Roman" w:cs="Times New Roman"/>
          <w:bCs/>
          <w:sz w:val="28"/>
          <w:szCs w:val="28"/>
        </w:rPr>
      </w:pPr>
    </w:p>
    <w:p w14:paraId="3456E36E" w14:textId="77777777" w:rsidR="00962286" w:rsidRPr="00AE0340" w:rsidRDefault="00962286" w:rsidP="00962286">
      <w:pPr>
        <w:autoSpaceDE w:val="0"/>
        <w:autoSpaceDN w:val="0"/>
        <w:adjustRightInd w:val="0"/>
        <w:spacing w:after="0" w:line="240" w:lineRule="auto"/>
        <w:jc w:val="center"/>
        <w:rPr>
          <w:rFonts w:ascii="Times New Roman" w:hAnsi="Times New Roman" w:cs="Times New Roman"/>
          <w:bCs/>
          <w:sz w:val="28"/>
          <w:szCs w:val="28"/>
        </w:rPr>
      </w:pPr>
    </w:p>
    <w:p w14:paraId="045FB99F" w14:textId="77777777" w:rsidR="00962286" w:rsidRPr="00AE0340" w:rsidRDefault="00962286" w:rsidP="00962286">
      <w:pPr>
        <w:autoSpaceDE w:val="0"/>
        <w:autoSpaceDN w:val="0"/>
        <w:adjustRightInd w:val="0"/>
        <w:spacing w:after="0" w:line="240" w:lineRule="auto"/>
        <w:ind w:firstLine="5387"/>
        <w:jc w:val="center"/>
        <w:rPr>
          <w:rFonts w:ascii="Times New Roman" w:hAnsi="Times New Roman" w:cs="Times New Roman"/>
          <w:bCs/>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9"/>
        <w:gridCol w:w="4929"/>
      </w:tblGrid>
      <w:tr w:rsidR="00962286" w:rsidRPr="00AE0340" w14:paraId="60B32FB2" w14:textId="77777777" w:rsidTr="008D5585">
        <w:tc>
          <w:tcPr>
            <w:tcW w:w="4929" w:type="dxa"/>
          </w:tcPr>
          <w:p w14:paraId="6760C740" w14:textId="77777777" w:rsidR="00962286" w:rsidRPr="00AE0340" w:rsidRDefault="00962286" w:rsidP="008D5585">
            <w:pPr>
              <w:autoSpaceDE w:val="0"/>
              <w:autoSpaceDN w:val="0"/>
              <w:adjustRightInd w:val="0"/>
              <w:jc w:val="center"/>
              <w:rPr>
                <w:rFonts w:ascii="Times New Roman" w:hAnsi="Times New Roman" w:cs="Times New Roman"/>
                <w:bCs/>
                <w:sz w:val="28"/>
                <w:szCs w:val="28"/>
              </w:rPr>
            </w:pPr>
          </w:p>
        </w:tc>
        <w:tc>
          <w:tcPr>
            <w:tcW w:w="4929" w:type="dxa"/>
          </w:tcPr>
          <w:p w14:paraId="06C8CED3" w14:textId="77777777" w:rsidR="00962286" w:rsidRPr="00AE0340" w:rsidRDefault="00962286" w:rsidP="008D5585">
            <w:pPr>
              <w:autoSpaceDE w:val="0"/>
              <w:autoSpaceDN w:val="0"/>
              <w:adjustRightInd w:val="0"/>
              <w:rPr>
                <w:rFonts w:ascii="Times New Roman" w:hAnsi="Times New Roman" w:cs="Times New Roman"/>
                <w:bCs/>
                <w:sz w:val="28"/>
                <w:szCs w:val="28"/>
              </w:rPr>
            </w:pPr>
            <w:r w:rsidRPr="00AE0340">
              <w:rPr>
                <w:rFonts w:ascii="Times New Roman" w:hAnsi="Times New Roman" w:cs="Times New Roman"/>
                <w:bCs/>
                <w:sz w:val="28"/>
                <w:szCs w:val="28"/>
              </w:rPr>
              <w:t>Научные консультанты</w:t>
            </w:r>
          </w:p>
        </w:tc>
      </w:tr>
      <w:tr w:rsidR="00962286" w:rsidRPr="00AE0340" w14:paraId="1D5570BA" w14:textId="77777777" w:rsidTr="008D5585">
        <w:tc>
          <w:tcPr>
            <w:tcW w:w="4929" w:type="dxa"/>
          </w:tcPr>
          <w:p w14:paraId="55399E99" w14:textId="77777777" w:rsidR="00962286" w:rsidRPr="00AE0340" w:rsidRDefault="00962286" w:rsidP="008D5585">
            <w:pPr>
              <w:autoSpaceDE w:val="0"/>
              <w:autoSpaceDN w:val="0"/>
              <w:adjustRightInd w:val="0"/>
              <w:jc w:val="center"/>
              <w:rPr>
                <w:rFonts w:ascii="Times New Roman" w:hAnsi="Times New Roman" w:cs="Times New Roman"/>
                <w:bCs/>
                <w:sz w:val="28"/>
                <w:szCs w:val="28"/>
              </w:rPr>
            </w:pPr>
          </w:p>
        </w:tc>
        <w:tc>
          <w:tcPr>
            <w:tcW w:w="4929" w:type="dxa"/>
          </w:tcPr>
          <w:p w14:paraId="1E8632BE" w14:textId="77777777" w:rsidR="00962286" w:rsidRPr="00AE0340" w:rsidRDefault="00962286" w:rsidP="008D5585">
            <w:pPr>
              <w:autoSpaceDE w:val="0"/>
              <w:autoSpaceDN w:val="0"/>
              <w:adjustRightInd w:val="0"/>
              <w:rPr>
                <w:rFonts w:ascii="Times New Roman" w:hAnsi="Times New Roman" w:cs="Times New Roman"/>
                <w:bCs/>
                <w:sz w:val="28"/>
                <w:szCs w:val="28"/>
              </w:rPr>
            </w:pPr>
            <w:proofErr w:type="spellStart"/>
            <w:r w:rsidRPr="00AE0340">
              <w:rPr>
                <w:rFonts w:ascii="Times New Roman" w:hAnsi="Times New Roman" w:cs="Times New Roman"/>
                <w:bCs/>
                <w:sz w:val="28"/>
                <w:szCs w:val="28"/>
              </w:rPr>
              <w:t>Кумалаков</w:t>
            </w:r>
            <w:proofErr w:type="spellEnd"/>
            <w:r w:rsidRPr="00AE0340">
              <w:rPr>
                <w:rFonts w:ascii="Times New Roman" w:hAnsi="Times New Roman" w:cs="Times New Roman"/>
                <w:bCs/>
                <w:sz w:val="28"/>
                <w:szCs w:val="28"/>
              </w:rPr>
              <w:t xml:space="preserve"> </w:t>
            </w:r>
            <w:proofErr w:type="spellStart"/>
            <w:r w:rsidRPr="00AE0340">
              <w:rPr>
                <w:rFonts w:ascii="Times New Roman" w:hAnsi="Times New Roman" w:cs="Times New Roman"/>
                <w:bCs/>
                <w:sz w:val="28"/>
                <w:szCs w:val="28"/>
              </w:rPr>
              <w:t>Болатжан</w:t>
            </w:r>
            <w:proofErr w:type="spellEnd"/>
            <w:r w:rsidRPr="00AE0340">
              <w:rPr>
                <w:rFonts w:ascii="Times New Roman" w:hAnsi="Times New Roman" w:cs="Times New Roman"/>
                <w:bCs/>
                <w:sz w:val="28"/>
                <w:szCs w:val="28"/>
              </w:rPr>
              <w:t xml:space="preserve"> </w:t>
            </w:r>
            <w:proofErr w:type="spellStart"/>
            <w:r w:rsidRPr="00AE0340">
              <w:rPr>
                <w:rFonts w:ascii="Times New Roman" w:hAnsi="Times New Roman" w:cs="Times New Roman"/>
                <w:bCs/>
                <w:sz w:val="28"/>
                <w:szCs w:val="28"/>
              </w:rPr>
              <w:t>Арменович</w:t>
            </w:r>
            <w:proofErr w:type="spellEnd"/>
            <w:r w:rsidRPr="00AE0340">
              <w:rPr>
                <w:rFonts w:ascii="Times New Roman" w:hAnsi="Times New Roman" w:cs="Times New Roman"/>
                <w:bCs/>
                <w:sz w:val="28"/>
                <w:szCs w:val="28"/>
              </w:rPr>
              <w:t>, PhD</w:t>
            </w:r>
          </w:p>
        </w:tc>
      </w:tr>
      <w:tr w:rsidR="00962286" w:rsidRPr="00AE0340" w14:paraId="62419324" w14:textId="77777777" w:rsidTr="008D5585">
        <w:tc>
          <w:tcPr>
            <w:tcW w:w="4929" w:type="dxa"/>
          </w:tcPr>
          <w:p w14:paraId="71D250E8" w14:textId="77777777" w:rsidR="00962286" w:rsidRPr="00AE0340" w:rsidRDefault="00962286" w:rsidP="008D5585">
            <w:pPr>
              <w:autoSpaceDE w:val="0"/>
              <w:autoSpaceDN w:val="0"/>
              <w:adjustRightInd w:val="0"/>
              <w:jc w:val="center"/>
              <w:rPr>
                <w:rFonts w:ascii="Times New Roman" w:hAnsi="Times New Roman" w:cs="Times New Roman"/>
                <w:bCs/>
                <w:sz w:val="28"/>
                <w:szCs w:val="28"/>
              </w:rPr>
            </w:pPr>
          </w:p>
        </w:tc>
        <w:tc>
          <w:tcPr>
            <w:tcW w:w="4929" w:type="dxa"/>
          </w:tcPr>
          <w:p w14:paraId="2C76BD1C" w14:textId="77777777" w:rsidR="00962286" w:rsidRPr="00AE0340" w:rsidRDefault="00962286" w:rsidP="008D5585">
            <w:pPr>
              <w:autoSpaceDE w:val="0"/>
              <w:autoSpaceDN w:val="0"/>
              <w:adjustRightInd w:val="0"/>
              <w:rPr>
                <w:rFonts w:ascii="Times New Roman" w:hAnsi="Times New Roman" w:cs="Times New Roman"/>
                <w:bCs/>
                <w:sz w:val="28"/>
                <w:szCs w:val="28"/>
              </w:rPr>
            </w:pPr>
            <w:r w:rsidRPr="00AE0340">
              <w:rPr>
                <w:rFonts w:ascii="Times New Roman" w:hAnsi="Times New Roman" w:cs="Times New Roman"/>
                <w:bCs/>
                <w:sz w:val="28"/>
                <w:szCs w:val="28"/>
              </w:rPr>
              <w:t xml:space="preserve">Рамазанов Ермек </w:t>
            </w:r>
            <w:proofErr w:type="spellStart"/>
            <w:r w:rsidRPr="00AE0340">
              <w:rPr>
                <w:rFonts w:ascii="Times New Roman" w:hAnsi="Times New Roman" w:cs="Times New Roman"/>
                <w:bCs/>
                <w:sz w:val="28"/>
                <w:szCs w:val="28"/>
              </w:rPr>
              <w:t>Тлесбаевич</w:t>
            </w:r>
            <w:proofErr w:type="spellEnd"/>
            <w:r w:rsidRPr="00AE0340">
              <w:rPr>
                <w:rFonts w:ascii="Times New Roman" w:hAnsi="Times New Roman" w:cs="Times New Roman"/>
                <w:bCs/>
                <w:sz w:val="28"/>
                <w:szCs w:val="28"/>
              </w:rPr>
              <w:t>, к.т.н.</w:t>
            </w:r>
          </w:p>
        </w:tc>
      </w:tr>
    </w:tbl>
    <w:p w14:paraId="08B6C038" w14:textId="77777777" w:rsidR="00962286" w:rsidRPr="00AE0340" w:rsidRDefault="00962286" w:rsidP="00962286">
      <w:pPr>
        <w:autoSpaceDE w:val="0"/>
        <w:autoSpaceDN w:val="0"/>
        <w:adjustRightInd w:val="0"/>
        <w:spacing w:after="0" w:line="240" w:lineRule="auto"/>
        <w:ind w:firstLine="5387"/>
        <w:jc w:val="center"/>
        <w:rPr>
          <w:rFonts w:ascii="Times New Roman" w:hAnsi="Times New Roman" w:cs="Times New Roman"/>
          <w:bCs/>
          <w:sz w:val="28"/>
          <w:szCs w:val="28"/>
        </w:rPr>
      </w:pPr>
    </w:p>
    <w:p w14:paraId="65F8ECA6" w14:textId="77777777" w:rsidR="00962286" w:rsidRPr="00AE0340" w:rsidRDefault="00962286" w:rsidP="00962286">
      <w:pPr>
        <w:autoSpaceDE w:val="0"/>
        <w:autoSpaceDN w:val="0"/>
        <w:adjustRightInd w:val="0"/>
        <w:spacing w:after="0" w:line="240" w:lineRule="auto"/>
        <w:ind w:firstLine="5387"/>
        <w:jc w:val="center"/>
        <w:rPr>
          <w:rFonts w:ascii="Times New Roman" w:hAnsi="Times New Roman" w:cs="Times New Roman"/>
          <w:bCs/>
          <w:sz w:val="28"/>
          <w:szCs w:val="28"/>
        </w:rPr>
      </w:pPr>
    </w:p>
    <w:p w14:paraId="199B8103" w14:textId="77777777" w:rsidR="00962286" w:rsidRPr="00AE0340" w:rsidRDefault="00962286" w:rsidP="00962286">
      <w:pPr>
        <w:autoSpaceDE w:val="0"/>
        <w:autoSpaceDN w:val="0"/>
        <w:adjustRightInd w:val="0"/>
        <w:spacing w:after="0" w:line="240" w:lineRule="auto"/>
        <w:ind w:firstLine="5387"/>
        <w:jc w:val="center"/>
        <w:rPr>
          <w:rFonts w:ascii="Times New Roman" w:hAnsi="Times New Roman" w:cs="Times New Roman"/>
          <w:bCs/>
          <w:sz w:val="28"/>
          <w:szCs w:val="28"/>
        </w:rPr>
      </w:pPr>
    </w:p>
    <w:p w14:paraId="7DB1085C" w14:textId="77777777" w:rsidR="00962286" w:rsidRPr="00AE0340" w:rsidRDefault="00962286" w:rsidP="00962286">
      <w:pPr>
        <w:autoSpaceDE w:val="0"/>
        <w:autoSpaceDN w:val="0"/>
        <w:adjustRightInd w:val="0"/>
        <w:spacing w:after="0" w:line="240" w:lineRule="auto"/>
        <w:ind w:firstLine="5387"/>
        <w:jc w:val="center"/>
        <w:rPr>
          <w:rFonts w:ascii="Times New Roman" w:hAnsi="Times New Roman" w:cs="Times New Roman"/>
          <w:bCs/>
          <w:sz w:val="28"/>
          <w:szCs w:val="28"/>
        </w:rPr>
      </w:pPr>
    </w:p>
    <w:p w14:paraId="0B9A9B13" w14:textId="77777777" w:rsidR="00962286" w:rsidRPr="00AE0340" w:rsidRDefault="00962286" w:rsidP="00962286">
      <w:pPr>
        <w:autoSpaceDE w:val="0"/>
        <w:autoSpaceDN w:val="0"/>
        <w:adjustRightInd w:val="0"/>
        <w:spacing w:after="0" w:line="240" w:lineRule="auto"/>
        <w:ind w:firstLine="5387"/>
        <w:jc w:val="center"/>
        <w:rPr>
          <w:rFonts w:ascii="Times New Roman" w:hAnsi="Times New Roman" w:cs="Times New Roman"/>
          <w:bCs/>
          <w:sz w:val="28"/>
          <w:szCs w:val="28"/>
        </w:rPr>
      </w:pPr>
    </w:p>
    <w:p w14:paraId="453BDFE0" w14:textId="77777777" w:rsidR="00962286" w:rsidRPr="00AE0340" w:rsidRDefault="00962286" w:rsidP="00962286">
      <w:pPr>
        <w:autoSpaceDE w:val="0"/>
        <w:autoSpaceDN w:val="0"/>
        <w:adjustRightInd w:val="0"/>
        <w:spacing w:after="0" w:line="240" w:lineRule="auto"/>
        <w:ind w:firstLine="5387"/>
        <w:jc w:val="center"/>
        <w:rPr>
          <w:rFonts w:ascii="Times New Roman" w:hAnsi="Times New Roman" w:cs="Times New Roman"/>
          <w:bCs/>
          <w:sz w:val="28"/>
          <w:szCs w:val="28"/>
        </w:rPr>
      </w:pPr>
    </w:p>
    <w:p w14:paraId="25086227" w14:textId="77777777" w:rsidR="00962286" w:rsidRPr="00AE0340" w:rsidRDefault="00962286" w:rsidP="00962286">
      <w:pPr>
        <w:autoSpaceDE w:val="0"/>
        <w:autoSpaceDN w:val="0"/>
        <w:adjustRightInd w:val="0"/>
        <w:spacing w:after="0" w:line="240" w:lineRule="auto"/>
        <w:ind w:firstLine="5387"/>
        <w:jc w:val="center"/>
        <w:rPr>
          <w:rFonts w:ascii="Times New Roman" w:hAnsi="Times New Roman" w:cs="Times New Roman"/>
          <w:bCs/>
          <w:sz w:val="28"/>
          <w:szCs w:val="28"/>
        </w:rPr>
      </w:pPr>
    </w:p>
    <w:p w14:paraId="4DAA3A79" w14:textId="77777777" w:rsidR="00962286" w:rsidRPr="00AE0340" w:rsidRDefault="00962286" w:rsidP="00962286">
      <w:pPr>
        <w:autoSpaceDE w:val="0"/>
        <w:autoSpaceDN w:val="0"/>
        <w:adjustRightInd w:val="0"/>
        <w:spacing w:after="0" w:line="240" w:lineRule="auto"/>
        <w:ind w:firstLine="5387"/>
        <w:jc w:val="center"/>
        <w:rPr>
          <w:rFonts w:ascii="Times New Roman" w:hAnsi="Times New Roman" w:cs="Times New Roman"/>
          <w:bCs/>
          <w:sz w:val="28"/>
          <w:szCs w:val="28"/>
        </w:rPr>
      </w:pPr>
    </w:p>
    <w:p w14:paraId="169218AA" w14:textId="77777777" w:rsidR="00962286" w:rsidRPr="00AE0340" w:rsidRDefault="00962286" w:rsidP="00962286">
      <w:pPr>
        <w:autoSpaceDE w:val="0"/>
        <w:autoSpaceDN w:val="0"/>
        <w:adjustRightInd w:val="0"/>
        <w:spacing w:after="0" w:line="240" w:lineRule="auto"/>
        <w:ind w:firstLine="5387"/>
        <w:jc w:val="center"/>
        <w:rPr>
          <w:rFonts w:ascii="Times New Roman" w:hAnsi="Times New Roman" w:cs="Times New Roman"/>
          <w:bCs/>
          <w:sz w:val="28"/>
          <w:szCs w:val="28"/>
        </w:rPr>
      </w:pPr>
    </w:p>
    <w:p w14:paraId="7DC8EA07" w14:textId="77777777" w:rsidR="00962286" w:rsidRPr="00AE0340" w:rsidRDefault="00962286" w:rsidP="00962286">
      <w:pPr>
        <w:autoSpaceDE w:val="0"/>
        <w:autoSpaceDN w:val="0"/>
        <w:adjustRightInd w:val="0"/>
        <w:spacing w:after="0" w:line="240" w:lineRule="auto"/>
        <w:ind w:firstLine="5387"/>
        <w:jc w:val="center"/>
        <w:rPr>
          <w:rFonts w:ascii="Times New Roman" w:hAnsi="Times New Roman" w:cs="Times New Roman"/>
          <w:bCs/>
          <w:sz w:val="28"/>
          <w:szCs w:val="28"/>
        </w:rPr>
      </w:pPr>
    </w:p>
    <w:p w14:paraId="1FC6F832" w14:textId="77777777" w:rsidR="00962286" w:rsidRPr="00AE0340" w:rsidRDefault="00962286" w:rsidP="00962286">
      <w:pPr>
        <w:autoSpaceDE w:val="0"/>
        <w:autoSpaceDN w:val="0"/>
        <w:adjustRightInd w:val="0"/>
        <w:spacing w:after="0" w:line="240" w:lineRule="auto"/>
        <w:jc w:val="center"/>
        <w:rPr>
          <w:rFonts w:ascii="Times New Roman" w:hAnsi="Times New Roman" w:cs="Times New Roman"/>
          <w:bCs/>
          <w:sz w:val="28"/>
          <w:szCs w:val="28"/>
        </w:rPr>
      </w:pPr>
      <w:r w:rsidRPr="00AE0340">
        <w:rPr>
          <w:rFonts w:ascii="Times New Roman" w:hAnsi="Times New Roman" w:cs="Times New Roman"/>
          <w:bCs/>
          <w:sz w:val="28"/>
          <w:szCs w:val="28"/>
        </w:rPr>
        <w:t>Республика Казахстан</w:t>
      </w:r>
    </w:p>
    <w:p w14:paraId="2F2C4E23" w14:textId="77777777" w:rsidR="00962286" w:rsidRPr="00AE0340" w:rsidRDefault="00962286" w:rsidP="00962286">
      <w:pPr>
        <w:autoSpaceDE w:val="0"/>
        <w:autoSpaceDN w:val="0"/>
        <w:adjustRightInd w:val="0"/>
        <w:spacing w:after="0" w:line="240" w:lineRule="auto"/>
        <w:jc w:val="center"/>
        <w:rPr>
          <w:rFonts w:ascii="Times New Roman" w:hAnsi="Times New Roman" w:cs="Times New Roman"/>
          <w:bCs/>
          <w:sz w:val="28"/>
          <w:szCs w:val="28"/>
        </w:rPr>
      </w:pPr>
      <w:r w:rsidRPr="00AE0340">
        <w:rPr>
          <w:rFonts w:ascii="Times New Roman" w:hAnsi="Times New Roman" w:cs="Times New Roman"/>
          <w:bCs/>
          <w:sz w:val="28"/>
          <w:szCs w:val="28"/>
        </w:rPr>
        <w:t>Алматы, 2023</w:t>
      </w:r>
    </w:p>
    <w:p w14:paraId="51BE627D" w14:textId="77777777" w:rsidR="00962286" w:rsidRPr="00AE0340" w:rsidRDefault="00962286" w:rsidP="00962286">
      <w:pPr>
        <w:keepNext/>
        <w:keepLines/>
        <w:autoSpaceDE w:val="0"/>
        <w:autoSpaceDN w:val="0"/>
        <w:adjustRightInd w:val="0"/>
        <w:spacing w:after="0" w:line="240" w:lineRule="auto"/>
        <w:jc w:val="center"/>
        <w:rPr>
          <w:rFonts w:ascii="Times New Roman" w:hAnsi="Times New Roman" w:cs="Times New Roman"/>
          <w:b/>
          <w:bCs/>
          <w:sz w:val="28"/>
          <w:szCs w:val="28"/>
        </w:rPr>
      </w:pPr>
      <w:r w:rsidRPr="00AE0340">
        <w:rPr>
          <w:rFonts w:ascii="Times New Roman" w:hAnsi="Times New Roman" w:cs="Times New Roman"/>
          <w:b/>
          <w:bCs/>
          <w:sz w:val="28"/>
          <w:szCs w:val="28"/>
        </w:rPr>
        <w:lastRenderedPageBreak/>
        <w:t>Содержание</w:t>
      </w:r>
    </w:p>
    <w:p w14:paraId="0FD54415" w14:textId="77777777" w:rsidR="00962286" w:rsidRPr="00AE0340" w:rsidRDefault="00962286" w:rsidP="00962286">
      <w:pPr>
        <w:keepNext/>
        <w:keepLines/>
        <w:autoSpaceDE w:val="0"/>
        <w:autoSpaceDN w:val="0"/>
        <w:adjustRightInd w:val="0"/>
        <w:spacing w:after="0" w:line="240" w:lineRule="auto"/>
        <w:jc w:val="center"/>
        <w:rPr>
          <w:rFonts w:ascii="Times New Roman" w:hAnsi="Times New Roman" w:cs="Times New Roman"/>
          <w:b/>
          <w:bCs/>
          <w:sz w:val="28"/>
          <w:szCs w:val="28"/>
        </w:rPr>
      </w:pPr>
    </w:p>
    <w:p w14:paraId="03A197F9" w14:textId="77777777" w:rsidR="00962286" w:rsidRPr="00AE0340" w:rsidRDefault="00962286" w:rsidP="00962286">
      <w:pPr>
        <w:keepNext/>
        <w:keepLines/>
        <w:autoSpaceDE w:val="0"/>
        <w:autoSpaceDN w:val="0"/>
        <w:adjustRightInd w:val="0"/>
        <w:spacing w:after="0" w:line="240" w:lineRule="auto"/>
        <w:jc w:val="center"/>
        <w:rPr>
          <w:rFonts w:ascii="Times New Roman" w:hAnsi="Times New Roman" w:cs="Times New Roman"/>
          <w:b/>
          <w:bCs/>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8656"/>
        <w:gridCol w:w="636"/>
      </w:tblGrid>
      <w:tr w:rsidR="00962286" w:rsidRPr="00AE0340" w14:paraId="0E0C8288" w14:textId="77777777" w:rsidTr="008D5585">
        <w:tc>
          <w:tcPr>
            <w:tcW w:w="9222" w:type="dxa"/>
            <w:gridSpan w:val="2"/>
          </w:tcPr>
          <w:p w14:paraId="694FE3BA" w14:textId="77777777" w:rsidR="00962286" w:rsidRPr="00AE0340" w:rsidRDefault="00962286" w:rsidP="008D5585">
            <w:pPr>
              <w:keepNext/>
              <w:keepLines/>
              <w:autoSpaceDE w:val="0"/>
              <w:autoSpaceDN w:val="0"/>
              <w:adjustRightInd w:val="0"/>
              <w:jc w:val="both"/>
              <w:rPr>
                <w:rFonts w:ascii="Times New Roman" w:hAnsi="Times New Roman" w:cs="Times New Roman"/>
                <w:bCs/>
                <w:sz w:val="28"/>
                <w:szCs w:val="28"/>
              </w:rPr>
            </w:pPr>
            <w:r w:rsidRPr="00AE0340">
              <w:rPr>
                <w:rFonts w:ascii="Times New Roman" w:hAnsi="Times New Roman" w:cs="Times New Roman"/>
                <w:bCs/>
                <w:sz w:val="28"/>
                <w:szCs w:val="28"/>
              </w:rPr>
              <w:t>Нормативные ссылки</w:t>
            </w:r>
          </w:p>
        </w:tc>
        <w:tc>
          <w:tcPr>
            <w:tcW w:w="636" w:type="dxa"/>
          </w:tcPr>
          <w:p w14:paraId="38E04038" w14:textId="77777777" w:rsidR="00962286" w:rsidRPr="00AE0340" w:rsidRDefault="00962286" w:rsidP="008D5585">
            <w:pPr>
              <w:keepNext/>
              <w:keepLines/>
              <w:autoSpaceDE w:val="0"/>
              <w:autoSpaceDN w:val="0"/>
              <w:adjustRightInd w:val="0"/>
              <w:jc w:val="center"/>
              <w:rPr>
                <w:rFonts w:ascii="Times New Roman" w:hAnsi="Times New Roman" w:cs="Times New Roman"/>
                <w:bCs/>
                <w:sz w:val="28"/>
                <w:szCs w:val="28"/>
              </w:rPr>
            </w:pPr>
            <w:r w:rsidRPr="00AE0340">
              <w:rPr>
                <w:rFonts w:ascii="Times New Roman" w:hAnsi="Times New Roman" w:cs="Times New Roman"/>
                <w:bCs/>
                <w:sz w:val="28"/>
                <w:szCs w:val="28"/>
              </w:rPr>
              <w:t>3</w:t>
            </w:r>
          </w:p>
        </w:tc>
      </w:tr>
      <w:tr w:rsidR="00962286" w:rsidRPr="00AE0340" w14:paraId="53079647" w14:textId="77777777" w:rsidTr="008D5585">
        <w:tc>
          <w:tcPr>
            <w:tcW w:w="9222" w:type="dxa"/>
            <w:gridSpan w:val="2"/>
          </w:tcPr>
          <w:p w14:paraId="10F85B40" w14:textId="77777777" w:rsidR="00962286" w:rsidRPr="00AE0340" w:rsidRDefault="00962286" w:rsidP="008D5585">
            <w:pPr>
              <w:keepNext/>
              <w:keepLines/>
              <w:autoSpaceDE w:val="0"/>
              <w:autoSpaceDN w:val="0"/>
              <w:adjustRightInd w:val="0"/>
              <w:jc w:val="both"/>
              <w:rPr>
                <w:rFonts w:ascii="Times New Roman" w:hAnsi="Times New Roman" w:cs="Times New Roman"/>
                <w:bCs/>
                <w:sz w:val="28"/>
                <w:szCs w:val="28"/>
              </w:rPr>
            </w:pPr>
            <w:r w:rsidRPr="00AE0340">
              <w:rPr>
                <w:rFonts w:ascii="Times New Roman" w:hAnsi="Times New Roman" w:cs="Times New Roman"/>
                <w:bCs/>
                <w:sz w:val="28"/>
                <w:szCs w:val="28"/>
              </w:rPr>
              <w:t>Определения</w:t>
            </w:r>
          </w:p>
        </w:tc>
        <w:tc>
          <w:tcPr>
            <w:tcW w:w="636" w:type="dxa"/>
          </w:tcPr>
          <w:p w14:paraId="22D15070" w14:textId="77777777" w:rsidR="00962286" w:rsidRPr="00AE0340" w:rsidRDefault="00962286" w:rsidP="008D5585">
            <w:pPr>
              <w:keepNext/>
              <w:keepLines/>
              <w:autoSpaceDE w:val="0"/>
              <w:autoSpaceDN w:val="0"/>
              <w:adjustRightInd w:val="0"/>
              <w:jc w:val="center"/>
              <w:rPr>
                <w:rFonts w:ascii="Times New Roman" w:hAnsi="Times New Roman" w:cs="Times New Roman"/>
                <w:bCs/>
                <w:sz w:val="28"/>
                <w:szCs w:val="28"/>
              </w:rPr>
            </w:pPr>
            <w:r w:rsidRPr="00AE0340">
              <w:rPr>
                <w:rFonts w:ascii="Times New Roman" w:hAnsi="Times New Roman" w:cs="Times New Roman"/>
                <w:bCs/>
                <w:sz w:val="28"/>
                <w:szCs w:val="28"/>
              </w:rPr>
              <w:t>5</w:t>
            </w:r>
          </w:p>
        </w:tc>
      </w:tr>
      <w:tr w:rsidR="00962286" w:rsidRPr="00AE0340" w14:paraId="16B013CC" w14:textId="77777777" w:rsidTr="008D5585">
        <w:tc>
          <w:tcPr>
            <w:tcW w:w="9222" w:type="dxa"/>
            <w:gridSpan w:val="2"/>
          </w:tcPr>
          <w:p w14:paraId="651D0778" w14:textId="77777777" w:rsidR="00962286" w:rsidRPr="00AE0340" w:rsidRDefault="00962286" w:rsidP="008D5585">
            <w:pPr>
              <w:keepNext/>
              <w:keepLines/>
              <w:autoSpaceDE w:val="0"/>
              <w:autoSpaceDN w:val="0"/>
              <w:adjustRightInd w:val="0"/>
              <w:jc w:val="both"/>
              <w:rPr>
                <w:rFonts w:ascii="Times New Roman" w:hAnsi="Times New Roman" w:cs="Times New Roman"/>
                <w:bCs/>
                <w:sz w:val="28"/>
                <w:szCs w:val="28"/>
              </w:rPr>
            </w:pPr>
            <w:r w:rsidRPr="00AE0340">
              <w:rPr>
                <w:rFonts w:ascii="Times New Roman" w:hAnsi="Times New Roman" w:cs="Times New Roman"/>
                <w:bCs/>
                <w:sz w:val="28"/>
                <w:szCs w:val="28"/>
              </w:rPr>
              <w:t>Обозначения и сокращения</w:t>
            </w:r>
          </w:p>
        </w:tc>
        <w:tc>
          <w:tcPr>
            <w:tcW w:w="636" w:type="dxa"/>
          </w:tcPr>
          <w:p w14:paraId="25B47318" w14:textId="77777777" w:rsidR="00962286" w:rsidRPr="00AE0340" w:rsidRDefault="00962286" w:rsidP="008D5585">
            <w:pPr>
              <w:keepNext/>
              <w:keepLines/>
              <w:autoSpaceDE w:val="0"/>
              <w:autoSpaceDN w:val="0"/>
              <w:adjustRightInd w:val="0"/>
              <w:jc w:val="center"/>
              <w:rPr>
                <w:rFonts w:ascii="Times New Roman" w:hAnsi="Times New Roman" w:cs="Times New Roman"/>
                <w:bCs/>
                <w:sz w:val="28"/>
                <w:szCs w:val="28"/>
              </w:rPr>
            </w:pPr>
            <w:r w:rsidRPr="00AE0340">
              <w:rPr>
                <w:rFonts w:ascii="Times New Roman" w:hAnsi="Times New Roman" w:cs="Times New Roman"/>
                <w:bCs/>
                <w:sz w:val="28"/>
                <w:szCs w:val="28"/>
              </w:rPr>
              <w:t>7</w:t>
            </w:r>
          </w:p>
        </w:tc>
      </w:tr>
      <w:tr w:rsidR="00962286" w:rsidRPr="00AE0340" w14:paraId="1B352D47" w14:textId="77777777" w:rsidTr="008D5585">
        <w:tc>
          <w:tcPr>
            <w:tcW w:w="9222" w:type="dxa"/>
            <w:gridSpan w:val="2"/>
          </w:tcPr>
          <w:p w14:paraId="7BF435CC" w14:textId="77777777" w:rsidR="00962286" w:rsidRPr="00AE0340" w:rsidRDefault="00962286" w:rsidP="008D5585">
            <w:pPr>
              <w:keepNext/>
              <w:keepLines/>
              <w:autoSpaceDE w:val="0"/>
              <w:autoSpaceDN w:val="0"/>
              <w:adjustRightInd w:val="0"/>
              <w:jc w:val="both"/>
              <w:rPr>
                <w:rFonts w:ascii="Times New Roman" w:hAnsi="Times New Roman" w:cs="Times New Roman"/>
                <w:bCs/>
                <w:sz w:val="28"/>
                <w:szCs w:val="28"/>
              </w:rPr>
            </w:pPr>
            <w:r w:rsidRPr="00AE0340">
              <w:rPr>
                <w:rFonts w:ascii="Times New Roman" w:hAnsi="Times New Roman" w:cs="Times New Roman"/>
                <w:bCs/>
                <w:sz w:val="28"/>
                <w:szCs w:val="28"/>
              </w:rPr>
              <w:t>Введение</w:t>
            </w:r>
          </w:p>
        </w:tc>
        <w:tc>
          <w:tcPr>
            <w:tcW w:w="636" w:type="dxa"/>
          </w:tcPr>
          <w:p w14:paraId="62C0D841" w14:textId="77777777" w:rsidR="00962286" w:rsidRPr="00AE0340" w:rsidRDefault="00962286" w:rsidP="008D5585">
            <w:pPr>
              <w:keepNext/>
              <w:keepLines/>
              <w:autoSpaceDE w:val="0"/>
              <w:autoSpaceDN w:val="0"/>
              <w:adjustRightInd w:val="0"/>
              <w:jc w:val="center"/>
              <w:rPr>
                <w:rFonts w:ascii="Times New Roman" w:hAnsi="Times New Roman" w:cs="Times New Roman"/>
                <w:bCs/>
                <w:sz w:val="28"/>
                <w:szCs w:val="28"/>
              </w:rPr>
            </w:pPr>
            <w:r w:rsidRPr="00AE0340">
              <w:rPr>
                <w:rFonts w:ascii="Times New Roman" w:hAnsi="Times New Roman" w:cs="Times New Roman"/>
                <w:bCs/>
                <w:sz w:val="28"/>
                <w:szCs w:val="28"/>
              </w:rPr>
              <w:t>8</w:t>
            </w:r>
          </w:p>
        </w:tc>
      </w:tr>
      <w:tr w:rsidR="00962286" w:rsidRPr="00AE0340" w14:paraId="08A8782A" w14:textId="77777777" w:rsidTr="008D5585">
        <w:tc>
          <w:tcPr>
            <w:tcW w:w="566" w:type="dxa"/>
          </w:tcPr>
          <w:p w14:paraId="6216B357" w14:textId="77777777" w:rsidR="00962286" w:rsidRPr="00AE0340" w:rsidRDefault="00962286" w:rsidP="008D5585">
            <w:pPr>
              <w:keepNext/>
              <w:keepLines/>
              <w:autoSpaceDE w:val="0"/>
              <w:autoSpaceDN w:val="0"/>
              <w:adjustRightInd w:val="0"/>
              <w:jc w:val="both"/>
              <w:rPr>
                <w:rFonts w:ascii="Times New Roman" w:hAnsi="Times New Roman" w:cs="Times New Roman"/>
                <w:bCs/>
                <w:sz w:val="28"/>
                <w:szCs w:val="28"/>
              </w:rPr>
            </w:pPr>
            <w:r w:rsidRPr="00AE0340">
              <w:rPr>
                <w:rFonts w:ascii="Times New Roman" w:hAnsi="Times New Roman" w:cs="Times New Roman"/>
                <w:bCs/>
                <w:sz w:val="28"/>
                <w:szCs w:val="28"/>
              </w:rPr>
              <w:t>1</w:t>
            </w:r>
          </w:p>
        </w:tc>
        <w:tc>
          <w:tcPr>
            <w:tcW w:w="8656" w:type="dxa"/>
          </w:tcPr>
          <w:p w14:paraId="1BEAF370" w14:textId="77777777" w:rsidR="00962286" w:rsidRPr="00AE0340" w:rsidRDefault="00962286" w:rsidP="008D5585">
            <w:pPr>
              <w:keepNext/>
              <w:keepLines/>
              <w:autoSpaceDE w:val="0"/>
              <w:autoSpaceDN w:val="0"/>
              <w:adjustRightInd w:val="0"/>
              <w:jc w:val="both"/>
              <w:rPr>
                <w:rFonts w:ascii="Times New Roman" w:hAnsi="Times New Roman" w:cs="Times New Roman"/>
                <w:bCs/>
                <w:sz w:val="28"/>
                <w:szCs w:val="28"/>
              </w:rPr>
            </w:pPr>
            <w:r w:rsidRPr="00AE0340">
              <w:rPr>
                <w:rFonts w:ascii="Times New Roman" w:hAnsi="Times New Roman" w:cs="Times New Roman"/>
                <w:bCs/>
                <w:sz w:val="28"/>
                <w:szCs w:val="28"/>
              </w:rPr>
              <w:t>Теоретические основы и международный опыт развития электронной торговли</w:t>
            </w:r>
          </w:p>
        </w:tc>
        <w:tc>
          <w:tcPr>
            <w:tcW w:w="636" w:type="dxa"/>
          </w:tcPr>
          <w:p w14:paraId="1F89D992" w14:textId="77777777" w:rsidR="00962286" w:rsidRPr="00AE0340" w:rsidRDefault="00962286" w:rsidP="008D5585">
            <w:pPr>
              <w:keepNext/>
              <w:keepLines/>
              <w:autoSpaceDE w:val="0"/>
              <w:autoSpaceDN w:val="0"/>
              <w:adjustRightInd w:val="0"/>
              <w:jc w:val="center"/>
              <w:rPr>
                <w:rFonts w:ascii="Times New Roman" w:hAnsi="Times New Roman" w:cs="Times New Roman"/>
                <w:bCs/>
                <w:sz w:val="28"/>
                <w:szCs w:val="28"/>
              </w:rPr>
            </w:pPr>
          </w:p>
          <w:p w14:paraId="066C6D44" w14:textId="77777777" w:rsidR="00962286" w:rsidRPr="00AE0340" w:rsidRDefault="00962286" w:rsidP="008D5585">
            <w:pPr>
              <w:keepNext/>
              <w:keepLines/>
              <w:autoSpaceDE w:val="0"/>
              <w:autoSpaceDN w:val="0"/>
              <w:adjustRightInd w:val="0"/>
              <w:jc w:val="center"/>
              <w:rPr>
                <w:rFonts w:ascii="Times New Roman" w:hAnsi="Times New Roman" w:cs="Times New Roman"/>
                <w:bCs/>
                <w:sz w:val="28"/>
                <w:szCs w:val="28"/>
              </w:rPr>
            </w:pPr>
            <w:r w:rsidRPr="00AE0340">
              <w:rPr>
                <w:rFonts w:ascii="Times New Roman" w:hAnsi="Times New Roman" w:cs="Times New Roman"/>
                <w:bCs/>
                <w:sz w:val="28"/>
                <w:szCs w:val="28"/>
              </w:rPr>
              <w:t>13</w:t>
            </w:r>
          </w:p>
        </w:tc>
      </w:tr>
      <w:tr w:rsidR="00962286" w:rsidRPr="00AE0340" w14:paraId="6DC8FDBA" w14:textId="77777777" w:rsidTr="008D5585">
        <w:tc>
          <w:tcPr>
            <w:tcW w:w="566" w:type="dxa"/>
          </w:tcPr>
          <w:p w14:paraId="4216880C" w14:textId="77777777" w:rsidR="00962286" w:rsidRPr="00AE0340" w:rsidRDefault="00962286" w:rsidP="008D5585">
            <w:pPr>
              <w:keepNext/>
              <w:keepLines/>
              <w:autoSpaceDE w:val="0"/>
              <w:autoSpaceDN w:val="0"/>
              <w:adjustRightInd w:val="0"/>
              <w:jc w:val="both"/>
              <w:rPr>
                <w:rFonts w:ascii="Times New Roman" w:hAnsi="Times New Roman" w:cs="Times New Roman"/>
                <w:bCs/>
                <w:sz w:val="28"/>
                <w:szCs w:val="28"/>
              </w:rPr>
            </w:pPr>
            <w:r w:rsidRPr="00AE0340">
              <w:rPr>
                <w:rFonts w:ascii="Times New Roman" w:hAnsi="Times New Roman" w:cs="Times New Roman"/>
                <w:bCs/>
                <w:sz w:val="28"/>
                <w:szCs w:val="28"/>
              </w:rPr>
              <w:t>1.1</w:t>
            </w:r>
          </w:p>
        </w:tc>
        <w:tc>
          <w:tcPr>
            <w:tcW w:w="8656" w:type="dxa"/>
          </w:tcPr>
          <w:p w14:paraId="756E1550" w14:textId="77777777" w:rsidR="00962286" w:rsidRPr="00AE0340" w:rsidRDefault="00962286" w:rsidP="008D5585">
            <w:pPr>
              <w:keepNext/>
              <w:keepLines/>
              <w:autoSpaceDE w:val="0"/>
              <w:autoSpaceDN w:val="0"/>
              <w:adjustRightInd w:val="0"/>
              <w:jc w:val="both"/>
              <w:rPr>
                <w:rFonts w:ascii="Times New Roman" w:hAnsi="Times New Roman" w:cs="Times New Roman"/>
                <w:bCs/>
                <w:sz w:val="28"/>
                <w:szCs w:val="28"/>
              </w:rPr>
            </w:pPr>
            <w:r w:rsidRPr="00AE0340">
              <w:rPr>
                <w:rFonts w:ascii="Times New Roman" w:hAnsi="Times New Roman" w:cs="Times New Roman"/>
                <w:bCs/>
                <w:sz w:val="28"/>
                <w:szCs w:val="28"/>
              </w:rPr>
              <w:t>Понятие электронной торговли и история ее возникновения. Влияние электронной торговли на экономику государства</w:t>
            </w:r>
          </w:p>
        </w:tc>
        <w:tc>
          <w:tcPr>
            <w:tcW w:w="636" w:type="dxa"/>
          </w:tcPr>
          <w:p w14:paraId="1B349FEA" w14:textId="77777777" w:rsidR="00962286" w:rsidRPr="00AE0340" w:rsidRDefault="00962286" w:rsidP="008D5585">
            <w:pPr>
              <w:keepNext/>
              <w:keepLines/>
              <w:autoSpaceDE w:val="0"/>
              <w:autoSpaceDN w:val="0"/>
              <w:adjustRightInd w:val="0"/>
              <w:jc w:val="center"/>
              <w:rPr>
                <w:rFonts w:ascii="Times New Roman" w:hAnsi="Times New Roman" w:cs="Times New Roman"/>
                <w:bCs/>
                <w:sz w:val="28"/>
                <w:szCs w:val="28"/>
              </w:rPr>
            </w:pPr>
          </w:p>
          <w:p w14:paraId="4CE7A59B" w14:textId="77777777" w:rsidR="00962286" w:rsidRPr="00AE0340" w:rsidRDefault="00962286" w:rsidP="008D5585">
            <w:pPr>
              <w:keepNext/>
              <w:keepLines/>
              <w:autoSpaceDE w:val="0"/>
              <w:autoSpaceDN w:val="0"/>
              <w:adjustRightInd w:val="0"/>
              <w:jc w:val="center"/>
              <w:rPr>
                <w:rFonts w:ascii="Times New Roman" w:hAnsi="Times New Roman" w:cs="Times New Roman"/>
                <w:bCs/>
                <w:sz w:val="28"/>
                <w:szCs w:val="28"/>
              </w:rPr>
            </w:pPr>
            <w:r w:rsidRPr="00AE0340">
              <w:rPr>
                <w:rFonts w:ascii="Times New Roman" w:hAnsi="Times New Roman" w:cs="Times New Roman"/>
                <w:bCs/>
                <w:sz w:val="28"/>
                <w:szCs w:val="28"/>
              </w:rPr>
              <w:t>13</w:t>
            </w:r>
          </w:p>
        </w:tc>
      </w:tr>
      <w:tr w:rsidR="00962286" w:rsidRPr="00AE0340" w14:paraId="49D211A6" w14:textId="77777777" w:rsidTr="008D5585">
        <w:tc>
          <w:tcPr>
            <w:tcW w:w="566" w:type="dxa"/>
          </w:tcPr>
          <w:p w14:paraId="52BAC147" w14:textId="77777777" w:rsidR="00962286" w:rsidRPr="00AE0340" w:rsidRDefault="00962286" w:rsidP="008D5585">
            <w:pPr>
              <w:keepNext/>
              <w:keepLines/>
              <w:autoSpaceDE w:val="0"/>
              <w:autoSpaceDN w:val="0"/>
              <w:adjustRightInd w:val="0"/>
              <w:jc w:val="both"/>
              <w:rPr>
                <w:rFonts w:ascii="Times New Roman" w:hAnsi="Times New Roman" w:cs="Times New Roman"/>
                <w:bCs/>
                <w:sz w:val="28"/>
                <w:szCs w:val="28"/>
              </w:rPr>
            </w:pPr>
            <w:r w:rsidRPr="00AE0340">
              <w:rPr>
                <w:rFonts w:ascii="Times New Roman" w:hAnsi="Times New Roman" w:cs="Times New Roman"/>
                <w:bCs/>
                <w:sz w:val="28"/>
                <w:szCs w:val="28"/>
              </w:rPr>
              <w:t>1.2</w:t>
            </w:r>
          </w:p>
        </w:tc>
        <w:tc>
          <w:tcPr>
            <w:tcW w:w="8656" w:type="dxa"/>
          </w:tcPr>
          <w:p w14:paraId="6195B29B" w14:textId="77777777" w:rsidR="00962286" w:rsidRPr="00AE0340" w:rsidRDefault="00962286" w:rsidP="008D5585">
            <w:pPr>
              <w:keepNext/>
              <w:keepLines/>
              <w:autoSpaceDE w:val="0"/>
              <w:autoSpaceDN w:val="0"/>
              <w:adjustRightInd w:val="0"/>
              <w:jc w:val="both"/>
              <w:rPr>
                <w:rFonts w:ascii="Times New Roman" w:hAnsi="Times New Roman" w:cs="Times New Roman"/>
                <w:bCs/>
                <w:sz w:val="28"/>
                <w:szCs w:val="28"/>
              </w:rPr>
            </w:pPr>
            <w:r w:rsidRPr="00AE0340">
              <w:rPr>
                <w:rFonts w:ascii="Times New Roman" w:hAnsi="Times New Roman" w:cs="Times New Roman"/>
                <w:bCs/>
                <w:sz w:val="28"/>
                <w:szCs w:val="28"/>
              </w:rPr>
              <w:t>Концепция цифровой экономики и ее связь с развитием электронной торговли</w:t>
            </w:r>
          </w:p>
        </w:tc>
        <w:tc>
          <w:tcPr>
            <w:tcW w:w="636" w:type="dxa"/>
          </w:tcPr>
          <w:p w14:paraId="46F1E124" w14:textId="77777777" w:rsidR="00962286" w:rsidRPr="00AE0340" w:rsidRDefault="00962286" w:rsidP="008D5585">
            <w:pPr>
              <w:keepNext/>
              <w:keepLines/>
              <w:autoSpaceDE w:val="0"/>
              <w:autoSpaceDN w:val="0"/>
              <w:adjustRightInd w:val="0"/>
              <w:jc w:val="center"/>
              <w:rPr>
                <w:rFonts w:ascii="Times New Roman" w:hAnsi="Times New Roman" w:cs="Times New Roman"/>
                <w:bCs/>
                <w:sz w:val="28"/>
                <w:szCs w:val="28"/>
              </w:rPr>
            </w:pPr>
          </w:p>
          <w:p w14:paraId="4856ED15" w14:textId="13E4D375" w:rsidR="00962286" w:rsidRPr="00AE0340" w:rsidRDefault="00962286" w:rsidP="008D5585">
            <w:pPr>
              <w:keepNext/>
              <w:keepLines/>
              <w:autoSpaceDE w:val="0"/>
              <w:autoSpaceDN w:val="0"/>
              <w:adjustRightInd w:val="0"/>
              <w:jc w:val="center"/>
              <w:rPr>
                <w:rFonts w:ascii="Times New Roman" w:hAnsi="Times New Roman" w:cs="Times New Roman"/>
                <w:bCs/>
                <w:sz w:val="28"/>
                <w:szCs w:val="28"/>
              </w:rPr>
            </w:pPr>
            <w:r w:rsidRPr="00AE0340">
              <w:rPr>
                <w:rFonts w:ascii="Times New Roman" w:hAnsi="Times New Roman" w:cs="Times New Roman"/>
                <w:bCs/>
                <w:sz w:val="28"/>
                <w:szCs w:val="28"/>
              </w:rPr>
              <w:t>2</w:t>
            </w:r>
            <w:r w:rsidR="005A1E04">
              <w:rPr>
                <w:rFonts w:ascii="Times New Roman" w:hAnsi="Times New Roman" w:cs="Times New Roman"/>
                <w:bCs/>
                <w:sz w:val="28"/>
                <w:szCs w:val="28"/>
              </w:rPr>
              <w:t>3</w:t>
            </w:r>
          </w:p>
        </w:tc>
      </w:tr>
      <w:tr w:rsidR="00962286" w:rsidRPr="00AE0340" w14:paraId="1C860217" w14:textId="77777777" w:rsidTr="008D5585">
        <w:tc>
          <w:tcPr>
            <w:tcW w:w="566" w:type="dxa"/>
          </w:tcPr>
          <w:p w14:paraId="1AFBF109" w14:textId="77777777" w:rsidR="00962286" w:rsidRPr="00AE0340" w:rsidRDefault="00962286" w:rsidP="008D5585">
            <w:pPr>
              <w:keepNext/>
              <w:keepLines/>
              <w:autoSpaceDE w:val="0"/>
              <w:autoSpaceDN w:val="0"/>
              <w:adjustRightInd w:val="0"/>
              <w:jc w:val="both"/>
              <w:rPr>
                <w:rFonts w:ascii="Times New Roman" w:hAnsi="Times New Roman" w:cs="Times New Roman"/>
                <w:bCs/>
                <w:sz w:val="28"/>
                <w:szCs w:val="28"/>
              </w:rPr>
            </w:pPr>
            <w:r w:rsidRPr="00AE0340">
              <w:rPr>
                <w:rFonts w:ascii="Times New Roman" w:hAnsi="Times New Roman" w:cs="Times New Roman"/>
                <w:bCs/>
                <w:sz w:val="28"/>
                <w:szCs w:val="28"/>
              </w:rPr>
              <w:t>1.3</w:t>
            </w:r>
          </w:p>
        </w:tc>
        <w:tc>
          <w:tcPr>
            <w:tcW w:w="8656" w:type="dxa"/>
          </w:tcPr>
          <w:p w14:paraId="4E5AB70B" w14:textId="77777777" w:rsidR="00962286" w:rsidRPr="00AE0340" w:rsidRDefault="00962286" w:rsidP="008D5585">
            <w:pPr>
              <w:keepNext/>
              <w:keepLines/>
              <w:autoSpaceDE w:val="0"/>
              <w:autoSpaceDN w:val="0"/>
              <w:adjustRightInd w:val="0"/>
              <w:jc w:val="both"/>
              <w:rPr>
                <w:rFonts w:ascii="Times New Roman" w:hAnsi="Times New Roman" w:cs="Times New Roman"/>
                <w:bCs/>
                <w:sz w:val="28"/>
                <w:szCs w:val="28"/>
              </w:rPr>
            </w:pPr>
            <w:r w:rsidRPr="00AE0340">
              <w:rPr>
                <w:rFonts w:ascii="Times New Roman" w:hAnsi="Times New Roman" w:cs="Times New Roman"/>
                <w:bCs/>
                <w:sz w:val="28"/>
                <w:szCs w:val="28"/>
              </w:rPr>
              <w:t>Анализ международного опыта развития электронной торговли</w:t>
            </w:r>
          </w:p>
        </w:tc>
        <w:tc>
          <w:tcPr>
            <w:tcW w:w="636" w:type="dxa"/>
          </w:tcPr>
          <w:p w14:paraId="092CF37F" w14:textId="06F89EA4" w:rsidR="00962286" w:rsidRPr="00AE0340" w:rsidRDefault="00962286" w:rsidP="008D5585">
            <w:pPr>
              <w:keepNext/>
              <w:keepLines/>
              <w:autoSpaceDE w:val="0"/>
              <w:autoSpaceDN w:val="0"/>
              <w:adjustRightInd w:val="0"/>
              <w:jc w:val="center"/>
              <w:rPr>
                <w:rFonts w:ascii="Times New Roman" w:hAnsi="Times New Roman" w:cs="Times New Roman"/>
                <w:bCs/>
                <w:sz w:val="28"/>
                <w:szCs w:val="28"/>
              </w:rPr>
            </w:pPr>
            <w:r w:rsidRPr="00AE0340">
              <w:rPr>
                <w:rFonts w:ascii="Times New Roman" w:hAnsi="Times New Roman" w:cs="Times New Roman"/>
                <w:bCs/>
                <w:sz w:val="28"/>
                <w:szCs w:val="28"/>
              </w:rPr>
              <w:t>3</w:t>
            </w:r>
            <w:r w:rsidR="005A1E04">
              <w:rPr>
                <w:rFonts w:ascii="Times New Roman" w:hAnsi="Times New Roman" w:cs="Times New Roman"/>
                <w:bCs/>
                <w:sz w:val="28"/>
                <w:szCs w:val="28"/>
              </w:rPr>
              <w:t>5</w:t>
            </w:r>
          </w:p>
        </w:tc>
      </w:tr>
      <w:tr w:rsidR="00962286" w:rsidRPr="00AE0340" w14:paraId="5841D802" w14:textId="77777777" w:rsidTr="008D5585">
        <w:tc>
          <w:tcPr>
            <w:tcW w:w="566" w:type="dxa"/>
          </w:tcPr>
          <w:p w14:paraId="5C0AF39C" w14:textId="77777777" w:rsidR="00962286" w:rsidRPr="00AE0340" w:rsidRDefault="00962286" w:rsidP="008D5585">
            <w:pPr>
              <w:keepNext/>
              <w:keepLines/>
              <w:autoSpaceDE w:val="0"/>
              <w:autoSpaceDN w:val="0"/>
              <w:adjustRightInd w:val="0"/>
              <w:jc w:val="both"/>
              <w:rPr>
                <w:rFonts w:ascii="Times New Roman" w:hAnsi="Times New Roman" w:cs="Times New Roman"/>
                <w:bCs/>
                <w:sz w:val="28"/>
                <w:szCs w:val="28"/>
              </w:rPr>
            </w:pPr>
            <w:r w:rsidRPr="00AE0340">
              <w:rPr>
                <w:rFonts w:ascii="Times New Roman" w:hAnsi="Times New Roman" w:cs="Times New Roman"/>
                <w:bCs/>
                <w:sz w:val="28"/>
                <w:szCs w:val="28"/>
              </w:rPr>
              <w:t>2</w:t>
            </w:r>
          </w:p>
        </w:tc>
        <w:tc>
          <w:tcPr>
            <w:tcW w:w="8656" w:type="dxa"/>
          </w:tcPr>
          <w:p w14:paraId="2B309DE9" w14:textId="77777777" w:rsidR="00962286" w:rsidRPr="00AE0340" w:rsidRDefault="00962286" w:rsidP="008D5585">
            <w:pPr>
              <w:keepNext/>
              <w:keepLines/>
              <w:autoSpaceDE w:val="0"/>
              <w:autoSpaceDN w:val="0"/>
              <w:adjustRightInd w:val="0"/>
              <w:jc w:val="both"/>
              <w:rPr>
                <w:rFonts w:ascii="Times New Roman" w:hAnsi="Times New Roman" w:cs="Times New Roman"/>
                <w:bCs/>
                <w:sz w:val="28"/>
                <w:szCs w:val="28"/>
              </w:rPr>
            </w:pPr>
            <w:r w:rsidRPr="00AE0340">
              <w:rPr>
                <w:rFonts w:ascii="Times New Roman" w:hAnsi="Times New Roman" w:cs="Times New Roman"/>
                <w:bCs/>
                <w:sz w:val="28"/>
                <w:szCs w:val="28"/>
              </w:rPr>
              <w:t>Анализ основных тенденций развития электронной торговли в Казахстане</w:t>
            </w:r>
          </w:p>
        </w:tc>
        <w:tc>
          <w:tcPr>
            <w:tcW w:w="636" w:type="dxa"/>
          </w:tcPr>
          <w:p w14:paraId="0326BF40" w14:textId="77777777" w:rsidR="00962286" w:rsidRPr="00AE0340" w:rsidRDefault="00962286" w:rsidP="008D5585">
            <w:pPr>
              <w:keepNext/>
              <w:keepLines/>
              <w:autoSpaceDE w:val="0"/>
              <w:autoSpaceDN w:val="0"/>
              <w:adjustRightInd w:val="0"/>
              <w:jc w:val="center"/>
              <w:rPr>
                <w:rFonts w:ascii="Times New Roman" w:hAnsi="Times New Roman" w:cs="Times New Roman"/>
                <w:bCs/>
                <w:sz w:val="28"/>
                <w:szCs w:val="28"/>
              </w:rPr>
            </w:pPr>
          </w:p>
          <w:p w14:paraId="0083B84B" w14:textId="65576247" w:rsidR="00962286" w:rsidRPr="00AE0340" w:rsidRDefault="00962286" w:rsidP="008D5585">
            <w:pPr>
              <w:keepNext/>
              <w:keepLines/>
              <w:autoSpaceDE w:val="0"/>
              <w:autoSpaceDN w:val="0"/>
              <w:adjustRightInd w:val="0"/>
              <w:jc w:val="center"/>
              <w:rPr>
                <w:rFonts w:ascii="Times New Roman" w:hAnsi="Times New Roman" w:cs="Times New Roman"/>
                <w:bCs/>
                <w:sz w:val="28"/>
                <w:szCs w:val="28"/>
              </w:rPr>
            </w:pPr>
            <w:r w:rsidRPr="00AE0340">
              <w:rPr>
                <w:rFonts w:ascii="Times New Roman" w:hAnsi="Times New Roman" w:cs="Times New Roman"/>
                <w:bCs/>
                <w:sz w:val="28"/>
                <w:szCs w:val="28"/>
              </w:rPr>
              <w:t>4</w:t>
            </w:r>
            <w:r w:rsidR="005A1E04">
              <w:rPr>
                <w:rFonts w:ascii="Times New Roman" w:hAnsi="Times New Roman" w:cs="Times New Roman"/>
                <w:bCs/>
                <w:sz w:val="28"/>
                <w:szCs w:val="28"/>
              </w:rPr>
              <w:t>3</w:t>
            </w:r>
          </w:p>
        </w:tc>
      </w:tr>
      <w:tr w:rsidR="00962286" w:rsidRPr="00AE0340" w14:paraId="796D39B5" w14:textId="77777777" w:rsidTr="008D5585">
        <w:tc>
          <w:tcPr>
            <w:tcW w:w="566" w:type="dxa"/>
          </w:tcPr>
          <w:p w14:paraId="7108AF7E" w14:textId="77777777" w:rsidR="00962286" w:rsidRPr="00AE0340" w:rsidRDefault="00962286" w:rsidP="008D5585">
            <w:pPr>
              <w:keepNext/>
              <w:keepLines/>
              <w:autoSpaceDE w:val="0"/>
              <w:autoSpaceDN w:val="0"/>
              <w:adjustRightInd w:val="0"/>
              <w:jc w:val="both"/>
              <w:rPr>
                <w:rFonts w:ascii="Times New Roman" w:hAnsi="Times New Roman" w:cs="Times New Roman"/>
                <w:bCs/>
                <w:sz w:val="28"/>
                <w:szCs w:val="28"/>
              </w:rPr>
            </w:pPr>
            <w:r w:rsidRPr="00AE0340">
              <w:rPr>
                <w:rFonts w:ascii="Times New Roman" w:hAnsi="Times New Roman" w:cs="Times New Roman"/>
                <w:bCs/>
                <w:sz w:val="28"/>
                <w:szCs w:val="28"/>
              </w:rPr>
              <w:t>2.1</w:t>
            </w:r>
          </w:p>
        </w:tc>
        <w:tc>
          <w:tcPr>
            <w:tcW w:w="8656" w:type="dxa"/>
          </w:tcPr>
          <w:p w14:paraId="75415BA6" w14:textId="77777777" w:rsidR="00962286" w:rsidRPr="00AE0340" w:rsidRDefault="00962286" w:rsidP="008D5585">
            <w:pPr>
              <w:keepNext/>
              <w:keepLines/>
              <w:autoSpaceDE w:val="0"/>
              <w:autoSpaceDN w:val="0"/>
              <w:adjustRightInd w:val="0"/>
              <w:jc w:val="both"/>
              <w:rPr>
                <w:rFonts w:ascii="Times New Roman" w:hAnsi="Times New Roman" w:cs="Times New Roman"/>
                <w:bCs/>
                <w:sz w:val="28"/>
                <w:szCs w:val="28"/>
              </w:rPr>
            </w:pPr>
            <w:r w:rsidRPr="00AE0340">
              <w:rPr>
                <w:rFonts w:ascii="Times New Roman" w:hAnsi="Times New Roman" w:cs="Times New Roman"/>
                <w:bCs/>
                <w:sz w:val="28"/>
                <w:szCs w:val="28"/>
              </w:rPr>
              <w:t>Анализ основных участников рынка электронной торговли и ее развития в Казахстане</w:t>
            </w:r>
          </w:p>
        </w:tc>
        <w:tc>
          <w:tcPr>
            <w:tcW w:w="636" w:type="dxa"/>
          </w:tcPr>
          <w:p w14:paraId="6765D847" w14:textId="77777777" w:rsidR="00962286" w:rsidRPr="00AE0340" w:rsidRDefault="00962286" w:rsidP="008D5585">
            <w:pPr>
              <w:keepNext/>
              <w:keepLines/>
              <w:autoSpaceDE w:val="0"/>
              <w:autoSpaceDN w:val="0"/>
              <w:adjustRightInd w:val="0"/>
              <w:jc w:val="center"/>
              <w:rPr>
                <w:rFonts w:ascii="Times New Roman" w:hAnsi="Times New Roman" w:cs="Times New Roman"/>
                <w:bCs/>
                <w:sz w:val="28"/>
                <w:szCs w:val="28"/>
              </w:rPr>
            </w:pPr>
          </w:p>
          <w:p w14:paraId="49270810" w14:textId="24259D06" w:rsidR="00962286" w:rsidRPr="00AE0340" w:rsidRDefault="00962286" w:rsidP="008D5585">
            <w:pPr>
              <w:keepNext/>
              <w:keepLines/>
              <w:autoSpaceDE w:val="0"/>
              <w:autoSpaceDN w:val="0"/>
              <w:adjustRightInd w:val="0"/>
              <w:jc w:val="center"/>
              <w:rPr>
                <w:rFonts w:ascii="Times New Roman" w:hAnsi="Times New Roman" w:cs="Times New Roman"/>
                <w:bCs/>
                <w:sz w:val="28"/>
                <w:szCs w:val="28"/>
              </w:rPr>
            </w:pPr>
            <w:r w:rsidRPr="00AE0340">
              <w:rPr>
                <w:rFonts w:ascii="Times New Roman" w:hAnsi="Times New Roman" w:cs="Times New Roman"/>
                <w:bCs/>
                <w:sz w:val="28"/>
                <w:szCs w:val="28"/>
              </w:rPr>
              <w:t>4</w:t>
            </w:r>
            <w:r w:rsidR="005A1E04">
              <w:rPr>
                <w:rFonts w:ascii="Times New Roman" w:hAnsi="Times New Roman" w:cs="Times New Roman"/>
                <w:bCs/>
                <w:sz w:val="28"/>
                <w:szCs w:val="28"/>
              </w:rPr>
              <w:t>3</w:t>
            </w:r>
          </w:p>
        </w:tc>
      </w:tr>
      <w:tr w:rsidR="00962286" w:rsidRPr="00AE0340" w14:paraId="64E4E506" w14:textId="77777777" w:rsidTr="008D5585">
        <w:tc>
          <w:tcPr>
            <w:tcW w:w="566" w:type="dxa"/>
          </w:tcPr>
          <w:p w14:paraId="6E4BC42B" w14:textId="77777777" w:rsidR="00962286" w:rsidRPr="00AE0340" w:rsidRDefault="00962286" w:rsidP="008D5585">
            <w:pPr>
              <w:keepNext/>
              <w:keepLines/>
              <w:autoSpaceDE w:val="0"/>
              <w:autoSpaceDN w:val="0"/>
              <w:adjustRightInd w:val="0"/>
              <w:jc w:val="both"/>
              <w:rPr>
                <w:rFonts w:ascii="Times New Roman" w:hAnsi="Times New Roman" w:cs="Times New Roman"/>
                <w:bCs/>
                <w:sz w:val="28"/>
                <w:szCs w:val="28"/>
              </w:rPr>
            </w:pPr>
            <w:r w:rsidRPr="00AE0340">
              <w:rPr>
                <w:rFonts w:ascii="Times New Roman" w:hAnsi="Times New Roman" w:cs="Times New Roman"/>
                <w:bCs/>
                <w:sz w:val="28"/>
                <w:szCs w:val="28"/>
              </w:rPr>
              <w:t>2.2</w:t>
            </w:r>
          </w:p>
        </w:tc>
        <w:tc>
          <w:tcPr>
            <w:tcW w:w="8656" w:type="dxa"/>
          </w:tcPr>
          <w:p w14:paraId="6BB1A9B8" w14:textId="77777777" w:rsidR="00962286" w:rsidRPr="00AE0340" w:rsidRDefault="00962286" w:rsidP="008D5585">
            <w:pPr>
              <w:keepNext/>
              <w:keepLines/>
              <w:autoSpaceDE w:val="0"/>
              <w:autoSpaceDN w:val="0"/>
              <w:adjustRightInd w:val="0"/>
              <w:jc w:val="both"/>
              <w:rPr>
                <w:rFonts w:ascii="Times New Roman" w:hAnsi="Times New Roman" w:cs="Times New Roman"/>
                <w:bCs/>
                <w:sz w:val="28"/>
                <w:szCs w:val="28"/>
              </w:rPr>
            </w:pPr>
            <w:r w:rsidRPr="00AE0340">
              <w:rPr>
                <w:rFonts w:ascii="Times New Roman" w:hAnsi="Times New Roman" w:cs="Times New Roman"/>
                <w:bCs/>
                <w:sz w:val="28"/>
                <w:szCs w:val="28"/>
              </w:rPr>
              <w:t>Влияние цифровизации на развитие электронной торговли в Казахстане</w:t>
            </w:r>
          </w:p>
        </w:tc>
        <w:tc>
          <w:tcPr>
            <w:tcW w:w="636" w:type="dxa"/>
          </w:tcPr>
          <w:p w14:paraId="19C8DAAD" w14:textId="77777777" w:rsidR="00962286" w:rsidRPr="00AE0340" w:rsidRDefault="00962286" w:rsidP="008D5585">
            <w:pPr>
              <w:keepNext/>
              <w:keepLines/>
              <w:autoSpaceDE w:val="0"/>
              <w:autoSpaceDN w:val="0"/>
              <w:adjustRightInd w:val="0"/>
              <w:jc w:val="center"/>
              <w:rPr>
                <w:rFonts w:ascii="Times New Roman" w:hAnsi="Times New Roman" w:cs="Times New Roman"/>
                <w:bCs/>
                <w:sz w:val="28"/>
                <w:szCs w:val="28"/>
              </w:rPr>
            </w:pPr>
          </w:p>
          <w:p w14:paraId="4979E8CD" w14:textId="3A944D07" w:rsidR="00962286" w:rsidRPr="00AE0340" w:rsidRDefault="00422651" w:rsidP="008D5585">
            <w:pPr>
              <w:keepNext/>
              <w:keepLines/>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64</w:t>
            </w:r>
          </w:p>
        </w:tc>
      </w:tr>
      <w:tr w:rsidR="00962286" w:rsidRPr="00AE0340" w14:paraId="38D907C7" w14:textId="77777777" w:rsidTr="008D5585">
        <w:tc>
          <w:tcPr>
            <w:tcW w:w="566" w:type="dxa"/>
          </w:tcPr>
          <w:p w14:paraId="3C330E3E" w14:textId="77777777" w:rsidR="00962286" w:rsidRPr="00AE0340" w:rsidRDefault="00962286" w:rsidP="008D5585">
            <w:pPr>
              <w:keepNext/>
              <w:keepLines/>
              <w:autoSpaceDE w:val="0"/>
              <w:autoSpaceDN w:val="0"/>
              <w:adjustRightInd w:val="0"/>
              <w:jc w:val="both"/>
              <w:rPr>
                <w:rFonts w:ascii="Times New Roman" w:hAnsi="Times New Roman" w:cs="Times New Roman"/>
                <w:bCs/>
                <w:sz w:val="28"/>
                <w:szCs w:val="28"/>
              </w:rPr>
            </w:pPr>
            <w:r w:rsidRPr="00AE0340">
              <w:rPr>
                <w:rFonts w:ascii="Times New Roman" w:hAnsi="Times New Roman" w:cs="Times New Roman"/>
                <w:bCs/>
                <w:sz w:val="28"/>
                <w:szCs w:val="28"/>
              </w:rPr>
              <w:t>2.3</w:t>
            </w:r>
          </w:p>
        </w:tc>
        <w:tc>
          <w:tcPr>
            <w:tcW w:w="8656" w:type="dxa"/>
          </w:tcPr>
          <w:p w14:paraId="0DB62C0E" w14:textId="7A0834DC" w:rsidR="00962286" w:rsidRPr="00AE0340" w:rsidRDefault="00962286" w:rsidP="008D5585">
            <w:pPr>
              <w:keepNext/>
              <w:keepLines/>
              <w:autoSpaceDE w:val="0"/>
              <w:autoSpaceDN w:val="0"/>
              <w:adjustRightInd w:val="0"/>
              <w:jc w:val="both"/>
              <w:rPr>
                <w:rFonts w:ascii="Times New Roman" w:hAnsi="Times New Roman" w:cs="Times New Roman"/>
                <w:bCs/>
                <w:sz w:val="28"/>
                <w:szCs w:val="28"/>
              </w:rPr>
            </w:pPr>
            <w:r w:rsidRPr="00AE0340">
              <w:rPr>
                <w:rFonts w:ascii="Times New Roman" w:hAnsi="Times New Roman" w:cs="Times New Roman"/>
                <w:bCs/>
                <w:sz w:val="28"/>
                <w:szCs w:val="28"/>
              </w:rPr>
              <w:t xml:space="preserve">Анализ электронной торговли на примере АО </w:t>
            </w:r>
            <w:r w:rsidR="003A6803" w:rsidRPr="00AE0340">
              <w:rPr>
                <w:rFonts w:ascii="Times New Roman" w:hAnsi="Times New Roman" w:cs="Times New Roman"/>
                <w:bCs/>
                <w:sz w:val="28"/>
                <w:szCs w:val="28"/>
              </w:rPr>
              <w:t>«</w:t>
            </w:r>
            <w:r w:rsidRPr="00AE0340">
              <w:rPr>
                <w:rFonts w:ascii="Times New Roman" w:hAnsi="Times New Roman" w:cs="Times New Roman"/>
                <w:bCs/>
                <w:sz w:val="28"/>
                <w:szCs w:val="28"/>
              </w:rPr>
              <w:t>KASPI BANK</w:t>
            </w:r>
            <w:r w:rsidR="003A6803" w:rsidRPr="00AE0340">
              <w:rPr>
                <w:rFonts w:ascii="Times New Roman" w:hAnsi="Times New Roman" w:cs="Times New Roman"/>
                <w:bCs/>
                <w:sz w:val="28"/>
                <w:szCs w:val="28"/>
              </w:rPr>
              <w:t>»</w:t>
            </w:r>
          </w:p>
        </w:tc>
        <w:tc>
          <w:tcPr>
            <w:tcW w:w="636" w:type="dxa"/>
          </w:tcPr>
          <w:p w14:paraId="20C4CC29" w14:textId="6917C3E0" w:rsidR="00962286" w:rsidRPr="00AE0340" w:rsidRDefault="00422651" w:rsidP="008D5585">
            <w:pPr>
              <w:keepNext/>
              <w:keepLines/>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72</w:t>
            </w:r>
          </w:p>
        </w:tc>
      </w:tr>
      <w:tr w:rsidR="00962286" w:rsidRPr="00AE0340" w14:paraId="2BDFEDD4" w14:textId="77777777" w:rsidTr="008D5585">
        <w:tc>
          <w:tcPr>
            <w:tcW w:w="566" w:type="dxa"/>
          </w:tcPr>
          <w:p w14:paraId="790C30AF" w14:textId="77777777" w:rsidR="00962286" w:rsidRPr="00AE0340" w:rsidRDefault="00962286" w:rsidP="008D5585">
            <w:pPr>
              <w:keepNext/>
              <w:keepLines/>
              <w:autoSpaceDE w:val="0"/>
              <w:autoSpaceDN w:val="0"/>
              <w:adjustRightInd w:val="0"/>
              <w:jc w:val="both"/>
              <w:rPr>
                <w:rFonts w:ascii="Times New Roman" w:hAnsi="Times New Roman" w:cs="Times New Roman"/>
                <w:bCs/>
                <w:sz w:val="28"/>
                <w:szCs w:val="28"/>
              </w:rPr>
            </w:pPr>
            <w:r w:rsidRPr="00AE0340">
              <w:rPr>
                <w:rFonts w:ascii="Times New Roman" w:hAnsi="Times New Roman" w:cs="Times New Roman"/>
                <w:bCs/>
                <w:sz w:val="28"/>
                <w:szCs w:val="28"/>
              </w:rPr>
              <w:t>3</w:t>
            </w:r>
          </w:p>
        </w:tc>
        <w:tc>
          <w:tcPr>
            <w:tcW w:w="8656" w:type="dxa"/>
          </w:tcPr>
          <w:p w14:paraId="63B4B025" w14:textId="77777777" w:rsidR="00962286" w:rsidRPr="00AE0340" w:rsidRDefault="00962286" w:rsidP="008D5585">
            <w:pPr>
              <w:keepNext/>
              <w:keepLines/>
              <w:autoSpaceDE w:val="0"/>
              <w:autoSpaceDN w:val="0"/>
              <w:adjustRightInd w:val="0"/>
              <w:jc w:val="both"/>
              <w:rPr>
                <w:rFonts w:ascii="Times New Roman" w:hAnsi="Times New Roman" w:cs="Times New Roman"/>
                <w:bCs/>
                <w:sz w:val="28"/>
                <w:szCs w:val="28"/>
              </w:rPr>
            </w:pPr>
            <w:r w:rsidRPr="00AE0340">
              <w:rPr>
                <w:rFonts w:ascii="Times New Roman" w:hAnsi="Times New Roman" w:cs="Times New Roman"/>
                <w:bCs/>
                <w:sz w:val="28"/>
                <w:szCs w:val="28"/>
              </w:rPr>
              <w:t>Перспективы развития электронной торговли в Казахстане</w:t>
            </w:r>
          </w:p>
        </w:tc>
        <w:tc>
          <w:tcPr>
            <w:tcW w:w="636" w:type="dxa"/>
          </w:tcPr>
          <w:p w14:paraId="25D65DF9" w14:textId="1F075F38" w:rsidR="00962286" w:rsidRPr="00AE0340" w:rsidRDefault="00422651" w:rsidP="008D5585">
            <w:pPr>
              <w:keepNext/>
              <w:keepLines/>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84</w:t>
            </w:r>
          </w:p>
        </w:tc>
      </w:tr>
      <w:tr w:rsidR="00962286" w:rsidRPr="00AE0340" w14:paraId="58B019CF" w14:textId="77777777" w:rsidTr="008D5585">
        <w:tc>
          <w:tcPr>
            <w:tcW w:w="566" w:type="dxa"/>
          </w:tcPr>
          <w:p w14:paraId="48B3A5B9" w14:textId="77777777" w:rsidR="00962286" w:rsidRPr="00AE0340" w:rsidRDefault="00962286" w:rsidP="008D5585">
            <w:pPr>
              <w:keepNext/>
              <w:keepLines/>
              <w:autoSpaceDE w:val="0"/>
              <w:autoSpaceDN w:val="0"/>
              <w:adjustRightInd w:val="0"/>
              <w:jc w:val="both"/>
              <w:rPr>
                <w:rFonts w:ascii="Times New Roman" w:hAnsi="Times New Roman" w:cs="Times New Roman"/>
                <w:bCs/>
                <w:sz w:val="28"/>
                <w:szCs w:val="28"/>
              </w:rPr>
            </w:pPr>
            <w:r w:rsidRPr="00AE0340">
              <w:rPr>
                <w:rFonts w:ascii="Times New Roman" w:hAnsi="Times New Roman" w:cs="Times New Roman"/>
                <w:bCs/>
                <w:sz w:val="28"/>
                <w:szCs w:val="28"/>
              </w:rPr>
              <w:t>3.1</w:t>
            </w:r>
          </w:p>
        </w:tc>
        <w:tc>
          <w:tcPr>
            <w:tcW w:w="8656" w:type="dxa"/>
          </w:tcPr>
          <w:p w14:paraId="2EE97D87" w14:textId="7A3DB85A" w:rsidR="00962286" w:rsidRPr="00AE0340" w:rsidRDefault="00962286" w:rsidP="008D5585">
            <w:pPr>
              <w:keepNext/>
              <w:keepLines/>
              <w:autoSpaceDE w:val="0"/>
              <w:autoSpaceDN w:val="0"/>
              <w:adjustRightInd w:val="0"/>
              <w:jc w:val="both"/>
              <w:rPr>
                <w:rFonts w:ascii="Times New Roman" w:hAnsi="Times New Roman" w:cs="Times New Roman"/>
                <w:bCs/>
                <w:sz w:val="28"/>
                <w:szCs w:val="28"/>
              </w:rPr>
            </w:pPr>
            <w:r w:rsidRPr="00AE0340">
              <w:rPr>
                <w:rFonts w:ascii="Times New Roman" w:hAnsi="Times New Roman" w:cs="Times New Roman"/>
                <w:bCs/>
                <w:sz w:val="28"/>
                <w:szCs w:val="28"/>
              </w:rPr>
              <w:t xml:space="preserve">Перспективы развития электронной торговли АО </w:t>
            </w:r>
            <w:r w:rsidR="003A6803" w:rsidRPr="00AE0340">
              <w:rPr>
                <w:rFonts w:ascii="Times New Roman" w:hAnsi="Times New Roman" w:cs="Times New Roman"/>
                <w:bCs/>
                <w:sz w:val="28"/>
                <w:szCs w:val="28"/>
              </w:rPr>
              <w:t>«</w:t>
            </w:r>
            <w:r w:rsidRPr="00AE0340">
              <w:rPr>
                <w:rFonts w:ascii="Times New Roman" w:hAnsi="Times New Roman" w:cs="Times New Roman"/>
                <w:bCs/>
                <w:sz w:val="28"/>
                <w:szCs w:val="28"/>
              </w:rPr>
              <w:t>KASPI BANK</w:t>
            </w:r>
            <w:r w:rsidR="003A6803" w:rsidRPr="00AE0340">
              <w:rPr>
                <w:rFonts w:ascii="Times New Roman" w:hAnsi="Times New Roman" w:cs="Times New Roman"/>
                <w:bCs/>
                <w:sz w:val="28"/>
                <w:szCs w:val="28"/>
              </w:rPr>
              <w:t>»</w:t>
            </w:r>
          </w:p>
        </w:tc>
        <w:tc>
          <w:tcPr>
            <w:tcW w:w="636" w:type="dxa"/>
          </w:tcPr>
          <w:p w14:paraId="4E817D48" w14:textId="376F958B" w:rsidR="00962286" w:rsidRPr="00AE0340" w:rsidRDefault="00422651" w:rsidP="008D5585">
            <w:pPr>
              <w:keepNext/>
              <w:keepLines/>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84</w:t>
            </w:r>
          </w:p>
        </w:tc>
      </w:tr>
      <w:tr w:rsidR="00962286" w:rsidRPr="00AE0340" w14:paraId="3283F23B" w14:textId="77777777" w:rsidTr="008D5585">
        <w:tc>
          <w:tcPr>
            <w:tcW w:w="566" w:type="dxa"/>
          </w:tcPr>
          <w:p w14:paraId="76DAEE31" w14:textId="77777777" w:rsidR="00962286" w:rsidRPr="00AE0340" w:rsidRDefault="00962286" w:rsidP="008D5585">
            <w:pPr>
              <w:keepNext/>
              <w:keepLines/>
              <w:autoSpaceDE w:val="0"/>
              <w:autoSpaceDN w:val="0"/>
              <w:adjustRightInd w:val="0"/>
              <w:jc w:val="both"/>
              <w:rPr>
                <w:rFonts w:ascii="Times New Roman" w:hAnsi="Times New Roman" w:cs="Times New Roman"/>
                <w:bCs/>
                <w:sz w:val="28"/>
                <w:szCs w:val="28"/>
              </w:rPr>
            </w:pPr>
            <w:r w:rsidRPr="00AE0340">
              <w:rPr>
                <w:rFonts w:ascii="Times New Roman" w:hAnsi="Times New Roman" w:cs="Times New Roman"/>
                <w:bCs/>
                <w:sz w:val="28"/>
                <w:szCs w:val="28"/>
              </w:rPr>
              <w:t>3.2</w:t>
            </w:r>
          </w:p>
        </w:tc>
        <w:tc>
          <w:tcPr>
            <w:tcW w:w="8656" w:type="dxa"/>
          </w:tcPr>
          <w:p w14:paraId="47F0BF64" w14:textId="77777777" w:rsidR="00962286" w:rsidRPr="00AE0340" w:rsidRDefault="00962286" w:rsidP="008D5585">
            <w:pPr>
              <w:keepNext/>
              <w:keepLines/>
              <w:autoSpaceDE w:val="0"/>
              <w:autoSpaceDN w:val="0"/>
              <w:adjustRightInd w:val="0"/>
              <w:jc w:val="both"/>
              <w:rPr>
                <w:rFonts w:ascii="Times New Roman" w:hAnsi="Times New Roman" w:cs="Times New Roman"/>
                <w:bCs/>
                <w:sz w:val="28"/>
                <w:szCs w:val="28"/>
              </w:rPr>
            </w:pPr>
            <w:r w:rsidRPr="00AE0340">
              <w:rPr>
                <w:rFonts w:ascii="Times New Roman" w:hAnsi="Times New Roman" w:cs="Times New Roman"/>
                <w:bCs/>
                <w:sz w:val="28"/>
                <w:szCs w:val="28"/>
              </w:rPr>
              <w:t>Использование инструментов снижения операционного риска в процессе развития электронной торговли</w:t>
            </w:r>
          </w:p>
        </w:tc>
        <w:tc>
          <w:tcPr>
            <w:tcW w:w="636" w:type="dxa"/>
          </w:tcPr>
          <w:p w14:paraId="79EB4740" w14:textId="77777777" w:rsidR="00962286" w:rsidRPr="00AE0340" w:rsidRDefault="00962286" w:rsidP="008D5585">
            <w:pPr>
              <w:keepNext/>
              <w:keepLines/>
              <w:autoSpaceDE w:val="0"/>
              <w:autoSpaceDN w:val="0"/>
              <w:adjustRightInd w:val="0"/>
              <w:jc w:val="center"/>
              <w:rPr>
                <w:rFonts w:ascii="Times New Roman" w:hAnsi="Times New Roman" w:cs="Times New Roman"/>
                <w:bCs/>
                <w:sz w:val="28"/>
                <w:szCs w:val="28"/>
              </w:rPr>
            </w:pPr>
          </w:p>
          <w:p w14:paraId="52195FFB" w14:textId="0CDB7E22" w:rsidR="00962286" w:rsidRPr="00AE0340" w:rsidRDefault="00422651" w:rsidP="008D5585">
            <w:pPr>
              <w:keepNext/>
              <w:keepLines/>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98</w:t>
            </w:r>
          </w:p>
        </w:tc>
      </w:tr>
      <w:tr w:rsidR="00962286" w:rsidRPr="00AE0340" w14:paraId="19AFA65E" w14:textId="77777777" w:rsidTr="008D5585">
        <w:tc>
          <w:tcPr>
            <w:tcW w:w="566" w:type="dxa"/>
          </w:tcPr>
          <w:p w14:paraId="0AF0974E" w14:textId="77777777" w:rsidR="00962286" w:rsidRPr="00AE0340" w:rsidRDefault="00962286" w:rsidP="008D5585">
            <w:pPr>
              <w:keepNext/>
              <w:keepLines/>
              <w:autoSpaceDE w:val="0"/>
              <w:autoSpaceDN w:val="0"/>
              <w:adjustRightInd w:val="0"/>
              <w:jc w:val="both"/>
              <w:rPr>
                <w:rFonts w:ascii="Times New Roman" w:hAnsi="Times New Roman" w:cs="Times New Roman"/>
                <w:bCs/>
                <w:sz w:val="28"/>
                <w:szCs w:val="28"/>
              </w:rPr>
            </w:pPr>
            <w:r w:rsidRPr="00AE0340">
              <w:rPr>
                <w:rFonts w:ascii="Times New Roman" w:hAnsi="Times New Roman" w:cs="Times New Roman"/>
                <w:bCs/>
                <w:sz w:val="28"/>
                <w:szCs w:val="28"/>
              </w:rPr>
              <w:t>3.3</w:t>
            </w:r>
          </w:p>
        </w:tc>
        <w:tc>
          <w:tcPr>
            <w:tcW w:w="8656" w:type="dxa"/>
          </w:tcPr>
          <w:p w14:paraId="4AE944F5" w14:textId="77777777" w:rsidR="00962286" w:rsidRPr="00AE0340" w:rsidRDefault="00962286" w:rsidP="008D5585">
            <w:pPr>
              <w:keepNext/>
              <w:keepLines/>
              <w:autoSpaceDE w:val="0"/>
              <w:autoSpaceDN w:val="0"/>
              <w:adjustRightInd w:val="0"/>
              <w:jc w:val="both"/>
              <w:rPr>
                <w:rFonts w:ascii="Times New Roman" w:hAnsi="Times New Roman" w:cs="Times New Roman"/>
                <w:bCs/>
                <w:sz w:val="28"/>
                <w:szCs w:val="28"/>
              </w:rPr>
            </w:pPr>
            <w:r w:rsidRPr="00AE0340">
              <w:rPr>
                <w:rFonts w:ascii="Times New Roman" w:hAnsi="Times New Roman" w:cs="Times New Roman"/>
                <w:bCs/>
                <w:sz w:val="28"/>
                <w:szCs w:val="28"/>
              </w:rPr>
              <w:t>Возможности увеличения клиентской базы компаний электронной торговли: персонализация обслуживания и программы лояльности</w:t>
            </w:r>
          </w:p>
        </w:tc>
        <w:tc>
          <w:tcPr>
            <w:tcW w:w="636" w:type="dxa"/>
          </w:tcPr>
          <w:p w14:paraId="720738A0" w14:textId="77777777" w:rsidR="00962286" w:rsidRPr="00AE0340" w:rsidRDefault="00962286" w:rsidP="008D5585">
            <w:pPr>
              <w:keepNext/>
              <w:keepLines/>
              <w:autoSpaceDE w:val="0"/>
              <w:autoSpaceDN w:val="0"/>
              <w:adjustRightInd w:val="0"/>
              <w:jc w:val="center"/>
              <w:rPr>
                <w:rFonts w:ascii="Times New Roman" w:hAnsi="Times New Roman" w:cs="Times New Roman"/>
                <w:bCs/>
                <w:sz w:val="28"/>
                <w:szCs w:val="28"/>
              </w:rPr>
            </w:pPr>
          </w:p>
          <w:p w14:paraId="1A145939" w14:textId="408C63C8" w:rsidR="00962286" w:rsidRPr="00AE0340" w:rsidRDefault="00422651" w:rsidP="008D5585">
            <w:pPr>
              <w:keepNext/>
              <w:keepLines/>
              <w:autoSpaceDE w:val="0"/>
              <w:autoSpaceDN w:val="0"/>
              <w:adjustRightInd w:val="0"/>
              <w:jc w:val="center"/>
              <w:rPr>
                <w:rFonts w:ascii="Times New Roman" w:hAnsi="Times New Roman" w:cs="Times New Roman"/>
                <w:bCs/>
                <w:sz w:val="28"/>
                <w:szCs w:val="28"/>
              </w:rPr>
            </w:pPr>
            <w:r>
              <w:rPr>
                <w:rFonts w:ascii="Times New Roman" w:hAnsi="Times New Roman" w:cs="Times New Roman"/>
                <w:bCs/>
                <w:sz w:val="28"/>
                <w:szCs w:val="28"/>
              </w:rPr>
              <w:t>106</w:t>
            </w:r>
          </w:p>
        </w:tc>
      </w:tr>
      <w:tr w:rsidR="00962286" w:rsidRPr="00AE0340" w14:paraId="77A51BDC" w14:textId="77777777" w:rsidTr="008D5585">
        <w:tc>
          <w:tcPr>
            <w:tcW w:w="566" w:type="dxa"/>
          </w:tcPr>
          <w:p w14:paraId="028E22A5" w14:textId="77777777" w:rsidR="00962286" w:rsidRPr="00AE0340" w:rsidRDefault="00962286" w:rsidP="008D5585">
            <w:pPr>
              <w:keepNext/>
              <w:keepLines/>
              <w:autoSpaceDE w:val="0"/>
              <w:autoSpaceDN w:val="0"/>
              <w:adjustRightInd w:val="0"/>
              <w:jc w:val="both"/>
              <w:rPr>
                <w:rFonts w:ascii="Times New Roman" w:hAnsi="Times New Roman" w:cs="Times New Roman"/>
                <w:bCs/>
                <w:sz w:val="28"/>
                <w:szCs w:val="28"/>
              </w:rPr>
            </w:pPr>
            <w:r w:rsidRPr="00AE0340">
              <w:rPr>
                <w:rFonts w:ascii="Times New Roman" w:hAnsi="Times New Roman" w:cs="Times New Roman"/>
                <w:bCs/>
                <w:sz w:val="28"/>
                <w:szCs w:val="28"/>
              </w:rPr>
              <w:t>3.4</w:t>
            </w:r>
          </w:p>
        </w:tc>
        <w:tc>
          <w:tcPr>
            <w:tcW w:w="8656" w:type="dxa"/>
          </w:tcPr>
          <w:p w14:paraId="21D3B3CA" w14:textId="77777777" w:rsidR="00962286" w:rsidRPr="00AE0340" w:rsidRDefault="00962286" w:rsidP="008D5585">
            <w:pPr>
              <w:keepNext/>
              <w:keepLines/>
              <w:autoSpaceDE w:val="0"/>
              <w:autoSpaceDN w:val="0"/>
              <w:adjustRightInd w:val="0"/>
              <w:jc w:val="both"/>
              <w:rPr>
                <w:rFonts w:ascii="Times New Roman" w:hAnsi="Times New Roman" w:cs="Times New Roman"/>
                <w:bCs/>
                <w:sz w:val="28"/>
                <w:szCs w:val="28"/>
              </w:rPr>
            </w:pPr>
            <w:r w:rsidRPr="00AE0340">
              <w:rPr>
                <w:rFonts w:ascii="Times New Roman" w:hAnsi="Times New Roman" w:cs="Times New Roman"/>
                <w:bCs/>
                <w:sz w:val="28"/>
                <w:szCs w:val="28"/>
              </w:rPr>
              <w:t>Оптимизация операционных расходов в электронной торговле: автоматизация управления компанией (ERP) и бюджетирование</w:t>
            </w:r>
          </w:p>
        </w:tc>
        <w:tc>
          <w:tcPr>
            <w:tcW w:w="636" w:type="dxa"/>
          </w:tcPr>
          <w:p w14:paraId="51A5076E" w14:textId="77777777" w:rsidR="00962286" w:rsidRPr="00AE0340" w:rsidRDefault="00962286" w:rsidP="008D5585">
            <w:pPr>
              <w:keepNext/>
              <w:keepLines/>
              <w:autoSpaceDE w:val="0"/>
              <w:autoSpaceDN w:val="0"/>
              <w:adjustRightInd w:val="0"/>
              <w:jc w:val="center"/>
              <w:rPr>
                <w:rFonts w:ascii="Times New Roman" w:hAnsi="Times New Roman" w:cs="Times New Roman"/>
                <w:bCs/>
                <w:sz w:val="28"/>
                <w:szCs w:val="28"/>
              </w:rPr>
            </w:pPr>
          </w:p>
          <w:p w14:paraId="431AD689" w14:textId="7001A9C8" w:rsidR="00962286" w:rsidRPr="00AE0340" w:rsidRDefault="00962286" w:rsidP="008D5585">
            <w:pPr>
              <w:keepNext/>
              <w:keepLines/>
              <w:autoSpaceDE w:val="0"/>
              <w:autoSpaceDN w:val="0"/>
              <w:adjustRightInd w:val="0"/>
              <w:jc w:val="center"/>
              <w:rPr>
                <w:rFonts w:ascii="Times New Roman" w:hAnsi="Times New Roman" w:cs="Times New Roman"/>
                <w:bCs/>
                <w:sz w:val="28"/>
                <w:szCs w:val="28"/>
              </w:rPr>
            </w:pPr>
            <w:r w:rsidRPr="00AE0340">
              <w:rPr>
                <w:rFonts w:ascii="Times New Roman" w:hAnsi="Times New Roman" w:cs="Times New Roman"/>
                <w:bCs/>
                <w:sz w:val="28"/>
                <w:szCs w:val="28"/>
              </w:rPr>
              <w:t>1</w:t>
            </w:r>
            <w:r w:rsidR="00422651">
              <w:rPr>
                <w:rFonts w:ascii="Times New Roman" w:hAnsi="Times New Roman" w:cs="Times New Roman"/>
                <w:bCs/>
                <w:sz w:val="28"/>
                <w:szCs w:val="28"/>
              </w:rPr>
              <w:t>17</w:t>
            </w:r>
          </w:p>
        </w:tc>
      </w:tr>
      <w:tr w:rsidR="00962286" w:rsidRPr="00AE0340" w14:paraId="65C50F82" w14:textId="77777777" w:rsidTr="008D5585">
        <w:tc>
          <w:tcPr>
            <w:tcW w:w="9222" w:type="dxa"/>
            <w:gridSpan w:val="2"/>
          </w:tcPr>
          <w:p w14:paraId="142ABBD0" w14:textId="77777777" w:rsidR="00962286" w:rsidRPr="00AE0340" w:rsidRDefault="00962286" w:rsidP="008D5585">
            <w:pPr>
              <w:keepNext/>
              <w:keepLines/>
              <w:autoSpaceDE w:val="0"/>
              <w:autoSpaceDN w:val="0"/>
              <w:adjustRightInd w:val="0"/>
              <w:jc w:val="both"/>
              <w:rPr>
                <w:rFonts w:ascii="Times New Roman" w:hAnsi="Times New Roman" w:cs="Times New Roman"/>
                <w:bCs/>
                <w:sz w:val="28"/>
                <w:szCs w:val="28"/>
              </w:rPr>
            </w:pPr>
            <w:r w:rsidRPr="00AE0340">
              <w:rPr>
                <w:rFonts w:ascii="Times New Roman" w:hAnsi="Times New Roman" w:cs="Times New Roman"/>
                <w:bCs/>
                <w:sz w:val="28"/>
                <w:szCs w:val="28"/>
              </w:rPr>
              <w:t>Заключение</w:t>
            </w:r>
          </w:p>
        </w:tc>
        <w:tc>
          <w:tcPr>
            <w:tcW w:w="636" w:type="dxa"/>
          </w:tcPr>
          <w:p w14:paraId="4673DBD3" w14:textId="39C2B77D" w:rsidR="00962286" w:rsidRPr="00AE0340" w:rsidRDefault="00962286" w:rsidP="008D5585">
            <w:pPr>
              <w:keepNext/>
              <w:keepLines/>
              <w:autoSpaceDE w:val="0"/>
              <w:autoSpaceDN w:val="0"/>
              <w:adjustRightInd w:val="0"/>
              <w:jc w:val="center"/>
              <w:rPr>
                <w:rFonts w:ascii="Times New Roman" w:hAnsi="Times New Roman" w:cs="Times New Roman"/>
                <w:bCs/>
                <w:sz w:val="28"/>
                <w:szCs w:val="28"/>
              </w:rPr>
            </w:pPr>
            <w:r w:rsidRPr="00AE0340">
              <w:rPr>
                <w:rFonts w:ascii="Times New Roman" w:hAnsi="Times New Roman" w:cs="Times New Roman"/>
                <w:bCs/>
                <w:sz w:val="28"/>
                <w:szCs w:val="28"/>
              </w:rPr>
              <w:t>1</w:t>
            </w:r>
            <w:r w:rsidR="00422651">
              <w:rPr>
                <w:rFonts w:ascii="Times New Roman" w:hAnsi="Times New Roman" w:cs="Times New Roman"/>
                <w:bCs/>
                <w:sz w:val="28"/>
                <w:szCs w:val="28"/>
              </w:rPr>
              <w:t>30</w:t>
            </w:r>
          </w:p>
        </w:tc>
      </w:tr>
      <w:tr w:rsidR="00962286" w:rsidRPr="00AE0340" w14:paraId="36A056C2" w14:textId="77777777" w:rsidTr="008D5585">
        <w:tc>
          <w:tcPr>
            <w:tcW w:w="9222" w:type="dxa"/>
            <w:gridSpan w:val="2"/>
          </w:tcPr>
          <w:p w14:paraId="53F0D09B" w14:textId="77777777" w:rsidR="00962286" w:rsidRPr="00AE0340" w:rsidRDefault="00962286" w:rsidP="008D5585">
            <w:pPr>
              <w:keepNext/>
              <w:keepLines/>
              <w:autoSpaceDE w:val="0"/>
              <w:autoSpaceDN w:val="0"/>
              <w:adjustRightInd w:val="0"/>
              <w:jc w:val="both"/>
              <w:rPr>
                <w:rFonts w:ascii="Times New Roman" w:hAnsi="Times New Roman" w:cs="Times New Roman"/>
                <w:bCs/>
                <w:sz w:val="28"/>
                <w:szCs w:val="28"/>
              </w:rPr>
            </w:pPr>
            <w:r w:rsidRPr="00AE0340">
              <w:rPr>
                <w:rFonts w:ascii="Times New Roman" w:hAnsi="Times New Roman" w:cs="Times New Roman"/>
                <w:bCs/>
                <w:sz w:val="28"/>
                <w:szCs w:val="28"/>
              </w:rPr>
              <w:t>Список использованных источников</w:t>
            </w:r>
          </w:p>
        </w:tc>
        <w:tc>
          <w:tcPr>
            <w:tcW w:w="636" w:type="dxa"/>
          </w:tcPr>
          <w:p w14:paraId="587FB71A" w14:textId="737A0A85" w:rsidR="00962286" w:rsidRPr="00AE0340" w:rsidRDefault="00962286" w:rsidP="008D5585">
            <w:pPr>
              <w:keepNext/>
              <w:keepLines/>
              <w:autoSpaceDE w:val="0"/>
              <w:autoSpaceDN w:val="0"/>
              <w:adjustRightInd w:val="0"/>
              <w:jc w:val="center"/>
              <w:rPr>
                <w:rFonts w:ascii="Times New Roman" w:hAnsi="Times New Roman" w:cs="Times New Roman"/>
                <w:bCs/>
                <w:sz w:val="28"/>
                <w:szCs w:val="28"/>
              </w:rPr>
            </w:pPr>
            <w:r w:rsidRPr="00AE0340">
              <w:rPr>
                <w:rFonts w:ascii="Times New Roman" w:hAnsi="Times New Roman" w:cs="Times New Roman"/>
                <w:bCs/>
                <w:sz w:val="28"/>
                <w:szCs w:val="28"/>
              </w:rPr>
              <w:t>1</w:t>
            </w:r>
            <w:r w:rsidR="00422651">
              <w:rPr>
                <w:rFonts w:ascii="Times New Roman" w:hAnsi="Times New Roman" w:cs="Times New Roman"/>
                <w:bCs/>
                <w:sz w:val="28"/>
                <w:szCs w:val="28"/>
              </w:rPr>
              <w:t>34</w:t>
            </w:r>
          </w:p>
        </w:tc>
      </w:tr>
      <w:tr w:rsidR="00962286" w:rsidRPr="00AE0340" w14:paraId="70497413" w14:textId="77777777" w:rsidTr="008D5585">
        <w:tc>
          <w:tcPr>
            <w:tcW w:w="9222" w:type="dxa"/>
            <w:gridSpan w:val="2"/>
          </w:tcPr>
          <w:p w14:paraId="402D230C" w14:textId="77777777" w:rsidR="00962286" w:rsidRPr="00AE0340" w:rsidRDefault="00962286" w:rsidP="008D5585">
            <w:pPr>
              <w:keepNext/>
              <w:keepLines/>
              <w:autoSpaceDE w:val="0"/>
              <w:autoSpaceDN w:val="0"/>
              <w:adjustRightInd w:val="0"/>
              <w:jc w:val="both"/>
              <w:rPr>
                <w:rFonts w:ascii="Times New Roman" w:hAnsi="Times New Roman" w:cs="Times New Roman"/>
                <w:bCs/>
                <w:sz w:val="28"/>
                <w:szCs w:val="28"/>
              </w:rPr>
            </w:pPr>
          </w:p>
        </w:tc>
        <w:tc>
          <w:tcPr>
            <w:tcW w:w="636" w:type="dxa"/>
          </w:tcPr>
          <w:p w14:paraId="1EA663A5" w14:textId="77777777" w:rsidR="00962286" w:rsidRPr="00AE0340" w:rsidRDefault="00962286" w:rsidP="008D5585">
            <w:pPr>
              <w:keepNext/>
              <w:keepLines/>
              <w:autoSpaceDE w:val="0"/>
              <w:autoSpaceDN w:val="0"/>
              <w:adjustRightInd w:val="0"/>
              <w:jc w:val="center"/>
              <w:rPr>
                <w:rFonts w:ascii="Times New Roman" w:hAnsi="Times New Roman" w:cs="Times New Roman"/>
                <w:bCs/>
                <w:sz w:val="28"/>
                <w:szCs w:val="28"/>
              </w:rPr>
            </w:pPr>
          </w:p>
        </w:tc>
      </w:tr>
      <w:tr w:rsidR="00962286" w:rsidRPr="00AE0340" w14:paraId="579123F0" w14:textId="77777777" w:rsidTr="008D5585">
        <w:tc>
          <w:tcPr>
            <w:tcW w:w="9222" w:type="dxa"/>
            <w:gridSpan w:val="2"/>
          </w:tcPr>
          <w:p w14:paraId="4CF6F383" w14:textId="77777777" w:rsidR="00962286" w:rsidRPr="00AE0340" w:rsidRDefault="00962286" w:rsidP="008D5585">
            <w:pPr>
              <w:keepNext/>
              <w:keepLines/>
              <w:autoSpaceDE w:val="0"/>
              <w:autoSpaceDN w:val="0"/>
              <w:adjustRightInd w:val="0"/>
              <w:jc w:val="both"/>
              <w:rPr>
                <w:rFonts w:ascii="Times New Roman" w:hAnsi="Times New Roman" w:cs="Times New Roman"/>
                <w:bCs/>
                <w:sz w:val="28"/>
                <w:szCs w:val="28"/>
              </w:rPr>
            </w:pPr>
          </w:p>
        </w:tc>
        <w:tc>
          <w:tcPr>
            <w:tcW w:w="636" w:type="dxa"/>
          </w:tcPr>
          <w:p w14:paraId="38E8D71C" w14:textId="77777777" w:rsidR="00962286" w:rsidRPr="00AE0340" w:rsidRDefault="00962286" w:rsidP="008D5585">
            <w:pPr>
              <w:keepNext/>
              <w:keepLines/>
              <w:autoSpaceDE w:val="0"/>
              <w:autoSpaceDN w:val="0"/>
              <w:adjustRightInd w:val="0"/>
              <w:jc w:val="center"/>
              <w:rPr>
                <w:rFonts w:ascii="Times New Roman" w:hAnsi="Times New Roman" w:cs="Times New Roman"/>
                <w:bCs/>
                <w:sz w:val="28"/>
                <w:szCs w:val="28"/>
              </w:rPr>
            </w:pPr>
          </w:p>
        </w:tc>
      </w:tr>
    </w:tbl>
    <w:p w14:paraId="761C9510" w14:textId="77777777" w:rsidR="00962286" w:rsidRPr="00AE0340" w:rsidRDefault="00962286" w:rsidP="00962286">
      <w:pPr>
        <w:keepNext/>
        <w:keepLines/>
        <w:autoSpaceDE w:val="0"/>
        <w:autoSpaceDN w:val="0"/>
        <w:adjustRightInd w:val="0"/>
        <w:spacing w:after="0" w:line="240" w:lineRule="auto"/>
        <w:jc w:val="both"/>
        <w:rPr>
          <w:rFonts w:ascii="Times New Roman" w:hAnsi="Times New Roman" w:cs="Times New Roman"/>
          <w:b/>
          <w:bCs/>
          <w:sz w:val="28"/>
          <w:szCs w:val="28"/>
        </w:rPr>
      </w:pPr>
    </w:p>
    <w:p w14:paraId="418F6FB6" w14:textId="77777777" w:rsidR="00962286" w:rsidRPr="00AE0340" w:rsidRDefault="00962286" w:rsidP="00962286">
      <w:pPr>
        <w:autoSpaceDE w:val="0"/>
        <w:autoSpaceDN w:val="0"/>
        <w:adjustRightInd w:val="0"/>
        <w:spacing w:after="0" w:line="240" w:lineRule="auto"/>
        <w:rPr>
          <w:rFonts w:ascii="Times New Roman" w:hAnsi="Times New Roman" w:cs="Times New Roman"/>
          <w:sz w:val="28"/>
          <w:szCs w:val="28"/>
        </w:rPr>
      </w:pPr>
    </w:p>
    <w:p w14:paraId="36BD7E59" w14:textId="77777777" w:rsidR="00962286" w:rsidRPr="00AE0340" w:rsidRDefault="00962286" w:rsidP="00962286">
      <w:pPr>
        <w:autoSpaceDE w:val="0"/>
        <w:autoSpaceDN w:val="0"/>
        <w:adjustRightInd w:val="0"/>
        <w:spacing w:after="0" w:line="240" w:lineRule="auto"/>
        <w:rPr>
          <w:rFonts w:ascii="Times New Roman" w:hAnsi="Times New Roman" w:cs="Times New Roman"/>
          <w:b/>
          <w:bCs/>
          <w:sz w:val="28"/>
          <w:szCs w:val="28"/>
        </w:rPr>
      </w:pPr>
      <w:r w:rsidRPr="00AE0340">
        <w:rPr>
          <w:rFonts w:ascii="Times New Roman" w:hAnsi="Times New Roman" w:cs="Times New Roman"/>
          <w:b/>
          <w:bCs/>
          <w:sz w:val="28"/>
          <w:szCs w:val="28"/>
        </w:rPr>
        <w:br w:type="page"/>
      </w:r>
    </w:p>
    <w:p w14:paraId="35D7DF4F" w14:textId="0D58935F" w:rsidR="00790299" w:rsidRPr="00AE0340" w:rsidRDefault="00D05D9A" w:rsidP="00962286">
      <w:pPr>
        <w:spacing w:after="0" w:line="240" w:lineRule="auto"/>
        <w:jc w:val="center"/>
        <w:rPr>
          <w:rFonts w:ascii="Times New Roman" w:hAnsi="Times New Roman" w:cs="Times New Roman"/>
          <w:b/>
          <w:sz w:val="28"/>
          <w:szCs w:val="28"/>
        </w:rPr>
      </w:pPr>
      <w:r w:rsidRPr="00AE0340">
        <w:rPr>
          <w:rFonts w:ascii="Times New Roman" w:hAnsi="Times New Roman" w:cs="Times New Roman"/>
          <w:b/>
          <w:sz w:val="28"/>
          <w:szCs w:val="28"/>
        </w:rPr>
        <w:lastRenderedPageBreak/>
        <w:t>Нормативные ссылки</w:t>
      </w:r>
    </w:p>
    <w:p w14:paraId="359EAE72" w14:textId="77777777" w:rsidR="00790299" w:rsidRPr="00AE0340" w:rsidRDefault="00790299" w:rsidP="00AF12BE">
      <w:pPr>
        <w:spacing w:after="0" w:line="240" w:lineRule="auto"/>
        <w:ind w:firstLine="709"/>
        <w:jc w:val="both"/>
        <w:rPr>
          <w:rFonts w:ascii="Times New Roman" w:hAnsi="Times New Roman" w:cs="Times New Roman"/>
          <w:sz w:val="28"/>
          <w:szCs w:val="28"/>
        </w:rPr>
      </w:pPr>
    </w:p>
    <w:p w14:paraId="23970F9A" w14:textId="523CFAB2" w:rsidR="00790299" w:rsidRPr="00AE0340" w:rsidRDefault="00790299" w:rsidP="00AF12BE">
      <w:pPr>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В настоящей диссертации использованы ссылки на следующие </w:t>
      </w:r>
      <w:r w:rsidR="00B30DAB" w:rsidRPr="00AE0340">
        <w:rPr>
          <w:rFonts w:ascii="Times New Roman" w:hAnsi="Times New Roman" w:cs="Times New Roman"/>
          <w:sz w:val="28"/>
          <w:szCs w:val="28"/>
        </w:rPr>
        <w:t>нормативные акты</w:t>
      </w:r>
      <w:r w:rsidRPr="00AE0340">
        <w:rPr>
          <w:rFonts w:ascii="Times New Roman" w:hAnsi="Times New Roman" w:cs="Times New Roman"/>
          <w:sz w:val="28"/>
          <w:szCs w:val="28"/>
        </w:rPr>
        <w:t xml:space="preserve"> и стандарты: </w:t>
      </w:r>
    </w:p>
    <w:p w14:paraId="753E45A8" w14:textId="0DFAA927" w:rsidR="00790299" w:rsidRPr="00AE0340" w:rsidRDefault="00790299" w:rsidP="00AF12BE">
      <w:pPr>
        <w:pStyle w:val="ab"/>
        <w:numPr>
          <w:ilvl w:val="0"/>
          <w:numId w:val="3"/>
        </w:numPr>
        <w:tabs>
          <w:tab w:val="left" w:pos="1134"/>
          <w:tab w:val="left" w:pos="1276"/>
          <w:tab w:val="left" w:pos="1418"/>
        </w:tabs>
        <w:adjustRightInd w:val="0"/>
        <w:ind w:left="0" w:firstLine="709"/>
        <w:rPr>
          <w:sz w:val="28"/>
          <w:szCs w:val="28"/>
        </w:rPr>
      </w:pPr>
      <w:r w:rsidRPr="00AE0340">
        <w:rPr>
          <w:sz w:val="28"/>
          <w:szCs w:val="28"/>
        </w:rPr>
        <w:t>Кодекс Республики Казахстан от 29 октября</w:t>
      </w:r>
      <w:r w:rsidR="004C195D" w:rsidRPr="00AE0340">
        <w:rPr>
          <w:sz w:val="28"/>
          <w:szCs w:val="28"/>
        </w:rPr>
        <w:t xml:space="preserve"> 2015 года № 375-V «Предпринима</w:t>
      </w:r>
      <w:r w:rsidRPr="00AE0340">
        <w:rPr>
          <w:sz w:val="28"/>
          <w:szCs w:val="28"/>
        </w:rPr>
        <w:t>тельский кодекс Республики Казахстан» (с изменениями и дополнениями по состоянию на 09.07.2022 г.).</w:t>
      </w:r>
    </w:p>
    <w:p w14:paraId="71033F81" w14:textId="3D8CCEAD" w:rsidR="00790299" w:rsidRPr="00AE0340" w:rsidRDefault="00790299" w:rsidP="00AF12BE">
      <w:pPr>
        <w:pStyle w:val="ab"/>
        <w:numPr>
          <w:ilvl w:val="0"/>
          <w:numId w:val="3"/>
        </w:numPr>
        <w:tabs>
          <w:tab w:val="left" w:pos="1134"/>
          <w:tab w:val="left" w:pos="1276"/>
          <w:tab w:val="left" w:pos="1418"/>
        </w:tabs>
        <w:adjustRightInd w:val="0"/>
        <w:ind w:left="0" w:firstLine="709"/>
        <w:rPr>
          <w:sz w:val="28"/>
          <w:szCs w:val="28"/>
        </w:rPr>
      </w:pPr>
      <w:r w:rsidRPr="00AE0340">
        <w:rPr>
          <w:sz w:val="28"/>
          <w:szCs w:val="28"/>
        </w:rPr>
        <w:t>Закон Республики Казахстан от 16 ноября 2015 года № 401-V «О доступе к информации» (с изменениями и дополнениями по состоянию на 09.07.2022 г.).</w:t>
      </w:r>
    </w:p>
    <w:p w14:paraId="24A83346" w14:textId="74698629" w:rsidR="00790299" w:rsidRPr="00AE0340" w:rsidRDefault="00790299" w:rsidP="00AF12BE">
      <w:pPr>
        <w:pStyle w:val="ab"/>
        <w:numPr>
          <w:ilvl w:val="0"/>
          <w:numId w:val="3"/>
        </w:numPr>
        <w:tabs>
          <w:tab w:val="left" w:pos="1134"/>
          <w:tab w:val="left" w:pos="1276"/>
          <w:tab w:val="left" w:pos="1418"/>
        </w:tabs>
        <w:adjustRightInd w:val="0"/>
        <w:ind w:left="0" w:firstLine="709"/>
        <w:rPr>
          <w:sz w:val="28"/>
          <w:szCs w:val="28"/>
        </w:rPr>
      </w:pPr>
      <w:r w:rsidRPr="00AE0340">
        <w:rPr>
          <w:sz w:val="28"/>
          <w:szCs w:val="28"/>
        </w:rPr>
        <w:t>Закон Республики Казахстан от 19 декабря 2003 года № 508-II «О рекламе» (с изменениями и дополнениями по состоянию на 29.12.2021 г.).</w:t>
      </w:r>
    </w:p>
    <w:p w14:paraId="63C3BE33" w14:textId="77777777" w:rsidR="00790299" w:rsidRPr="00AE0340" w:rsidRDefault="00790299" w:rsidP="00AF12BE">
      <w:pPr>
        <w:pStyle w:val="ab"/>
        <w:numPr>
          <w:ilvl w:val="0"/>
          <w:numId w:val="3"/>
        </w:numPr>
        <w:tabs>
          <w:tab w:val="left" w:pos="1134"/>
          <w:tab w:val="left" w:pos="1276"/>
          <w:tab w:val="left" w:pos="1418"/>
        </w:tabs>
        <w:adjustRightInd w:val="0"/>
        <w:ind w:left="0" w:firstLine="709"/>
        <w:rPr>
          <w:sz w:val="28"/>
          <w:szCs w:val="28"/>
        </w:rPr>
      </w:pPr>
      <w:r w:rsidRPr="00AE0340">
        <w:rPr>
          <w:sz w:val="28"/>
          <w:szCs w:val="28"/>
        </w:rPr>
        <w:t>Закон Республики Казахстан от 12 апреля 2004 года № 544-II «О регулировании торговой деятельности» (с изменениями и дополнениями по состоянию на 10.01.2022 г.).</w:t>
      </w:r>
    </w:p>
    <w:p w14:paraId="67648616" w14:textId="512F3733" w:rsidR="00790299" w:rsidRPr="00AE0340" w:rsidRDefault="00790299" w:rsidP="00AF12BE">
      <w:pPr>
        <w:pStyle w:val="a9"/>
        <w:numPr>
          <w:ilvl w:val="0"/>
          <w:numId w:val="3"/>
        </w:numPr>
        <w:tabs>
          <w:tab w:val="left" w:pos="1134"/>
          <w:tab w:val="left" w:pos="1276"/>
          <w:tab w:val="left" w:pos="1418"/>
        </w:tabs>
        <w:ind w:left="0" w:firstLine="709"/>
        <w:jc w:val="both"/>
      </w:pPr>
      <w:r w:rsidRPr="00AE0340">
        <w:t>«Инструкция по</w:t>
      </w:r>
      <w:r w:rsidRPr="00AE0340">
        <w:rPr>
          <w:spacing w:val="1"/>
        </w:rPr>
        <w:t xml:space="preserve"> </w:t>
      </w:r>
      <w:r w:rsidRPr="00AE0340">
        <w:t>оформлению диссертации и автореферата», ВАК МОН</w:t>
      </w:r>
      <w:r w:rsidRPr="00AE0340">
        <w:rPr>
          <w:spacing w:val="1"/>
        </w:rPr>
        <w:t xml:space="preserve"> </w:t>
      </w:r>
      <w:r w:rsidRPr="00AE0340">
        <w:t>Республики</w:t>
      </w:r>
      <w:r w:rsidRPr="00AE0340">
        <w:rPr>
          <w:spacing w:val="-1"/>
        </w:rPr>
        <w:t xml:space="preserve"> </w:t>
      </w:r>
      <w:r w:rsidRPr="00AE0340">
        <w:t>Казахстан</w:t>
      </w:r>
      <w:r w:rsidRPr="00AE0340">
        <w:rPr>
          <w:spacing w:val="1"/>
        </w:rPr>
        <w:t xml:space="preserve"> </w:t>
      </w:r>
      <w:r w:rsidRPr="00AE0340">
        <w:t>от</w:t>
      </w:r>
      <w:r w:rsidRPr="00AE0340">
        <w:rPr>
          <w:spacing w:val="-3"/>
        </w:rPr>
        <w:t xml:space="preserve"> </w:t>
      </w:r>
      <w:r w:rsidRPr="00AE0340">
        <w:t>28 сентября</w:t>
      </w:r>
      <w:r w:rsidRPr="00AE0340">
        <w:rPr>
          <w:spacing w:val="-3"/>
        </w:rPr>
        <w:t xml:space="preserve"> </w:t>
      </w:r>
      <w:r w:rsidRPr="00AE0340">
        <w:t>2004</w:t>
      </w:r>
      <w:r w:rsidR="001F7D2F" w:rsidRPr="00AE0340">
        <w:t xml:space="preserve"> </w:t>
      </w:r>
      <w:r w:rsidRPr="00AE0340">
        <w:t>г.</w:t>
      </w:r>
      <w:r w:rsidRPr="00AE0340">
        <w:rPr>
          <w:spacing w:val="1"/>
        </w:rPr>
        <w:t xml:space="preserve"> </w:t>
      </w:r>
      <w:r w:rsidRPr="00AE0340">
        <w:t>№</w:t>
      </w:r>
      <w:r w:rsidR="00D52963" w:rsidRPr="00AE0340">
        <w:t xml:space="preserve"> </w:t>
      </w:r>
      <w:r w:rsidRPr="00AE0340">
        <w:t>377-3ж.</w:t>
      </w:r>
    </w:p>
    <w:p w14:paraId="1678F8D9" w14:textId="22073921" w:rsidR="00790299" w:rsidRPr="00AE0340" w:rsidRDefault="00790299" w:rsidP="00AF12BE">
      <w:pPr>
        <w:pStyle w:val="a9"/>
        <w:numPr>
          <w:ilvl w:val="0"/>
          <w:numId w:val="3"/>
        </w:numPr>
        <w:tabs>
          <w:tab w:val="left" w:pos="1134"/>
          <w:tab w:val="left" w:pos="1276"/>
          <w:tab w:val="left" w:pos="1418"/>
        </w:tabs>
        <w:ind w:left="0" w:firstLine="709"/>
        <w:jc w:val="both"/>
      </w:pPr>
      <w:r w:rsidRPr="00AE0340">
        <w:t>ГОСТ 7.32-2001 - Отчет о научно-исследовательск</w:t>
      </w:r>
      <w:r w:rsidR="001F7D2F" w:rsidRPr="00AE0340">
        <w:t>о</w:t>
      </w:r>
      <w:r w:rsidRPr="00AE0340">
        <w:t>й работе. Структура и</w:t>
      </w:r>
      <w:r w:rsidRPr="00AE0340">
        <w:rPr>
          <w:spacing w:val="1"/>
        </w:rPr>
        <w:t xml:space="preserve"> </w:t>
      </w:r>
      <w:r w:rsidRPr="00AE0340">
        <w:t>правила</w:t>
      </w:r>
      <w:r w:rsidRPr="00AE0340">
        <w:rPr>
          <w:spacing w:val="-1"/>
        </w:rPr>
        <w:t xml:space="preserve"> </w:t>
      </w:r>
      <w:r w:rsidRPr="00AE0340">
        <w:t>оформления.</w:t>
      </w:r>
    </w:p>
    <w:p w14:paraId="2FE2761A" w14:textId="6401A58D" w:rsidR="00790299" w:rsidRPr="00AE0340" w:rsidRDefault="00790299" w:rsidP="00AF12BE">
      <w:pPr>
        <w:pStyle w:val="a9"/>
        <w:numPr>
          <w:ilvl w:val="0"/>
          <w:numId w:val="3"/>
        </w:numPr>
        <w:tabs>
          <w:tab w:val="left" w:pos="1134"/>
          <w:tab w:val="left" w:pos="1276"/>
          <w:tab w:val="left" w:pos="1418"/>
        </w:tabs>
        <w:ind w:left="0" w:firstLine="709"/>
        <w:jc w:val="both"/>
      </w:pPr>
      <w:r w:rsidRPr="00AE0340">
        <w:t>ГОСТ</w:t>
      </w:r>
      <w:r w:rsidRPr="00AE0340">
        <w:rPr>
          <w:spacing w:val="4"/>
        </w:rPr>
        <w:t xml:space="preserve"> </w:t>
      </w:r>
      <w:r w:rsidRPr="00AE0340">
        <w:t>7.1-2003.</w:t>
      </w:r>
      <w:r w:rsidRPr="00AE0340">
        <w:rPr>
          <w:spacing w:val="6"/>
        </w:rPr>
        <w:t xml:space="preserve"> </w:t>
      </w:r>
      <w:r w:rsidRPr="00AE0340">
        <w:t>Библиографическая</w:t>
      </w:r>
      <w:r w:rsidRPr="00AE0340">
        <w:rPr>
          <w:spacing w:val="6"/>
        </w:rPr>
        <w:t xml:space="preserve"> </w:t>
      </w:r>
      <w:r w:rsidRPr="00AE0340">
        <w:t>запись.</w:t>
      </w:r>
      <w:r w:rsidRPr="00AE0340">
        <w:rPr>
          <w:spacing w:val="12"/>
        </w:rPr>
        <w:t xml:space="preserve"> </w:t>
      </w:r>
      <w:r w:rsidRPr="00AE0340">
        <w:t>Библиографическое</w:t>
      </w:r>
      <w:r w:rsidRPr="00AE0340">
        <w:rPr>
          <w:spacing w:val="6"/>
        </w:rPr>
        <w:t xml:space="preserve"> </w:t>
      </w:r>
      <w:r w:rsidRPr="00AE0340">
        <w:t>описание.</w:t>
      </w:r>
      <w:r w:rsidR="001F7D2F" w:rsidRPr="00AE0340">
        <w:t xml:space="preserve"> </w:t>
      </w:r>
      <w:r w:rsidRPr="00AE0340">
        <w:t>Общие</w:t>
      </w:r>
      <w:r w:rsidRPr="00AE0340">
        <w:rPr>
          <w:spacing w:val="-3"/>
        </w:rPr>
        <w:t xml:space="preserve"> </w:t>
      </w:r>
      <w:r w:rsidRPr="00AE0340">
        <w:t>требования</w:t>
      </w:r>
      <w:r w:rsidRPr="00AE0340">
        <w:rPr>
          <w:spacing w:val="-6"/>
        </w:rPr>
        <w:t xml:space="preserve"> </w:t>
      </w:r>
      <w:r w:rsidRPr="00AE0340">
        <w:t>и</w:t>
      </w:r>
      <w:r w:rsidRPr="00AE0340">
        <w:rPr>
          <w:spacing w:val="-2"/>
        </w:rPr>
        <w:t xml:space="preserve"> </w:t>
      </w:r>
      <w:r w:rsidRPr="00AE0340">
        <w:t>правила</w:t>
      </w:r>
      <w:r w:rsidRPr="00AE0340">
        <w:rPr>
          <w:spacing w:val="-3"/>
        </w:rPr>
        <w:t xml:space="preserve"> </w:t>
      </w:r>
      <w:r w:rsidRPr="00AE0340">
        <w:t>составления.</w:t>
      </w:r>
    </w:p>
    <w:p w14:paraId="1DD98AEE" w14:textId="77777777" w:rsidR="00790299" w:rsidRPr="00AE0340" w:rsidRDefault="00790299" w:rsidP="00AF12BE">
      <w:pPr>
        <w:pStyle w:val="a9"/>
        <w:numPr>
          <w:ilvl w:val="0"/>
          <w:numId w:val="3"/>
        </w:numPr>
        <w:tabs>
          <w:tab w:val="left" w:pos="1134"/>
          <w:tab w:val="left" w:pos="1276"/>
          <w:tab w:val="left" w:pos="1418"/>
        </w:tabs>
        <w:ind w:left="0" w:firstLine="709"/>
        <w:jc w:val="both"/>
      </w:pPr>
      <w:r w:rsidRPr="00AE0340">
        <w:t>СТ</w:t>
      </w:r>
      <w:r w:rsidRPr="00AE0340">
        <w:rPr>
          <w:spacing w:val="1"/>
        </w:rPr>
        <w:t xml:space="preserve"> </w:t>
      </w:r>
      <w:r w:rsidRPr="00AE0340">
        <w:t>РК</w:t>
      </w:r>
      <w:r w:rsidRPr="00AE0340">
        <w:rPr>
          <w:spacing w:val="1"/>
        </w:rPr>
        <w:t xml:space="preserve"> </w:t>
      </w:r>
      <w:r w:rsidRPr="00AE0340">
        <w:t>34.005-2002</w:t>
      </w:r>
      <w:r w:rsidRPr="00AE0340">
        <w:rPr>
          <w:spacing w:val="1"/>
        </w:rPr>
        <w:t xml:space="preserve"> </w:t>
      </w:r>
      <w:r w:rsidRPr="00AE0340">
        <w:t>Информационная</w:t>
      </w:r>
      <w:r w:rsidRPr="00AE0340">
        <w:rPr>
          <w:spacing w:val="1"/>
        </w:rPr>
        <w:t xml:space="preserve"> </w:t>
      </w:r>
      <w:r w:rsidRPr="00AE0340">
        <w:t>технология.</w:t>
      </w:r>
      <w:r w:rsidRPr="00AE0340">
        <w:rPr>
          <w:spacing w:val="1"/>
        </w:rPr>
        <w:t xml:space="preserve"> </w:t>
      </w:r>
      <w:r w:rsidRPr="00AE0340">
        <w:t>Основные</w:t>
      </w:r>
      <w:r w:rsidRPr="00AE0340">
        <w:rPr>
          <w:spacing w:val="1"/>
        </w:rPr>
        <w:t xml:space="preserve"> </w:t>
      </w:r>
      <w:r w:rsidRPr="00AE0340">
        <w:t>термины</w:t>
      </w:r>
      <w:r w:rsidRPr="00AE0340">
        <w:rPr>
          <w:spacing w:val="1"/>
        </w:rPr>
        <w:t xml:space="preserve"> </w:t>
      </w:r>
      <w:r w:rsidRPr="00AE0340">
        <w:t>и</w:t>
      </w:r>
      <w:r w:rsidRPr="00AE0340">
        <w:rPr>
          <w:spacing w:val="-67"/>
        </w:rPr>
        <w:t xml:space="preserve"> </w:t>
      </w:r>
      <w:r w:rsidRPr="00AE0340">
        <w:t>определения -</w:t>
      </w:r>
      <w:r w:rsidRPr="00AE0340">
        <w:rPr>
          <w:spacing w:val="-1"/>
        </w:rPr>
        <w:t xml:space="preserve"> </w:t>
      </w:r>
      <w:r w:rsidRPr="00AE0340">
        <w:t>Введен</w:t>
      </w:r>
      <w:r w:rsidRPr="00AE0340">
        <w:rPr>
          <w:spacing w:val="1"/>
        </w:rPr>
        <w:t xml:space="preserve"> </w:t>
      </w:r>
      <w:r w:rsidRPr="00AE0340">
        <w:t>впервые.</w:t>
      </w:r>
    </w:p>
    <w:p w14:paraId="3DB38AE0" w14:textId="29927B35" w:rsidR="00790299" w:rsidRPr="00AE0340" w:rsidRDefault="00790299" w:rsidP="00AF12BE">
      <w:pPr>
        <w:pStyle w:val="a9"/>
        <w:numPr>
          <w:ilvl w:val="0"/>
          <w:numId w:val="3"/>
        </w:numPr>
        <w:tabs>
          <w:tab w:val="left" w:pos="1134"/>
          <w:tab w:val="left" w:pos="1276"/>
          <w:tab w:val="left" w:pos="1418"/>
        </w:tabs>
        <w:ind w:left="0" w:firstLine="709"/>
        <w:jc w:val="both"/>
      </w:pPr>
      <w:r w:rsidRPr="00AE0340">
        <w:t>СТ РК 34.015-2002 Информационная технология. Комплекс стандартов на</w:t>
      </w:r>
      <w:r w:rsidRPr="00AE0340">
        <w:rPr>
          <w:spacing w:val="1"/>
        </w:rPr>
        <w:t xml:space="preserve"> </w:t>
      </w:r>
      <w:r w:rsidRPr="00AE0340">
        <w:t>автоматизированные</w:t>
      </w:r>
      <w:r w:rsidRPr="00AE0340">
        <w:rPr>
          <w:spacing w:val="-1"/>
        </w:rPr>
        <w:t xml:space="preserve"> </w:t>
      </w:r>
      <w:r w:rsidRPr="00AE0340">
        <w:t>системы.</w:t>
      </w:r>
      <w:r w:rsidRPr="00AE0340">
        <w:rPr>
          <w:spacing w:val="-1"/>
        </w:rPr>
        <w:t xml:space="preserve"> </w:t>
      </w:r>
      <w:r w:rsidRPr="00AE0340">
        <w:t>ТЗ</w:t>
      </w:r>
      <w:r w:rsidRPr="00AE0340">
        <w:rPr>
          <w:spacing w:val="-1"/>
        </w:rPr>
        <w:t xml:space="preserve"> </w:t>
      </w:r>
      <w:r w:rsidRPr="00AE0340">
        <w:t>на создание</w:t>
      </w:r>
      <w:r w:rsidRPr="00AE0340">
        <w:rPr>
          <w:spacing w:val="-1"/>
        </w:rPr>
        <w:t xml:space="preserve"> </w:t>
      </w:r>
      <w:r w:rsidRPr="00AE0340">
        <w:t>АС</w:t>
      </w:r>
      <w:r w:rsidRPr="00AE0340">
        <w:rPr>
          <w:spacing w:val="2"/>
        </w:rPr>
        <w:t xml:space="preserve"> </w:t>
      </w:r>
      <w:r w:rsidR="001F7D2F" w:rsidRPr="00AE0340">
        <w:rPr>
          <w:spacing w:val="2"/>
        </w:rPr>
        <w:t>(</w:t>
      </w:r>
      <w:r w:rsidRPr="00AE0340">
        <w:t>Введен</w:t>
      </w:r>
      <w:r w:rsidRPr="00AE0340">
        <w:rPr>
          <w:spacing w:val="1"/>
        </w:rPr>
        <w:t xml:space="preserve"> </w:t>
      </w:r>
      <w:r w:rsidRPr="00AE0340">
        <w:t>впервые</w:t>
      </w:r>
      <w:r w:rsidR="001F7D2F" w:rsidRPr="00AE0340">
        <w:t>)</w:t>
      </w:r>
      <w:r w:rsidRPr="00AE0340">
        <w:t>.</w:t>
      </w:r>
    </w:p>
    <w:p w14:paraId="2BE398FB" w14:textId="1BCE2381" w:rsidR="00790299" w:rsidRPr="00AE0340" w:rsidRDefault="00790299" w:rsidP="00AF12BE">
      <w:pPr>
        <w:pStyle w:val="a9"/>
        <w:numPr>
          <w:ilvl w:val="0"/>
          <w:numId w:val="3"/>
        </w:numPr>
        <w:tabs>
          <w:tab w:val="left" w:pos="1134"/>
          <w:tab w:val="left" w:pos="1276"/>
          <w:tab w:val="left" w:pos="1418"/>
        </w:tabs>
        <w:ind w:left="0" w:firstLine="709"/>
        <w:jc w:val="both"/>
      </w:pPr>
      <w:r w:rsidRPr="00AE0340">
        <w:t>СТ</w:t>
      </w:r>
      <w:r w:rsidRPr="00AE0340">
        <w:rPr>
          <w:spacing w:val="1"/>
        </w:rPr>
        <w:t xml:space="preserve"> </w:t>
      </w:r>
      <w:r w:rsidRPr="00AE0340">
        <w:t>РК</w:t>
      </w:r>
      <w:r w:rsidRPr="00AE0340">
        <w:rPr>
          <w:spacing w:val="1"/>
        </w:rPr>
        <w:t xml:space="preserve"> </w:t>
      </w:r>
      <w:r w:rsidRPr="00AE0340">
        <w:t>1184-2003</w:t>
      </w:r>
      <w:r w:rsidRPr="00AE0340">
        <w:rPr>
          <w:spacing w:val="1"/>
        </w:rPr>
        <w:t xml:space="preserve"> </w:t>
      </w:r>
      <w:r w:rsidRPr="00AE0340">
        <w:t>Качество</w:t>
      </w:r>
      <w:r w:rsidRPr="00AE0340">
        <w:rPr>
          <w:spacing w:val="1"/>
        </w:rPr>
        <w:t xml:space="preserve"> </w:t>
      </w:r>
      <w:r w:rsidRPr="00AE0340">
        <w:t>служебной</w:t>
      </w:r>
      <w:r w:rsidRPr="00AE0340">
        <w:rPr>
          <w:spacing w:val="1"/>
        </w:rPr>
        <w:t xml:space="preserve"> </w:t>
      </w:r>
      <w:r w:rsidRPr="00AE0340">
        <w:t>информации.</w:t>
      </w:r>
      <w:r w:rsidRPr="00AE0340">
        <w:rPr>
          <w:spacing w:val="1"/>
        </w:rPr>
        <w:t xml:space="preserve"> </w:t>
      </w:r>
      <w:r w:rsidRPr="00AE0340">
        <w:t>Термины</w:t>
      </w:r>
      <w:r w:rsidRPr="00AE0340">
        <w:rPr>
          <w:spacing w:val="1"/>
        </w:rPr>
        <w:t xml:space="preserve"> </w:t>
      </w:r>
      <w:r w:rsidRPr="00AE0340">
        <w:t>и</w:t>
      </w:r>
      <w:r w:rsidRPr="00AE0340">
        <w:rPr>
          <w:spacing w:val="1"/>
        </w:rPr>
        <w:t xml:space="preserve"> </w:t>
      </w:r>
      <w:r w:rsidRPr="00AE0340">
        <w:t>определения</w:t>
      </w:r>
      <w:r w:rsidR="001F7D2F" w:rsidRPr="00AE0340">
        <w:t xml:space="preserve"> (</w:t>
      </w:r>
      <w:r w:rsidRPr="00AE0340">
        <w:t>Введен</w:t>
      </w:r>
      <w:r w:rsidRPr="00AE0340">
        <w:rPr>
          <w:spacing w:val="1"/>
        </w:rPr>
        <w:t xml:space="preserve"> </w:t>
      </w:r>
      <w:r w:rsidRPr="00AE0340">
        <w:t>впервые</w:t>
      </w:r>
      <w:r w:rsidR="001F7D2F" w:rsidRPr="00AE0340">
        <w:t>)</w:t>
      </w:r>
      <w:r w:rsidRPr="00AE0340">
        <w:t>.</w:t>
      </w:r>
    </w:p>
    <w:p w14:paraId="55709459" w14:textId="3172FB9E" w:rsidR="00790299" w:rsidRPr="00AE0340" w:rsidRDefault="00790299" w:rsidP="00AF12BE">
      <w:pPr>
        <w:pStyle w:val="a9"/>
        <w:numPr>
          <w:ilvl w:val="0"/>
          <w:numId w:val="3"/>
        </w:numPr>
        <w:tabs>
          <w:tab w:val="left" w:pos="1134"/>
          <w:tab w:val="left" w:pos="1276"/>
          <w:tab w:val="left" w:pos="1418"/>
        </w:tabs>
        <w:ind w:left="0" w:firstLine="709"/>
        <w:jc w:val="both"/>
      </w:pPr>
      <w:r w:rsidRPr="00AE0340">
        <w:t>СТ</w:t>
      </w:r>
      <w:r w:rsidRPr="00AE0340">
        <w:rPr>
          <w:spacing w:val="1"/>
        </w:rPr>
        <w:t xml:space="preserve"> </w:t>
      </w:r>
      <w:r w:rsidRPr="00AE0340">
        <w:t>РК</w:t>
      </w:r>
      <w:r w:rsidRPr="00AE0340">
        <w:rPr>
          <w:spacing w:val="1"/>
        </w:rPr>
        <w:t xml:space="preserve"> </w:t>
      </w:r>
      <w:r w:rsidRPr="00AE0340">
        <w:t>5.1-2007</w:t>
      </w:r>
      <w:r w:rsidRPr="00AE0340">
        <w:rPr>
          <w:spacing w:val="1"/>
        </w:rPr>
        <w:t xml:space="preserve"> </w:t>
      </w:r>
      <w:r w:rsidRPr="00AE0340">
        <w:t>Порядок</w:t>
      </w:r>
      <w:r w:rsidRPr="00AE0340">
        <w:rPr>
          <w:spacing w:val="1"/>
        </w:rPr>
        <w:t xml:space="preserve"> </w:t>
      </w:r>
      <w:r w:rsidRPr="00AE0340">
        <w:t>разработки</w:t>
      </w:r>
      <w:r w:rsidRPr="00AE0340">
        <w:rPr>
          <w:spacing w:val="1"/>
        </w:rPr>
        <w:t xml:space="preserve"> </w:t>
      </w:r>
      <w:r w:rsidRPr="00AE0340">
        <w:t>государственных</w:t>
      </w:r>
      <w:r w:rsidRPr="00AE0340">
        <w:rPr>
          <w:spacing w:val="1"/>
        </w:rPr>
        <w:t xml:space="preserve"> </w:t>
      </w:r>
      <w:r w:rsidRPr="00AE0340">
        <w:t>классификаторов</w:t>
      </w:r>
      <w:r w:rsidRPr="00AE0340">
        <w:rPr>
          <w:spacing w:val="-67"/>
        </w:rPr>
        <w:t xml:space="preserve"> </w:t>
      </w:r>
      <w:r w:rsidRPr="00AE0340">
        <w:t>технико-экономической</w:t>
      </w:r>
      <w:r w:rsidRPr="00AE0340">
        <w:rPr>
          <w:spacing w:val="-2"/>
        </w:rPr>
        <w:t xml:space="preserve"> </w:t>
      </w:r>
      <w:r w:rsidRPr="00AE0340">
        <w:t>и</w:t>
      </w:r>
      <w:r w:rsidRPr="00AE0340">
        <w:rPr>
          <w:spacing w:val="-2"/>
        </w:rPr>
        <w:t xml:space="preserve"> </w:t>
      </w:r>
      <w:r w:rsidRPr="00AE0340">
        <w:t>социальной</w:t>
      </w:r>
      <w:r w:rsidRPr="00AE0340">
        <w:rPr>
          <w:spacing w:val="-2"/>
        </w:rPr>
        <w:t xml:space="preserve"> </w:t>
      </w:r>
      <w:r w:rsidRPr="00AE0340">
        <w:t>информации</w:t>
      </w:r>
      <w:r w:rsidRPr="00AE0340">
        <w:rPr>
          <w:spacing w:val="1"/>
        </w:rPr>
        <w:t xml:space="preserve"> </w:t>
      </w:r>
      <w:r w:rsidR="001F7D2F" w:rsidRPr="00AE0340">
        <w:rPr>
          <w:spacing w:val="1"/>
        </w:rPr>
        <w:t>(</w:t>
      </w:r>
      <w:r w:rsidRPr="00AE0340">
        <w:t>Введен</w:t>
      </w:r>
      <w:r w:rsidRPr="00AE0340">
        <w:rPr>
          <w:spacing w:val="-2"/>
        </w:rPr>
        <w:t xml:space="preserve"> </w:t>
      </w:r>
      <w:r w:rsidRPr="00AE0340">
        <w:t>взамен</w:t>
      </w:r>
      <w:r w:rsidRPr="00AE0340">
        <w:rPr>
          <w:spacing w:val="-5"/>
        </w:rPr>
        <w:t xml:space="preserve"> </w:t>
      </w:r>
      <w:r w:rsidRPr="00AE0340">
        <w:t>5.1-92</w:t>
      </w:r>
      <w:r w:rsidR="001F7D2F" w:rsidRPr="00AE0340">
        <w:t>)</w:t>
      </w:r>
      <w:r w:rsidRPr="00AE0340">
        <w:t>.</w:t>
      </w:r>
    </w:p>
    <w:p w14:paraId="5AF7F8E4" w14:textId="16B19181" w:rsidR="00790299" w:rsidRPr="00AE0340" w:rsidRDefault="001F7D2F" w:rsidP="00AF12BE">
      <w:pPr>
        <w:pStyle w:val="a9"/>
        <w:numPr>
          <w:ilvl w:val="0"/>
          <w:numId w:val="3"/>
        </w:numPr>
        <w:tabs>
          <w:tab w:val="left" w:pos="1134"/>
          <w:tab w:val="left" w:pos="1276"/>
          <w:tab w:val="left" w:pos="1418"/>
        </w:tabs>
        <w:ind w:left="0" w:firstLine="709"/>
        <w:jc w:val="both"/>
      </w:pPr>
      <w:r w:rsidRPr="00AE0340">
        <w:t>СТ РК 34.014</w:t>
      </w:r>
      <w:r w:rsidR="00790299" w:rsidRPr="00AE0340">
        <w:t>-2002 Информационная технология. Комплекс стандартов на</w:t>
      </w:r>
      <w:r w:rsidR="00790299" w:rsidRPr="00AE0340">
        <w:rPr>
          <w:spacing w:val="1"/>
        </w:rPr>
        <w:t xml:space="preserve"> </w:t>
      </w:r>
      <w:r w:rsidR="00790299" w:rsidRPr="00AE0340">
        <w:t>автоматизированные</w:t>
      </w:r>
      <w:r w:rsidR="00790299" w:rsidRPr="00AE0340">
        <w:rPr>
          <w:spacing w:val="1"/>
        </w:rPr>
        <w:t xml:space="preserve"> </w:t>
      </w:r>
      <w:r w:rsidR="00790299" w:rsidRPr="00AE0340">
        <w:t>системы.</w:t>
      </w:r>
      <w:r w:rsidR="00790299" w:rsidRPr="00AE0340">
        <w:rPr>
          <w:spacing w:val="1"/>
        </w:rPr>
        <w:t xml:space="preserve"> </w:t>
      </w:r>
      <w:r w:rsidR="00790299" w:rsidRPr="00AE0340">
        <w:t>Автоматизированные</w:t>
      </w:r>
      <w:r w:rsidR="00790299" w:rsidRPr="00AE0340">
        <w:rPr>
          <w:spacing w:val="1"/>
        </w:rPr>
        <w:t xml:space="preserve"> </w:t>
      </w:r>
      <w:r w:rsidR="00790299" w:rsidRPr="00AE0340">
        <w:t>системы.</w:t>
      </w:r>
      <w:r w:rsidR="00790299" w:rsidRPr="00AE0340">
        <w:rPr>
          <w:spacing w:val="1"/>
        </w:rPr>
        <w:t xml:space="preserve"> </w:t>
      </w:r>
      <w:r w:rsidR="00790299" w:rsidRPr="00AE0340">
        <w:t>Термины</w:t>
      </w:r>
      <w:r w:rsidR="00790299" w:rsidRPr="00AE0340">
        <w:rPr>
          <w:spacing w:val="1"/>
        </w:rPr>
        <w:t xml:space="preserve"> </w:t>
      </w:r>
      <w:r w:rsidR="00790299" w:rsidRPr="00AE0340">
        <w:t>и</w:t>
      </w:r>
      <w:r w:rsidR="00790299" w:rsidRPr="00AE0340">
        <w:rPr>
          <w:spacing w:val="1"/>
        </w:rPr>
        <w:t xml:space="preserve"> </w:t>
      </w:r>
      <w:r w:rsidR="00790299" w:rsidRPr="00AE0340">
        <w:t xml:space="preserve">определения </w:t>
      </w:r>
      <w:r w:rsidRPr="00AE0340">
        <w:t>(</w:t>
      </w:r>
      <w:r w:rsidR="00790299" w:rsidRPr="00AE0340">
        <w:t>Введен</w:t>
      </w:r>
      <w:r w:rsidR="00790299" w:rsidRPr="00AE0340">
        <w:rPr>
          <w:spacing w:val="1"/>
        </w:rPr>
        <w:t xml:space="preserve"> </w:t>
      </w:r>
      <w:r w:rsidR="00790299" w:rsidRPr="00AE0340">
        <w:t>впервые</w:t>
      </w:r>
      <w:r w:rsidRPr="00AE0340">
        <w:t>)</w:t>
      </w:r>
      <w:r w:rsidR="00790299" w:rsidRPr="00AE0340">
        <w:t>.</w:t>
      </w:r>
    </w:p>
    <w:p w14:paraId="76142581" w14:textId="338B722C" w:rsidR="00790299" w:rsidRPr="00AE0340" w:rsidRDefault="001F7D2F" w:rsidP="00AF12BE">
      <w:pPr>
        <w:pStyle w:val="a9"/>
        <w:numPr>
          <w:ilvl w:val="0"/>
          <w:numId w:val="3"/>
        </w:numPr>
        <w:tabs>
          <w:tab w:val="left" w:pos="1134"/>
          <w:tab w:val="left" w:pos="1276"/>
          <w:tab w:val="left" w:pos="1418"/>
        </w:tabs>
        <w:ind w:left="0" w:firstLine="709"/>
        <w:jc w:val="both"/>
      </w:pPr>
      <w:r w:rsidRPr="00AE0340">
        <w:t>СТ РК 34.008</w:t>
      </w:r>
      <w:r w:rsidR="00790299" w:rsidRPr="00AE0340">
        <w:t>-2002 Информационная технология. Статистический анализ</w:t>
      </w:r>
      <w:r w:rsidR="00790299" w:rsidRPr="00AE0340">
        <w:rPr>
          <w:spacing w:val="1"/>
        </w:rPr>
        <w:t xml:space="preserve"> </w:t>
      </w:r>
      <w:r w:rsidR="00790299" w:rsidRPr="00AE0340">
        <w:t>программных средств</w:t>
      </w:r>
      <w:r w:rsidR="00790299" w:rsidRPr="00AE0340">
        <w:rPr>
          <w:spacing w:val="1"/>
        </w:rPr>
        <w:t xml:space="preserve"> </w:t>
      </w:r>
      <w:r w:rsidRPr="00AE0340">
        <w:rPr>
          <w:spacing w:val="1"/>
        </w:rPr>
        <w:t>(</w:t>
      </w:r>
      <w:r w:rsidR="00790299" w:rsidRPr="00AE0340">
        <w:t>Введен</w:t>
      </w:r>
      <w:r w:rsidR="00790299" w:rsidRPr="00AE0340">
        <w:rPr>
          <w:spacing w:val="1"/>
        </w:rPr>
        <w:t xml:space="preserve"> </w:t>
      </w:r>
      <w:r w:rsidR="00790299" w:rsidRPr="00AE0340">
        <w:t>впервые</w:t>
      </w:r>
      <w:r w:rsidRPr="00AE0340">
        <w:t>)</w:t>
      </w:r>
      <w:r w:rsidR="00790299" w:rsidRPr="00AE0340">
        <w:t>.</w:t>
      </w:r>
    </w:p>
    <w:p w14:paraId="7DEFCE87" w14:textId="4DA81902" w:rsidR="00790299" w:rsidRPr="00AE0340" w:rsidRDefault="001F7D2F" w:rsidP="00AF12BE">
      <w:pPr>
        <w:pStyle w:val="a9"/>
        <w:numPr>
          <w:ilvl w:val="0"/>
          <w:numId w:val="3"/>
        </w:numPr>
        <w:tabs>
          <w:tab w:val="left" w:pos="1134"/>
          <w:tab w:val="left" w:pos="1276"/>
          <w:tab w:val="left" w:pos="1418"/>
        </w:tabs>
        <w:ind w:left="0" w:firstLine="709"/>
        <w:jc w:val="both"/>
      </w:pPr>
      <w:r w:rsidRPr="00AE0340">
        <w:t>СТ РК 34.009</w:t>
      </w:r>
      <w:r w:rsidR="00790299" w:rsidRPr="00AE0340">
        <w:t>-2002 Информационная технология. Динамический анализ</w:t>
      </w:r>
      <w:r w:rsidR="00790299" w:rsidRPr="00AE0340">
        <w:rPr>
          <w:spacing w:val="1"/>
        </w:rPr>
        <w:t xml:space="preserve"> </w:t>
      </w:r>
      <w:r w:rsidR="00790299" w:rsidRPr="00AE0340">
        <w:t>программных средств</w:t>
      </w:r>
      <w:r w:rsidR="00790299" w:rsidRPr="00AE0340">
        <w:rPr>
          <w:spacing w:val="1"/>
        </w:rPr>
        <w:t xml:space="preserve"> </w:t>
      </w:r>
      <w:r w:rsidRPr="00AE0340">
        <w:t>(</w:t>
      </w:r>
      <w:r w:rsidR="00790299" w:rsidRPr="00AE0340">
        <w:t>Введен впервые</w:t>
      </w:r>
      <w:r w:rsidRPr="00AE0340">
        <w:t>)</w:t>
      </w:r>
      <w:r w:rsidR="00790299" w:rsidRPr="00AE0340">
        <w:t>.</w:t>
      </w:r>
    </w:p>
    <w:p w14:paraId="73D31D3B" w14:textId="77777777" w:rsidR="00790299" w:rsidRPr="00AE0340" w:rsidRDefault="00790299" w:rsidP="00AF12BE">
      <w:pPr>
        <w:pStyle w:val="a9"/>
        <w:numPr>
          <w:ilvl w:val="0"/>
          <w:numId w:val="3"/>
        </w:numPr>
        <w:tabs>
          <w:tab w:val="left" w:pos="1134"/>
          <w:tab w:val="left" w:pos="1276"/>
          <w:tab w:val="left" w:pos="1418"/>
        </w:tabs>
        <w:ind w:left="0" w:firstLine="709"/>
        <w:jc w:val="both"/>
      </w:pPr>
      <w:r w:rsidRPr="00AE0340">
        <w:t>СТ РК ИСО/МЭК ТО 15504-1-2002 Информационная технология. Оценка</w:t>
      </w:r>
      <w:r w:rsidRPr="00AE0340">
        <w:rPr>
          <w:spacing w:val="1"/>
        </w:rPr>
        <w:t xml:space="preserve"> </w:t>
      </w:r>
      <w:r w:rsidRPr="00AE0340">
        <w:t>разработки</w:t>
      </w:r>
      <w:r w:rsidRPr="00AE0340">
        <w:rPr>
          <w:spacing w:val="1"/>
        </w:rPr>
        <w:t xml:space="preserve"> </w:t>
      </w:r>
      <w:r w:rsidRPr="00AE0340">
        <w:t>программных</w:t>
      </w:r>
      <w:r w:rsidRPr="00AE0340">
        <w:rPr>
          <w:spacing w:val="1"/>
        </w:rPr>
        <w:t xml:space="preserve"> </w:t>
      </w:r>
      <w:r w:rsidRPr="00AE0340">
        <w:t>средств.</w:t>
      </w:r>
      <w:r w:rsidRPr="00AE0340">
        <w:rPr>
          <w:spacing w:val="1"/>
        </w:rPr>
        <w:t xml:space="preserve"> </w:t>
      </w:r>
      <w:r w:rsidRPr="00AE0340">
        <w:t>Часть</w:t>
      </w:r>
      <w:r w:rsidRPr="00AE0340">
        <w:rPr>
          <w:spacing w:val="1"/>
        </w:rPr>
        <w:t xml:space="preserve"> </w:t>
      </w:r>
      <w:r w:rsidRPr="00AE0340">
        <w:t>1.</w:t>
      </w:r>
      <w:r w:rsidRPr="00AE0340">
        <w:rPr>
          <w:spacing w:val="1"/>
        </w:rPr>
        <w:t xml:space="preserve"> </w:t>
      </w:r>
      <w:r w:rsidRPr="00AE0340">
        <w:t>Общие</w:t>
      </w:r>
      <w:r w:rsidRPr="00AE0340">
        <w:rPr>
          <w:spacing w:val="1"/>
        </w:rPr>
        <w:t xml:space="preserve"> </w:t>
      </w:r>
      <w:r w:rsidRPr="00AE0340">
        <w:t>понятия</w:t>
      </w:r>
      <w:r w:rsidRPr="00AE0340">
        <w:rPr>
          <w:spacing w:val="1"/>
        </w:rPr>
        <w:t xml:space="preserve"> </w:t>
      </w:r>
      <w:r w:rsidRPr="00AE0340">
        <w:t>и</w:t>
      </w:r>
      <w:r w:rsidRPr="00AE0340">
        <w:rPr>
          <w:spacing w:val="1"/>
        </w:rPr>
        <w:t xml:space="preserve"> </w:t>
      </w:r>
      <w:r w:rsidRPr="00AE0340">
        <w:t>вводное</w:t>
      </w:r>
      <w:r w:rsidRPr="00AE0340">
        <w:rPr>
          <w:spacing w:val="1"/>
        </w:rPr>
        <w:t xml:space="preserve"> </w:t>
      </w:r>
      <w:r w:rsidRPr="00AE0340">
        <w:t>руководство.</w:t>
      </w:r>
    </w:p>
    <w:p w14:paraId="05155AF2" w14:textId="77777777" w:rsidR="00790299" w:rsidRPr="00AE0340" w:rsidRDefault="00790299" w:rsidP="00AF12BE">
      <w:pPr>
        <w:pStyle w:val="a9"/>
        <w:numPr>
          <w:ilvl w:val="0"/>
          <w:numId w:val="3"/>
        </w:numPr>
        <w:tabs>
          <w:tab w:val="left" w:pos="1134"/>
          <w:tab w:val="left" w:pos="1276"/>
          <w:tab w:val="left" w:pos="1418"/>
        </w:tabs>
        <w:ind w:left="0" w:firstLine="709"/>
        <w:jc w:val="both"/>
      </w:pPr>
      <w:r w:rsidRPr="00AE0340">
        <w:t>СТ РК ИСО/МЭК ТО 15504-2-2002 Информационная технология. Оценка</w:t>
      </w:r>
      <w:r w:rsidRPr="00AE0340">
        <w:rPr>
          <w:spacing w:val="1"/>
        </w:rPr>
        <w:t xml:space="preserve"> </w:t>
      </w:r>
      <w:r w:rsidRPr="00AE0340">
        <w:t>разработки</w:t>
      </w:r>
      <w:r w:rsidRPr="00AE0340">
        <w:rPr>
          <w:spacing w:val="1"/>
        </w:rPr>
        <w:t xml:space="preserve"> </w:t>
      </w:r>
      <w:r w:rsidRPr="00AE0340">
        <w:t>программных</w:t>
      </w:r>
      <w:r w:rsidRPr="00AE0340">
        <w:rPr>
          <w:spacing w:val="1"/>
        </w:rPr>
        <w:t xml:space="preserve"> </w:t>
      </w:r>
      <w:r w:rsidRPr="00AE0340">
        <w:t>средств.</w:t>
      </w:r>
      <w:r w:rsidRPr="00AE0340">
        <w:rPr>
          <w:spacing w:val="1"/>
        </w:rPr>
        <w:t xml:space="preserve"> </w:t>
      </w:r>
      <w:r w:rsidRPr="00AE0340">
        <w:t>Часть</w:t>
      </w:r>
      <w:r w:rsidRPr="00AE0340">
        <w:rPr>
          <w:spacing w:val="1"/>
        </w:rPr>
        <w:t xml:space="preserve"> </w:t>
      </w:r>
      <w:r w:rsidRPr="00AE0340">
        <w:t>2.</w:t>
      </w:r>
      <w:r w:rsidRPr="00AE0340">
        <w:rPr>
          <w:spacing w:val="1"/>
        </w:rPr>
        <w:t xml:space="preserve"> </w:t>
      </w:r>
      <w:r w:rsidRPr="00AE0340">
        <w:t>Базовая</w:t>
      </w:r>
      <w:r w:rsidRPr="00AE0340">
        <w:rPr>
          <w:spacing w:val="1"/>
        </w:rPr>
        <w:t xml:space="preserve"> </w:t>
      </w:r>
      <w:r w:rsidRPr="00AE0340">
        <w:t>модель</w:t>
      </w:r>
      <w:r w:rsidRPr="00AE0340">
        <w:rPr>
          <w:spacing w:val="1"/>
        </w:rPr>
        <w:t xml:space="preserve"> </w:t>
      </w:r>
      <w:r w:rsidRPr="00AE0340">
        <w:t>процессов</w:t>
      </w:r>
      <w:r w:rsidRPr="00AE0340">
        <w:rPr>
          <w:spacing w:val="1"/>
        </w:rPr>
        <w:t xml:space="preserve"> </w:t>
      </w:r>
      <w:r w:rsidRPr="00AE0340">
        <w:t>и</w:t>
      </w:r>
      <w:r w:rsidRPr="00AE0340">
        <w:rPr>
          <w:spacing w:val="1"/>
        </w:rPr>
        <w:t xml:space="preserve"> </w:t>
      </w:r>
      <w:r w:rsidRPr="00AE0340">
        <w:t>их</w:t>
      </w:r>
      <w:r w:rsidRPr="00AE0340">
        <w:rPr>
          <w:spacing w:val="1"/>
        </w:rPr>
        <w:t xml:space="preserve"> </w:t>
      </w:r>
      <w:r w:rsidRPr="00AE0340">
        <w:t>зрелость.</w:t>
      </w:r>
    </w:p>
    <w:p w14:paraId="1F4EA8CB" w14:textId="77777777" w:rsidR="00790299" w:rsidRPr="00AE0340" w:rsidRDefault="00790299" w:rsidP="00AF12BE">
      <w:pPr>
        <w:pStyle w:val="a9"/>
        <w:numPr>
          <w:ilvl w:val="0"/>
          <w:numId w:val="3"/>
        </w:numPr>
        <w:tabs>
          <w:tab w:val="left" w:pos="1134"/>
          <w:tab w:val="left" w:pos="1276"/>
          <w:tab w:val="left" w:pos="1418"/>
        </w:tabs>
        <w:ind w:left="0" w:firstLine="709"/>
        <w:jc w:val="both"/>
      </w:pPr>
      <w:r w:rsidRPr="00AE0340">
        <w:t xml:space="preserve">СТ РК ИСО/МЭК ТО 15504-3-2002 Информационная технология. </w:t>
      </w:r>
      <w:r w:rsidRPr="00AE0340">
        <w:lastRenderedPageBreak/>
        <w:t>Оценка</w:t>
      </w:r>
      <w:r w:rsidRPr="00AE0340">
        <w:rPr>
          <w:spacing w:val="1"/>
        </w:rPr>
        <w:t xml:space="preserve"> </w:t>
      </w:r>
      <w:r w:rsidRPr="00AE0340">
        <w:t>разработки</w:t>
      </w:r>
      <w:r w:rsidRPr="00AE0340">
        <w:rPr>
          <w:spacing w:val="-1"/>
        </w:rPr>
        <w:t xml:space="preserve"> </w:t>
      </w:r>
      <w:r w:rsidRPr="00AE0340">
        <w:t>программных средств.</w:t>
      </w:r>
      <w:r w:rsidRPr="00AE0340">
        <w:rPr>
          <w:spacing w:val="-3"/>
        </w:rPr>
        <w:t xml:space="preserve"> </w:t>
      </w:r>
      <w:r w:rsidRPr="00AE0340">
        <w:t>Часть</w:t>
      </w:r>
      <w:r w:rsidRPr="00AE0340">
        <w:rPr>
          <w:spacing w:val="-4"/>
        </w:rPr>
        <w:t xml:space="preserve"> </w:t>
      </w:r>
      <w:r w:rsidRPr="00AE0340">
        <w:t>3.</w:t>
      </w:r>
      <w:r w:rsidRPr="00AE0340">
        <w:rPr>
          <w:spacing w:val="-1"/>
        </w:rPr>
        <w:t xml:space="preserve"> </w:t>
      </w:r>
      <w:r w:rsidRPr="00AE0340">
        <w:t>Проведение оценки.</w:t>
      </w:r>
    </w:p>
    <w:p w14:paraId="27AE3409" w14:textId="77777777" w:rsidR="00790299" w:rsidRPr="00AE0340" w:rsidRDefault="00790299" w:rsidP="00AF12BE">
      <w:pPr>
        <w:pStyle w:val="a9"/>
        <w:numPr>
          <w:ilvl w:val="0"/>
          <w:numId w:val="3"/>
        </w:numPr>
        <w:tabs>
          <w:tab w:val="left" w:pos="1134"/>
          <w:tab w:val="left" w:pos="1276"/>
          <w:tab w:val="left" w:pos="1418"/>
        </w:tabs>
        <w:ind w:left="0" w:firstLine="709"/>
        <w:jc w:val="both"/>
      </w:pPr>
      <w:r w:rsidRPr="00AE0340">
        <w:t>СТ РК ИСО/МЭК ТО 15504-4-2002 Информационная технология. Оценка</w:t>
      </w:r>
      <w:r w:rsidRPr="00AE0340">
        <w:rPr>
          <w:spacing w:val="1"/>
        </w:rPr>
        <w:t xml:space="preserve"> </w:t>
      </w:r>
      <w:r w:rsidRPr="00AE0340">
        <w:t>разработки</w:t>
      </w:r>
      <w:r w:rsidRPr="00AE0340">
        <w:rPr>
          <w:spacing w:val="1"/>
        </w:rPr>
        <w:t xml:space="preserve"> </w:t>
      </w:r>
      <w:r w:rsidRPr="00AE0340">
        <w:t>программных</w:t>
      </w:r>
      <w:r w:rsidRPr="00AE0340">
        <w:rPr>
          <w:spacing w:val="1"/>
        </w:rPr>
        <w:t xml:space="preserve"> </w:t>
      </w:r>
      <w:r w:rsidRPr="00AE0340">
        <w:t>средств.</w:t>
      </w:r>
      <w:r w:rsidRPr="00AE0340">
        <w:rPr>
          <w:spacing w:val="1"/>
        </w:rPr>
        <w:t xml:space="preserve"> </w:t>
      </w:r>
      <w:r w:rsidRPr="00AE0340">
        <w:t>Часть</w:t>
      </w:r>
      <w:r w:rsidRPr="00AE0340">
        <w:rPr>
          <w:spacing w:val="1"/>
        </w:rPr>
        <w:t xml:space="preserve"> </w:t>
      </w:r>
      <w:r w:rsidRPr="00AE0340">
        <w:t>4.</w:t>
      </w:r>
      <w:r w:rsidRPr="00AE0340">
        <w:rPr>
          <w:spacing w:val="1"/>
        </w:rPr>
        <w:t xml:space="preserve"> </w:t>
      </w:r>
      <w:r w:rsidRPr="00AE0340">
        <w:t>Руководство</w:t>
      </w:r>
      <w:r w:rsidRPr="00AE0340">
        <w:rPr>
          <w:spacing w:val="71"/>
        </w:rPr>
        <w:t xml:space="preserve"> </w:t>
      </w:r>
      <w:r w:rsidRPr="00AE0340">
        <w:t>по</w:t>
      </w:r>
      <w:r w:rsidRPr="00AE0340">
        <w:rPr>
          <w:spacing w:val="71"/>
        </w:rPr>
        <w:t xml:space="preserve"> </w:t>
      </w:r>
      <w:r w:rsidRPr="00AE0340">
        <w:t>применению</w:t>
      </w:r>
      <w:r w:rsidRPr="00AE0340">
        <w:rPr>
          <w:spacing w:val="-67"/>
        </w:rPr>
        <w:t xml:space="preserve"> </w:t>
      </w:r>
      <w:r w:rsidRPr="00AE0340">
        <w:t>оценки.</w:t>
      </w:r>
    </w:p>
    <w:p w14:paraId="1A1628EF" w14:textId="72CC3417" w:rsidR="00790299" w:rsidRPr="00AE0340" w:rsidRDefault="00790299" w:rsidP="00AF12BE">
      <w:pPr>
        <w:pStyle w:val="a9"/>
        <w:numPr>
          <w:ilvl w:val="0"/>
          <w:numId w:val="3"/>
        </w:numPr>
        <w:tabs>
          <w:tab w:val="left" w:pos="1134"/>
          <w:tab w:val="left" w:pos="1276"/>
          <w:tab w:val="left" w:pos="1418"/>
        </w:tabs>
        <w:ind w:left="0" w:firstLine="709"/>
        <w:jc w:val="both"/>
      </w:pPr>
      <w:r w:rsidRPr="00AE0340">
        <w:t>СТ</w:t>
      </w:r>
      <w:r w:rsidRPr="00AE0340">
        <w:rPr>
          <w:spacing w:val="56"/>
        </w:rPr>
        <w:t xml:space="preserve"> </w:t>
      </w:r>
      <w:r w:rsidRPr="00AE0340">
        <w:t>РК</w:t>
      </w:r>
      <w:r w:rsidRPr="00AE0340">
        <w:rPr>
          <w:spacing w:val="58"/>
        </w:rPr>
        <w:t xml:space="preserve"> </w:t>
      </w:r>
      <w:r w:rsidRPr="00AE0340">
        <w:t>ГОСТ</w:t>
      </w:r>
      <w:r w:rsidRPr="00AE0340">
        <w:rPr>
          <w:spacing w:val="57"/>
        </w:rPr>
        <w:t xml:space="preserve"> </w:t>
      </w:r>
      <w:r w:rsidRPr="00AE0340">
        <w:t>Р</w:t>
      </w:r>
      <w:r w:rsidRPr="00AE0340">
        <w:rPr>
          <w:spacing w:val="57"/>
        </w:rPr>
        <w:t xml:space="preserve"> </w:t>
      </w:r>
      <w:r w:rsidRPr="00AE0340">
        <w:t>ИСО/МЭК</w:t>
      </w:r>
      <w:r w:rsidRPr="00AE0340">
        <w:rPr>
          <w:spacing w:val="55"/>
        </w:rPr>
        <w:t xml:space="preserve"> </w:t>
      </w:r>
      <w:r w:rsidRPr="00AE0340">
        <w:t>15910-2006</w:t>
      </w:r>
      <w:r w:rsidRPr="00AE0340">
        <w:rPr>
          <w:spacing w:val="59"/>
        </w:rPr>
        <w:t xml:space="preserve"> </w:t>
      </w:r>
      <w:r w:rsidRPr="00AE0340">
        <w:t>(ГОСТ</w:t>
      </w:r>
      <w:r w:rsidRPr="00AE0340">
        <w:rPr>
          <w:spacing w:val="57"/>
        </w:rPr>
        <w:t xml:space="preserve"> </w:t>
      </w:r>
      <w:r w:rsidRPr="00AE0340">
        <w:t>Р</w:t>
      </w:r>
      <w:r w:rsidRPr="00AE0340">
        <w:rPr>
          <w:spacing w:val="57"/>
        </w:rPr>
        <w:t xml:space="preserve"> </w:t>
      </w:r>
      <w:r w:rsidRPr="00AE0340">
        <w:t>ИСО/МЭК</w:t>
      </w:r>
      <w:r w:rsidRPr="00AE0340">
        <w:rPr>
          <w:spacing w:val="57"/>
        </w:rPr>
        <w:t xml:space="preserve"> </w:t>
      </w:r>
      <w:r w:rsidRPr="00AE0340">
        <w:t>15910-2002,</w:t>
      </w:r>
      <w:r w:rsidR="004C195D" w:rsidRPr="00AE0340">
        <w:t xml:space="preserve"> </w:t>
      </w:r>
      <w:r w:rsidRPr="00AE0340">
        <w:t>IDT)</w:t>
      </w:r>
      <w:r w:rsidRPr="00AE0340">
        <w:rPr>
          <w:spacing w:val="1"/>
        </w:rPr>
        <w:t xml:space="preserve"> </w:t>
      </w:r>
      <w:r w:rsidRPr="00AE0340">
        <w:t>Информационная</w:t>
      </w:r>
      <w:r w:rsidRPr="00AE0340">
        <w:rPr>
          <w:spacing w:val="1"/>
        </w:rPr>
        <w:t xml:space="preserve"> </w:t>
      </w:r>
      <w:r w:rsidRPr="00AE0340">
        <w:t>технология.</w:t>
      </w:r>
      <w:r w:rsidRPr="00AE0340">
        <w:rPr>
          <w:spacing w:val="1"/>
        </w:rPr>
        <w:t xml:space="preserve"> </w:t>
      </w:r>
      <w:r w:rsidRPr="00AE0340">
        <w:t>Процесс</w:t>
      </w:r>
      <w:r w:rsidRPr="00AE0340">
        <w:rPr>
          <w:spacing w:val="1"/>
        </w:rPr>
        <w:t xml:space="preserve"> </w:t>
      </w:r>
      <w:r w:rsidRPr="00AE0340">
        <w:t>создания</w:t>
      </w:r>
      <w:r w:rsidRPr="00AE0340">
        <w:rPr>
          <w:spacing w:val="1"/>
        </w:rPr>
        <w:t xml:space="preserve"> </w:t>
      </w:r>
      <w:r w:rsidRPr="00AE0340">
        <w:t>документации</w:t>
      </w:r>
      <w:r w:rsidRPr="00AE0340">
        <w:rPr>
          <w:spacing w:val="-67"/>
        </w:rPr>
        <w:t xml:space="preserve"> </w:t>
      </w:r>
      <w:r w:rsidRPr="00AE0340">
        <w:t>пользователя</w:t>
      </w:r>
      <w:r w:rsidRPr="00AE0340">
        <w:rPr>
          <w:spacing w:val="-2"/>
        </w:rPr>
        <w:t xml:space="preserve"> </w:t>
      </w:r>
      <w:r w:rsidRPr="00AE0340">
        <w:t>программного</w:t>
      </w:r>
      <w:r w:rsidRPr="00AE0340">
        <w:rPr>
          <w:spacing w:val="1"/>
        </w:rPr>
        <w:t xml:space="preserve"> </w:t>
      </w:r>
      <w:r w:rsidRPr="00AE0340">
        <w:t>средства.</w:t>
      </w:r>
    </w:p>
    <w:p w14:paraId="5F2D1A63" w14:textId="72A7AF04" w:rsidR="00790299" w:rsidRPr="00AE0340" w:rsidRDefault="00790299" w:rsidP="00AF12BE">
      <w:pPr>
        <w:pStyle w:val="a9"/>
        <w:numPr>
          <w:ilvl w:val="0"/>
          <w:numId w:val="3"/>
        </w:numPr>
        <w:tabs>
          <w:tab w:val="left" w:pos="1134"/>
          <w:tab w:val="left" w:pos="1276"/>
          <w:tab w:val="left" w:pos="1418"/>
        </w:tabs>
        <w:ind w:left="0" w:firstLine="709"/>
        <w:jc w:val="both"/>
      </w:pPr>
      <w:r w:rsidRPr="00AE0340">
        <w:t>СТ РК 34.019-2005 Информационная технология. Процессы жизненного</w:t>
      </w:r>
      <w:r w:rsidRPr="00AE0340">
        <w:rPr>
          <w:spacing w:val="1"/>
        </w:rPr>
        <w:t xml:space="preserve"> </w:t>
      </w:r>
      <w:r w:rsidRPr="00AE0340">
        <w:t>цикла</w:t>
      </w:r>
      <w:r w:rsidRPr="00AE0340">
        <w:rPr>
          <w:spacing w:val="-5"/>
        </w:rPr>
        <w:t xml:space="preserve"> </w:t>
      </w:r>
      <w:r w:rsidRPr="00AE0340">
        <w:t>программных</w:t>
      </w:r>
      <w:r w:rsidRPr="00AE0340">
        <w:rPr>
          <w:spacing w:val="-1"/>
        </w:rPr>
        <w:t xml:space="preserve"> </w:t>
      </w:r>
      <w:r w:rsidRPr="00AE0340">
        <w:t>средств</w:t>
      </w:r>
      <w:r w:rsidRPr="00AE0340">
        <w:rPr>
          <w:spacing w:val="1"/>
        </w:rPr>
        <w:t xml:space="preserve"> </w:t>
      </w:r>
      <w:r w:rsidR="001F7D2F" w:rsidRPr="00AE0340">
        <w:rPr>
          <w:spacing w:val="1"/>
        </w:rPr>
        <w:t>(</w:t>
      </w:r>
      <w:r w:rsidRPr="00AE0340">
        <w:t>Введен</w:t>
      </w:r>
      <w:r w:rsidRPr="00AE0340">
        <w:rPr>
          <w:spacing w:val="1"/>
        </w:rPr>
        <w:t xml:space="preserve"> </w:t>
      </w:r>
      <w:r w:rsidRPr="00AE0340">
        <w:t>впервые</w:t>
      </w:r>
      <w:r w:rsidR="001F7D2F" w:rsidRPr="00AE0340">
        <w:t>)</w:t>
      </w:r>
      <w:r w:rsidRPr="00AE0340">
        <w:t>.</w:t>
      </w:r>
    </w:p>
    <w:p w14:paraId="605A1F54" w14:textId="7251E6B9" w:rsidR="00790299" w:rsidRPr="00AE0340" w:rsidRDefault="00790299" w:rsidP="00AF12BE">
      <w:pPr>
        <w:pStyle w:val="a9"/>
        <w:numPr>
          <w:ilvl w:val="0"/>
          <w:numId w:val="3"/>
        </w:numPr>
        <w:tabs>
          <w:tab w:val="left" w:pos="1134"/>
          <w:tab w:val="left" w:pos="1276"/>
          <w:tab w:val="left" w:pos="1418"/>
        </w:tabs>
        <w:ind w:left="0" w:firstLine="709"/>
        <w:jc w:val="both"/>
      </w:pPr>
      <w:r w:rsidRPr="00AE0340">
        <w:t>СТ</w:t>
      </w:r>
      <w:r w:rsidRPr="00AE0340">
        <w:rPr>
          <w:spacing w:val="1"/>
        </w:rPr>
        <w:t xml:space="preserve"> </w:t>
      </w:r>
      <w:r w:rsidRPr="00AE0340">
        <w:t>РК</w:t>
      </w:r>
      <w:r w:rsidRPr="00AE0340">
        <w:rPr>
          <w:spacing w:val="1"/>
        </w:rPr>
        <w:t xml:space="preserve"> </w:t>
      </w:r>
      <w:r w:rsidRPr="00AE0340">
        <w:t>ГОСТ</w:t>
      </w:r>
      <w:r w:rsidRPr="00AE0340">
        <w:rPr>
          <w:spacing w:val="1"/>
        </w:rPr>
        <w:t xml:space="preserve"> </w:t>
      </w:r>
      <w:r w:rsidRPr="00AE0340">
        <w:t>Р</w:t>
      </w:r>
      <w:r w:rsidRPr="00AE0340">
        <w:rPr>
          <w:spacing w:val="1"/>
        </w:rPr>
        <w:t xml:space="preserve"> </w:t>
      </w:r>
      <w:r w:rsidRPr="00AE0340">
        <w:t>ИСО/МЭК</w:t>
      </w:r>
      <w:r w:rsidRPr="00AE0340">
        <w:rPr>
          <w:spacing w:val="1"/>
        </w:rPr>
        <w:t xml:space="preserve"> </w:t>
      </w:r>
      <w:r w:rsidRPr="00AE0340">
        <w:t>ТО</w:t>
      </w:r>
      <w:r w:rsidRPr="00AE0340">
        <w:rPr>
          <w:spacing w:val="1"/>
        </w:rPr>
        <w:t xml:space="preserve"> </w:t>
      </w:r>
      <w:r w:rsidRPr="00AE0340">
        <w:t>16326-2006</w:t>
      </w:r>
      <w:r w:rsidRPr="00AE0340">
        <w:rPr>
          <w:spacing w:val="1"/>
        </w:rPr>
        <w:t xml:space="preserve"> </w:t>
      </w:r>
      <w:r w:rsidRPr="00AE0340">
        <w:t>Программная</w:t>
      </w:r>
      <w:r w:rsidRPr="00AE0340">
        <w:rPr>
          <w:spacing w:val="1"/>
        </w:rPr>
        <w:t xml:space="preserve"> </w:t>
      </w:r>
      <w:r w:rsidRPr="00AE0340">
        <w:t>инженерия.</w:t>
      </w:r>
      <w:r w:rsidRPr="00AE0340">
        <w:rPr>
          <w:spacing w:val="1"/>
        </w:rPr>
        <w:t xml:space="preserve"> </w:t>
      </w:r>
      <w:r w:rsidRPr="00AE0340">
        <w:t xml:space="preserve">Руководство по применению СТ РК 34.019 при управлении проектом </w:t>
      </w:r>
      <w:r w:rsidR="001F7D2F" w:rsidRPr="00AE0340">
        <w:t>(</w:t>
      </w:r>
      <w:r w:rsidRPr="00AE0340">
        <w:t>Введен</w:t>
      </w:r>
      <w:r w:rsidRPr="00AE0340">
        <w:rPr>
          <w:spacing w:val="1"/>
        </w:rPr>
        <w:t xml:space="preserve"> </w:t>
      </w:r>
      <w:r w:rsidRPr="00AE0340">
        <w:t>впервые</w:t>
      </w:r>
      <w:r w:rsidR="001F7D2F" w:rsidRPr="00AE0340">
        <w:t>)</w:t>
      </w:r>
      <w:r w:rsidRPr="00AE0340">
        <w:t>.</w:t>
      </w:r>
    </w:p>
    <w:p w14:paraId="7C70D1C6" w14:textId="77777777" w:rsidR="00790299" w:rsidRPr="00AE0340" w:rsidRDefault="00790299" w:rsidP="00AF12BE">
      <w:pPr>
        <w:spacing w:after="0" w:line="240" w:lineRule="auto"/>
        <w:ind w:firstLine="709"/>
        <w:jc w:val="both"/>
        <w:rPr>
          <w:rFonts w:ascii="Times New Roman" w:hAnsi="Times New Roman" w:cs="Times New Roman"/>
        </w:rPr>
        <w:sectPr w:rsidR="00790299" w:rsidRPr="00AE0340" w:rsidSect="00D52963">
          <w:footerReference w:type="default" r:id="rId8"/>
          <w:type w:val="continuous"/>
          <w:pgSz w:w="11910" w:h="16840" w:code="9"/>
          <w:pgMar w:top="1134" w:right="567" w:bottom="1134" w:left="1701" w:header="737" w:footer="737" w:gutter="0"/>
          <w:cols w:space="720"/>
          <w:titlePg/>
          <w:docGrid w:linePitch="299"/>
        </w:sectPr>
      </w:pPr>
    </w:p>
    <w:p w14:paraId="6B6D293F" w14:textId="77777777" w:rsidR="00F26534" w:rsidRPr="00AE0340" w:rsidRDefault="00F26534" w:rsidP="00AF12BE">
      <w:pPr>
        <w:spacing w:after="0" w:line="240" w:lineRule="auto"/>
        <w:ind w:firstLine="709"/>
        <w:jc w:val="both"/>
        <w:rPr>
          <w:rFonts w:ascii="Times New Roman" w:eastAsia="Times New Roman" w:hAnsi="Times New Roman" w:cs="Times New Roman"/>
          <w:b/>
          <w:bCs/>
          <w:sz w:val="28"/>
          <w:szCs w:val="28"/>
        </w:rPr>
      </w:pPr>
      <w:bookmarkStart w:id="0" w:name="_TOC_250020"/>
      <w:bookmarkEnd w:id="0"/>
      <w:r w:rsidRPr="00AE0340">
        <w:br w:type="page"/>
      </w:r>
    </w:p>
    <w:p w14:paraId="0F2C873A" w14:textId="5AA0F1E8" w:rsidR="00790299" w:rsidRPr="00AE0340" w:rsidRDefault="004C195D" w:rsidP="00A364B2">
      <w:pPr>
        <w:pStyle w:val="11"/>
        <w:spacing w:line="240" w:lineRule="auto"/>
        <w:ind w:left="0"/>
        <w:jc w:val="center"/>
      </w:pPr>
      <w:r w:rsidRPr="00AE0340">
        <w:lastRenderedPageBreak/>
        <w:t>Определения</w:t>
      </w:r>
    </w:p>
    <w:p w14:paraId="3A4C7DEF" w14:textId="77777777" w:rsidR="00790299" w:rsidRPr="00AE0340" w:rsidRDefault="00790299" w:rsidP="00AF12BE">
      <w:pPr>
        <w:pStyle w:val="a9"/>
        <w:ind w:firstLine="709"/>
        <w:jc w:val="both"/>
        <w:rPr>
          <w:b/>
          <w:sz w:val="27"/>
        </w:rPr>
      </w:pPr>
    </w:p>
    <w:p w14:paraId="238806B4" w14:textId="77777777" w:rsidR="00790299" w:rsidRPr="00AE0340" w:rsidRDefault="00790299" w:rsidP="00AF12BE">
      <w:pPr>
        <w:pStyle w:val="a9"/>
        <w:tabs>
          <w:tab w:val="left" w:pos="1134"/>
        </w:tabs>
        <w:ind w:firstLine="709"/>
        <w:jc w:val="both"/>
      </w:pPr>
      <w:r w:rsidRPr="00AE0340">
        <w:t>В</w:t>
      </w:r>
      <w:r w:rsidRPr="00AE0340">
        <w:rPr>
          <w:spacing w:val="1"/>
        </w:rPr>
        <w:t xml:space="preserve"> </w:t>
      </w:r>
      <w:r w:rsidRPr="00AE0340">
        <w:t>настоящей</w:t>
      </w:r>
      <w:r w:rsidRPr="00AE0340">
        <w:rPr>
          <w:spacing w:val="1"/>
        </w:rPr>
        <w:t xml:space="preserve"> </w:t>
      </w:r>
      <w:r w:rsidRPr="00AE0340">
        <w:t>диссертации</w:t>
      </w:r>
      <w:r w:rsidRPr="00AE0340">
        <w:rPr>
          <w:spacing w:val="1"/>
        </w:rPr>
        <w:t xml:space="preserve"> </w:t>
      </w:r>
      <w:r w:rsidRPr="00AE0340">
        <w:t>применяются</w:t>
      </w:r>
      <w:r w:rsidRPr="00AE0340">
        <w:rPr>
          <w:spacing w:val="1"/>
        </w:rPr>
        <w:t xml:space="preserve"> </w:t>
      </w:r>
      <w:r w:rsidRPr="00AE0340">
        <w:t>следующие</w:t>
      </w:r>
      <w:r w:rsidRPr="00AE0340">
        <w:rPr>
          <w:spacing w:val="1"/>
        </w:rPr>
        <w:t xml:space="preserve"> </w:t>
      </w:r>
      <w:r w:rsidRPr="00AE0340">
        <w:t>термины</w:t>
      </w:r>
      <w:r w:rsidRPr="00AE0340">
        <w:rPr>
          <w:spacing w:val="1"/>
        </w:rPr>
        <w:t xml:space="preserve"> </w:t>
      </w:r>
      <w:r w:rsidRPr="00AE0340">
        <w:t>с</w:t>
      </w:r>
      <w:r w:rsidRPr="00AE0340">
        <w:rPr>
          <w:spacing w:val="1"/>
        </w:rPr>
        <w:t xml:space="preserve"> </w:t>
      </w:r>
      <w:r w:rsidRPr="00AE0340">
        <w:t>соответствующими</w:t>
      </w:r>
      <w:r w:rsidRPr="00AE0340">
        <w:rPr>
          <w:spacing w:val="-3"/>
        </w:rPr>
        <w:t xml:space="preserve"> </w:t>
      </w:r>
      <w:r w:rsidRPr="00AE0340">
        <w:t>определениями:</w:t>
      </w:r>
    </w:p>
    <w:p w14:paraId="4CC4AE64" w14:textId="77777777" w:rsidR="00D52963" w:rsidRPr="00AE0340" w:rsidRDefault="00D52963" w:rsidP="00AF12BE">
      <w:pPr>
        <w:spacing w:after="0" w:line="240" w:lineRule="auto"/>
        <w:ind w:firstLine="709"/>
        <w:jc w:val="both"/>
        <w:rPr>
          <w:rFonts w:ascii="Times New Roman" w:hAnsi="Times New Roman" w:cs="Times New Roman"/>
        </w:rPr>
        <w:sectPr w:rsidR="00D52963" w:rsidRPr="00AE0340" w:rsidSect="00F26534">
          <w:footerReference w:type="default" r:id="rId9"/>
          <w:type w:val="continuous"/>
          <w:pgSz w:w="11910" w:h="16840" w:code="9"/>
          <w:pgMar w:top="1134" w:right="567" w:bottom="1134" w:left="1701" w:header="737" w:footer="737" w:gutter="0"/>
          <w:cols w:space="720"/>
          <w:docGrid w:linePitch="299"/>
        </w:sectPr>
      </w:pPr>
    </w:p>
    <w:p w14:paraId="30632126" w14:textId="77777777" w:rsidR="00D52963" w:rsidRPr="00AE0340" w:rsidRDefault="00D52963"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i/>
          <w:sz w:val="28"/>
          <w:szCs w:val="28"/>
        </w:rPr>
        <w:t>Алгоритм</w:t>
      </w:r>
      <w:r w:rsidRPr="00AE0340">
        <w:rPr>
          <w:rFonts w:ascii="Times New Roman" w:hAnsi="Times New Roman" w:cs="Times New Roman"/>
          <w:sz w:val="28"/>
          <w:szCs w:val="28"/>
        </w:rPr>
        <w:t xml:space="preserve"> – это точно определённая инструкция, последовательно применяя которую к исходным данным, можно получить решение задачи.</w:t>
      </w:r>
    </w:p>
    <w:p w14:paraId="65FB7B14" w14:textId="77777777" w:rsidR="00D52963" w:rsidRPr="00AE0340" w:rsidRDefault="00D52963"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i/>
          <w:sz w:val="28"/>
          <w:szCs w:val="28"/>
        </w:rPr>
        <w:t>Атрибут</w:t>
      </w:r>
      <w:r w:rsidRPr="00AE0340">
        <w:rPr>
          <w:rFonts w:ascii="Times New Roman" w:hAnsi="Times New Roman" w:cs="Times New Roman"/>
          <w:sz w:val="28"/>
          <w:szCs w:val="28"/>
        </w:rPr>
        <w:t xml:space="preserve"> – признак, приписываемое качество, свойство.</w:t>
      </w:r>
    </w:p>
    <w:p w14:paraId="7BADAB05" w14:textId="77777777" w:rsidR="00D52963" w:rsidRPr="00AE0340" w:rsidRDefault="00D52963" w:rsidP="00AF12BE">
      <w:pPr>
        <w:pStyle w:val="a9"/>
        <w:tabs>
          <w:tab w:val="left" w:pos="1134"/>
        </w:tabs>
        <w:ind w:firstLine="709"/>
        <w:jc w:val="both"/>
      </w:pPr>
      <w:r w:rsidRPr="00AE0340">
        <w:rPr>
          <w:i/>
        </w:rPr>
        <w:t>Бизнес-процесс</w:t>
      </w:r>
      <w:r w:rsidRPr="00AE0340">
        <w:rPr>
          <w:spacing w:val="1"/>
        </w:rPr>
        <w:t xml:space="preserve"> </w:t>
      </w:r>
      <w:r w:rsidRPr="00AE0340">
        <w:t>-</w:t>
      </w:r>
      <w:r w:rsidRPr="00AE0340">
        <w:rPr>
          <w:spacing w:val="1"/>
        </w:rPr>
        <w:t xml:space="preserve"> </w:t>
      </w:r>
      <w:r w:rsidRPr="00AE0340">
        <w:t>система</w:t>
      </w:r>
      <w:r w:rsidRPr="00AE0340">
        <w:rPr>
          <w:spacing w:val="1"/>
        </w:rPr>
        <w:t xml:space="preserve"> </w:t>
      </w:r>
      <w:r w:rsidRPr="00AE0340">
        <w:t>последовательных,</w:t>
      </w:r>
      <w:r w:rsidRPr="00AE0340">
        <w:rPr>
          <w:spacing w:val="1"/>
        </w:rPr>
        <w:t xml:space="preserve"> </w:t>
      </w:r>
      <w:r w:rsidRPr="00AE0340">
        <w:t>целенаправленных</w:t>
      </w:r>
      <w:r w:rsidRPr="00AE0340">
        <w:rPr>
          <w:spacing w:val="1"/>
        </w:rPr>
        <w:t xml:space="preserve"> </w:t>
      </w:r>
      <w:r w:rsidRPr="00AE0340">
        <w:t>и</w:t>
      </w:r>
      <w:r w:rsidRPr="00AE0340">
        <w:rPr>
          <w:spacing w:val="1"/>
        </w:rPr>
        <w:t xml:space="preserve"> </w:t>
      </w:r>
      <w:r w:rsidRPr="00AE0340">
        <w:t>регламентированных</w:t>
      </w:r>
      <w:r w:rsidRPr="00AE0340">
        <w:rPr>
          <w:spacing w:val="70"/>
        </w:rPr>
        <w:t xml:space="preserve"> </w:t>
      </w:r>
      <w:r w:rsidRPr="00AE0340">
        <w:t>задач (видов деятельности, этапов, функций и операций),</w:t>
      </w:r>
      <w:r w:rsidRPr="00AE0340">
        <w:rPr>
          <w:spacing w:val="1"/>
        </w:rPr>
        <w:t xml:space="preserve"> </w:t>
      </w:r>
      <w:r w:rsidRPr="00AE0340">
        <w:t>в</w:t>
      </w:r>
      <w:r w:rsidRPr="00AE0340">
        <w:rPr>
          <w:spacing w:val="1"/>
        </w:rPr>
        <w:t xml:space="preserve"> </w:t>
      </w:r>
      <w:r w:rsidRPr="00AE0340">
        <w:t>которой</w:t>
      </w:r>
      <w:r w:rsidRPr="00AE0340">
        <w:rPr>
          <w:spacing w:val="1"/>
        </w:rPr>
        <w:t xml:space="preserve"> </w:t>
      </w:r>
      <w:r w:rsidRPr="00AE0340">
        <w:t>посредством</w:t>
      </w:r>
      <w:r w:rsidRPr="00AE0340">
        <w:rPr>
          <w:spacing w:val="1"/>
        </w:rPr>
        <w:t xml:space="preserve"> </w:t>
      </w:r>
      <w:r w:rsidRPr="00AE0340">
        <w:t>ресурсов</w:t>
      </w:r>
      <w:r w:rsidRPr="00AE0340">
        <w:rPr>
          <w:spacing w:val="1"/>
        </w:rPr>
        <w:t xml:space="preserve"> </w:t>
      </w:r>
      <w:r w:rsidRPr="00AE0340">
        <w:t>и</w:t>
      </w:r>
      <w:r w:rsidRPr="00AE0340">
        <w:rPr>
          <w:spacing w:val="1"/>
        </w:rPr>
        <w:t xml:space="preserve"> </w:t>
      </w:r>
      <w:r w:rsidRPr="00AE0340">
        <w:t>вследствие</w:t>
      </w:r>
      <w:r w:rsidRPr="00AE0340">
        <w:rPr>
          <w:spacing w:val="1"/>
        </w:rPr>
        <w:t xml:space="preserve"> </w:t>
      </w:r>
      <w:r w:rsidRPr="00AE0340">
        <w:t>управляющего</w:t>
      </w:r>
      <w:r w:rsidRPr="00AE0340">
        <w:rPr>
          <w:spacing w:val="70"/>
        </w:rPr>
        <w:t xml:space="preserve"> </w:t>
      </w:r>
      <w:r w:rsidRPr="00AE0340">
        <w:t>воздействия</w:t>
      </w:r>
      <w:r w:rsidRPr="00AE0340">
        <w:rPr>
          <w:spacing w:val="1"/>
        </w:rPr>
        <w:t xml:space="preserve"> </w:t>
      </w:r>
      <w:r w:rsidRPr="00AE0340">
        <w:t>входы</w:t>
      </w:r>
      <w:r w:rsidRPr="00AE0340">
        <w:rPr>
          <w:spacing w:val="1"/>
        </w:rPr>
        <w:t xml:space="preserve"> </w:t>
      </w:r>
      <w:r w:rsidRPr="00AE0340">
        <w:t>процесса</w:t>
      </w:r>
      <w:r w:rsidRPr="00AE0340">
        <w:rPr>
          <w:spacing w:val="1"/>
        </w:rPr>
        <w:t xml:space="preserve"> </w:t>
      </w:r>
      <w:r w:rsidRPr="00AE0340">
        <w:t>по</w:t>
      </w:r>
      <w:r w:rsidRPr="00AE0340">
        <w:rPr>
          <w:spacing w:val="1"/>
        </w:rPr>
        <w:t xml:space="preserve"> </w:t>
      </w:r>
      <w:r w:rsidRPr="00AE0340">
        <w:t>определенной</w:t>
      </w:r>
      <w:r w:rsidRPr="00AE0340">
        <w:rPr>
          <w:spacing w:val="1"/>
        </w:rPr>
        <w:t xml:space="preserve"> </w:t>
      </w:r>
      <w:r w:rsidRPr="00AE0340">
        <w:t>технологии</w:t>
      </w:r>
      <w:r w:rsidRPr="00AE0340">
        <w:rPr>
          <w:spacing w:val="1"/>
        </w:rPr>
        <w:t xml:space="preserve"> </w:t>
      </w:r>
      <w:r w:rsidRPr="00AE0340">
        <w:t>преобразуются</w:t>
      </w:r>
      <w:r w:rsidRPr="00AE0340">
        <w:rPr>
          <w:spacing w:val="1"/>
        </w:rPr>
        <w:t xml:space="preserve"> </w:t>
      </w:r>
      <w:r w:rsidRPr="00AE0340">
        <w:t>в</w:t>
      </w:r>
      <w:r w:rsidRPr="00AE0340">
        <w:rPr>
          <w:spacing w:val="1"/>
        </w:rPr>
        <w:t xml:space="preserve"> </w:t>
      </w:r>
      <w:r w:rsidRPr="00AE0340">
        <w:t>выходы</w:t>
      </w:r>
      <w:r w:rsidRPr="00AE0340">
        <w:rPr>
          <w:spacing w:val="1"/>
        </w:rPr>
        <w:t xml:space="preserve"> </w:t>
      </w:r>
      <w:r w:rsidRPr="00AE0340">
        <w:t>-</w:t>
      </w:r>
      <w:r w:rsidRPr="00AE0340">
        <w:rPr>
          <w:spacing w:val="1"/>
        </w:rPr>
        <w:t xml:space="preserve"> </w:t>
      </w:r>
      <w:r w:rsidRPr="00AE0340">
        <w:t>результаты</w:t>
      </w:r>
      <w:r w:rsidRPr="00AE0340">
        <w:rPr>
          <w:spacing w:val="-1"/>
        </w:rPr>
        <w:t xml:space="preserve"> </w:t>
      </w:r>
      <w:r w:rsidRPr="00AE0340">
        <w:t>процесса,</w:t>
      </w:r>
      <w:r w:rsidRPr="00AE0340">
        <w:rPr>
          <w:spacing w:val="-2"/>
        </w:rPr>
        <w:t xml:space="preserve"> </w:t>
      </w:r>
      <w:r w:rsidRPr="00AE0340">
        <w:t>представляющие</w:t>
      </w:r>
      <w:r w:rsidRPr="00AE0340">
        <w:rPr>
          <w:spacing w:val="-1"/>
        </w:rPr>
        <w:t xml:space="preserve"> </w:t>
      </w:r>
      <w:r w:rsidRPr="00AE0340">
        <w:t>ценность</w:t>
      </w:r>
      <w:r w:rsidRPr="00AE0340">
        <w:rPr>
          <w:spacing w:val="-2"/>
        </w:rPr>
        <w:t xml:space="preserve"> </w:t>
      </w:r>
      <w:r w:rsidRPr="00AE0340">
        <w:t>для</w:t>
      </w:r>
      <w:r w:rsidRPr="00AE0340">
        <w:rPr>
          <w:spacing w:val="-3"/>
        </w:rPr>
        <w:t xml:space="preserve"> </w:t>
      </w:r>
      <w:r w:rsidRPr="00AE0340">
        <w:t>потребителей.</w:t>
      </w:r>
    </w:p>
    <w:p w14:paraId="5086C937" w14:textId="77777777" w:rsidR="00D52963" w:rsidRPr="00AE0340" w:rsidRDefault="00D52963" w:rsidP="00AF12BE">
      <w:pPr>
        <w:autoSpaceDE w:val="0"/>
        <w:autoSpaceDN w:val="0"/>
        <w:adjustRightInd w:val="0"/>
        <w:spacing w:after="0" w:line="240" w:lineRule="auto"/>
        <w:ind w:firstLine="709"/>
        <w:jc w:val="both"/>
        <w:rPr>
          <w:rFonts w:ascii="Times New Roman" w:hAnsi="Times New Roman" w:cs="Times New Roman"/>
          <w:sz w:val="28"/>
          <w:szCs w:val="28"/>
        </w:rPr>
      </w:pPr>
      <w:proofErr w:type="spellStart"/>
      <w:r w:rsidRPr="00AE0340">
        <w:rPr>
          <w:rFonts w:ascii="Times New Roman" w:hAnsi="Times New Roman" w:cs="Times New Roman"/>
          <w:i/>
          <w:sz w:val="28"/>
          <w:szCs w:val="28"/>
        </w:rPr>
        <w:t>Бихевиористика</w:t>
      </w:r>
      <w:proofErr w:type="spellEnd"/>
      <w:r w:rsidRPr="00AE0340">
        <w:rPr>
          <w:rFonts w:ascii="Times New Roman" w:hAnsi="Times New Roman" w:cs="Times New Roman"/>
          <w:sz w:val="28"/>
          <w:szCs w:val="28"/>
        </w:rPr>
        <w:t xml:space="preserve"> – систематический подход к изучению поведения людей и животных.</w:t>
      </w:r>
    </w:p>
    <w:p w14:paraId="5DE21A1F" w14:textId="77777777" w:rsidR="00D52963" w:rsidRPr="00AE0340" w:rsidRDefault="00D52963"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i/>
          <w:sz w:val="28"/>
          <w:szCs w:val="28"/>
        </w:rPr>
        <w:t>Волатильность</w:t>
      </w:r>
      <w:r w:rsidRPr="00AE0340">
        <w:rPr>
          <w:rFonts w:ascii="Times New Roman" w:hAnsi="Times New Roman" w:cs="Times New Roman"/>
          <w:sz w:val="28"/>
          <w:szCs w:val="28"/>
        </w:rPr>
        <w:t xml:space="preserve"> – показатель, которым характеризуют изменчивость цены. Если в заданный период цена меняется быстро, неравномерно и с большим разбросом, значит волатильность высокая. И наоборот. Фото: </w:t>
      </w:r>
      <w:proofErr w:type="spellStart"/>
      <w:r w:rsidRPr="00AE0340">
        <w:rPr>
          <w:rFonts w:ascii="Times New Roman" w:hAnsi="Times New Roman" w:cs="Times New Roman"/>
          <w:sz w:val="28"/>
          <w:szCs w:val="28"/>
        </w:rPr>
        <w:t>gopixa</w:t>
      </w:r>
      <w:proofErr w:type="spellEnd"/>
      <w:r w:rsidRPr="00AE0340">
        <w:rPr>
          <w:rFonts w:ascii="Times New Roman" w:hAnsi="Times New Roman" w:cs="Times New Roman"/>
          <w:sz w:val="28"/>
          <w:szCs w:val="28"/>
        </w:rPr>
        <w:t xml:space="preserve"> / </w:t>
      </w:r>
      <w:proofErr w:type="spellStart"/>
      <w:r w:rsidRPr="00AE0340">
        <w:rPr>
          <w:rFonts w:ascii="Times New Roman" w:hAnsi="Times New Roman" w:cs="Times New Roman"/>
          <w:sz w:val="28"/>
          <w:szCs w:val="28"/>
        </w:rPr>
        <w:t>Shutterstock</w:t>
      </w:r>
      <w:proofErr w:type="spellEnd"/>
      <w:r w:rsidRPr="00AE0340">
        <w:rPr>
          <w:rFonts w:ascii="Times New Roman" w:hAnsi="Times New Roman" w:cs="Times New Roman"/>
          <w:sz w:val="28"/>
          <w:szCs w:val="28"/>
        </w:rPr>
        <w:t xml:space="preserve">. В русский язык термин «волатильность» пришел из английского языка. Он произошел от слова </w:t>
      </w:r>
      <w:proofErr w:type="spellStart"/>
      <w:r w:rsidRPr="00AE0340">
        <w:rPr>
          <w:rFonts w:ascii="Times New Roman" w:hAnsi="Times New Roman" w:cs="Times New Roman"/>
          <w:sz w:val="28"/>
          <w:szCs w:val="28"/>
        </w:rPr>
        <w:t>volatile</w:t>
      </w:r>
      <w:proofErr w:type="spellEnd"/>
      <w:r w:rsidRPr="00AE0340">
        <w:rPr>
          <w:rFonts w:ascii="Times New Roman" w:hAnsi="Times New Roman" w:cs="Times New Roman"/>
          <w:sz w:val="28"/>
          <w:szCs w:val="28"/>
        </w:rPr>
        <w:t>, что в переводе на русский означает «неустойчивый», «непостоянный».</w:t>
      </w:r>
    </w:p>
    <w:p w14:paraId="4610FA9E" w14:textId="13B554DA" w:rsidR="00D52963" w:rsidRPr="00AE0340" w:rsidRDefault="00D52963"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i/>
          <w:sz w:val="28"/>
          <w:szCs w:val="28"/>
        </w:rPr>
        <w:t>Демотивация</w:t>
      </w:r>
      <w:r w:rsidRPr="00AE0340">
        <w:rPr>
          <w:rFonts w:ascii="Times New Roman" w:hAnsi="Times New Roman" w:cs="Times New Roman"/>
          <w:sz w:val="28"/>
          <w:szCs w:val="28"/>
        </w:rPr>
        <w:t xml:space="preserve"> </w:t>
      </w:r>
      <w:r w:rsidR="001F7D2F" w:rsidRPr="00AE0340">
        <w:rPr>
          <w:rFonts w:ascii="Times New Roman" w:hAnsi="Times New Roman" w:cs="Times New Roman"/>
          <w:sz w:val="28"/>
          <w:szCs w:val="28"/>
        </w:rPr>
        <w:t>–</w:t>
      </w:r>
      <w:r w:rsidRPr="00AE0340">
        <w:rPr>
          <w:rFonts w:ascii="Times New Roman" w:hAnsi="Times New Roman" w:cs="Times New Roman"/>
          <w:sz w:val="28"/>
          <w:szCs w:val="28"/>
        </w:rPr>
        <w:t xml:space="preserve"> это осознаваемое резкое снижение активности деятельности человека из-за воздействия внешних факторов.</w:t>
      </w:r>
    </w:p>
    <w:p w14:paraId="146B53B2" w14:textId="77777777" w:rsidR="00D52963" w:rsidRPr="00AE0340" w:rsidRDefault="00D52963" w:rsidP="00AF12BE">
      <w:pPr>
        <w:autoSpaceDE w:val="0"/>
        <w:autoSpaceDN w:val="0"/>
        <w:adjustRightInd w:val="0"/>
        <w:spacing w:after="0" w:line="240" w:lineRule="auto"/>
        <w:ind w:firstLine="709"/>
        <w:jc w:val="both"/>
        <w:rPr>
          <w:rFonts w:ascii="Times New Roman" w:hAnsi="Times New Roman" w:cs="Times New Roman"/>
          <w:sz w:val="28"/>
          <w:szCs w:val="28"/>
        </w:rPr>
      </w:pPr>
      <w:proofErr w:type="spellStart"/>
      <w:r w:rsidRPr="00AE0340">
        <w:rPr>
          <w:rFonts w:ascii="Times New Roman" w:hAnsi="Times New Roman" w:cs="Times New Roman"/>
          <w:i/>
          <w:sz w:val="28"/>
          <w:szCs w:val="28"/>
        </w:rPr>
        <w:t>Домицилирование</w:t>
      </w:r>
      <w:proofErr w:type="spellEnd"/>
      <w:r w:rsidRPr="00AE0340">
        <w:rPr>
          <w:rFonts w:ascii="Times New Roman" w:hAnsi="Times New Roman" w:cs="Times New Roman"/>
          <w:sz w:val="28"/>
          <w:szCs w:val="28"/>
        </w:rPr>
        <w:t xml:space="preserve"> – операция, в соответствии с которой обладатель банковского счета предоставляет банку право регулировать платежи по его векселям. Место, где осуществляются Платежи по коммерческому векселю, является обычно домицилием (местожительством) плательщика.</w:t>
      </w:r>
    </w:p>
    <w:p w14:paraId="74769466" w14:textId="77777777" w:rsidR="00D52963" w:rsidRPr="00AE0340" w:rsidRDefault="00D52963" w:rsidP="00AF12BE">
      <w:pPr>
        <w:pStyle w:val="a9"/>
        <w:tabs>
          <w:tab w:val="left" w:pos="1134"/>
        </w:tabs>
        <w:ind w:firstLine="709"/>
        <w:jc w:val="both"/>
      </w:pPr>
      <w:r w:rsidRPr="00AE0340">
        <w:rPr>
          <w:i/>
        </w:rPr>
        <w:t>Заявка</w:t>
      </w:r>
      <w:r w:rsidRPr="00AE0340">
        <w:rPr>
          <w:spacing w:val="1"/>
        </w:rPr>
        <w:t xml:space="preserve"> </w:t>
      </w:r>
      <w:r w:rsidRPr="00AE0340">
        <w:t>–</w:t>
      </w:r>
      <w:r w:rsidRPr="00AE0340">
        <w:rPr>
          <w:spacing w:val="1"/>
        </w:rPr>
        <w:t xml:space="preserve"> </w:t>
      </w:r>
      <w:r w:rsidRPr="00AE0340">
        <w:t>это</w:t>
      </w:r>
      <w:r w:rsidRPr="00AE0340">
        <w:rPr>
          <w:spacing w:val="1"/>
        </w:rPr>
        <w:t xml:space="preserve"> </w:t>
      </w:r>
      <w:r w:rsidRPr="00AE0340">
        <w:t>намерение</w:t>
      </w:r>
      <w:r w:rsidRPr="00AE0340">
        <w:rPr>
          <w:spacing w:val="1"/>
        </w:rPr>
        <w:t xml:space="preserve"> </w:t>
      </w:r>
      <w:r w:rsidRPr="00AE0340">
        <w:t>покупателя</w:t>
      </w:r>
      <w:r w:rsidRPr="00AE0340">
        <w:rPr>
          <w:spacing w:val="1"/>
        </w:rPr>
        <w:t xml:space="preserve"> </w:t>
      </w:r>
      <w:r w:rsidRPr="00AE0340">
        <w:t>(список</w:t>
      </w:r>
      <w:r w:rsidRPr="00AE0340">
        <w:rPr>
          <w:spacing w:val="1"/>
        </w:rPr>
        <w:t xml:space="preserve"> </w:t>
      </w:r>
      <w:r w:rsidRPr="00AE0340">
        <w:t>покупаемых</w:t>
      </w:r>
      <w:r w:rsidRPr="00AE0340">
        <w:rPr>
          <w:spacing w:val="1"/>
        </w:rPr>
        <w:t xml:space="preserve"> </w:t>
      </w:r>
      <w:r w:rsidRPr="00AE0340">
        <w:t>товаров)</w:t>
      </w:r>
      <w:r w:rsidRPr="00AE0340">
        <w:rPr>
          <w:spacing w:val="1"/>
        </w:rPr>
        <w:t xml:space="preserve"> </w:t>
      </w:r>
      <w:r w:rsidRPr="00AE0340">
        <w:t>на</w:t>
      </w:r>
      <w:r w:rsidRPr="00AE0340">
        <w:rPr>
          <w:spacing w:val="1"/>
        </w:rPr>
        <w:t xml:space="preserve"> </w:t>
      </w:r>
      <w:r w:rsidRPr="00AE0340">
        <w:t>приобретение товара и услуг в электронном магазине с информацией о виде и</w:t>
      </w:r>
      <w:r w:rsidRPr="00AE0340">
        <w:rPr>
          <w:spacing w:val="1"/>
        </w:rPr>
        <w:t xml:space="preserve"> </w:t>
      </w:r>
      <w:r w:rsidRPr="00AE0340">
        <w:t>количестве</w:t>
      </w:r>
      <w:r w:rsidRPr="00AE0340">
        <w:rPr>
          <w:spacing w:val="1"/>
        </w:rPr>
        <w:t xml:space="preserve"> </w:t>
      </w:r>
      <w:r w:rsidRPr="00AE0340">
        <w:t>товара,</w:t>
      </w:r>
      <w:r w:rsidRPr="00AE0340">
        <w:rPr>
          <w:spacing w:val="1"/>
        </w:rPr>
        <w:t xml:space="preserve"> </w:t>
      </w:r>
      <w:r w:rsidRPr="00AE0340">
        <w:t>личной</w:t>
      </w:r>
      <w:r w:rsidRPr="00AE0340">
        <w:rPr>
          <w:spacing w:val="1"/>
        </w:rPr>
        <w:t xml:space="preserve"> </w:t>
      </w:r>
      <w:r w:rsidRPr="00AE0340">
        <w:t>информацией,</w:t>
      </w:r>
      <w:r w:rsidRPr="00AE0340">
        <w:rPr>
          <w:spacing w:val="1"/>
        </w:rPr>
        <w:t xml:space="preserve"> </w:t>
      </w:r>
      <w:r w:rsidRPr="00AE0340">
        <w:t>месте</w:t>
      </w:r>
      <w:r w:rsidRPr="00AE0340">
        <w:rPr>
          <w:spacing w:val="1"/>
        </w:rPr>
        <w:t xml:space="preserve"> </w:t>
      </w:r>
      <w:r w:rsidRPr="00AE0340">
        <w:t>и</w:t>
      </w:r>
      <w:r w:rsidRPr="00AE0340">
        <w:rPr>
          <w:spacing w:val="1"/>
        </w:rPr>
        <w:t xml:space="preserve"> </w:t>
      </w:r>
      <w:r w:rsidRPr="00AE0340">
        <w:t>времени</w:t>
      </w:r>
      <w:r w:rsidRPr="00AE0340">
        <w:rPr>
          <w:spacing w:val="1"/>
        </w:rPr>
        <w:t xml:space="preserve"> </w:t>
      </w:r>
      <w:r w:rsidRPr="00AE0340">
        <w:t>доставки</w:t>
      </w:r>
      <w:r w:rsidRPr="00AE0340">
        <w:rPr>
          <w:spacing w:val="1"/>
        </w:rPr>
        <w:t xml:space="preserve"> </w:t>
      </w:r>
      <w:r w:rsidRPr="00AE0340">
        <w:t>и</w:t>
      </w:r>
      <w:r w:rsidRPr="00AE0340">
        <w:rPr>
          <w:spacing w:val="1"/>
        </w:rPr>
        <w:t xml:space="preserve"> </w:t>
      </w:r>
      <w:r w:rsidRPr="00AE0340">
        <w:t>получения.</w:t>
      </w:r>
    </w:p>
    <w:p w14:paraId="04280ADD" w14:textId="77777777" w:rsidR="00D52963" w:rsidRPr="00AE0340" w:rsidRDefault="00D52963" w:rsidP="00AF12BE">
      <w:pPr>
        <w:pStyle w:val="a9"/>
        <w:tabs>
          <w:tab w:val="left" w:pos="1134"/>
        </w:tabs>
        <w:ind w:firstLine="709"/>
        <w:jc w:val="both"/>
      </w:pPr>
      <w:r w:rsidRPr="00AE0340">
        <w:rPr>
          <w:i/>
        </w:rPr>
        <w:t>Коммерция</w:t>
      </w:r>
      <w:r w:rsidRPr="00AE0340">
        <w:rPr>
          <w:spacing w:val="1"/>
        </w:rPr>
        <w:t xml:space="preserve"> </w:t>
      </w:r>
      <w:r w:rsidRPr="00AE0340">
        <w:t>–</w:t>
      </w:r>
      <w:r w:rsidRPr="00AE0340">
        <w:rPr>
          <w:spacing w:val="1"/>
        </w:rPr>
        <w:t xml:space="preserve"> </w:t>
      </w:r>
      <w:r w:rsidRPr="00AE0340">
        <w:t>это</w:t>
      </w:r>
      <w:r w:rsidRPr="00AE0340">
        <w:rPr>
          <w:spacing w:val="1"/>
        </w:rPr>
        <w:t xml:space="preserve"> </w:t>
      </w:r>
      <w:r w:rsidRPr="00AE0340">
        <w:t>технология</w:t>
      </w:r>
      <w:r w:rsidRPr="00AE0340">
        <w:rPr>
          <w:spacing w:val="1"/>
        </w:rPr>
        <w:t xml:space="preserve"> </w:t>
      </w:r>
      <w:r w:rsidRPr="00AE0340">
        <w:t>продажи</w:t>
      </w:r>
      <w:r w:rsidRPr="00AE0340">
        <w:rPr>
          <w:spacing w:val="1"/>
        </w:rPr>
        <w:t xml:space="preserve"> </w:t>
      </w:r>
      <w:r w:rsidRPr="00AE0340">
        <w:t>и</w:t>
      </w:r>
      <w:r w:rsidRPr="00AE0340">
        <w:rPr>
          <w:spacing w:val="1"/>
        </w:rPr>
        <w:t xml:space="preserve"> </w:t>
      </w:r>
      <w:r w:rsidRPr="00AE0340">
        <w:t>покупки</w:t>
      </w:r>
      <w:r w:rsidRPr="00AE0340">
        <w:rPr>
          <w:spacing w:val="1"/>
        </w:rPr>
        <w:t xml:space="preserve"> </w:t>
      </w:r>
      <w:r w:rsidRPr="00AE0340">
        <w:t>товаров:</w:t>
      </w:r>
      <w:r w:rsidRPr="00AE0340">
        <w:rPr>
          <w:spacing w:val="1"/>
        </w:rPr>
        <w:t xml:space="preserve"> </w:t>
      </w:r>
      <w:r w:rsidRPr="00AE0340">
        <w:t>доставки</w:t>
      </w:r>
      <w:r w:rsidRPr="00AE0340">
        <w:rPr>
          <w:spacing w:val="1"/>
        </w:rPr>
        <w:t xml:space="preserve"> </w:t>
      </w:r>
      <w:r w:rsidRPr="00AE0340">
        <w:t>товаров</w:t>
      </w:r>
      <w:r w:rsidRPr="00AE0340">
        <w:rPr>
          <w:spacing w:val="-4"/>
        </w:rPr>
        <w:t xml:space="preserve"> </w:t>
      </w:r>
      <w:r w:rsidRPr="00AE0340">
        <w:t>на</w:t>
      </w:r>
      <w:r w:rsidRPr="00AE0340">
        <w:rPr>
          <w:spacing w:val="-2"/>
        </w:rPr>
        <w:t xml:space="preserve"> </w:t>
      </w:r>
      <w:r w:rsidRPr="00AE0340">
        <w:t>склад</w:t>
      </w:r>
      <w:r w:rsidRPr="00AE0340">
        <w:rPr>
          <w:spacing w:val="-1"/>
        </w:rPr>
        <w:t xml:space="preserve"> </w:t>
      </w:r>
      <w:r w:rsidRPr="00AE0340">
        <w:t>–</w:t>
      </w:r>
      <w:r w:rsidRPr="00AE0340">
        <w:rPr>
          <w:spacing w:val="-4"/>
        </w:rPr>
        <w:t xml:space="preserve"> </w:t>
      </w:r>
      <w:r w:rsidRPr="00AE0340">
        <w:t>продажи</w:t>
      </w:r>
      <w:r w:rsidRPr="00AE0340">
        <w:rPr>
          <w:spacing w:val="-1"/>
        </w:rPr>
        <w:t xml:space="preserve"> </w:t>
      </w:r>
      <w:r w:rsidRPr="00AE0340">
        <w:t>товаров</w:t>
      </w:r>
      <w:r w:rsidRPr="00AE0340">
        <w:rPr>
          <w:spacing w:val="-4"/>
        </w:rPr>
        <w:t xml:space="preserve"> </w:t>
      </w:r>
      <w:r w:rsidRPr="00AE0340">
        <w:t>(оплата)</w:t>
      </w:r>
      <w:r w:rsidRPr="00AE0340">
        <w:rPr>
          <w:spacing w:val="-1"/>
        </w:rPr>
        <w:t xml:space="preserve"> </w:t>
      </w:r>
      <w:r w:rsidRPr="00AE0340">
        <w:t>–</w:t>
      </w:r>
      <w:r w:rsidRPr="00AE0340">
        <w:rPr>
          <w:spacing w:val="-2"/>
        </w:rPr>
        <w:t xml:space="preserve"> </w:t>
      </w:r>
      <w:r w:rsidRPr="00AE0340">
        <w:t>доставки</w:t>
      </w:r>
      <w:r w:rsidRPr="00AE0340">
        <w:rPr>
          <w:spacing w:val="-1"/>
        </w:rPr>
        <w:t xml:space="preserve"> </w:t>
      </w:r>
      <w:r w:rsidRPr="00AE0340">
        <w:t>товаров</w:t>
      </w:r>
      <w:r w:rsidRPr="00AE0340">
        <w:rPr>
          <w:spacing w:val="-4"/>
        </w:rPr>
        <w:t xml:space="preserve"> </w:t>
      </w:r>
      <w:r w:rsidRPr="00AE0340">
        <w:t>покупателям.</w:t>
      </w:r>
    </w:p>
    <w:p w14:paraId="0F3572DD" w14:textId="77777777" w:rsidR="00D52963" w:rsidRPr="00AE0340" w:rsidRDefault="00D52963"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i/>
          <w:sz w:val="28"/>
          <w:szCs w:val="28"/>
        </w:rPr>
        <w:t xml:space="preserve">Конфиденциальность </w:t>
      </w:r>
      <w:r w:rsidRPr="00AE0340">
        <w:rPr>
          <w:rFonts w:ascii="Times New Roman" w:hAnsi="Times New Roman" w:cs="Times New Roman"/>
          <w:sz w:val="28"/>
          <w:szCs w:val="28"/>
        </w:rPr>
        <w:t xml:space="preserve">- (от лат. </w:t>
      </w:r>
      <w:proofErr w:type="spellStart"/>
      <w:r w:rsidRPr="00AE0340">
        <w:rPr>
          <w:rFonts w:ascii="Times New Roman" w:hAnsi="Times New Roman" w:cs="Times New Roman"/>
          <w:sz w:val="28"/>
          <w:szCs w:val="28"/>
        </w:rPr>
        <w:t>confidentia</w:t>
      </w:r>
      <w:proofErr w:type="spellEnd"/>
      <w:r w:rsidRPr="00AE0340">
        <w:rPr>
          <w:rFonts w:ascii="Times New Roman" w:hAnsi="Times New Roman" w:cs="Times New Roman"/>
          <w:sz w:val="28"/>
          <w:szCs w:val="28"/>
        </w:rPr>
        <w:t xml:space="preserve"> — доверие) — необходимость предотвращения разглашения, утечки какой-либо информации.</w:t>
      </w:r>
    </w:p>
    <w:p w14:paraId="10845311" w14:textId="77777777" w:rsidR="00D52963" w:rsidRPr="00AE0340" w:rsidRDefault="00D52963" w:rsidP="00AF12BE">
      <w:pPr>
        <w:pStyle w:val="a9"/>
        <w:tabs>
          <w:tab w:val="left" w:pos="1134"/>
        </w:tabs>
        <w:ind w:firstLine="709"/>
        <w:jc w:val="both"/>
      </w:pPr>
      <w:r w:rsidRPr="00AE0340">
        <w:rPr>
          <w:i/>
        </w:rPr>
        <w:t>Миссия</w:t>
      </w:r>
      <w:r w:rsidRPr="00AE0340">
        <w:rPr>
          <w:i/>
          <w:spacing w:val="1"/>
        </w:rPr>
        <w:t xml:space="preserve"> </w:t>
      </w:r>
      <w:r w:rsidRPr="00AE0340">
        <w:rPr>
          <w:i/>
        </w:rPr>
        <w:t>электронного</w:t>
      </w:r>
      <w:r w:rsidRPr="00AE0340">
        <w:rPr>
          <w:i/>
          <w:spacing w:val="1"/>
        </w:rPr>
        <w:t xml:space="preserve"> </w:t>
      </w:r>
      <w:r w:rsidRPr="00AE0340">
        <w:rPr>
          <w:i/>
        </w:rPr>
        <w:t>магазина</w:t>
      </w:r>
      <w:r w:rsidRPr="00AE0340">
        <w:rPr>
          <w:spacing w:val="1"/>
        </w:rPr>
        <w:t xml:space="preserve"> </w:t>
      </w:r>
      <w:r w:rsidRPr="00AE0340">
        <w:t>сводится</w:t>
      </w:r>
      <w:r w:rsidRPr="00AE0340">
        <w:rPr>
          <w:spacing w:val="1"/>
        </w:rPr>
        <w:t xml:space="preserve"> </w:t>
      </w:r>
      <w:r w:rsidRPr="00AE0340">
        <w:t>к</w:t>
      </w:r>
      <w:r w:rsidRPr="00AE0340">
        <w:rPr>
          <w:spacing w:val="1"/>
        </w:rPr>
        <w:t xml:space="preserve"> </w:t>
      </w:r>
      <w:r w:rsidRPr="00AE0340">
        <w:t>обслуживанию/снабжению</w:t>
      </w:r>
      <w:r w:rsidRPr="00AE0340">
        <w:rPr>
          <w:spacing w:val="-67"/>
        </w:rPr>
        <w:t xml:space="preserve"> </w:t>
      </w:r>
      <w:r w:rsidRPr="00AE0340">
        <w:t>населения</w:t>
      </w:r>
      <w:r w:rsidRPr="00AE0340">
        <w:rPr>
          <w:spacing w:val="1"/>
        </w:rPr>
        <w:t xml:space="preserve"> </w:t>
      </w:r>
      <w:r w:rsidRPr="00AE0340">
        <w:t>заданного</w:t>
      </w:r>
      <w:r w:rsidRPr="00AE0340">
        <w:rPr>
          <w:spacing w:val="1"/>
        </w:rPr>
        <w:t xml:space="preserve"> </w:t>
      </w:r>
      <w:r w:rsidRPr="00AE0340">
        <w:t>пространства</w:t>
      </w:r>
      <w:r w:rsidRPr="00AE0340">
        <w:rPr>
          <w:spacing w:val="1"/>
        </w:rPr>
        <w:t xml:space="preserve"> </w:t>
      </w:r>
      <w:r w:rsidRPr="00AE0340">
        <w:t>(например,</w:t>
      </w:r>
      <w:r w:rsidRPr="00AE0340">
        <w:rPr>
          <w:spacing w:val="1"/>
        </w:rPr>
        <w:t xml:space="preserve"> </w:t>
      </w:r>
      <w:r w:rsidRPr="00AE0340">
        <w:t>пространством</w:t>
      </w:r>
      <w:r w:rsidRPr="00AE0340">
        <w:rPr>
          <w:spacing w:val="1"/>
        </w:rPr>
        <w:t xml:space="preserve"> </w:t>
      </w:r>
      <w:r w:rsidRPr="00AE0340">
        <w:t>обслуживания</w:t>
      </w:r>
      <w:r w:rsidRPr="00AE0340">
        <w:rPr>
          <w:spacing w:val="1"/>
        </w:rPr>
        <w:t xml:space="preserve"> </w:t>
      </w:r>
      <w:r w:rsidRPr="00AE0340">
        <w:t>является</w:t>
      </w:r>
      <w:r w:rsidRPr="00AE0340">
        <w:rPr>
          <w:spacing w:val="1"/>
        </w:rPr>
        <w:t xml:space="preserve"> </w:t>
      </w:r>
      <w:r w:rsidRPr="00AE0340">
        <w:t>город)</w:t>
      </w:r>
      <w:r w:rsidRPr="00AE0340">
        <w:rPr>
          <w:spacing w:val="1"/>
        </w:rPr>
        <w:t xml:space="preserve"> </w:t>
      </w:r>
      <w:r w:rsidRPr="00AE0340">
        <w:t>определенным</w:t>
      </w:r>
      <w:r w:rsidRPr="00AE0340">
        <w:rPr>
          <w:spacing w:val="1"/>
        </w:rPr>
        <w:t xml:space="preserve"> </w:t>
      </w:r>
      <w:r w:rsidRPr="00AE0340">
        <w:t>ассортиментом</w:t>
      </w:r>
      <w:r w:rsidRPr="00AE0340">
        <w:rPr>
          <w:spacing w:val="1"/>
        </w:rPr>
        <w:t xml:space="preserve"> </w:t>
      </w:r>
      <w:r w:rsidRPr="00AE0340">
        <w:t>товаров</w:t>
      </w:r>
      <w:r w:rsidRPr="00AE0340">
        <w:rPr>
          <w:spacing w:val="1"/>
        </w:rPr>
        <w:t xml:space="preserve"> </w:t>
      </w:r>
      <w:r w:rsidRPr="00AE0340">
        <w:t>и,</w:t>
      </w:r>
      <w:r w:rsidRPr="00AE0340">
        <w:rPr>
          <w:spacing w:val="1"/>
        </w:rPr>
        <w:t xml:space="preserve"> </w:t>
      </w:r>
      <w:r w:rsidRPr="00AE0340">
        <w:t>при</w:t>
      </w:r>
      <w:r w:rsidRPr="00AE0340">
        <w:rPr>
          <w:spacing w:val="1"/>
        </w:rPr>
        <w:t xml:space="preserve"> </w:t>
      </w:r>
      <w:r w:rsidRPr="00AE0340">
        <w:t>этом,</w:t>
      </w:r>
      <w:r w:rsidRPr="00AE0340">
        <w:rPr>
          <w:spacing w:val="1"/>
        </w:rPr>
        <w:t xml:space="preserve"> </w:t>
      </w:r>
      <w:r w:rsidRPr="00AE0340">
        <w:t>удовлетворение желаний и требований как магазина: максимизация дохода и</w:t>
      </w:r>
      <w:r w:rsidRPr="00AE0340">
        <w:rPr>
          <w:spacing w:val="1"/>
        </w:rPr>
        <w:t xml:space="preserve"> </w:t>
      </w:r>
      <w:r w:rsidRPr="00AE0340">
        <w:t>минимизация</w:t>
      </w:r>
      <w:r w:rsidRPr="00AE0340">
        <w:rPr>
          <w:spacing w:val="1"/>
        </w:rPr>
        <w:t xml:space="preserve"> </w:t>
      </w:r>
      <w:r w:rsidRPr="00AE0340">
        <w:t>затрат</w:t>
      </w:r>
      <w:r w:rsidRPr="00AE0340">
        <w:rPr>
          <w:spacing w:val="1"/>
        </w:rPr>
        <w:t xml:space="preserve"> </w:t>
      </w:r>
      <w:r w:rsidRPr="00AE0340">
        <w:t>финансовых</w:t>
      </w:r>
      <w:r w:rsidRPr="00AE0340">
        <w:rPr>
          <w:spacing w:val="1"/>
        </w:rPr>
        <w:t xml:space="preserve"> </w:t>
      </w:r>
      <w:r w:rsidRPr="00AE0340">
        <w:t>средств,</w:t>
      </w:r>
      <w:r w:rsidRPr="00AE0340">
        <w:rPr>
          <w:spacing w:val="1"/>
        </w:rPr>
        <w:t xml:space="preserve"> </w:t>
      </w:r>
      <w:r w:rsidRPr="00AE0340">
        <w:t>времени;</w:t>
      </w:r>
      <w:r w:rsidRPr="00AE0340">
        <w:rPr>
          <w:spacing w:val="1"/>
        </w:rPr>
        <w:t xml:space="preserve"> </w:t>
      </w:r>
      <w:r w:rsidRPr="00AE0340">
        <w:t>так</w:t>
      </w:r>
      <w:r w:rsidRPr="00AE0340">
        <w:rPr>
          <w:spacing w:val="71"/>
        </w:rPr>
        <w:t xml:space="preserve"> </w:t>
      </w:r>
      <w:r w:rsidRPr="00AE0340">
        <w:t>и</w:t>
      </w:r>
      <w:r w:rsidRPr="00AE0340">
        <w:rPr>
          <w:spacing w:val="1"/>
        </w:rPr>
        <w:t xml:space="preserve"> </w:t>
      </w:r>
      <w:r w:rsidRPr="00AE0340">
        <w:t>покупателей/клиентов:</w:t>
      </w:r>
      <w:r w:rsidRPr="00AE0340">
        <w:rPr>
          <w:spacing w:val="1"/>
        </w:rPr>
        <w:t xml:space="preserve"> </w:t>
      </w:r>
      <w:r w:rsidRPr="00AE0340">
        <w:t>качественное</w:t>
      </w:r>
      <w:r w:rsidRPr="00AE0340">
        <w:rPr>
          <w:spacing w:val="1"/>
        </w:rPr>
        <w:t xml:space="preserve"> </w:t>
      </w:r>
      <w:r w:rsidRPr="00AE0340">
        <w:t>обслуживание</w:t>
      </w:r>
      <w:r w:rsidRPr="00AE0340">
        <w:rPr>
          <w:spacing w:val="1"/>
        </w:rPr>
        <w:t xml:space="preserve"> </w:t>
      </w:r>
      <w:r w:rsidRPr="00AE0340">
        <w:t>покупателей,</w:t>
      </w:r>
      <w:r w:rsidRPr="00AE0340">
        <w:rPr>
          <w:spacing w:val="1"/>
        </w:rPr>
        <w:t xml:space="preserve"> </w:t>
      </w:r>
      <w:r w:rsidRPr="00AE0340">
        <w:t>которое</w:t>
      </w:r>
      <w:r w:rsidRPr="00AE0340">
        <w:rPr>
          <w:spacing w:val="1"/>
        </w:rPr>
        <w:t xml:space="preserve"> </w:t>
      </w:r>
      <w:r w:rsidRPr="00AE0340">
        <w:t>сводится</w:t>
      </w:r>
      <w:r w:rsidRPr="00AE0340">
        <w:rPr>
          <w:spacing w:val="1"/>
        </w:rPr>
        <w:t xml:space="preserve"> </w:t>
      </w:r>
      <w:r w:rsidRPr="00AE0340">
        <w:t>к</w:t>
      </w:r>
      <w:r w:rsidRPr="00AE0340">
        <w:rPr>
          <w:spacing w:val="1"/>
        </w:rPr>
        <w:t xml:space="preserve"> </w:t>
      </w:r>
      <w:r w:rsidRPr="00AE0340">
        <w:t>доставке</w:t>
      </w:r>
      <w:r w:rsidRPr="00AE0340">
        <w:rPr>
          <w:spacing w:val="1"/>
        </w:rPr>
        <w:t xml:space="preserve"> </w:t>
      </w:r>
      <w:r w:rsidRPr="00AE0340">
        <w:t>купленных</w:t>
      </w:r>
      <w:r w:rsidRPr="00AE0340">
        <w:rPr>
          <w:spacing w:val="1"/>
        </w:rPr>
        <w:t xml:space="preserve"> </w:t>
      </w:r>
      <w:r w:rsidRPr="00AE0340">
        <w:t>товаров</w:t>
      </w:r>
      <w:r w:rsidRPr="00AE0340">
        <w:rPr>
          <w:spacing w:val="1"/>
        </w:rPr>
        <w:t xml:space="preserve"> </w:t>
      </w:r>
      <w:r w:rsidRPr="00AE0340">
        <w:t>в</w:t>
      </w:r>
      <w:r w:rsidRPr="00AE0340">
        <w:rPr>
          <w:spacing w:val="1"/>
        </w:rPr>
        <w:t xml:space="preserve"> </w:t>
      </w:r>
      <w:r w:rsidRPr="00AE0340">
        <w:t>удобное</w:t>
      </w:r>
      <w:r w:rsidRPr="00AE0340">
        <w:rPr>
          <w:spacing w:val="1"/>
        </w:rPr>
        <w:t xml:space="preserve"> </w:t>
      </w:r>
      <w:r w:rsidRPr="00AE0340">
        <w:t>для</w:t>
      </w:r>
      <w:r w:rsidRPr="00AE0340">
        <w:rPr>
          <w:spacing w:val="1"/>
        </w:rPr>
        <w:t xml:space="preserve"> </w:t>
      </w:r>
      <w:r w:rsidRPr="00AE0340">
        <w:t>покупателя</w:t>
      </w:r>
      <w:r w:rsidRPr="00AE0340">
        <w:rPr>
          <w:spacing w:val="1"/>
        </w:rPr>
        <w:t xml:space="preserve"> </w:t>
      </w:r>
      <w:r w:rsidRPr="00AE0340">
        <w:t>место</w:t>
      </w:r>
      <w:r w:rsidRPr="00AE0340">
        <w:rPr>
          <w:spacing w:val="1"/>
        </w:rPr>
        <w:t xml:space="preserve"> </w:t>
      </w:r>
      <w:r w:rsidRPr="00AE0340">
        <w:t>и</w:t>
      </w:r>
      <w:r w:rsidRPr="00AE0340">
        <w:rPr>
          <w:spacing w:val="-67"/>
        </w:rPr>
        <w:t xml:space="preserve"> </w:t>
      </w:r>
      <w:r w:rsidRPr="00AE0340">
        <w:t>временя, сохраняя качество доставляемого товара в том виде, в каком они были</w:t>
      </w:r>
      <w:r w:rsidRPr="00AE0340">
        <w:rPr>
          <w:spacing w:val="1"/>
        </w:rPr>
        <w:t xml:space="preserve"> </w:t>
      </w:r>
      <w:r w:rsidRPr="00AE0340">
        <w:t>в</w:t>
      </w:r>
      <w:r w:rsidRPr="00AE0340">
        <w:rPr>
          <w:spacing w:val="-3"/>
        </w:rPr>
        <w:t xml:space="preserve"> </w:t>
      </w:r>
      <w:r w:rsidRPr="00AE0340">
        <w:t>складах</w:t>
      </w:r>
      <w:r w:rsidRPr="00AE0340">
        <w:rPr>
          <w:spacing w:val="1"/>
        </w:rPr>
        <w:t xml:space="preserve"> </w:t>
      </w:r>
      <w:r w:rsidRPr="00AE0340">
        <w:t>товаров.</w:t>
      </w:r>
    </w:p>
    <w:p w14:paraId="3F73714B" w14:textId="77777777" w:rsidR="00D52963" w:rsidRPr="00AE0340" w:rsidRDefault="00D52963"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i/>
          <w:sz w:val="28"/>
          <w:szCs w:val="28"/>
        </w:rPr>
        <w:lastRenderedPageBreak/>
        <w:t>Нейронные сети</w:t>
      </w:r>
      <w:r w:rsidRPr="00AE0340">
        <w:rPr>
          <w:rFonts w:ascii="Times New Roman" w:hAnsi="Times New Roman" w:cs="Times New Roman"/>
          <w:sz w:val="28"/>
          <w:szCs w:val="28"/>
        </w:rPr>
        <w:t xml:space="preserve"> – это сеть или схема биологических нейронов, или, в современном смысле, искусственная нейронная сеть, состоящая из искусственных нейронов или узлов.</w:t>
      </w:r>
    </w:p>
    <w:p w14:paraId="4ACE13FA" w14:textId="77777777" w:rsidR="00D52963" w:rsidRPr="00AE0340" w:rsidRDefault="00D52963" w:rsidP="00AF12BE">
      <w:pPr>
        <w:pStyle w:val="a9"/>
        <w:tabs>
          <w:tab w:val="left" w:pos="1134"/>
        </w:tabs>
        <w:ind w:firstLine="709"/>
        <w:jc w:val="both"/>
      </w:pPr>
      <w:r w:rsidRPr="00AE0340">
        <w:rPr>
          <w:i/>
        </w:rPr>
        <w:t>Система</w:t>
      </w:r>
      <w:r w:rsidRPr="00AE0340">
        <w:rPr>
          <w:i/>
          <w:spacing w:val="1"/>
        </w:rPr>
        <w:t xml:space="preserve"> </w:t>
      </w:r>
      <w:r w:rsidRPr="00AE0340">
        <w:rPr>
          <w:i/>
        </w:rPr>
        <w:t>электронной</w:t>
      </w:r>
      <w:r w:rsidRPr="00AE0340">
        <w:rPr>
          <w:i/>
          <w:spacing w:val="1"/>
        </w:rPr>
        <w:t xml:space="preserve"> </w:t>
      </w:r>
      <w:r w:rsidRPr="00AE0340">
        <w:rPr>
          <w:i/>
        </w:rPr>
        <w:t>коммерции</w:t>
      </w:r>
      <w:r w:rsidRPr="00AE0340">
        <w:rPr>
          <w:spacing w:val="1"/>
        </w:rPr>
        <w:t xml:space="preserve"> </w:t>
      </w:r>
      <w:r w:rsidRPr="00AE0340">
        <w:t>–</w:t>
      </w:r>
      <w:r w:rsidRPr="00AE0340">
        <w:rPr>
          <w:spacing w:val="1"/>
        </w:rPr>
        <w:t xml:space="preserve"> </w:t>
      </w:r>
      <w:r w:rsidRPr="00AE0340">
        <w:t>это</w:t>
      </w:r>
      <w:r w:rsidRPr="00AE0340">
        <w:rPr>
          <w:spacing w:val="1"/>
        </w:rPr>
        <w:t xml:space="preserve"> </w:t>
      </w:r>
      <w:r w:rsidRPr="00AE0340">
        <w:t>система</w:t>
      </w:r>
      <w:r w:rsidRPr="00AE0340">
        <w:rPr>
          <w:spacing w:val="1"/>
        </w:rPr>
        <w:t xml:space="preserve"> </w:t>
      </w:r>
      <w:r w:rsidRPr="00AE0340">
        <w:t>автоматизирующая</w:t>
      </w:r>
      <w:r w:rsidRPr="00AE0340">
        <w:rPr>
          <w:spacing w:val="1"/>
        </w:rPr>
        <w:t xml:space="preserve"> </w:t>
      </w:r>
      <w:r w:rsidRPr="00AE0340">
        <w:t>методику ведения, технологию осуществления и выполнения операций бизнес-</w:t>
      </w:r>
      <w:r w:rsidRPr="00AE0340">
        <w:rPr>
          <w:spacing w:val="1"/>
        </w:rPr>
        <w:t xml:space="preserve"> </w:t>
      </w:r>
      <w:r w:rsidRPr="00AE0340">
        <w:t>процессов</w:t>
      </w:r>
      <w:r w:rsidRPr="00AE0340">
        <w:rPr>
          <w:spacing w:val="-3"/>
        </w:rPr>
        <w:t xml:space="preserve"> </w:t>
      </w:r>
      <w:r w:rsidRPr="00AE0340">
        <w:t>коммерции.</w:t>
      </w:r>
    </w:p>
    <w:p w14:paraId="5EE12D78" w14:textId="77777777" w:rsidR="00D52963" w:rsidRPr="00AE0340" w:rsidRDefault="00D52963"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i/>
          <w:sz w:val="28"/>
          <w:szCs w:val="28"/>
        </w:rPr>
        <w:t>Скоринг</w:t>
      </w:r>
      <w:r w:rsidRPr="00AE0340">
        <w:rPr>
          <w:rFonts w:ascii="Times New Roman" w:hAnsi="Times New Roman" w:cs="Times New Roman"/>
          <w:sz w:val="28"/>
          <w:szCs w:val="28"/>
        </w:rPr>
        <w:t xml:space="preserve"> – используемая банками система оценки клиентов, в основе которой заложены статистические методы. Как правило, это компьютерная программа, куда вводятся данные потенциального заемщика. В ответ выдается результат – стоит ли предоставлять ему кредит. Название скоринг происходит от английского слова </w:t>
      </w:r>
      <w:proofErr w:type="spellStart"/>
      <w:r w:rsidRPr="00AE0340">
        <w:rPr>
          <w:rFonts w:ascii="Times New Roman" w:hAnsi="Times New Roman" w:cs="Times New Roman"/>
          <w:sz w:val="28"/>
          <w:szCs w:val="28"/>
        </w:rPr>
        <w:t>score</w:t>
      </w:r>
      <w:proofErr w:type="spellEnd"/>
      <w:r w:rsidRPr="00AE0340">
        <w:rPr>
          <w:rFonts w:ascii="Times New Roman" w:hAnsi="Times New Roman" w:cs="Times New Roman"/>
          <w:sz w:val="28"/>
          <w:szCs w:val="28"/>
        </w:rPr>
        <w:t>, то есть «счет».</w:t>
      </w:r>
    </w:p>
    <w:p w14:paraId="7F9A31A7" w14:textId="77777777" w:rsidR="00D52963" w:rsidRPr="00AE0340" w:rsidRDefault="00D52963" w:rsidP="00AF12BE">
      <w:pPr>
        <w:pStyle w:val="a9"/>
        <w:tabs>
          <w:tab w:val="left" w:pos="1134"/>
        </w:tabs>
        <w:ind w:firstLine="709"/>
        <w:jc w:val="both"/>
      </w:pPr>
      <w:r w:rsidRPr="00AE0340">
        <w:rPr>
          <w:i/>
        </w:rPr>
        <w:t>Сложный</w:t>
      </w:r>
      <w:r w:rsidRPr="00AE0340">
        <w:rPr>
          <w:i/>
          <w:spacing w:val="1"/>
        </w:rPr>
        <w:t xml:space="preserve"> </w:t>
      </w:r>
      <w:r w:rsidRPr="00AE0340">
        <w:rPr>
          <w:i/>
        </w:rPr>
        <w:t>бизнес-процесс</w:t>
      </w:r>
      <w:r w:rsidRPr="00AE0340">
        <w:rPr>
          <w:spacing w:val="1"/>
        </w:rPr>
        <w:t xml:space="preserve"> </w:t>
      </w:r>
      <w:r w:rsidRPr="00AE0340">
        <w:t>–</w:t>
      </w:r>
      <w:r w:rsidRPr="00AE0340">
        <w:rPr>
          <w:spacing w:val="1"/>
        </w:rPr>
        <w:t xml:space="preserve"> </w:t>
      </w:r>
      <w:r w:rsidRPr="00AE0340">
        <w:t>это</w:t>
      </w:r>
      <w:r w:rsidRPr="00AE0340">
        <w:rPr>
          <w:spacing w:val="1"/>
        </w:rPr>
        <w:t xml:space="preserve"> </w:t>
      </w:r>
      <w:r w:rsidRPr="00AE0340">
        <w:t>бизнес-процесс,</w:t>
      </w:r>
      <w:r w:rsidRPr="00AE0340">
        <w:rPr>
          <w:spacing w:val="1"/>
        </w:rPr>
        <w:t xml:space="preserve"> </w:t>
      </w:r>
      <w:r w:rsidRPr="00AE0340">
        <w:t>выполнение</w:t>
      </w:r>
      <w:r w:rsidRPr="00AE0340">
        <w:rPr>
          <w:spacing w:val="1"/>
        </w:rPr>
        <w:t xml:space="preserve"> </w:t>
      </w:r>
      <w:r w:rsidRPr="00AE0340">
        <w:t>которого</w:t>
      </w:r>
      <w:r w:rsidRPr="00AE0340">
        <w:rPr>
          <w:spacing w:val="1"/>
        </w:rPr>
        <w:t xml:space="preserve"> </w:t>
      </w:r>
      <w:r w:rsidRPr="00AE0340">
        <w:t>связано</w:t>
      </w:r>
      <w:r w:rsidRPr="00AE0340">
        <w:rPr>
          <w:spacing w:val="1"/>
        </w:rPr>
        <w:t xml:space="preserve"> </w:t>
      </w:r>
      <w:r w:rsidRPr="00AE0340">
        <w:t>с</w:t>
      </w:r>
      <w:r w:rsidRPr="00AE0340">
        <w:rPr>
          <w:spacing w:val="1"/>
        </w:rPr>
        <w:t xml:space="preserve"> </w:t>
      </w:r>
      <w:r w:rsidRPr="00AE0340">
        <w:t>разрешением</w:t>
      </w:r>
      <w:r w:rsidRPr="00AE0340">
        <w:rPr>
          <w:spacing w:val="1"/>
        </w:rPr>
        <w:t xml:space="preserve"> </w:t>
      </w:r>
      <w:r w:rsidRPr="00AE0340">
        <w:t>неопределенностей</w:t>
      </w:r>
      <w:r w:rsidRPr="00AE0340">
        <w:rPr>
          <w:spacing w:val="1"/>
        </w:rPr>
        <w:t xml:space="preserve"> </w:t>
      </w:r>
      <w:r w:rsidRPr="00AE0340">
        <w:t>различных</w:t>
      </w:r>
      <w:r w:rsidRPr="00AE0340">
        <w:rPr>
          <w:spacing w:val="1"/>
        </w:rPr>
        <w:t xml:space="preserve"> </w:t>
      </w:r>
      <w:r w:rsidRPr="00AE0340">
        <w:t>типов:</w:t>
      </w:r>
      <w:r w:rsidRPr="00AE0340">
        <w:rPr>
          <w:spacing w:val="1"/>
        </w:rPr>
        <w:t xml:space="preserve"> </w:t>
      </w:r>
      <w:r w:rsidRPr="00AE0340">
        <w:t>среды</w:t>
      </w:r>
      <w:r w:rsidRPr="00AE0340">
        <w:rPr>
          <w:spacing w:val="1"/>
        </w:rPr>
        <w:t xml:space="preserve"> </w:t>
      </w:r>
      <w:r w:rsidRPr="00AE0340">
        <w:t>выполнения,</w:t>
      </w:r>
      <w:r w:rsidRPr="00AE0340">
        <w:rPr>
          <w:spacing w:val="1"/>
        </w:rPr>
        <w:t xml:space="preserve"> </w:t>
      </w:r>
      <w:r w:rsidRPr="00AE0340">
        <w:t>последовательности</w:t>
      </w:r>
      <w:r w:rsidRPr="00AE0340">
        <w:rPr>
          <w:spacing w:val="1"/>
        </w:rPr>
        <w:t xml:space="preserve"> </w:t>
      </w:r>
      <w:r w:rsidRPr="00AE0340">
        <w:t>исполнения</w:t>
      </w:r>
      <w:r w:rsidRPr="00AE0340">
        <w:rPr>
          <w:spacing w:val="1"/>
        </w:rPr>
        <w:t xml:space="preserve"> </w:t>
      </w:r>
      <w:r w:rsidRPr="00AE0340">
        <w:t>операций,</w:t>
      </w:r>
      <w:r w:rsidRPr="00AE0340">
        <w:rPr>
          <w:spacing w:val="1"/>
        </w:rPr>
        <w:t xml:space="preserve"> </w:t>
      </w:r>
      <w:r w:rsidRPr="00AE0340">
        <w:t>времени</w:t>
      </w:r>
      <w:r w:rsidRPr="00AE0340">
        <w:rPr>
          <w:spacing w:val="1"/>
        </w:rPr>
        <w:t xml:space="preserve"> </w:t>
      </w:r>
      <w:r w:rsidRPr="00AE0340">
        <w:t>начала</w:t>
      </w:r>
      <w:r w:rsidRPr="00AE0340">
        <w:rPr>
          <w:spacing w:val="1"/>
        </w:rPr>
        <w:t xml:space="preserve"> </w:t>
      </w:r>
      <w:r w:rsidRPr="00AE0340">
        <w:t>и</w:t>
      </w:r>
      <w:r w:rsidRPr="00AE0340">
        <w:rPr>
          <w:spacing w:val="1"/>
        </w:rPr>
        <w:t xml:space="preserve"> </w:t>
      </w:r>
      <w:r w:rsidRPr="00AE0340">
        <w:t>завершения</w:t>
      </w:r>
      <w:r w:rsidRPr="00AE0340">
        <w:rPr>
          <w:spacing w:val="-1"/>
        </w:rPr>
        <w:t xml:space="preserve"> </w:t>
      </w:r>
      <w:r w:rsidRPr="00AE0340">
        <w:t>бизнес-процесса</w:t>
      </w:r>
      <w:r w:rsidRPr="00AE0340">
        <w:rPr>
          <w:spacing w:val="-3"/>
        </w:rPr>
        <w:t xml:space="preserve"> </w:t>
      </w:r>
      <w:r w:rsidRPr="00AE0340">
        <w:t>и т.д.</w:t>
      </w:r>
    </w:p>
    <w:p w14:paraId="596FC46F" w14:textId="77777777" w:rsidR="00D52963" w:rsidRPr="00AE0340" w:rsidRDefault="00D52963"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i/>
          <w:sz w:val="28"/>
          <w:szCs w:val="28"/>
        </w:rPr>
        <w:t>Стресс тест</w:t>
      </w:r>
      <w:r w:rsidRPr="00AE0340">
        <w:rPr>
          <w:rFonts w:ascii="Times New Roman" w:hAnsi="Times New Roman" w:cs="Times New Roman"/>
          <w:sz w:val="28"/>
          <w:szCs w:val="28"/>
        </w:rPr>
        <w:t xml:space="preserve"> – исследование изменений свойств системы или объекта в нестандартных (стрессовых) условиях.</w:t>
      </w:r>
    </w:p>
    <w:p w14:paraId="2FCFBE67" w14:textId="77777777" w:rsidR="00D52963" w:rsidRPr="00AE0340" w:rsidRDefault="00D52963"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i/>
          <w:sz w:val="28"/>
          <w:szCs w:val="28"/>
        </w:rPr>
        <w:t>Цифровая подпись</w:t>
      </w:r>
      <w:r w:rsidRPr="00AE0340">
        <w:rPr>
          <w:rFonts w:ascii="Times New Roman" w:hAnsi="Times New Roman" w:cs="Times New Roman"/>
          <w:sz w:val="28"/>
          <w:szCs w:val="28"/>
        </w:rPr>
        <w:t xml:space="preserve"> – это механизм аутентификации, который позволяет создателю сообщения прикрепить код, действующий как подпись.</w:t>
      </w:r>
    </w:p>
    <w:p w14:paraId="4FC8345B" w14:textId="77777777" w:rsidR="00D52963" w:rsidRPr="00AE0340" w:rsidRDefault="00D52963"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i/>
          <w:sz w:val="28"/>
          <w:szCs w:val="28"/>
        </w:rPr>
        <w:t>Чат</w:t>
      </w:r>
      <w:r w:rsidRPr="00AE0340">
        <w:rPr>
          <w:rFonts w:ascii="Times New Roman" w:hAnsi="Times New Roman" w:cs="Times New Roman"/>
          <w:sz w:val="28"/>
          <w:szCs w:val="28"/>
        </w:rPr>
        <w:t xml:space="preserve"> – средство обмена сообщениями по компьютерной сети в режиме реального времени, а также программное обеспечение, позволяющее организовывать такое общение.</w:t>
      </w:r>
    </w:p>
    <w:p w14:paraId="4E8D7713" w14:textId="77777777" w:rsidR="00D52963" w:rsidRPr="00AE0340" w:rsidRDefault="00D52963" w:rsidP="00AF12BE">
      <w:pPr>
        <w:pStyle w:val="a9"/>
        <w:tabs>
          <w:tab w:val="left" w:pos="1134"/>
        </w:tabs>
        <w:ind w:firstLine="709"/>
        <w:jc w:val="both"/>
      </w:pPr>
      <w:r w:rsidRPr="00AE0340">
        <w:rPr>
          <w:i/>
        </w:rPr>
        <w:t>Электронная коммерция</w:t>
      </w:r>
      <w:r w:rsidRPr="00AE0340">
        <w:t xml:space="preserve"> – это деятельность, т.е. совокупность процессов</w:t>
      </w:r>
      <w:r w:rsidRPr="00AE0340">
        <w:rPr>
          <w:spacing w:val="-67"/>
        </w:rPr>
        <w:t xml:space="preserve"> </w:t>
      </w:r>
      <w:r w:rsidRPr="00AE0340">
        <w:t>по снабжению товарами складов, продаже и покупке товаров осуществляемая</w:t>
      </w:r>
      <w:r w:rsidRPr="00AE0340">
        <w:rPr>
          <w:spacing w:val="1"/>
        </w:rPr>
        <w:t xml:space="preserve"> </w:t>
      </w:r>
      <w:r w:rsidRPr="00AE0340">
        <w:t>электронным</w:t>
      </w:r>
      <w:r w:rsidRPr="00AE0340">
        <w:rPr>
          <w:spacing w:val="-1"/>
        </w:rPr>
        <w:t xml:space="preserve"> </w:t>
      </w:r>
      <w:r w:rsidRPr="00AE0340">
        <w:t>магазином через</w:t>
      </w:r>
      <w:r w:rsidRPr="00AE0340">
        <w:rPr>
          <w:spacing w:val="-1"/>
        </w:rPr>
        <w:t xml:space="preserve"> </w:t>
      </w:r>
      <w:r w:rsidRPr="00AE0340">
        <w:t>Интернет.</w:t>
      </w:r>
    </w:p>
    <w:p w14:paraId="241E02F3" w14:textId="77777777" w:rsidR="00D52963" w:rsidRPr="00AE0340" w:rsidRDefault="00D52963" w:rsidP="00AF12BE">
      <w:pPr>
        <w:pStyle w:val="a9"/>
        <w:tabs>
          <w:tab w:val="left" w:pos="1134"/>
        </w:tabs>
        <w:ind w:firstLine="709"/>
        <w:jc w:val="both"/>
      </w:pPr>
      <w:r w:rsidRPr="00AE0340">
        <w:rPr>
          <w:i/>
        </w:rPr>
        <w:t>Электронная коммерция</w:t>
      </w:r>
      <w:r w:rsidRPr="00AE0340">
        <w:t xml:space="preserve"> – это технология коммерции, продажи товаров</w:t>
      </w:r>
      <w:r w:rsidRPr="00AE0340">
        <w:rPr>
          <w:spacing w:val="1"/>
        </w:rPr>
        <w:t xml:space="preserve"> </w:t>
      </w:r>
      <w:r w:rsidRPr="00AE0340">
        <w:t>(оплата)</w:t>
      </w:r>
      <w:r w:rsidRPr="00AE0340">
        <w:rPr>
          <w:spacing w:val="1"/>
        </w:rPr>
        <w:t xml:space="preserve"> </w:t>
      </w:r>
      <w:r w:rsidRPr="00AE0340">
        <w:t>–</w:t>
      </w:r>
      <w:r w:rsidRPr="00AE0340">
        <w:rPr>
          <w:spacing w:val="1"/>
        </w:rPr>
        <w:t xml:space="preserve"> </w:t>
      </w:r>
      <w:r w:rsidRPr="00AE0340">
        <w:t>доставки</w:t>
      </w:r>
      <w:r w:rsidRPr="00AE0340">
        <w:rPr>
          <w:spacing w:val="1"/>
        </w:rPr>
        <w:t xml:space="preserve"> </w:t>
      </w:r>
      <w:r w:rsidRPr="00AE0340">
        <w:t>товаров</w:t>
      </w:r>
      <w:r w:rsidRPr="00AE0340">
        <w:rPr>
          <w:spacing w:val="1"/>
        </w:rPr>
        <w:t xml:space="preserve"> </w:t>
      </w:r>
      <w:r w:rsidRPr="00AE0340">
        <w:t>покупателям</w:t>
      </w:r>
      <w:r w:rsidRPr="00AE0340">
        <w:rPr>
          <w:spacing w:val="1"/>
        </w:rPr>
        <w:t xml:space="preserve"> </w:t>
      </w:r>
      <w:r w:rsidRPr="00AE0340">
        <w:t>(на</w:t>
      </w:r>
      <w:r w:rsidRPr="00AE0340">
        <w:rPr>
          <w:spacing w:val="1"/>
        </w:rPr>
        <w:t xml:space="preserve"> </w:t>
      </w:r>
      <w:r w:rsidRPr="00AE0340">
        <w:t>основе</w:t>
      </w:r>
      <w:r w:rsidRPr="00AE0340">
        <w:rPr>
          <w:spacing w:val="1"/>
        </w:rPr>
        <w:t xml:space="preserve"> </w:t>
      </w:r>
      <w:r w:rsidRPr="00AE0340">
        <w:t>платформы)</w:t>
      </w:r>
      <w:r w:rsidRPr="00AE0340">
        <w:rPr>
          <w:spacing w:val="1"/>
        </w:rPr>
        <w:t xml:space="preserve"> </w:t>
      </w:r>
      <w:r w:rsidRPr="00AE0340">
        <w:t>с</w:t>
      </w:r>
      <w:r w:rsidRPr="00AE0340">
        <w:rPr>
          <w:spacing w:val="1"/>
        </w:rPr>
        <w:t xml:space="preserve"> </w:t>
      </w:r>
      <w:r w:rsidRPr="00AE0340">
        <w:t>привлечением</w:t>
      </w:r>
      <w:r w:rsidRPr="00AE0340">
        <w:rPr>
          <w:spacing w:val="-1"/>
        </w:rPr>
        <w:t xml:space="preserve"> </w:t>
      </w:r>
      <w:r w:rsidRPr="00AE0340">
        <w:t>электроники</w:t>
      </w:r>
      <w:r w:rsidRPr="00AE0340">
        <w:rPr>
          <w:spacing w:val="-2"/>
        </w:rPr>
        <w:t xml:space="preserve"> </w:t>
      </w:r>
      <w:r w:rsidRPr="00AE0340">
        <w:t>и</w:t>
      </w:r>
      <w:r w:rsidRPr="00AE0340">
        <w:rPr>
          <w:spacing w:val="1"/>
        </w:rPr>
        <w:t xml:space="preserve"> </w:t>
      </w:r>
      <w:r w:rsidRPr="00AE0340">
        <w:t>информационных</w:t>
      </w:r>
      <w:r w:rsidRPr="00AE0340">
        <w:rPr>
          <w:spacing w:val="1"/>
        </w:rPr>
        <w:t xml:space="preserve"> </w:t>
      </w:r>
      <w:r w:rsidRPr="00AE0340">
        <w:t>технологий.</w:t>
      </w:r>
    </w:p>
    <w:p w14:paraId="2E63DF19" w14:textId="77777777" w:rsidR="00D52963" w:rsidRPr="00AE0340" w:rsidRDefault="00D52963" w:rsidP="00AF12BE">
      <w:pPr>
        <w:pStyle w:val="a9"/>
        <w:tabs>
          <w:tab w:val="left" w:pos="1134"/>
        </w:tabs>
        <w:ind w:firstLine="709"/>
        <w:jc w:val="both"/>
      </w:pPr>
      <w:r w:rsidRPr="00AE0340">
        <w:rPr>
          <w:i/>
        </w:rPr>
        <w:t>Электронный магазин</w:t>
      </w:r>
      <w:r w:rsidRPr="00AE0340">
        <w:t xml:space="preserve"> – это оператор электронной коммерции или орган,</w:t>
      </w:r>
      <w:r w:rsidRPr="00AE0340">
        <w:rPr>
          <w:spacing w:val="1"/>
        </w:rPr>
        <w:t xml:space="preserve"> </w:t>
      </w:r>
      <w:r w:rsidRPr="00AE0340">
        <w:t>реализующий технологию</w:t>
      </w:r>
      <w:r w:rsidRPr="00AE0340">
        <w:rPr>
          <w:spacing w:val="-1"/>
        </w:rPr>
        <w:t xml:space="preserve"> </w:t>
      </w:r>
      <w:r w:rsidRPr="00AE0340">
        <w:t>электронной</w:t>
      </w:r>
      <w:r w:rsidRPr="00AE0340">
        <w:rPr>
          <w:spacing w:val="-3"/>
        </w:rPr>
        <w:t xml:space="preserve"> </w:t>
      </w:r>
      <w:r w:rsidRPr="00AE0340">
        <w:t>коммерции.</w:t>
      </w:r>
    </w:p>
    <w:p w14:paraId="48728C1C" w14:textId="77777777" w:rsidR="00D52963" w:rsidRPr="00AE0340" w:rsidRDefault="00D52963" w:rsidP="00AF12BE">
      <w:pPr>
        <w:pStyle w:val="a9"/>
        <w:tabs>
          <w:tab w:val="left" w:pos="1134"/>
        </w:tabs>
        <w:ind w:firstLine="709"/>
        <w:jc w:val="both"/>
      </w:pPr>
      <w:r w:rsidRPr="00AE0340">
        <w:rPr>
          <w:i/>
        </w:rPr>
        <w:t>Электронный</w:t>
      </w:r>
      <w:r w:rsidRPr="00AE0340">
        <w:rPr>
          <w:i/>
          <w:spacing w:val="1"/>
        </w:rPr>
        <w:t xml:space="preserve"> </w:t>
      </w:r>
      <w:r w:rsidRPr="00AE0340">
        <w:rPr>
          <w:i/>
        </w:rPr>
        <w:t>магазин</w:t>
      </w:r>
      <w:r w:rsidRPr="00AE0340">
        <w:rPr>
          <w:spacing w:val="1"/>
        </w:rPr>
        <w:t xml:space="preserve"> </w:t>
      </w:r>
      <w:r w:rsidRPr="00AE0340">
        <w:t>–</w:t>
      </w:r>
      <w:r w:rsidRPr="00AE0340">
        <w:rPr>
          <w:spacing w:val="1"/>
        </w:rPr>
        <w:t xml:space="preserve"> </w:t>
      </w:r>
      <w:r w:rsidRPr="00AE0340">
        <w:t>это</w:t>
      </w:r>
      <w:r w:rsidRPr="00AE0340">
        <w:rPr>
          <w:spacing w:val="1"/>
        </w:rPr>
        <w:t xml:space="preserve"> </w:t>
      </w:r>
      <w:r w:rsidRPr="00AE0340">
        <w:t>офис,</w:t>
      </w:r>
      <w:r w:rsidRPr="00AE0340">
        <w:rPr>
          <w:spacing w:val="1"/>
        </w:rPr>
        <w:t xml:space="preserve"> </w:t>
      </w:r>
      <w:r w:rsidRPr="00AE0340">
        <w:t>осуществляющий</w:t>
      </w:r>
      <w:r w:rsidRPr="00AE0340">
        <w:rPr>
          <w:spacing w:val="1"/>
        </w:rPr>
        <w:t xml:space="preserve"> </w:t>
      </w:r>
      <w:r w:rsidRPr="00AE0340">
        <w:t>технологию</w:t>
      </w:r>
      <w:r w:rsidRPr="00AE0340">
        <w:rPr>
          <w:spacing w:val="1"/>
        </w:rPr>
        <w:t xml:space="preserve"> </w:t>
      </w:r>
      <w:r w:rsidRPr="00AE0340">
        <w:t>электронной</w:t>
      </w:r>
      <w:r w:rsidRPr="00AE0340">
        <w:rPr>
          <w:spacing w:val="1"/>
        </w:rPr>
        <w:t xml:space="preserve"> </w:t>
      </w:r>
      <w:r w:rsidRPr="00AE0340">
        <w:t>коммерции,</w:t>
      </w:r>
      <w:r w:rsidRPr="00AE0340">
        <w:rPr>
          <w:spacing w:val="1"/>
        </w:rPr>
        <w:t xml:space="preserve"> </w:t>
      </w:r>
      <w:r w:rsidRPr="00AE0340">
        <w:t>у</w:t>
      </w:r>
      <w:r w:rsidRPr="00AE0340">
        <w:rPr>
          <w:spacing w:val="1"/>
        </w:rPr>
        <w:t xml:space="preserve"> </w:t>
      </w:r>
      <w:r w:rsidRPr="00AE0340">
        <w:t>которого</w:t>
      </w:r>
      <w:r w:rsidRPr="00AE0340">
        <w:rPr>
          <w:spacing w:val="1"/>
        </w:rPr>
        <w:t xml:space="preserve"> </w:t>
      </w:r>
      <w:r w:rsidRPr="00AE0340">
        <w:t>имеется</w:t>
      </w:r>
      <w:r w:rsidRPr="00AE0340">
        <w:rPr>
          <w:spacing w:val="1"/>
        </w:rPr>
        <w:t xml:space="preserve"> </w:t>
      </w:r>
      <w:r w:rsidRPr="00AE0340">
        <w:t>сайт</w:t>
      </w:r>
      <w:r w:rsidRPr="00AE0340">
        <w:rPr>
          <w:spacing w:val="1"/>
        </w:rPr>
        <w:t xml:space="preserve"> </w:t>
      </w:r>
      <w:r w:rsidRPr="00AE0340">
        <w:t>через</w:t>
      </w:r>
      <w:r w:rsidRPr="00AE0340">
        <w:rPr>
          <w:spacing w:val="1"/>
        </w:rPr>
        <w:t xml:space="preserve"> </w:t>
      </w:r>
      <w:r w:rsidRPr="00AE0340">
        <w:t>который</w:t>
      </w:r>
      <w:r w:rsidRPr="00AE0340">
        <w:rPr>
          <w:spacing w:val="1"/>
        </w:rPr>
        <w:t xml:space="preserve"> </w:t>
      </w:r>
      <w:r w:rsidRPr="00AE0340">
        <w:t>осуществляется</w:t>
      </w:r>
      <w:r w:rsidRPr="00AE0340">
        <w:rPr>
          <w:spacing w:val="-1"/>
        </w:rPr>
        <w:t xml:space="preserve"> </w:t>
      </w:r>
      <w:r w:rsidRPr="00AE0340">
        <w:t>прием и выполнение</w:t>
      </w:r>
      <w:r w:rsidRPr="00AE0340">
        <w:rPr>
          <w:spacing w:val="1"/>
        </w:rPr>
        <w:t xml:space="preserve"> </w:t>
      </w:r>
      <w:r w:rsidRPr="00AE0340">
        <w:t>заявок.</w:t>
      </w:r>
    </w:p>
    <w:p w14:paraId="4B8B25D5" w14:textId="77777777"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p>
    <w:p w14:paraId="343739BE" w14:textId="77777777"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p>
    <w:p w14:paraId="45AF04F1" w14:textId="77777777"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b/>
          <w:bCs/>
          <w:sz w:val="28"/>
          <w:szCs w:val="28"/>
        </w:rPr>
      </w:pPr>
      <w:r w:rsidRPr="00AE0340">
        <w:rPr>
          <w:rFonts w:ascii="Times New Roman" w:hAnsi="Times New Roman" w:cs="Times New Roman"/>
          <w:b/>
          <w:bCs/>
          <w:sz w:val="28"/>
          <w:szCs w:val="28"/>
        </w:rPr>
        <w:br w:type="page"/>
      </w:r>
    </w:p>
    <w:p w14:paraId="665D6000" w14:textId="4B05FF01" w:rsidR="002B70DE" w:rsidRPr="00AE0340" w:rsidRDefault="00D05D9A" w:rsidP="00A364B2">
      <w:pPr>
        <w:keepNext/>
        <w:keepLines/>
        <w:autoSpaceDE w:val="0"/>
        <w:autoSpaceDN w:val="0"/>
        <w:adjustRightInd w:val="0"/>
        <w:spacing w:after="0" w:line="240" w:lineRule="auto"/>
        <w:jc w:val="center"/>
        <w:rPr>
          <w:rFonts w:ascii="Times New Roman" w:hAnsi="Times New Roman" w:cs="Times New Roman"/>
          <w:b/>
          <w:bCs/>
          <w:sz w:val="28"/>
          <w:szCs w:val="28"/>
        </w:rPr>
      </w:pPr>
      <w:r w:rsidRPr="00AE0340">
        <w:rPr>
          <w:rFonts w:ascii="Times New Roman" w:hAnsi="Times New Roman" w:cs="Times New Roman"/>
          <w:b/>
          <w:bCs/>
          <w:sz w:val="28"/>
          <w:szCs w:val="28"/>
        </w:rPr>
        <w:lastRenderedPageBreak/>
        <w:t>Обозначения и сокращения</w:t>
      </w:r>
    </w:p>
    <w:p w14:paraId="2738C0A9" w14:textId="77777777"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p>
    <w:p w14:paraId="653B7C35" w14:textId="306053D7" w:rsidR="00D52963" w:rsidRPr="00AE0340" w:rsidRDefault="00D52963"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В</w:t>
      </w:r>
      <w:r w:rsidRPr="00AE0340">
        <w:rPr>
          <w:rFonts w:ascii="Times New Roman" w:hAnsi="Times New Roman" w:cs="Times New Roman"/>
          <w:spacing w:val="1"/>
          <w:sz w:val="28"/>
          <w:szCs w:val="28"/>
        </w:rPr>
        <w:t xml:space="preserve"> </w:t>
      </w:r>
      <w:r w:rsidRPr="00AE0340">
        <w:rPr>
          <w:rFonts w:ascii="Times New Roman" w:hAnsi="Times New Roman" w:cs="Times New Roman"/>
          <w:sz w:val="28"/>
          <w:szCs w:val="28"/>
        </w:rPr>
        <w:t>настоящей</w:t>
      </w:r>
      <w:r w:rsidRPr="00AE0340">
        <w:rPr>
          <w:rFonts w:ascii="Times New Roman" w:hAnsi="Times New Roman" w:cs="Times New Roman"/>
          <w:spacing w:val="1"/>
          <w:sz w:val="28"/>
          <w:szCs w:val="28"/>
        </w:rPr>
        <w:t xml:space="preserve"> </w:t>
      </w:r>
      <w:r w:rsidRPr="00AE0340">
        <w:rPr>
          <w:rFonts w:ascii="Times New Roman" w:hAnsi="Times New Roman" w:cs="Times New Roman"/>
          <w:sz w:val="28"/>
          <w:szCs w:val="28"/>
        </w:rPr>
        <w:t>диссертации</w:t>
      </w:r>
      <w:r w:rsidRPr="00AE0340">
        <w:rPr>
          <w:rFonts w:ascii="Times New Roman" w:hAnsi="Times New Roman" w:cs="Times New Roman"/>
          <w:spacing w:val="1"/>
          <w:sz w:val="28"/>
          <w:szCs w:val="28"/>
        </w:rPr>
        <w:t xml:space="preserve"> </w:t>
      </w:r>
      <w:r w:rsidRPr="00AE0340">
        <w:rPr>
          <w:rFonts w:ascii="Times New Roman" w:hAnsi="Times New Roman" w:cs="Times New Roman"/>
          <w:sz w:val="28"/>
          <w:szCs w:val="28"/>
        </w:rPr>
        <w:t>применяются</w:t>
      </w:r>
      <w:r w:rsidRPr="00AE0340">
        <w:rPr>
          <w:rFonts w:ascii="Times New Roman" w:hAnsi="Times New Roman" w:cs="Times New Roman"/>
          <w:spacing w:val="1"/>
          <w:sz w:val="28"/>
          <w:szCs w:val="28"/>
        </w:rPr>
        <w:t xml:space="preserve"> </w:t>
      </w:r>
      <w:r w:rsidRPr="00AE0340">
        <w:rPr>
          <w:rFonts w:ascii="Times New Roman" w:hAnsi="Times New Roman" w:cs="Times New Roman"/>
          <w:sz w:val="28"/>
          <w:szCs w:val="28"/>
        </w:rPr>
        <w:t>следующие</w:t>
      </w:r>
      <w:r w:rsidRPr="00AE0340">
        <w:rPr>
          <w:rFonts w:ascii="Times New Roman" w:hAnsi="Times New Roman" w:cs="Times New Roman"/>
          <w:spacing w:val="1"/>
          <w:sz w:val="28"/>
          <w:szCs w:val="28"/>
        </w:rPr>
        <w:t xml:space="preserve"> </w:t>
      </w:r>
      <w:r w:rsidRPr="00AE0340">
        <w:rPr>
          <w:rFonts w:ascii="Times New Roman" w:hAnsi="Times New Roman" w:cs="Times New Roman"/>
          <w:sz w:val="28"/>
          <w:szCs w:val="28"/>
        </w:rPr>
        <w:t>обозначения и сокращения:</w:t>
      </w:r>
    </w:p>
    <w:p w14:paraId="76A501B4" w14:textId="5E4E0599" w:rsidR="00D52963" w:rsidRPr="00AE0340" w:rsidRDefault="00D52963"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i/>
          <w:sz w:val="28"/>
          <w:szCs w:val="28"/>
        </w:rPr>
        <w:t>АО</w:t>
      </w:r>
      <w:r w:rsidRPr="00AE0340">
        <w:rPr>
          <w:rFonts w:ascii="Times New Roman" w:hAnsi="Times New Roman" w:cs="Times New Roman"/>
          <w:sz w:val="28"/>
          <w:szCs w:val="28"/>
        </w:rPr>
        <w:t xml:space="preserve"> – акционерное общество</w:t>
      </w:r>
    </w:p>
    <w:p w14:paraId="333F3F25" w14:textId="77777777" w:rsidR="00D52963" w:rsidRPr="00AE0340" w:rsidRDefault="00D52963" w:rsidP="00AF12BE">
      <w:pPr>
        <w:pStyle w:val="a9"/>
        <w:ind w:firstLine="709"/>
        <w:jc w:val="both"/>
      </w:pPr>
      <w:r w:rsidRPr="00AE0340">
        <w:rPr>
          <w:i/>
        </w:rPr>
        <w:t>БП</w:t>
      </w:r>
      <w:r w:rsidRPr="00AE0340">
        <w:rPr>
          <w:spacing w:val="-4"/>
        </w:rPr>
        <w:t xml:space="preserve"> </w:t>
      </w:r>
      <w:r w:rsidRPr="00AE0340">
        <w:t>–</w:t>
      </w:r>
      <w:r w:rsidRPr="00AE0340">
        <w:rPr>
          <w:spacing w:val="-2"/>
        </w:rPr>
        <w:t xml:space="preserve"> </w:t>
      </w:r>
      <w:r w:rsidRPr="00AE0340">
        <w:t>бизнес-процесс</w:t>
      </w:r>
    </w:p>
    <w:p w14:paraId="1C663673" w14:textId="2569938B" w:rsidR="00D52963" w:rsidRPr="00AE0340" w:rsidRDefault="00D52963"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i/>
          <w:sz w:val="28"/>
          <w:szCs w:val="28"/>
        </w:rPr>
        <w:t>ВВП</w:t>
      </w:r>
      <w:r w:rsidRPr="00AE0340">
        <w:rPr>
          <w:rFonts w:ascii="Times New Roman" w:hAnsi="Times New Roman" w:cs="Times New Roman"/>
          <w:sz w:val="28"/>
          <w:szCs w:val="28"/>
        </w:rPr>
        <w:t xml:space="preserve"> – валовый внутренний продукт</w:t>
      </w:r>
    </w:p>
    <w:p w14:paraId="1843A29C" w14:textId="2AB60EFC" w:rsidR="00D52963" w:rsidRPr="00AE0340" w:rsidRDefault="00D52963"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i/>
          <w:sz w:val="28"/>
          <w:szCs w:val="28"/>
        </w:rPr>
        <w:t>ВТО</w:t>
      </w:r>
      <w:r w:rsidRPr="00AE0340">
        <w:rPr>
          <w:rFonts w:ascii="Times New Roman" w:hAnsi="Times New Roman" w:cs="Times New Roman"/>
          <w:sz w:val="28"/>
          <w:szCs w:val="28"/>
        </w:rPr>
        <w:t xml:space="preserve"> – Всемирная торговая организация</w:t>
      </w:r>
    </w:p>
    <w:p w14:paraId="75C2036D" w14:textId="5C90666B" w:rsidR="00D52963" w:rsidRPr="00AE0340" w:rsidRDefault="00D52963"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i/>
          <w:sz w:val="28"/>
          <w:szCs w:val="28"/>
        </w:rPr>
        <w:t>ГИИ</w:t>
      </w:r>
      <w:r w:rsidRPr="00AE0340">
        <w:rPr>
          <w:rFonts w:ascii="Times New Roman" w:hAnsi="Times New Roman" w:cs="Times New Roman"/>
          <w:sz w:val="28"/>
          <w:szCs w:val="28"/>
        </w:rPr>
        <w:t xml:space="preserve"> – глобальный инновационный индекс</w:t>
      </w:r>
    </w:p>
    <w:p w14:paraId="2F0A54C0" w14:textId="19152DF2" w:rsidR="00D52963" w:rsidRPr="00AE0340" w:rsidRDefault="00D52963"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i/>
          <w:sz w:val="28"/>
          <w:szCs w:val="28"/>
        </w:rPr>
        <w:t>ЕАЭС</w:t>
      </w:r>
      <w:r w:rsidRPr="00AE0340">
        <w:rPr>
          <w:rFonts w:ascii="Times New Roman" w:hAnsi="Times New Roman" w:cs="Times New Roman"/>
          <w:sz w:val="28"/>
          <w:szCs w:val="28"/>
        </w:rPr>
        <w:t xml:space="preserve"> – Евразийский экономический союз</w:t>
      </w:r>
    </w:p>
    <w:p w14:paraId="3A620FCF" w14:textId="02733717" w:rsidR="00D52963" w:rsidRPr="00AE0340" w:rsidRDefault="00D52963"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i/>
          <w:sz w:val="28"/>
          <w:szCs w:val="28"/>
        </w:rPr>
        <w:t>ИКТ</w:t>
      </w:r>
      <w:r w:rsidRPr="00AE0340">
        <w:rPr>
          <w:rFonts w:ascii="Times New Roman" w:hAnsi="Times New Roman" w:cs="Times New Roman"/>
          <w:sz w:val="28"/>
          <w:szCs w:val="28"/>
        </w:rPr>
        <w:t xml:space="preserve"> – информационно-коммуникационные технологии</w:t>
      </w:r>
    </w:p>
    <w:p w14:paraId="5F054BAB" w14:textId="375CE969" w:rsidR="00D52963" w:rsidRPr="00AE0340" w:rsidRDefault="00D52963"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i/>
          <w:sz w:val="28"/>
          <w:szCs w:val="28"/>
        </w:rPr>
        <w:t>ИТ</w:t>
      </w:r>
      <w:r w:rsidRPr="00AE0340">
        <w:rPr>
          <w:rFonts w:ascii="Times New Roman" w:hAnsi="Times New Roman" w:cs="Times New Roman"/>
          <w:sz w:val="28"/>
          <w:szCs w:val="28"/>
        </w:rPr>
        <w:t xml:space="preserve"> – информационные технологии</w:t>
      </w:r>
    </w:p>
    <w:p w14:paraId="6934C64C" w14:textId="6C8EA500" w:rsidR="00D52963" w:rsidRPr="00AE0340" w:rsidRDefault="00D52963"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i/>
          <w:sz w:val="28"/>
          <w:szCs w:val="28"/>
        </w:rPr>
        <w:t>КТ</w:t>
      </w:r>
      <w:r w:rsidRPr="00AE0340">
        <w:rPr>
          <w:rFonts w:ascii="Times New Roman" w:hAnsi="Times New Roman" w:cs="Times New Roman"/>
          <w:sz w:val="28"/>
          <w:szCs w:val="28"/>
        </w:rPr>
        <w:t xml:space="preserve"> – коммуникационные технологии</w:t>
      </w:r>
    </w:p>
    <w:p w14:paraId="28A83005" w14:textId="6B5665DC" w:rsidR="00D52963" w:rsidRPr="00AE0340" w:rsidRDefault="00D52963"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i/>
          <w:sz w:val="28"/>
          <w:szCs w:val="28"/>
        </w:rPr>
        <w:t>МСП</w:t>
      </w:r>
      <w:r w:rsidRPr="00AE0340">
        <w:rPr>
          <w:rFonts w:ascii="Times New Roman" w:hAnsi="Times New Roman" w:cs="Times New Roman"/>
          <w:sz w:val="28"/>
          <w:szCs w:val="28"/>
        </w:rPr>
        <w:t xml:space="preserve"> – малый и средний бизнес</w:t>
      </w:r>
    </w:p>
    <w:p w14:paraId="5747048F" w14:textId="42630227" w:rsidR="00D52963" w:rsidRPr="00AE0340" w:rsidRDefault="00D52963"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i/>
          <w:sz w:val="28"/>
          <w:szCs w:val="28"/>
        </w:rPr>
        <w:t>МФЦА</w:t>
      </w:r>
      <w:r w:rsidRPr="00AE0340">
        <w:rPr>
          <w:rFonts w:ascii="Times New Roman" w:hAnsi="Times New Roman" w:cs="Times New Roman"/>
          <w:sz w:val="28"/>
          <w:szCs w:val="28"/>
        </w:rPr>
        <w:t xml:space="preserve"> – Международный финансовый центр «Астана»</w:t>
      </w:r>
    </w:p>
    <w:p w14:paraId="5A86CC7F" w14:textId="19FE0DC5" w:rsidR="00D52963" w:rsidRPr="00AE0340" w:rsidRDefault="00D52963"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i/>
          <w:sz w:val="28"/>
          <w:szCs w:val="28"/>
        </w:rPr>
        <w:t>РК</w:t>
      </w:r>
      <w:r w:rsidRPr="00AE0340">
        <w:rPr>
          <w:rFonts w:ascii="Times New Roman" w:hAnsi="Times New Roman" w:cs="Times New Roman"/>
          <w:sz w:val="28"/>
          <w:szCs w:val="28"/>
        </w:rPr>
        <w:t xml:space="preserve"> – Республика Казахстан</w:t>
      </w:r>
    </w:p>
    <w:p w14:paraId="00600938" w14:textId="320C3946" w:rsidR="00D52963" w:rsidRPr="00AE0340" w:rsidRDefault="00D52963"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i/>
          <w:sz w:val="28"/>
          <w:szCs w:val="28"/>
        </w:rPr>
        <w:t>СМИ</w:t>
      </w:r>
      <w:r w:rsidRPr="00AE0340">
        <w:rPr>
          <w:rFonts w:ascii="Times New Roman" w:hAnsi="Times New Roman" w:cs="Times New Roman"/>
          <w:sz w:val="28"/>
          <w:szCs w:val="28"/>
        </w:rPr>
        <w:t xml:space="preserve"> – средства массовой информации</w:t>
      </w:r>
    </w:p>
    <w:p w14:paraId="7F4E5E17" w14:textId="0D7A90A8" w:rsidR="00D52963" w:rsidRPr="00AE0340" w:rsidRDefault="00D52963"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i/>
          <w:sz w:val="28"/>
          <w:szCs w:val="28"/>
        </w:rPr>
        <w:t>США</w:t>
      </w:r>
      <w:r w:rsidRPr="00AE0340">
        <w:rPr>
          <w:rFonts w:ascii="Times New Roman" w:hAnsi="Times New Roman" w:cs="Times New Roman"/>
          <w:sz w:val="28"/>
          <w:szCs w:val="28"/>
        </w:rPr>
        <w:t xml:space="preserve"> – Соединенные Штаты Америки</w:t>
      </w:r>
    </w:p>
    <w:p w14:paraId="7C7C93C3" w14:textId="61A83809" w:rsidR="00D52963" w:rsidRPr="00AE0340" w:rsidRDefault="00D52963"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i/>
          <w:sz w:val="28"/>
          <w:szCs w:val="28"/>
        </w:rPr>
        <w:t>ТОО</w:t>
      </w:r>
      <w:r w:rsidRPr="00AE0340">
        <w:rPr>
          <w:rFonts w:ascii="Times New Roman" w:hAnsi="Times New Roman" w:cs="Times New Roman"/>
          <w:sz w:val="28"/>
          <w:szCs w:val="28"/>
        </w:rPr>
        <w:t xml:space="preserve"> – товарищество с ограниченной ответственностью</w:t>
      </w:r>
    </w:p>
    <w:p w14:paraId="1E8B3644" w14:textId="64286528" w:rsidR="00D52963" w:rsidRPr="00AE0340" w:rsidRDefault="00D52963" w:rsidP="00AF12BE">
      <w:pPr>
        <w:pStyle w:val="a9"/>
        <w:ind w:firstLine="709"/>
        <w:jc w:val="both"/>
      </w:pPr>
      <w:r w:rsidRPr="00AE0340">
        <w:rPr>
          <w:i/>
        </w:rPr>
        <w:t>ЭК</w:t>
      </w:r>
      <w:r w:rsidRPr="00AE0340">
        <w:t xml:space="preserve"> </w:t>
      </w:r>
      <w:r w:rsidR="001F7D2F" w:rsidRPr="00AE0340">
        <w:t>–</w:t>
      </w:r>
      <w:r w:rsidRPr="00AE0340">
        <w:t xml:space="preserve"> электронная коммерция</w:t>
      </w:r>
      <w:r w:rsidR="00E06194" w:rsidRPr="00AE0340">
        <w:t xml:space="preserve">, </w:t>
      </w:r>
      <w:r w:rsidRPr="00AE0340">
        <w:t>Э-коммерция</w:t>
      </w:r>
    </w:p>
    <w:p w14:paraId="5DAD962F" w14:textId="4B0D3D25" w:rsidR="00D52963" w:rsidRPr="00AE0340" w:rsidRDefault="00D52963" w:rsidP="00AF12BE">
      <w:pPr>
        <w:pStyle w:val="a9"/>
        <w:ind w:firstLine="709"/>
        <w:jc w:val="both"/>
      </w:pPr>
      <w:r w:rsidRPr="00AE0340">
        <w:rPr>
          <w:spacing w:val="-67"/>
        </w:rPr>
        <w:t xml:space="preserve"> </w:t>
      </w:r>
      <w:r w:rsidRPr="00AE0340">
        <w:rPr>
          <w:i/>
        </w:rPr>
        <w:t>Э-магазин</w:t>
      </w:r>
      <w:r w:rsidRPr="00AE0340">
        <w:rPr>
          <w:spacing w:val="-1"/>
        </w:rPr>
        <w:t xml:space="preserve"> </w:t>
      </w:r>
      <w:r w:rsidRPr="00AE0340">
        <w:t>–</w:t>
      </w:r>
      <w:r w:rsidRPr="00AE0340">
        <w:rPr>
          <w:spacing w:val="-1"/>
        </w:rPr>
        <w:t xml:space="preserve"> </w:t>
      </w:r>
      <w:r w:rsidRPr="00AE0340">
        <w:t>электронный магазин</w:t>
      </w:r>
    </w:p>
    <w:p w14:paraId="7B77045B" w14:textId="77777777"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p>
    <w:p w14:paraId="1FEF16AA" w14:textId="77777777"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p>
    <w:p w14:paraId="3245381F" w14:textId="77777777"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p>
    <w:p w14:paraId="2486D83A" w14:textId="77777777"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p>
    <w:p w14:paraId="6421F02D" w14:textId="77777777"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br w:type="page"/>
      </w:r>
    </w:p>
    <w:p w14:paraId="06C67341" w14:textId="501C7347" w:rsidR="005C4351" w:rsidRDefault="005C4351" w:rsidP="005C4351">
      <w:pPr>
        <w:pStyle w:val="a9"/>
        <w:tabs>
          <w:tab w:val="left" w:pos="993"/>
        </w:tabs>
        <w:ind w:firstLine="709"/>
        <w:jc w:val="center"/>
        <w:rPr>
          <w:b/>
          <w:lang w:val="kk-KZ"/>
        </w:rPr>
      </w:pPr>
      <w:r>
        <w:rPr>
          <w:b/>
          <w:lang w:val="kk-KZ"/>
        </w:rPr>
        <w:lastRenderedPageBreak/>
        <w:t>Введение</w:t>
      </w:r>
    </w:p>
    <w:p w14:paraId="246761CB" w14:textId="77777777" w:rsidR="005C4351" w:rsidRPr="005C4351" w:rsidRDefault="005C4351" w:rsidP="005C4351">
      <w:pPr>
        <w:pStyle w:val="a9"/>
        <w:tabs>
          <w:tab w:val="left" w:pos="993"/>
        </w:tabs>
        <w:ind w:firstLine="709"/>
        <w:jc w:val="center"/>
        <w:rPr>
          <w:b/>
          <w:lang w:val="kk-KZ"/>
        </w:rPr>
      </w:pPr>
    </w:p>
    <w:p w14:paraId="79182DD1" w14:textId="6669E015" w:rsidR="000440F0" w:rsidRPr="00E476D9" w:rsidRDefault="000440F0" w:rsidP="000440F0">
      <w:pPr>
        <w:pStyle w:val="a9"/>
        <w:tabs>
          <w:tab w:val="left" w:pos="993"/>
        </w:tabs>
        <w:ind w:firstLine="709"/>
        <w:jc w:val="both"/>
      </w:pPr>
      <w:r w:rsidRPr="00E476D9">
        <w:rPr>
          <w:b/>
        </w:rPr>
        <w:t>Актуальность</w:t>
      </w:r>
      <w:r w:rsidRPr="00E476D9">
        <w:rPr>
          <w:b/>
          <w:spacing w:val="1"/>
        </w:rPr>
        <w:t xml:space="preserve"> </w:t>
      </w:r>
      <w:r w:rsidRPr="00E476D9">
        <w:rPr>
          <w:b/>
        </w:rPr>
        <w:t>темы</w:t>
      </w:r>
      <w:r w:rsidRPr="00E476D9">
        <w:rPr>
          <w:b/>
          <w:spacing w:val="1"/>
        </w:rPr>
        <w:t xml:space="preserve"> </w:t>
      </w:r>
      <w:r w:rsidRPr="00E476D9">
        <w:rPr>
          <w:b/>
        </w:rPr>
        <w:t>исследования.</w:t>
      </w:r>
      <w:r w:rsidRPr="00E476D9">
        <w:rPr>
          <w:b/>
          <w:spacing w:val="1"/>
        </w:rPr>
        <w:t xml:space="preserve"> </w:t>
      </w:r>
      <w:r w:rsidRPr="00E476D9">
        <w:t>В</w:t>
      </w:r>
      <w:r w:rsidRPr="00E476D9">
        <w:rPr>
          <w:spacing w:val="1"/>
        </w:rPr>
        <w:t xml:space="preserve"> </w:t>
      </w:r>
      <w:r w:rsidRPr="00E476D9">
        <w:t>настоящее</w:t>
      </w:r>
      <w:r w:rsidRPr="00E476D9">
        <w:rPr>
          <w:spacing w:val="1"/>
        </w:rPr>
        <w:t xml:space="preserve"> </w:t>
      </w:r>
      <w:r w:rsidRPr="00E476D9">
        <w:t>время</w:t>
      </w:r>
      <w:r w:rsidRPr="00E476D9">
        <w:rPr>
          <w:spacing w:val="1"/>
        </w:rPr>
        <w:t xml:space="preserve"> </w:t>
      </w:r>
      <w:r w:rsidRPr="00E476D9">
        <w:t>в</w:t>
      </w:r>
      <w:r w:rsidRPr="00E476D9">
        <w:rPr>
          <w:spacing w:val="1"/>
        </w:rPr>
        <w:t xml:space="preserve"> </w:t>
      </w:r>
      <w:r w:rsidRPr="00E476D9">
        <w:t>связи</w:t>
      </w:r>
      <w:r w:rsidRPr="00E476D9">
        <w:rPr>
          <w:spacing w:val="1"/>
        </w:rPr>
        <w:t xml:space="preserve"> </w:t>
      </w:r>
      <w:r w:rsidRPr="00E476D9">
        <w:t>с</w:t>
      </w:r>
      <w:r w:rsidRPr="00E476D9">
        <w:rPr>
          <w:spacing w:val="1"/>
        </w:rPr>
        <w:t xml:space="preserve"> </w:t>
      </w:r>
      <w:r w:rsidRPr="00E476D9">
        <w:t>развитием информационных технологий мир значительно изменился. Одним из</w:t>
      </w:r>
      <w:r w:rsidRPr="00E476D9">
        <w:rPr>
          <w:spacing w:val="1"/>
        </w:rPr>
        <w:t xml:space="preserve"> </w:t>
      </w:r>
      <w:r w:rsidRPr="00E476D9">
        <w:t>наиболее</w:t>
      </w:r>
      <w:r w:rsidRPr="00E476D9">
        <w:rPr>
          <w:spacing w:val="1"/>
        </w:rPr>
        <w:t xml:space="preserve"> </w:t>
      </w:r>
      <w:r w:rsidRPr="00E476D9">
        <w:t>популярных</w:t>
      </w:r>
      <w:r w:rsidRPr="00E476D9">
        <w:rPr>
          <w:spacing w:val="1"/>
        </w:rPr>
        <w:t xml:space="preserve"> </w:t>
      </w:r>
      <w:r w:rsidRPr="00E476D9">
        <w:t>и</w:t>
      </w:r>
      <w:r w:rsidRPr="00E476D9">
        <w:rPr>
          <w:spacing w:val="1"/>
        </w:rPr>
        <w:t xml:space="preserve"> </w:t>
      </w:r>
      <w:r w:rsidRPr="00E476D9">
        <w:t>значимых</w:t>
      </w:r>
      <w:r w:rsidRPr="00E476D9">
        <w:rPr>
          <w:spacing w:val="1"/>
        </w:rPr>
        <w:t xml:space="preserve"> </w:t>
      </w:r>
      <w:r w:rsidRPr="00E476D9">
        <w:t>направлений</w:t>
      </w:r>
      <w:r w:rsidRPr="00E476D9">
        <w:rPr>
          <w:spacing w:val="1"/>
        </w:rPr>
        <w:t xml:space="preserve"> </w:t>
      </w:r>
      <w:r w:rsidRPr="00E476D9">
        <w:t>стало</w:t>
      </w:r>
      <w:r w:rsidRPr="00E476D9">
        <w:rPr>
          <w:spacing w:val="1"/>
        </w:rPr>
        <w:t xml:space="preserve"> </w:t>
      </w:r>
      <w:r w:rsidRPr="00E476D9">
        <w:t>развитие</w:t>
      </w:r>
      <w:r w:rsidRPr="00E476D9">
        <w:rPr>
          <w:spacing w:val="1"/>
        </w:rPr>
        <w:t xml:space="preserve"> </w:t>
      </w:r>
      <w:r w:rsidRPr="00E476D9">
        <w:t>электронной</w:t>
      </w:r>
      <w:r w:rsidRPr="00E476D9">
        <w:rPr>
          <w:spacing w:val="-67"/>
        </w:rPr>
        <w:t xml:space="preserve"> </w:t>
      </w:r>
      <w:r w:rsidRPr="00E476D9">
        <w:t>торговли.</w:t>
      </w:r>
      <w:r w:rsidR="00D17870">
        <w:t xml:space="preserve"> </w:t>
      </w:r>
      <w:r w:rsidRPr="00E476D9">
        <w:t>Данный</w:t>
      </w:r>
      <w:r w:rsidRPr="00E476D9">
        <w:rPr>
          <w:spacing w:val="1"/>
        </w:rPr>
        <w:t xml:space="preserve"> </w:t>
      </w:r>
      <w:r w:rsidRPr="00E476D9">
        <w:t>вид</w:t>
      </w:r>
      <w:r w:rsidRPr="00E476D9">
        <w:rPr>
          <w:spacing w:val="1"/>
        </w:rPr>
        <w:t xml:space="preserve"> </w:t>
      </w:r>
      <w:r w:rsidRPr="00E476D9">
        <w:t>предпринимательской</w:t>
      </w:r>
      <w:r w:rsidRPr="00E476D9">
        <w:rPr>
          <w:spacing w:val="1"/>
        </w:rPr>
        <w:t xml:space="preserve"> </w:t>
      </w:r>
      <w:r w:rsidRPr="00E476D9">
        <w:t>деятельности</w:t>
      </w:r>
      <w:r w:rsidRPr="00E476D9">
        <w:rPr>
          <w:spacing w:val="1"/>
        </w:rPr>
        <w:t xml:space="preserve"> </w:t>
      </w:r>
      <w:r w:rsidRPr="00E476D9">
        <w:t>демонстрирует</w:t>
      </w:r>
      <w:r w:rsidRPr="00E476D9">
        <w:rPr>
          <w:spacing w:val="1"/>
        </w:rPr>
        <w:t xml:space="preserve"> </w:t>
      </w:r>
      <w:r w:rsidRPr="00E476D9">
        <w:t>свою</w:t>
      </w:r>
      <w:r w:rsidRPr="00E476D9">
        <w:rPr>
          <w:spacing w:val="1"/>
        </w:rPr>
        <w:t xml:space="preserve"> </w:t>
      </w:r>
      <w:r w:rsidRPr="00E476D9">
        <w:t>жизнеспособность и эффективность даже в период кризиса. В настоящее время</w:t>
      </w:r>
      <w:r w:rsidRPr="00E476D9">
        <w:rPr>
          <w:spacing w:val="1"/>
        </w:rPr>
        <w:t xml:space="preserve"> </w:t>
      </w:r>
      <w:r w:rsidRPr="00E476D9">
        <w:t>число</w:t>
      </w:r>
      <w:r w:rsidRPr="00E476D9">
        <w:rPr>
          <w:spacing w:val="1"/>
        </w:rPr>
        <w:t xml:space="preserve"> </w:t>
      </w:r>
      <w:r w:rsidRPr="00E476D9">
        <w:t>предприятий,</w:t>
      </w:r>
      <w:r w:rsidRPr="00E476D9">
        <w:rPr>
          <w:spacing w:val="1"/>
        </w:rPr>
        <w:t xml:space="preserve"> </w:t>
      </w:r>
      <w:r w:rsidRPr="00E476D9">
        <w:t>строящих</w:t>
      </w:r>
      <w:r w:rsidRPr="00E476D9">
        <w:rPr>
          <w:spacing w:val="1"/>
        </w:rPr>
        <w:t xml:space="preserve"> </w:t>
      </w:r>
      <w:r w:rsidRPr="00E476D9">
        <w:t>свои</w:t>
      </w:r>
      <w:r w:rsidRPr="00E476D9">
        <w:rPr>
          <w:spacing w:val="1"/>
        </w:rPr>
        <w:t xml:space="preserve"> </w:t>
      </w:r>
      <w:r w:rsidRPr="00E476D9">
        <w:t>бизнес-процессы</w:t>
      </w:r>
      <w:r w:rsidRPr="00E476D9">
        <w:rPr>
          <w:spacing w:val="1"/>
        </w:rPr>
        <w:t xml:space="preserve"> </w:t>
      </w:r>
      <w:r w:rsidRPr="00E476D9">
        <w:t>с</w:t>
      </w:r>
      <w:r w:rsidRPr="00E476D9">
        <w:rPr>
          <w:spacing w:val="1"/>
        </w:rPr>
        <w:t xml:space="preserve"> </w:t>
      </w:r>
      <w:r w:rsidRPr="00E476D9">
        <w:t>использованием</w:t>
      </w:r>
      <w:r w:rsidRPr="00E476D9">
        <w:rPr>
          <w:spacing w:val="1"/>
        </w:rPr>
        <w:t xml:space="preserve"> </w:t>
      </w:r>
      <w:r w:rsidRPr="00E476D9">
        <w:t>электронной</w:t>
      </w:r>
      <w:r w:rsidRPr="00E476D9">
        <w:rPr>
          <w:spacing w:val="-1"/>
        </w:rPr>
        <w:t xml:space="preserve"> </w:t>
      </w:r>
      <w:r w:rsidRPr="00E476D9">
        <w:t>коммерции,</w:t>
      </w:r>
      <w:r w:rsidRPr="00E476D9">
        <w:rPr>
          <w:spacing w:val="-4"/>
        </w:rPr>
        <w:t xml:space="preserve"> </w:t>
      </w:r>
      <w:r w:rsidRPr="00E476D9">
        <w:t>растет</w:t>
      </w:r>
      <w:r w:rsidRPr="00E476D9">
        <w:rPr>
          <w:spacing w:val="-1"/>
        </w:rPr>
        <w:t xml:space="preserve"> </w:t>
      </w:r>
      <w:r w:rsidRPr="00E476D9">
        <w:t>с</w:t>
      </w:r>
      <w:r w:rsidRPr="00E476D9">
        <w:rPr>
          <w:spacing w:val="-3"/>
        </w:rPr>
        <w:t xml:space="preserve"> </w:t>
      </w:r>
      <w:r w:rsidRPr="00E476D9">
        <w:t>каждым днем.</w:t>
      </w:r>
    </w:p>
    <w:p w14:paraId="2FA2A609" w14:textId="77777777" w:rsidR="000440F0" w:rsidRPr="00E476D9" w:rsidRDefault="000440F0" w:rsidP="000440F0">
      <w:pPr>
        <w:pStyle w:val="a9"/>
        <w:tabs>
          <w:tab w:val="left" w:pos="993"/>
        </w:tabs>
        <w:ind w:firstLine="709"/>
        <w:jc w:val="both"/>
      </w:pPr>
      <w:r w:rsidRPr="00E476D9">
        <w:t>Рост электронной торговли связан с бурным развитием информационных</w:t>
      </w:r>
      <w:r w:rsidRPr="00E476D9">
        <w:rPr>
          <w:spacing w:val="1"/>
        </w:rPr>
        <w:t xml:space="preserve"> </w:t>
      </w:r>
      <w:r w:rsidRPr="00E476D9">
        <w:t>технологий</w:t>
      </w:r>
      <w:r w:rsidRPr="00E476D9">
        <w:rPr>
          <w:spacing w:val="1"/>
        </w:rPr>
        <w:t xml:space="preserve"> </w:t>
      </w:r>
      <w:r w:rsidRPr="00E476D9">
        <w:t>и</w:t>
      </w:r>
      <w:r w:rsidRPr="00E476D9">
        <w:rPr>
          <w:spacing w:val="1"/>
        </w:rPr>
        <w:t xml:space="preserve"> </w:t>
      </w:r>
      <w:r w:rsidRPr="00E476D9">
        <w:t>Интернета.</w:t>
      </w:r>
      <w:r w:rsidRPr="00E476D9">
        <w:rPr>
          <w:spacing w:val="1"/>
        </w:rPr>
        <w:t xml:space="preserve"> </w:t>
      </w:r>
      <w:r w:rsidRPr="00E476D9">
        <w:t>Особые</w:t>
      </w:r>
      <w:r w:rsidRPr="00E476D9">
        <w:rPr>
          <w:spacing w:val="1"/>
        </w:rPr>
        <w:t xml:space="preserve"> </w:t>
      </w:r>
      <w:r w:rsidRPr="00E476D9">
        <w:t>характеристики</w:t>
      </w:r>
      <w:r w:rsidRPr="00E476D9">
        <w:rPr>
          <w:spacing w:val="1"/>
        </w:rPr>
        <w:t xml:space="preserve"> </w:t>
      </w:r>
      <w:r w:rsidRPr="00E476D9">
        <w:t>электронной</w:t>
      </w:r>
      <w:r w:rsidRPr="00E476D9">
        <w:rPr>
          <w:spacing w:val="1"/>
        </w:rPr>
        <w:t xml:space="preserve"> </w:t>
      </w:r>
      <w:r w:rsidRPr="00E476D9">
        <w:t>торговли</w:t>
      </w:r>
      <w:r w:rsidRPr="00E476D9">
        <w:rPr>
          <w:spacing w:val="1"/>
        </w:rPr>
        <w:t xml:space="preserve"> </w:t>
      </w:r>
      <w:r w:rsidRPr="00E476D9">
        <w:t>позволяют</w:t>
      </w:r>
      <w:r w:rsidRPr="00E476D9">
        <w:rPr>
          <w:spacing w:val="1"/>
        </w:rPr>
        <w:t xml:space="preserve"> </w:t>
      </w:r>
      <w:r w:rsidRPr="00E476D9">
        <w:t>компаниям</w:t>
      </w:r>
      <w:r w:rsidRPr="00E476D9">
        <w:rPr>
          <w:spacing w:val="1"/>
        </w:rPr>
        <w:t xml:space="preserve"> </w:t>
      </w:r>
      <w:r w:rsidRPr="00E476D9">
        <w:t>снизить</w:t>
      </w:r>
      <w:r w:rsidRPr="00E476D9">
        <w:rPr>
          <w:spacing w:val="1"/>
        </w:rPr>
        <w:t xml:space="preserve"> </w:t>
      </w:r>
      <w:r w:rsidRPr="00E476D9">
        <w:t>издержки,</w:t>
      </w:r>
      <w:r w:rsidRPr="00E476D9">
        <w:rPr>
          <w:spacing w:val="1"/>
        </w:rPr>
        <w:t xml:space="preserve"> </w:t>
      </w:r>
      <w:r w:rsidRPr="00E476D9">
        <w:t>ускоряют</w:t>
      </w:r>
      <w:r w:rsidRPr="00E476D9">
        <w:rPr>
          <w:spacing w:val="1"/>
        </w:rPr>
        <w:t xml:space="preserve"> </w:t>
      </w:r>
      <w:r w:rsidRPr="00E476D9">
        <w:t>и</w:t>
      </w:r>
      <w:r w:rsidRPr="00E476D9">
        <w:rPr>
          <w:spacing w:val="1"/>
        </w:rPr>
        <w:t xml:space="preserve"> </w:t>
      </w:r>
      <w:r w:rsidRPr="00E476D9">
        <w:t>упрощают</w:t>
      </w:r>
      <w:r w:rsidRPr="00E476D9">
        <w:rPr>
          <w:spacing w:val="1"/>
        </w:rPr>
        <w:t xml:space="preserve"> </w:t>
      </w:r>
      <w:r w:rsidRPr="00E476D9">
        <w:t>процессы</w:t>
      </w:r>
      <w:r w:rsidRPr="00E476D9">
        <w:rPr>
          <w:spacing w:val="1"/>
        </w:rPr>
        <w:t xml:space="preserve"> </w:t>
      </w:r>
      <w:r w:rsidRPr="00E476D9">
        <w:t>взаимодействия</w:t>
      </w:r>
      <w:r w:rsidRPr="00E476D9">
        <w:rPr>
          <w:spacing w:val="1"/>
        </w:rPr>
        <w:t xml:space="preserve"> </w:t>
      </w:r>
      <w:r w:rsidRPr="00E476D9">
        <w:t>компании,</w:t>
      </w:r>
      <w:r w:rsidRPr="00E476D9">
        <w:rPr>
          <w:spacing w:val="1"/>
        </w:rPr>
        <w:t xml:space="preserve"> </w:t>
      </w:r>
      <w:r w:rsidRPr="00E476D9">
        <w:t>открывают</w:t>
      </w:r>
      <w:r w:rsidRPr="00E476D9">
        <w:rPr>
          <w:spacing w:val="1"/>
        </w:rPr>
        <w:t xml:space="preserve"> </w:t>
      </w:r>
      <w:r w:rsidRPr="00E476D9">
        <w:t>новые</w:t>
      </w:r>
      <w:r w:rsidRPr="00E476D9">
        <w:rPr>
          <w:spacing w:val="1"/>
        </w:rPr>
        <w:t xml:space="preserve"> </w:t>
      </w:r>
      <w:r w:rsidRPr="00E476D9">
        <w:t>возможности</w:t>
      </w:r>
      <w:r w:rsidRPr="00E476D9">
        <w:rPr>
          <w:spacing w:val="1"/>
        </w:rPr>
        <w:t xml:space="preserve"> </w:t>
      </w:r>
      <w:r w:rsidRPr="00E476D9">
        <w:t>с</w:t>
      </w:r>
      <w:r w:rsidRPr="00E476D9">
        <w:rPr>
          <w:spacing w:val="1"/>
        </w:rPr>
        <w:t xml:space="preserve"> </w:t>
      </w:r>
      <w:r w:rsidRPr="00E476D9">
        <w:t>точки</w:t>
      </w:r>
      <w:r w:rsidRPr="00E476D9">
        <w:rPr>
          <w:spacing w:val="1"/>
        </w:rPr>
        <w:t xml:space="preserve"> </w:t>
      </w:r>
      <w:r w:rsidRPr="00E476D9">
        <w:t>зрения</w:t>
      </w:r>
      <w:r w:rsidRPr="00E476D9">
        <w:rPr>
          <w:spacing w:val="1"/>
        </w:rPr>
        <w:t xml:space="preserve"> </w:t>
      </w:r>
      <w:r w:rsidRPr="00E476D9">
        <w:t>маркетинга.</w:t>
      </w:r>
    </w:p>
    <w:p w14:paraId="0DC86B88" w14:textId="77777777" w:rsidR="000440F0" w:rsidRPr="00E476D9" w:rsidRDefault="000440F0" w:rsidP="000440F0">
      <w:pPr>
        <w:pStyle w:val="a9"/>
        <w:tabs>
          <w:tab w:val="left" w:pos="993"/>
        </w:tabs>
        <w:ind w:firstLine="709"/>
        <w:jc w:val="both"/>
      </w:pPr>
      <w:r w:rsidRPr="00E476D9">
        <w:t>Изучение электронной торговли имеет большую актуальность для Казахстана и является важной составляющей развития современной экономики страны. Несмотря на то, что объем казахстанского рынка электронной торговли в</w:t>
      </w:r>
      <w:r w:rsidRPr="00E476D9">
        <w:rPr>
          <w:spacing w:val="1"/>
        </w:rPr>
        <w:t xml:space="preserve"> </w:t>
      </w:r>
      <w:r w:rsidRPr="00E476D9">
        <w:t>разы</w:t>
      </w:r>
      <w:r w:rsidRPr="00E476D9">
        <w:rPr>
          <w:spacing w:val="1"/>
        </w:rPr>
        <w:t xml:space="preserve"> </w:t>
      </w:r>
      <w:r w:rsidRPr="00E476D9">
        <w:t>меньше,</w:t>
      </w:r>
      <w:r w:rsidRPr="00E476D9">
        <w:rPr>
          <w:spacing w:val="1"/>
        </w:rPr>
        <w:t xml:space="preserve"> </w:t>
      </w:r>
      <w:r w:rsidRPr="00E476D9">
        <w:t>чем</w:t>
      </w:r>
      <w:r w:rsidRPr="00E476D9">
        <w:rPr>
          <w:spacing w:val="1"/>
        </w:rPr>
        <w:t xml:space="preserve"> </w:t>
      </w:r>
      <w:r w:rsidRPr="00E476D9">
        <w:t>в</w:t>
      </w:r>
      <w:r w:rsidRPr="00E476D9">
        <w:rPr>
          <w:spacing w:val="1"/>
        </w:rPr>
        <w:t xml:space="preserve"> </w:t>
      </w:r>
      <w:r w:rsidRPr="00E476D9">
        <w:t>США</w:t>
      </w:r>
      <w:r w:rsidRPr="00E476D9">
        <w:rPr>
          <w:spacing w:val="1"/>
        </w:rPr>
        <w:t xml:space="preserve"> </w:t>
      </w:r>
      <w:r w:rsidRPr="00E476D9">
        <w:t>и</w:t>
      </w:r>
      <w:r w:rsidRPr="00E476D9">
        <w:rPr>
          <w:spacing w:val="1"/>
        </w:rPr>
        <w:t xml:space="preserve"> </w:t>
      </w:r>
      <w:r w:rsidRPr="00E476D9">
        <w:t>Европе,</w:t>
      </w:r>
      <w:r w:rsidRPr="00E476D9">
        <w:rPr>
          <w:spacing w:val="1"/>
        </w:rPr>
        <w:t xml:space="preserve"> </w:t>
      </w:r>
      <w:r w:rsidRPr="00E476D9">
        <w:t>население</w:t>
      </w:r>
      <w:r w:rsidRPr="00E476D9">
        <w:rPr>
          <w:spacing w:val="1"/>
        </w:rPr>
        <w:t xml:space="preserve"> </w:t>
      </w:r>
      <w:r w:rsidRPr="00E476D9">
        <w:t>страны</w:t>
      </w:r>
      <w:r w:rsidRPr="00E476D9">
        <w:rPr>
          <w:spacing w:val="1"/>
        </w:rPr>
        <w:t xml:space="preserve"> </w:t>
      </w:r>
      <w:r w:rsidRPr="00E476D9">
        <w:t>все</w:t>
      </w:r>
      <w:r w:rsidRPr="00E476D9">
        <w:rPr>
          <w:spacing w:val="1"/>
        </w:rPr>
        <w:t xml:space="preserve"> </w:t>
      </w:r>
      <w:r w:rsidRPr="00E476D9">
        <w:t>более</w:t>
      </w:r>
      <w:r w:rsidRPr="00E476D9">
        <w:rPr>
          <w:spacing w:val="1"/>
        </w:rPr>
        <w:t xml:space="preserve"> </w:t>
      </w:r>
      <w:r w:rsidRPr="00E476D9">
        <w:t>активно</w:t>
      </w:r>
      <w:r w:rsidRPr="00E476D9">
        <w:rPr>
          <w:spacing w:val="1"/>
        </w:rPr>
        <w:t xml:space="preserve"> </w:t>
      </w:r>
      <w:r w:rsidRPr="00E476D9">
        <w:t>использует</w:t>
      </w:r>
      <w:r w:rsidRPr="00E476D9">
        <w:rPr>
          <w:spacing w:val="-1"/>
        </w:rPr>
        <w:t xml:space="preserve"> </w:t>
      </w:r>
      <w:r w:rsidRPr="00E476D9">
        <w:t>Интернет</w:t>
      </w:r>
      <w:r w:rsidRPr="00E476D9">
        <w:rPr>
          <w:spacing w:val="-2"/>
        </w:rPr>
        <w:t xml:space="preserve"> </w:t>
      </w:r>
      <w:r w:rsidRPr="00E476D9">
        <w:t>для приобретения</w:t>
      </w:r>
      <w:r w:rsidRPr="00E476D9">
        <w:rPr>
          <w:spacing w:val="-4"/>
        </w:rPr>
        <w:t xml:space="preserve"> </w:t>
      </w:r>
      <w:r w:rsidRPr="00E476D9">
        <w:t>различного</w:t>
      </w:r>
      <w:r w:rsidRPr="00E476D9">
        <w:rPr>
          <w:spacing w:val="1"/>
        </w:rPr>
        <w:t xml:space="preserve"> </w:t>
      </w:r>
      <w:r w:rsidRPr="00E476D9">
        <w:t>вида</w:t>
      </w:r>
      <w:r w:rsidRPr="00E476D9">
        <w:rPr>
          <w:spacing w:val="-1"/>
        </w:rPr>
        <w:t xml:space="preserve"> </w:t>
      </w:r>
      <w:r w:rsidRPr="00E476D9">
        <w:t>товаров. Все больше людей предпочитают делать покупки через интернет, благодаря удобству, большому выбору товаров и доступности с доставкой в любую точку страны. Поэтому субъектам бизнеса, в том числе и логистическим, приходиться адаптироваться к этим изменениям и обеспечивать удобные условия для клиентов. Изучение электронной торговли поможет понять потребности потребителей и разработать эффективные стратегии для онлайн-продаж.</w:t>
      </w:r>
    </w:p>
    <w:p w14:paraId="5CD20617" w14:textId="77777777" w:rsidR="000440F0" w:rsidRPr="00E476D9" w:rsidRDefault="000440F0" w:rsidP="000440F0">
      <w:pPr>
        <w:pStyle w:val="a9"/>
        <w:tabs>
          <w:tab w:val="left" w:pos="993"/>
        </w:tabs>
        <w:ind w:firstLine="709"/>
        <w:jc w:val="both"/>
      </w:pPr>
      <w:r w:rsidRPr="00E476D9">
        <w:t>Росту популярности мобильной торговли также способствует быстро растущее развитие смартфонов и мобильных приложений. Изучение электронной торговли позволяет понять особенности мобильных платформ и создать оптимизированные мобильные приложения для продажи товаров и услуг.</w:t>
      </w:r>
    </w:p>
    <w:p w14:paraId="0040775A" w14:textId="77777777" w:rsidR="000440F0" w:rsidRPr="00E476D9" w:rsidRDefault="000440F0" w:rsidP="000440F0">
      <w:pPr>
        <w:pStyle w:val="a9"/>
        <w:tabs>
          <w:tab w:val="left" w:pos="993"/>
        </w:tabs>
        <w:ind w:firstLine="709"/>
        <w:jc w:val="both"/>
      </w:pPr>
      <w:r w:rsidRPr="00E476D9">
        <w:t>Кроме того, использование электронной торговли позволяет малому и среднему бизнесу достичь более широкой аудитории и увеличить свою конкурентоспособность, как на внутреннем, так и на внешнем рынках, и стимулирует инновации и создание новых рабочих мест. Изучение электронной торговли помогает предпринимателям разобраться в эффективных методах маркетинга, оптимизации веб-сайтов, управлении поставками и других аспектах онлайн-бизнеса. С развитием технологий и изменением потребительского поведения, компании должны быть готовы к электронной конкуренции и уметь использовать электронные платформы для продвижения своих товаров и услуг.</w:t>
      </w:r>
    </w:p>
    <w:p w14:paraId="442F66C0" w14:textId="77777777" w:rsidR="000440F0" w:rsidRPr="00E476D9" w:rsidRDefault="000440F0" w:rsidP="000440F0">
      <w:pPr>
        <w:pStyle w:val="a9"/>
        <w:tabs>
          <w:tab w:val="left" w:pos="993"/>
        </w:tabs>
        <w:ind w:firstLine="709"/>
        <w:jc w:val="both"/>
      </w:pPr>
      <w:r w:rsidRPr="00E476D9">
        <w:t xml:space="preserve">Необходимо отметить также, что изучение электронной торговли актуально и с точки зрения необходимости и важности ее законодательного регулирования, т.е. разработки соответствующего законодательства и нормативных актов, обеспечивающее ее эффективную конкурентоспособность на рынке. Регулирование электронной торговли помогает защитить интересы </w:t>
      </w:r>
      <w:r w:rsidRPr="00E476D9">
        <w:lastRenderedPageBreak/>
        <w:t>потребителей, обеспечить безопасность электронных платежей и создать благоприятную среду для развития бизнеса в целом, особенно малого и среднего.</w:t>
      </w:r>
    </w:p>
    <w:p w14:paraId="6985B049" w14:textId="77777777" w:rsidR="000440F0" w:rsidRPr="00E476D9" w:rsidRDefault="000440F0" w:rsidP="000440F0">
      <w:pPr>
        <w:pStyle w:val="a9"/>
        <w:tabs>
          <w:tab w:val="left" w:pos="993"/>
        </w:tabs>
        <w:ind w:firstLine="709"/>
        <w:jc w:val="both"/>
      </w:pPr>
      <w:r w:rsidRPr="00E476D9">
        <w:t>В</w:t>
      </w:r>
      <w:r w:rsidRPr="00E476D9">
        <w:rPr>
          <w:spacing w:val="1"/>
        </w:rPr>
        <w:t xml:space="preserve"> </w:t>
      </w:r>
      <w:r w:rsidRPr="00E476D9">
        <w:t>настоящее</w:t>
      </w:r>
      <w:r w:rsidRPr="00E476D9">
        <w:rPr>
          <w:spacing w:val="1"/>
        </w:rPr>
        <w:t xml:space="preserve"> </w:t>
      </w:r>
      <w:r w:rsidRPr="00E476D9">
        <w:t>время</w:t>
      </w:r>
      <w:r w:rsidRPr="00E476D9">
        <w:rPr>
          <w:spacing w:val="1"/>
        </w:rPr>
        <w:t xml:space="preserve"> </w:t>
      </w:r>
      <w:r w:rsidRPr="00E476D9">
        <w:t>эксплуатируется</w:t>
      </w:r>
      <w:r w:rsidRPr="00E476D9">
        <w:rPr>
          <w:spacing w:val="1"/>
        </w:rPr>
        <w:t xml:space="preserve"> </w:t>
      </w:r>
      <w:r w:rsidRPr="00E476D9">
        <w:t>множество</w:t>
      </w:r>
      <w:r w:rsidRPr="00E476D9">
        <w:rPr>
          <w:spacing w:val="1"/>
        </w:rPr>
        <w:t xml:space="preserve"> </w:t>
      </w:r>
      <w:r w:rsidRPr="00E476D9">
        <w:t>систем</w:t>
      </w:r>
      <w:r w:rsidRPr="00E476D9">
        <w:rPr>
          <w:spacing w:val="1"/>
        </w:rPr>
        <w:t xml:space="preserve"> </w:t>
      </w:r>
      <w:r w:rsidRPr="00E476D9">
        <w:t>электронной</w:t>
      </w:r>
      <w:r w:rsidRPr="00E476D9">
        <w:rPr>
          <w:spacing w:val="-67"/>
        </w:rPr>
        <w:t xml:space="preserve"> </w:t>
      </w:r>
      <w:r w:rsidRPr="00E476D9">
        <w:t>то</w:t>
      </w:r>
      <w:r>
        <w:t>р</w:t>
      </w:r>
      <w:r w:rsidRPr="00E476D9">
        <w:t>говли,</w:t>
      </w:r>
      <w:r w:rsidRPr="00E476D9">
        <w:rPr>
          <w:spacing w:val="1"/>
        </w:rPr>
        <w:t xml:space="preserve"> </w:t>
      </w:r>
      <w:r w:rsidRPr="00E476D9">
        <w:t>эффективно</w:t>
      </w:r>
      <w:r w:rsidRPr="00E476D9">
        <w:rPr>
          <w:spacing w:val="1"/>
        </w:rPr>
        <w:t xml:space="preserve"> </w:t>
      </w:r>
      <w:r w:rsidRPr="00E476D9">
        <w:t>функционирующих</w:t>
      </w:r>
      <w:r w:rsidRPr="00E476D9">
        <w:rPr>
          <w:spacing w:val="1"/>
        </w:rPr>
        <w:t xml:space="preserve"> </w:t>
      </w:r>
      <w:r w:rsidRPr="00E476D9">
        <w:t>и</w:t>
      </w:r>
      <w:r w:rsidRPr="00E476D9">
        <w:rPr>
          <w:spacing w:val="1"/>
        </w:rPr>
        <w:t xml:space="preserve"> </w:t>
      </w:r>
      <w:r w:rsidRPr="00E476D9">
        <w:t>успешно</w:t>
      </w:r>
      <w:r w:rsidRPr="00E476D9">
        <w:rPr>
          <w:spacing w:val="1"/>
        </w:rPr>
        <w:t xml:space="preserve"> </w:t>
      </w:r>
      <w:r w:rsidRPr="00E476D9">
        <w:t>справляющихся</w:t>
      </w:r>
      <w:r w:rsidRPr="00E476D9">
        <w:rPr>
          <w:spacing w:val="70"/>
        </w:rPr>
        <w:t xml:space="preserve"> </w:t>
      </w:r>
      <w:r w:rsidRPr="00E476D9">
        <w:t>со</w:t>
      </w:r>
      <w:r w:rsidRPr="00E476D9">
        <w:rPr>
          <w:spacing w:val="1"/>
        </w:rPr>
        <w:t xml:space="preserve"> </w:t>
      </w:r>
      <w:r w:rsidRPr="00E476D9">
        <w:t>своей миссией. Однако, в существующих</w:t>
      </w:r>
      <w:r w:rsidRPr="00E476D9">
        <w:rPr>
          <w:spacing w:val="1"/>
        </w:rPr>
        <w:t xml:space="preserve"> </w:t>
      </w:r>
      <w:r w:rsidRPr="00E476D9">
        <w:t>системах достигнутый уровень не</w:t>
      </w:r>
      <w:r w:rsidRPr="00E476D9">
        <w:rPr>
          <w:spacing w:val="1"/>
        </w:rPr>
        <w:t xml:space="preserve"> </w:t>
      </w:r>
      <w:r w:rsidRPr="00E476D9">
        <w:t>является пределом возможностей. Современные информационные технологии</w:t>
      </w:r>
      <w:r w:rsidRPr="00E476D9">
        <w:rPr>
          <w:spacing w:val="1"/>
        </w:rPr>
        <w:t xml:space="preserve"> </w:t>
      </w:r>
      <w:r w:rsidRPr="00E476D9">
        <w:t>позволяют создавать системы с большими функциональными возможностями.</w:t>
      </w:r>
      <w:r w:rsidRPr="00E476D9">
        <w:rPr>
          <w:spacing w:val="1"/>
        </w:rPr>
        <w:t xml:space="preserve"> </w:t>
      </w:r>
      <w:r w:rsidRPr="00E476D9">
        <w:t>Но,</w:t>
      </w:r>
      <w:r w:rsidRPr="00E476D9">
        <w:rPr>
          <w:spacing w:val="1"/>
        </w:rPr>
        <w:t xml:space="preserve"> </w:t>
      </w:r>
      <w:r w:rsidRPr="00E476D9">
        <w:t>для</w:t>
      </w:r>
      <w:r w:rsidRPr="00E476D9">
        <w:rPr>
          <w:spacing w:val="1"/>
        </w:rPr>
        <w:t xml:space="preserve"> </w:t>
      </w:r>
      <w:r w:rsidRPr="00E476D9">
        <w:t>создания</w:t>
      </w:r>
      <w:r w:rsidRPr="00E476D9">
        <w:rPr>
          <w:spacing w:val="1"/>
        </w:rPr>
        <w:t xml:space="preserve"> </w:t>
      </w:r>
      <w:r w:rsidRPr="00E476D9">
        <w:t>подобных</w:t>
      </w:r>
      <w:r w:rsidRPr="00E476D9">
        <w:rPr>
          <w:spacing w:val="1"/>
        </w:rPr>
        <w:t xml:space="preserve"> </w:t>
      </w:r>
      <w:r w:rsidRPr="00E476D9">
        <w:t>систем</w:t>
      </w:r>
      <w:r w:rsidRPr="00E476D9">
        <w:rPr>
          <w:spacing w:val="1"/>
        </w:rPr>
        <w:t xml:space="preserve"> </w:t>
      </w:r>
      <w:r w:rsidRPr="00E476D9">
        <w:t>требуются</w:t>
      </w:r>
      <w:r w:rsidRPr="00E476D9">
        <w:rPr>
          <w:spacing w:val="1"/>
        </w:rPr>
        <w:t xml:space="preserve"> </w:t>
      </w:r>
      <w:r w:rsidRPr="00E476D9">
        <w:t>предварительные</w:t>
      </w:r>
      <w:r w:rsidRPr="00E476D9">
        <w:rPr>
          <w:spacing w:val="1"/>
        </w:rPr>
        <w:t xml:space="preserve"> </w:t>
      </w:r>
      <w:r w:rsidRPr="00E476D9">
        <w:t>системно-</w:t>
      </w:r>
      <w:r w:rsidRPr="00E476D9">
        <w:rPr>
          <w:spacing w:val="1"/>
        </w:rPr>
        <w:t xml:space="preserve"> </w:t>
      </w:r>
      <w:r w:rsidRPr="00E476D9">
        <w:t>теоретические</w:t>
      </w:r>
      <w:r w:rsidRPr="00E476D9">
        <w:rPr>
          <w:spacing w:val="1"/>
        </w:rPr>
        <w:t xml:space="preserve"> </w:t>
      </w:r>
      <w:r w:rsidRPr="00E476D9">
        <w:t>исследования</w:t>
      </w:r>
      <w:r w:rsidRPr="00E476D9">
        <w:rPr>
          <w:spacing w:val="1"/>
        </w:rPr>
        <w:t xml:space="preserve"> </w:t>
      </w:r>
      <w:r w:rsidRPr="00E476D9">
        <w:t>проблемной</w:t>
      </w:r>
      <w:r w:rsidRPr="00E476D9">
        <w:rPr>
          <w:spacing w:val="1"/>
        </w:rPr>
        <w:t xml:space="preserve"> </w:t>
      </w:r>
      <w:r w:rsidRPr="00E476D9">
        <w:t>области</w:t>
      </w:r>
      <w:r w:rsidRPr="00E476D9">
        <w:rPr>
          <w:spacing w:val="1"/>
        </w:rPr>
        <w:t xml:space="preserve"> </w:t>
      </w:r>
      <w:r w:rsidRPr="00E476D9">
        <w:t>электронной</w:t>
      </w:r>
      <w:r w:rsidRPr="00E476D9">
        <w:rPr>
          <w:spacing w:val="1"/>
        </w:rPr>
        <w:t xml:space="preserve"> </w:t>
      </w:r>
      <w:r w:rsidRPr="00E476D9">
        <w:t>коммерции</w:t>
      </w:r>
      <w:r w:rsidRPr="00E476D9">
        <w:rPr>
          <w:spacing w:val="1"/>
        </w:rPr>
        <w:t xml:space="preserve"> </w:t>
      </w:r>
      <w:r w:rsidRPr="00E476D9">
        <w:t>и</w:t>
      </w:r>
      <w:r w:rsidRPr="00E476D9">
        <w:rPr>
          <w:spacing w:val="-67"/>
        </w:rPr>
        <w:t xml:space="preserve"> </w:t>
      </w:r>
      <w:r w:rsidRPr="00E476D9">
        <w:t>последующей</w:t>
      </w:r>
      <w:r w:rsidRPr="00E476D9">
        <w:rPr>
          <w:spacing w:val="1"/>
        </w:rPr>
        <w:t xml:space="preserve"> </w:t>
      </w:r>
      <w:r w:rsidRPr="00E476D9">
        <w:t>разработки</w:t>
      </w:r>
      <w:r w:rsidRPr="00E476D9">
        <w:rPr>
          <w:spacing w:val="1"/>
        </w:rPr>
        <w:t xml:space="preserve"> </w:t>
      </w:r>
      <w:r w:rsidRPr="00E476D9">
        <w:t>систем</w:t>
      </w:r>
      <w:r w:rsidRPr="00E476D9">
        <w:rPr>
          <w:spacing w:val="1"/>
        </w:rPr>
        <w:t xml:space="preserve"> </w:t>
      </w:r>
      <w:r w:rsidRPr="00E476D9">
        <w:t>поддержки</w:t>
      </w:r>
      <w:r w:rsidRPr="00E476D9">
        <w:rPr>
          <w:spacing w:val="1"/>
        </w:rPr>
        <w:t xml:space="preserve"> </w:t>
      </w:r>
      <w:r w:rsidRPr="00E476D9">
        <w:t>бизнес-процессов</w:t>
      </w:r>
      <w:r w:rsidRPr="00E476D9">
        <w:rPr>
          <w:spacing w:val="1"/>
        </w:rPr>
        <w:t xml:space="preserve"> </w:t>
      </w:r>
      <w:r w:rsidRPr="00E476D9">
        <w:t>на</w:t>
      </w:r>
      <w:r w:rsidRPr="00E476D9">
        <w:rPr>
          <w:spacing w:val="1"/>
        </w:rPr>
        <w:t xml:space="preserve"> </w:t>
      </w:r>
      <w:r w:rsidRPr="00E476D9">
        <w:t>основе</w:t>
      </w:r>
      <w:r w:rsidRPr="00E476D9">
        <w:rPr>
          <w:spacing w:val="1"/>
        </w:rPr>
        <w:t xml:space="preserve"> </w:t>
      </w:r>
      <w:r w:rsidRPr="00E476D9">
        <w:t>полученных результатов.</w:t>
      </w:r>
    </w:p>
    <w:p w14:paraId="48C8D542" w14:textId="77777777" w:rsidR="000440F0" w:rsidRPr="00E476D9" w:rsidRDefault="000440F0" w:rsidP="000440F0">
      <w:pPr>
        <w:pStyle w:val="a9"/>
        <w:tabs>
          <w:tab w:val="left" w:pos="993"/>
        </w:tabs>
        <w:ind w:firstLine="709"/>
        <w:jc w:val="both"/>
      </w:pPr>
      <w:r w:rsidRPr="00E476D9">
        <w:t>В целом, изучение электронной торговли в Казахстане является важным, чтобы успешно адаптироваться к изменяющимся рыночным условиям, использовать новые возможности и повысить конкурентоспособность как отдельных субъектов бизнеса, так и всей экономики страны.</w:t>
      </w:r>
    </w:p>
    <w:p w14:paraId="5BAA1EAA" w14:textId="77777777" w:rsidR="000440F0" w:rsidRPr="00E476D9" w:rsidRDefault="000440F0" w:rsidP="000440F0">
      <w:pPr>
        <w:pStyle w:val="a9"/>
        <w:tabs>
          <w:tab w:val="left" w:pos="993"/>
        </w:tabs>
        <w:ind w:firstLine="709"/>
        <w:jc w:val="both"/>
      </w:pPr>
      <w:r w:rsidRPr="00E476D9">
        <w:t>Электронная</w:t>
      </w:r>
      <w:r w:rsidRPr="00E476D9">
        <w:rPr>
          <w:spacing w:val="1"/>
        </w:rPr>
        <w:t xml:space="preserve"> </w:t>
      </w:r>
      <w:r w:rsidRPr="00E476D9">
        <w:t>торговля</w:t>
      </w:r>
      <w:r w:rsidRPr="00E476D9">
        <w:rPr>
          <w:spacing w:val="1"/>
        </w:rPr>
        <w:t xml:space="preserve"> </w:t>
      </w:r>
      <w:r w:rsidRPr="00E476D9">
        <w:t>состоит</w:t>
      </w:r>
      <w:r w:rsidRPr="00E476D9">
        <w:rPr>
          <w:spacing w:val="1"/>
        </w:rPr>
        <w:t xml:space="preserve"> </w:t>
      </w:r>
      <w:r w:rsidRPr="00E476D9">
        <w:t>из</w:t>
      </w:r>
      <w:r w:rsidRPr="00E476D9">
        <w:rPr>
          <w:spacing w:val="1"/>
        </w:rPr>
        <w:t xml:space="preserve"> </w:t>
      </w:r>
      <w:r w:rsidRPr="00E476D9">
        <w:t>множества</w:t>
      </w:r>
      <w:r w:rsidRPr="00E476D9">
        <w:rPr>
          <w:spacing w:val="1"/>
        </w:rPr>
        <w:t xml:space="preserve"> </w:t>
      </w:r>
      <w:r w:rsidRPr="00E476D9">
        <w:t>процессов,</w:t>
      </w:r>
      <w:r w:rsidRPr="00E476D9">
        <w:rPr>
          <w:spacing w:val="1"/>
        </w:rPr>
        <w:t xml:space="preserve"> </w:t>
      </w:r>
      <w:r w:rsidRPr="00E476D9">
        <w:t>начиная</w:t>
      </w:r>
      <w:r w:rsidRPr="00E476D9">
        <w:rPr>
          <w:spacing w:val="1"/>
        </w:rPr>
        <w:t xml:space="preserve"> </w:t>
      </w:r>
      <w:r w:rsidRPr="00E476D9">
        <w:t>с</w:t>
      </w:r>
      <w:r w:rsidRPr="00E476D9">
        <w:rPr>
          <w:spacing w:val="1"/>
        </w:rPr>
        <w:t xml:space="preserve"> </w:t>
      </w:r>
      <w:r w:rsidRPr="00E476D9">
        <w:t>процесса закупки и завоза товара на склад, заканчивая процессами развозки и</w:t>
      </w:r>
      <w:r w:rsidRPr="00E476D9">
        <w:rPr>
          <w:spacing w:val="1"/>
        </w:rPr>
        <w:t xml:space="preserve"> </w:t>
      </w:r>
      <w:r w:rsidRPr="00E476D9">
        <w:t>доставки</w:t>
      </w:r>
      <w:r w:rsidRPr="00E476D9">
        <w:rPr>
          <w:spacing w:val="1"/>
        </w:rPr>
        <w:t xml:space="preserve"> </w:t>
      </w:r>
      <w:r w:rsidRPr="00E476D9">
        <w:t>товара</w:t>
      </w:r>
      <w:r w:rsidRPr="00E476D9">
        <w:rPr>
          <w:spacing w:val="1"/>
        </w:rPr>
        <w:t xml:space="preserve"> </w:t>
      </w:r>
      <w:r w:rsidRPr="00E476D9">
        <w:t>клиентам,</w:t>
      </w:r>
      <w:r w:rsidRPr="00E476D9">
        <w:rPr>
          <w:spacing w:val="1"/>
        </w:rPr>
        <w:t xml:space="preserve"> </w:t>
      </w:r>
      <w:r w:rsidRPr="00E476D9">
        <w:t>а</w:t>
      </w:r>
      <w:r w:rsidRPr="00E476D9">
        <w:rPr>
          <w:spacing w:val="1"/>
        </w:rPr>
        <w:t xml:space="preserve"> </w:t>
      </w:r>
      <w:r w:rsidRPr="00E476D9">
        <w:t>также</w:t>
      </w:r>
      <w:r w:rsidRPr="00E476D9">
        <w:rPr>
          <w:spacing w:val="1"/>
        </w:rPr>
        <w:t xml:space="preserve"> </w:t>
      </w:r>
      <w:r w:rsidRPr="00E476D9">
        <w:t>осуществление</w:t>
      </w:r>
      <w:r w:rsidRPr="00E476D9">
        <w:rPr>
          <w:spacing w:val="1"/>
        </w:rPr>
        <w:t xml:space="preserve"> </w:t>
      </w:r>
      <w:r w:rsidRPr="00E476D9">
        <w:t>финансовой</w:t>
      </w:r>
      <w:r w:rsidRPr="00E476D9">
        <w:rPr>
          <w:spacing w:val="1"/>
        </w:rPr>
        <w:t xml:space="preserve"> </w:t>
      </w:r>
      <w:r w:rsidRPr="00E476D9">
        <w:t>транзакции</w:t>
      </w:r>
      <w:r w:rsidRPr="00E476D9">
        <w:rPr>
          <w:spacing w:val="1"/>
        </w:rPr>
        <w:t xml:space="preserve"> </w:t>
      </w:r>
      <w:r w:rsidRPr="00E476D9">
        <w:t>(оплаты)</w:t>
      </w:r>
      <w:r w:rsidRPr="00E476D9">
        <w:rPr>
          <w:spacing w:val="1"/>
        </w:rPr>
        <w:t xml:space="preserve"> </w:t>
      </w:r>
      <w:r w:rsidRPr="00E476D9">
        <w:t>за</w:t>
      </w:r>
      <w:r w:rsidRPr="00E476D9">
        <w:rPr>
          <w:spacing w:val="1"/>
        </w:rPr>
        <w:t xml:space="preserve"> </w:t>
      </w:r>
      <w:r w:rsidRPr="00E476D9">
        <w:t>товар.</w:t>
      </w:r>
      <w:r w:rsidRPr="00E476D9">
        <w:rPr>
          <w:spacing w:val="1"/>
        </w:rPr>
        <w:t xml:space="preserve"> </w:t>
      </w:r>
      <w:r w:rsidRPr="00E476D9">
        <w:t>Для</w:t>
      </w:r>
      <w:r w:rsidRPr="00E476D9">
        <w:rPr>
          <w:spacing w:val="1"/>
        </w:rPr>
        <w:t xml:space="preserve"> </w:t>
      </w:r>
      <w:r w:rsidRPr="00E476D9">
        <w:t>правильного</w:t>
      </w:r>
      <w:r w:rsidRPr="00E476D9">
        <w:rPr>
          <w:spacing w:val="1"/>
        </w:rPr>
        <w:t xml:space="preserve"> </w:t>
      </w:r>
      <w:r w:rsidRPr="00E476D9">
        <w:t>и</w:t>
      </w:r>
      <w:r w:rsidRPr="00E476D9">
        <w:rPr>
          <w:spacing w:val="1"/>
        </w:rPr>
        <w:t xml:space="preserve"> </w:t>
      </w:r>
      <w:r w:rsidRPr="00E476D9">
        <w:t>эффективного</w:t>
      </w:r>
      <w:r w:rsidRPr="00E476D9">
        <w:rPr>
          <w:spacing w:val="1"/>
        </w:rPr>
        <w:t xml:space="preserve"> </w:t>
      </w:r>
      <w:r w:rsidRPr="00E476D9">
        <w:t>усовершенствования</w:t>
      </w:r>
      <w:r w:rsidRPr="00E476D9">
        <w:rPr>
          <w:spacing w:val="1"/>
        </w:rPr>
        <w:t xml:space="preserve"> </w:t>
      </w:r>
      <w:r w:rsidRPr="00E476D9">
        <w:t>и</w:t>
      </w:r>
      <w:r w:rsidRPr="00E476D9">
        <w:rPr>
          <w:spacing w:val="-67"/>
        </w:rPr>
        <w:t xml:space="preserve"> </w:t>
      </w:r>
      <w:r w:rsidRPr="00E476D9">
        <w:t>развития</w:t>
      </w:r>
      <w:r w:rsidRPr="00E476D9">
        <w:rPr>
          <w:spacing w:val="1"/>
        </w:rPr>
        <w:t xml:space="preserve"> </w:t>
      </w:r>
      <w:r w:rsidRPr="00E476D9">
        <w:t>системы</w:t>
      </w:r>
      <w:r w:rsidRPr="00E476D9">
        <w:rPr>
          <w:spacing w:val="1"/>
        </w:rPr>
        <w:t xml:space="preserve"> </w:t>
      </w:r>
      <w:r w:rsidRPr="00E476D9">
        <w:t>э-коммерции,</w:t>
      </w:r>
      <w:r w:rsidRPr="00E476D9">
        <w:rPr>
          <w:spacing w:val="1"/>
        </w:rPr>
        <w:t xml:space="preserve"> </w:t>
      </w:r>
      <w:r w:rsidRPr="00E476D9">
        <w:t>в</w:t>
      </w:r>
      <w:r w:rsidRPr="00E476D9">
        <w:rPr>
          <w:spacing w:val="1"/>
        </w:rPr>
        <w:t xml:space="preserve"> </w:t>
      </w:r>
      <w:r w:rsidRPr="00E476D9">
        <w:t>первую</w:t>
      </w:r>
      <w:r w:rsidRPr="00E476D9">
        <w:rPr>
          <w:spacing w:val="1"/>
        </w:rPr>
        <w:t xml:space="preserve"> </w:t>
      </w:r>
      <w:r w:rsidRPr="00E476D9">
        <w:t>очередь</w:t>
      </w:r>
      <w:r w:rsidRPr="00E476D9">
        <w:rPr>
          <w:spacing w:val="1"/>
        </w:rPr>
        <w:t xml:space="preserve"> </w:t>
      </w:r>
      <w:r w:rsidRPr="00E476D9">
        <w:t>требуется</w:t>
      </w:r>
      <w:r w:rsidRPr="00E476D9">
        <w:rPr>
          <w:spacing w:val="1"/>
        </w:rPr>
        <w:t xml:space="preserve"> </w:t>
      </w:r>
      <w:r w:rsidRPr="00E476D9">
        <w:t>исходя</w:t>
      </w:r>
      <w:r w:rsidRPr="00E476D9">
        <w:rPr>
          <w:spacing w:val="1"/>
        </w:rPr>
        <w:t xml:space="preserve"> </w:t>
      </w:r>
      <w:r w:rsidRPr="00E476D9">
        <w:t>из</w:t>
      </w:r>
      <w:r w:rsidRPr="00E476D9">
        <w:rPr>
          <w:spacing w:val="-67"/>
        </w:rPr>
        <w:t xml:space="preserve"> </w:t>
      </w:r>
      <w:r w:rsidRPr="00E476D9">
        <w:t>системных позиций формализация всех процессов э-коммерции, формулировка</w:t>
      </w:r>
      <w:r w:rsidRPr="00E476D9">
        <w:rPr>
          <w:spacing w:val="1"/>
        </w:rPr>
        <w:t xml:space="preserve"> </w:t>
      </w:r>
      <w:r w:rsidRPr="00E476D9">
        <w:t>задач</w:t>
      </w:r>
      <w:r w:rsidRPr="00E476D9">
        <w:rPr>
          <w:spacing w:val="1"/>
        </w:rPr>
        <w:t xml:space="preserve"> </w:t>
      </w:r>
      <w:r w:rsidRPr="00E476D9">
        <w:t>оптимального</w:t>
      </w:r>
      <w:r w:rsidRPr="00E476D9">
        <w:rPr>
          <w:spacing w:val="1"/>
        </w:rPr>
        <w:t xml:space="preserve"> </w:t>
      </w:r>
      <w:r w:rsidRPr="00E476D9">
        <w:t>выполнения</w:t>
      </w:r>
      <w:r w:rsidRPr="00E476D9">
        <w:rPr>
          <w:spacing w:val="1"/>
        </w:rPr>
        <w:t xml:space="preserve"> </w:t>
      </w:r>
      <w:r w:rsidRPr="00E476D9">
        <w:t>как</w:t>
      </w:r>
      <w:r w:rsidRPr="00E476D9">
        <w:rPr>
          <w:spacing w:val="1"/>
        </w:rPr>
        <w:t xml:space="preserve"> </w:t>
      </w:r>
      <w:r w:rsidRPr="00E476D9">
        <w:t>общих</w:t>
      </w:r>
      <w:r w:rsidRPr="00E476D9">
        <w:rPr>
          <w:spacing w:val="1"/>
        </w:rPr>
        <w:t xml:space="preserve"> </w:t>
      </w:r>
      <w:r w:rsidRPr="00E476D9">
        <w:t>процессов,</w:t>
      </w:r>
      <w:r w:rsidRPr="00E476D9">
        <w:rPr>
          <w:spacing w:val="1"/>
        </w:rPr>
        <w:t xml:space="preserve"> </w:t>
      </w:r>
      <w:r w:rsidRPr="00E476D9">
        <w:t>так</w:t>
      </w:r>
      <w:r w:rsidRPr="00E476D9">
        <w:rPr>
          <w:spacing w:val="1"/>
        </w:rPr>
        <w:t xml:space="preserve"> </w:t>
      </w:r>
      <w:r w:rsidRPr="00E476D9">
        <w:t>и</w:t>
      </w:r>
      <w:r w:rsidRPr="00E476D9">
        <w:rPr>
          <w:spacing w:val="1"/>
        </w:rPr>
        <w:t xml:space="preserve"> </w:t>
      </w:r>
      <w:r w:rsidRPr="00E476D9">
        <w:t>специальных</w:t>
      </w:r>
      <w:r w:rsidRPr="00E476D9">
        <w:rPr>
          <w:spacing w:val="1"/>
        </w:rPr>
        <w:t xml:space="preserve"> </w:t>
      </w:r>
      <w:r w:rsidRPr="00E476D9">
        <w:t>процессов,</w:t>
      </w:r>
      <w:r w:rsidRPr="00E476D9">
        <w:rPr>
          <w:spacing w:val="1"/>
        </w:rPr>
        <w:t xml:space="preserve"> </w:t>
      </w:r>
      <w:r w:rsidRPr="00E476D9">
        <w:t>а</w:t>
      </w:r>
      <w:r w:rsidRPr="00E476D9">
        <w:rPr>
          <w:spacing w:val="1"/>
        </w:rPr>
        <w:t xml:space="preserve"> </w:t>
      </w:r>
      <w:r w:rsidRPr="00E476D9">
        <w:t>также</w:t>
      </w:r>
      <w:r w:rsidRPr="00E476D9">
        <w:rPr>
          <w:spacing w:val="1"/>
        </w:rPr>
        <w:t xml:space="preserve"> </w:t>
      </w:r>
      <w:r w:rsidRPr="00E476D9">
        <w:t>построить</w:t>
      </w:r>
      <w:r w:rsidRPr="00E476D9">
        <w:rPr>
          <w:spacing w:val="1"/>
        </w:rPr>
        <w:t xml:space="preserve"> </w:t>
      </w:r>
      <w:r w:rsidRPr="00E476D9">
        <w:t>эффективный</w:t>
      </w:r>
      <w:r w:rsidRPr="00E476D9">
        <w:rPr>
          <w:spacing w:val="1"/>
        </w:rPr>
        <w:t xml:space="preserve"> </w:t>
      </w:r>
      <w:r w:rsidRPr="00E476D9">
        <w:t>алгоритм</w:t>
      </w:r>
      <w:r w:rsidRPr="00E476D9">
        <w:rPr>
          <w:spacing w:val="1"/>
        </w:rPr>
        <w:t xml:space="preserve"> </w:t>
      </w:r>
      <w:r w:rsidRPr="00E476D9">
        <w:t>их</w:t>
      </w:r>
      <w:r w:rsidRPr="00E476D9">
        <w:rPr>
          <w:spacing w:val="1"/>
        </w:rPr>
        <w:t xml:space="preserve"> </w:t>
      </w:r>
      <w:r w:rsidRPr="00E476D9">
        <w:t>решения</w:t>
      </w:r>
      <w:r w:rsidRPr="00E476D9">
        <w:rPr>
          <w:spacing w:val="1"/>
        </w:rPr>
        <w:t xml:space="preserve"> </w:t>
      </w:r>
      <w:r w:rsidRPr="00E476D9">
        <w:t>с</w:t>
      </w:r>
      <w:r w:rsidRPr="00E476D9">
        <w:rPr>
          <w:spacing w:val="1"/>
        </w:rPr>
        <w:t xml:space="preserve"> </w:t>
      </w:r>
      <w:r w:rsidRPr="00E476D9">
        <w:t>учетом</w:t>
      </w:r>
      <w:r w:rsidRPr="00E476D9">
        <w:rPr>
          <w:spacing w:val="-67"/>
        </w:rPr>
        <w:t xml:space="preserve"> </w:t>
      </w:r>
      <w:r w:rsidRPr="00E476D9">
        <w:t>взаимосвязи</w:t>
      </w:r>
      <w:r w:rsidRPr="00E476D9">
        <w:rPr>
          <w:spacing w:val="-1"/>
        </w:rPr>
        <w:t xml:space="preserve"> </w:t>
      </w:r>
      <w:r w:rsidRPr="00E476D9">
        <w:t>задачи</w:t>
      </w:r>
      <w:r w:rsidRPr="00E476D9">
        <w:rPr>
          <w:spacing w:val="-3"/>
        </w:rPr>
        <w:t xml:space="preserve"> </w:t>
      </w:r>
      <w:r w:rsidRPr="00E476D9">
        <w:t>и процессов.</w:t>
      </w:r>
    </w:p>
    <w:p w14:paraId="286749DC" w14:textId="77777777" w:rsidR="000440F0" w:rsidRPr="00E476D9" w:rsidRDefault="000440F0" w:rsidP="000440F0">
      <w:pPr>
        <w:pStyle w:val="a9"/>
        <w:tabs>
          <w:tab w:val="left" w:pos="993"/>
        </w:tabs>
        <w:ind w:firstLine="709"/>
        <w:jc w:val="both"/>
      </w:pPr>
      <w:r w:rsidRPr="00E476D9">
        <w:t>Для</w:t>
      </w:r>
      <w:r w:rsidRPr="00E476D9">
        <w:rPr>
          <w:spacing w:val="1"/>
        </w:rPr>
        <w:t xml:space="preserve"> </w:t>
      </w:r>
      <w:r w:rsidRPr="00E476D9">
        <w:t>того</w:t>
      </w:r>
      <w:r w:rsidRPr="00E476D9">
        <w:rPr>
          <w:spacing w:val="1"/>
        </w:rPr>
        <w:t xml:space="preserve"> </w:t>
      </w:r>
      <w:r w:rsidRPr="00E476D9">
        <w:t>чтобы</w:t>
      </w:r>
      <w:r w:rsidRPr="00E476D9">
        <w:rPr>
          <w:spacing w:val="1"/>
        </w:rPr>
        <w:t xml:space="preserve"> </w:t>
      </w:r>
      <w:r w:rsidRPr="00E476D9">
        <w:t>все</w:t>
      </w:r>
      <w:r w:rsidRPr="00E476D9">
        <w:rPr>
          <w:spacing w:val="1"/>
        </w:rPr>
        <w:t xml:space="preserve"> </w:t>
      </w:r>
      <w:r w:rsidRPr="00E476D9">
        <w:t>эти</w:t>
      </w:r>
      <w:r w:rsidRPr="00E476D9">
        <w:rPr>
          <w:spacing w:val="1"/>
        </w:rPr>
        <w:t xml:space="preserve"> </w:t>
      </w:r>
      <w:r w:rsidRPr="00E476D9">
        <w:t>этапы</w:t>
      </w:r>
      <w:r w:rsidRPr="00E476D9">
        <w:rPr>
          <w:spacing w:val="1"/>
        </w:rPr>
        <w:t xml:space="preserve"> </w:t>
      </w:r>
      <w:r w:rsidRPr="00E476D9">
        <w:t>выполнялись</w:t>
      </w:r>
      <w:r w:rsidRPr="00E476D9">
        <w:rPr>
          <w:spacing w:val="1"/>
        </w:rPr>
        <w:t xml:space="preserve"> </w:t>
      </w:r>
      <w:r w:rsidRPr="00E476D9">
        <w:t>(работали)</w:t>
      </w:r>
      <w:r w:rsidRPr="00E476D9">
        <w:rPr>
          <w:spacing w:val="1"/>
        </w:rPr>
        <w:t xml:space="preserve"> </w:t>
      </w:r>
      <w:r w:rsidRPr="00E476D9">
        <w:t>оптимально</w:t>
      </w:r>
      <w:r w:rsidRPr="00E476D9">
        <w:rPr>
          <w:spacing w:val="1"/>
        </w:rPr>
        <w:t xml:space="preserve"> </w:t>
      </w:r>
      <w:r w:rsidRPr="00E476D9">
        <w:t>и</w:t>
      </w:r>
      <w:r w:rsidRPr="00E476D9">
        <w:rPr>
          <w:spacing w:val="1"/>
        </w:rPr>
        <w:t xml:space="preserve"> </w:t>
      </w:r>
      <w:r w:rsidRPr="00E476D9">
        <w:t>бесперебойно,</w:t>
      </w:r>
      <w:r w:rsidRPr="00E476D9">
        <w:rPr>
          <w:spacing w:val="1"/>
        </w:rPr>
        <w:t xml:space="preserve"> </w:t>
      </w:r>
      <w:r w:rsidRPr="00E476D9">
        <w:t>необходимо</w:t>
      </w:r>
      <w:r w:rsidRPr="00E476D9">
        <w:rPr>
          <w:spacing w:val="1"/>
        </w:rPr>
        <w:t xml:space="preserve"> </w:t>
      </w:r>
      <w:r w:rsidRPr="00E476D9">
        <w:t>рассматривать</w:t>
      </w:r>
      <w:r w:rsidRPr="00E476D9">
        <w:rPr>
          <w:spacing w:val="1"/>
        </w:rPr>
        <w:t xml:space="preserve"> </w:t>
      </w:r>
      <w:r w:rsidRPr="00E476D9">
        <w:t>все</w:t>
      </w:r>
      <w:r w:rsidRPr="00E476D9">
        <w:rPr>
          <w:spacing w:val="1"/>
        </w:rPr>
        <w:t xml:space="preserve"> </w:t>
      </w:r>
      <w:r w:rsidRPr="00E476D9">
        <w:t>процессы</w:t>
      </w:r>
      <w:r w:rsidRPr="00E476D9">
        <w:rPr>
          <w:spacing w:val="71"/>
        </w:rPr>
        <w:t xml:space="preserve"> </w:t>
      </w:r>
      <w:r w:rsidRPr="00E476D9">
        <w:t>электронной</w:t>
      </w:r>
      <w:r w:rsidRPr="00E476D9">
        <w:rPr>
          <w:spacing w:val="1"/>
        </w:rPr>
        <w:t xml:space="preserve"> </w:t>
      </w:r>
      <w:r w:rsidRPr="00E476D9">
        <w:t>коммерции комплексно, охватывая все специализированные процессы, которые</w:t>
      </w:r>
      <w:r w:rsidRPr="00E476D9">
        <w:rPr>
          <w:spacing w:val="1"/>
        </w:rPr>
        <w:t xml:space="preserve"> </w:t>
      </w:r>
      <w:r w:rsidRPr="00E476D9">
        <w:t>входят</w:t>
      </w:r>
      <w:r w:rsidRPr="00E476D9">
        <w:rPr>
          <w:spacing w:val="-2"/>
        </w:rPr>
        <w:t xml:space="preserve"> </w:t>
      </w:r>
      <w:r w:rsidRPr="00E476D9">
        <w:t>в</w:t>
      </w:r>
      <w:r w:rsidRPr="00E476D9">
        <w:rPr>
          <w:spacing w:val="-2"/>
        </w:rPr>
        <w:t xml:space="preserve"> </w:t>
      </w:r>
      <w:r w:rsidRPr="00E476D9">
        <w:t>состав</w:t>
      </w:r>
      <w:r w:rsidRPr="00E476D9">
        <w:rPr>
          <w:spacing w:val="-4"/>
        </w:rPr>
        <w:t xml:space="preserve"> </w:t>
      </w:r>
      <w:r w:rsidRPr="00E476D9">
        <w:t>общего</w:t>
      </w:r>
      <w:r w:rsidRPr="00E476D9">
        <w:rPr>
          <w:spacing w:val="1"/>
        </w:rPr>
        <w:t xml:space="preserve"> </w:t>
      </w:r>
      <w:r w:rsidRPr="00E476D9">
        <w:t>бизнес-процесса.</w:t>
      </w:r>
    </w:p>
    <w:p w14:paraId="1D893831" w14:textId="77777777" w:rsidR="000440F0" w:rsidRPr="000B20F7" w:rsidRDefault="000440F0" w:rsidP="000440F0">
      <w:pPr>
        <w:pStyle w:val="a9"/>
        <w:tabs>
          <w:tab w:val="left" w:pos="993"/>
        </w:tabs>
        <w:ind w:firstLine="709"/>
        <w:jc w:val="both"/>
      </w:pPr>
      <w:r w:rsidRPr="000B20F7">
        <w:t>В данной работе исследуются процессы э-коммерции начиная с анализа</w:t>
      </w:r>
      <w:r w:rsidRPr="000B20F7">
        <w:rPr>
          <w:spacing w:val="1"/>
        </w:rPr>
        <w:t xml:space="preserve"> </w:t>
      </w:r>
      <w:r w:rsidRPr="000B20F7">
        <w:t>первичных</w:t>
      </w:r>
      <w:r w:rsidRPr="000B20F7">
        <w:rPr>
          <w:spacing w:val="49"/>
        </w:rPr>
        <w:t xml:space="preserve"> </w:t>
      </w:r>
      <w:r w:rsidRPr="000B20F7">
        <w:t>процессов</w:t>
      </w:r>
      <w:r w:rsidRPr="000B20F7">
        <w:rPr>
          <w:spacing w:val="47"/>
        </w:rPr>
        <w:t xml:space="preserve"> </w:t>
      </w:r>
      <w:r w:rsidRPr="000B20F7">
        <w:t>обработки</w:t>
      </w:r>
      <w:r w:rsidRPr="000B20F7">
        <w:rPr>
          <w:spacing w:val="48"/>
        </w:rPr>
        <w:t xml:space="preserve"> </w:t>
      </w:r>
      <w:r w:rsidRPr="000B20F7">
        <w:t>заявок:</w:t>
      </w:r>
      <w:r w:rsidRPr="000B20F7">
        <w:rPr>
          <w:spacing w:val="49"/>
        </w:rPr>
        <w:t xml:space="preserve"> </w:t>
      </w:r>
      <w:r w:rsidRPr="000B20F7">
        <w:t>прием,</w:t>
      </w:r>
      <w:r w:rsidRPr="000B20F7">
        <w:rPr>
          <w:spacing w:val="47"/>
        </w:rPr>
        <w:t xml:space="preserve"> </w:t>
      </w:r>
      <w:r w:rsidRPr="000B20F7">
        <w:t>регистрация,</w:t>
      </w:r>
      <w:r w:rsidRPr="000B20F7">
        <w:rPr>
          <w:spacing w:val="48"/>
        </w:rPr>
        <w:t xml:space="preserve"> </w:t>
      </w:r>
      <w:r w:rsidRPr="000B20F7">
        <w:t>проверка надежности</w:t>
      </w:r>
      <w:r w:rsidRPr="000B20F7">
        <w:rPr>
          <w:spacing w:val="1"/>
        </w:rPr>
        <w:t xml:space="preserve"> </w:t>
      </w:r>
      <w:r w:rsidRPr="000B20F7">
        <w:t>подаваемых</w:t>
      </w:r>
      <w:r w:rsidRPr="000B20F7">
        <w:rPr>
          <w:spacing w:val="1"/>
        </w:rPr>
        <w:t xml:space="preserve"> </w:t>
      </w:r>
      <w:r w:rsidRPr="000B20F7">
        <w:t>заявок</w:t>
      </w:r>
      <w:r w:rsidRPr="000B20F7">
        <w:rPr>
          <w:spacing w:val="1"/>
        </w:rPr>
        <w:t xml:space="preserve"> </w:t>
      </w:r>
      <w:r w:rsidRPr="000B20F7">
        <w:t>и</w:t>
      </w:r>
      <w:r w:rsidRPr="000B20F7">
        <w:rPr>
          <w:spacing w:val="1"/>
        </w:rPr>
        <w:t xml:space="preserve"> </w:t>
      </w:r>
      <w:r w:rsidRPr="000B20F7">
        <w:t>формализация</w:t>
      </w:r>
      <w:r w:rsidRPr="000B20F7">
        <w:rPr>
          <w:spacing w:val="1"/>
        </w:rPr>
        <w:t xml:space="preserve"> </w:t>
      </w:r>
      <w:r w:rsidRPr="000B20F7">
        <w:t>содержания</w:t>
      </w:r>
      <w:r w:rsidRPr="000B20F7">
        <w:rPr>
          <w:spacing w:val="1"/>
        </w:rPr>
        <w:t xml:space="preserve"> </w:t>
      </w:r>
      <w:r w:rsidRPr="000B20F7">
        <w:t>для</w:t>
      </w:r>
      <w:r w:rsidRPr="000B20F7">
        <w:rPr>
          <w:spacing w:val="1"/>
        </w:rPr>
        <w:t xml:space="preserve"> </w:t>
      </w:r>
      <w:r w:rsidRPr="000B20F7">
        <w:t>машинной</w:t>
      </w:r>
      <w:r w:rsidRPr="000B20F7">
        <w:rPr>
          <w:spacing w:val="1"/>
        </w:rPr>
        <w:t xml:space="preserve"> </w:t>
      </w:r>
      <w:r w:rsidRPr="000B20F7">
        <w:t>обработки.</w:t>
      </w:r>
    </w:p>
    <w:p w14:paraId="343D7D47" w14:textId="77777777" w:rsidR="000440F0" w:rsidRPr="00E476D9" w:rsidRDefault="000440F0" w:rsidP="000440F0">
      <w:pPr>
        <w:pStyle w:val="a9"/>
        <w:tabs>
          <w:tab w:val="left" w:pos="993"/>
        </w:tabs>
        <w:ind w:firstLine="709"/>
        <w:jc w:val="both"/>
      </w:pPr>
      <w:r w:rsidRPr="000B20F7">
        <w:t>Далее</w:t>
      </w:r>
      <w:r w:rsidRPr="000B20F7">
        <w:rPr>
          <w:spacing w:val="1"/>
        </w:rPr>
        <w:t xml:space="preserve"> </w:t>
      </w:r>
      <w:r w:rsidRPr="000B20F7">
        <w:t>рассматриваются</w:t>
      </w:r>
      <w:r w:rsidRPr="000B20F7">
        <w:rPr>
          <w:spacing w:val="1"/>
        </w:rPr>
        <w:t xml:space="preserve"> </w:t>
      </w:r>
      <w:r w:rsidRPr="000B20F7">
        <w:t>вопросы</w:t>
      </w:r>
      <w:r w:rsidRPr="000B20F7">
        <w:rPr>
          <w:spacing w:val="1"/>
        </w:rPr>
        <w:t xml:space="preserve"> </w:t>
      </w:r>
      <w:r w:rsidRPr="000B20F7">
        <w:t>формулировки</w:t>
      </w:r>
      <w:r w:rsidRPr="000B20F7">
        <w:rPr>
          <w:spacing w:val="1"/>
        </w:rPr>
        <w:t xml:space="preserve"> </w:t>
      </w:r>
      <w:r w:rsidRPr="000B20F7">
        <w:t>процессов</w:t>
      </w:r>
      <w:r w:rsidRPr="000B20F7">
        <w:rPr>
          <w:spacing w:val="1"/>
        </w:rPr>
        <w:t xml:space="preserve"> </w:t>
      </w:r>
      <w:r w:rsidRPr="000B20F7">
        <w:t>выполнения</w:t>
      </w:r>
      <w:r w:rsidRPr="000B20F7">
        <w:rPr>
          <w:spacing w:val="1"/>
        </w:rPr>
        <w:t xml:space="preserve"> </w:t>
      </w:r>
      <w:r w:rsidRPr="000B20F7">
        <w:t>заявок.</w:t>
      </w:r>
      <w:r w:rsidRPr="000B20F7">
        <w:rPr>
          <w:spacing w:val="1"/>
        </w:rPr>
        <w:t xml:space="preserve"> </w:t>
      </w:r>
      <w:r w:rsidRPr="000B20F7">
        <w:t>Исследуются</w:t>
      </w:r>
      <w:r w:rsidRPr="000B20F7">
        <w:rPr>
          <w:spacing w:val="1"/>
        </w:rPr>
        <w:t xml:space="preserve"> </w:t>
      </w:r>
      <w:r w:rsidRPr="000B20F7">
        <w:t>особенности</w:t>
      </w:r>
      <w:r w:rsidRPr="000B20F7">
        <w:rPr>
          <w:spacing w:val="1"/>
        </w:rPr>
        <w:t xml:space="preserve"> </w:t>
      </w:r>
      <w:r w:rsidRPr="000B20F7">
        <w:t>и</w:t>
      </w:r>
      <w:r w:rsidRPr="000B20F7">
        <w:rPr>
          <w:spacing w:val="1"/>
        </w:rPr>
        <w:t xml:space="preserve"> </w:t>
      </w:r>
      <w:r w:rsidRPr="000B20F7">
        <w:t>формулировки</w:t>
      </w:r>
      <w:r w:rsidRPr="000B20F7">
        <w:rPr>
          <w:spacing w:val="1"/>
        </w:rPr>
        <w:t xml:space="preserve"> </w:t>
      </w:r>
      <w:r w:rsidRPr="000B20F7">
        <w:t>задач</w:t>
      </w:r>
      <w:r w:rsidRPr="000B20F7">
        <w:rPr>
          <w:spacing w:val="1"/>
        </w:rPr>
        <w:t xml:space="preserve"> </w:t>
      </w:r>
      <w:r w:rsidRPr="000B20F7">
        <w:t>оптимального</w:t>
      </w:r>
      <w:r w:rsidRPr="000B20F7">
        <w:rPr>
          <w:spacing w:val="1"/>
        </w:rPr>
        <w:t xml:space="preserve"> </w:t>
      </w:r>
      <w:r w:rsidRPr="000B20F7">
        <w:t>выполнения</w:t>
      </w:r>
      <w:r w:rsidRPr="000B20F7">
        <w:rPr>
          <w:spacing w:val="1"/>
        </w:rPr>
        <w:t xml:space="preserve"> </w:t>
      </w:r>
      <w:r w:rsidRPr="000B20F7">
        <w:t>специализированных</w:t>
      </w:r>
      <w:r w:rsidRPr="000B20F7">
        <w:rPr>
          <w:spacing w:val="1"/>
        </w:rPr>
        <w:t xml:space="preserve"> </w:t>
      </w:r>
      <w:r w:rsidRPr="000B20F7">
        <w:t>процессов</w:t>
      </w:r>
      <w:r w:rsidRPr="000B20F7">
        <w:rPr>
          <w:spacing w:val="1"/>
        </w:rPr>
        <w:t xml:space="preserve"> </w:t>
      </w:r>
      <w:r w:rsidRPr="000B20F7">
        <w:t>э-коммерции</w:t>
      </w:r>
      <w:r w:rsidRPr="000B20F7">
        <w:rPr>
          <w:spacing w:val="1"/>
        </w:rPr>
        <w:t xml:space="preserve"> </w:t>
      </w:r>
      <w:r w:rsidRPr="000B20F7">
        <w:t>при</w:t>
      </w:r>
      <w:r w:rsidRPr="000B20F7">
        <w:rPr>
          <w:spacing w:val="1"/>
        </w:rPr>
        <w:t xml:space="preserve"> </w:t>
      </w:r>
      <w:r w:rsidRPr="000B20F7">
        <w:t>выполнении</w:t>
      </w:r>
      <w:r w:rsidRPr="000B20F7">
        <w:rPr>
          <w:spacing w:val="1"/>
        </w:rPr>
        <w:t xml:space="preserve"> </w:t>
      </w:r>
      <w:r w:rsidRPr="000B20F7">
        <w:t>заявок:</w:t>
      </w:r>
      <w:r w:rsidRPr="000B20F7">
        <w:rPr>
          <w:spacing w:val="1"/>
        </w:rPr>
        <w:t xml:space="preserve"> </w:t>
      </w:r>
      <w:r w:rsidRPr="000B20F7">
        <w:t>группировки</w:t>
      </w:r>
      <w:r w:rsidRPr="000B20F7">
        <w:rPr>
          <w:spacing w:val="1"/>
        </w:rPr>
        <w:t xml:space="preserve"> </w:t>
      </w:r>
      <w:r w:rsidRPr="000B20F7">
        <w:t>заявок,</w:t>
      </w:r>
      <w:r w:rsidRPr="000B20F7">
        <w:rPr>
          <w:spacing w:val="1"/>
        </w:rPr>
        <w:t xml:space="preserve"> </w:t>
      </w:r>
      <w:r w:rsidRPr="000B20F7">
        <w:t>упаковка</w:t>
      </w:r>
      <w:r w:rsidRPr="000B20F7">
        <w:rPr>
          <w:spacing w:val="1"/>
        </w:rPr>
        <w:t xml:space="preserve"> </w:t>
      </w:r>
      <w:r w:rsidRPr="000B20F7">
        <w:t>товара</w:t>
      </w:r>
      <w:r w:rsidRPr="000B20F7">
        <w:rPr>
          <w:spacing w:val="1"/>
        </w:rPr>
        <w:t xml:space="preserve"> </w:t>
      </w:r>
      <w:r w:rsidRPr="000B20F7">
        <w:t>в</w:t>
      </w:r>
      <w:r w:rsidRPr="000B20F7">
        <w:rPr>
          <w:spacing w:val="1"/>
        </w:rPr>
        <w:t xml:space="preserve"> </w:t>
      </w:r>
      <w:r w:rsidRPr="000B20F7">
        <w:t>контейнер</w:t>
      </w:r>
      <w:r w:rsidRPr="000B20F7">
        <w:rPr>
          <w:spacing w:val="1"/>
        </w:rPr>
        <w:t xml:space="preserve"> </w:t>
      </w:r>
      <w:r w:rsidRPr="000B20F7">
        <w:t>и</w:t>
      </w:r>
      <w:r w:rsidRPr="000B20F7">
        <w:rPr>
          <w:spacing w:val="1"/>
        </w:rPr>
        <w:t xml:space="preserve"> </w:t>
      </w:r>
      <w:r w:rsidRPr="000B20F7">
        <w:t>выполнение</w:t>
      </w:r>
      <w:r w:rsidRPr="000B20F7">
        <w:rPr>
          <w:spacing w:val="1"/>
        </w:rPr>
        <w:t xml:space="preserve"> </w:t>
      </w:r>
      <w:r w:rsidRPr="000B20F7">
        <w:t>перевозки по оптимальному маршруту. В задачах упаковки и маршрутизации в</w:t>
      </w:r>
      <w:r w:rsidRPr="000B20F7">
        <w:rPr>
          <w:spacing w:val="1"/>
        </w:rPr>
        <w:t xml:space="preserve"> </w:t>
      </w:r>
      <w:r w:rsidRPr="000B20F7">
        <w:t>качестве</w:t>
      </w:r>
      <w:r w:rsidRPr="000B20F7">
        <w:rPr>
          <w:spacing w:val="-5"/>
        </w:rPr>
        <w:t xml:space="preserve"> </w:t>
      </w:r>
      <w:r w:rsidRPr="000B20F7">
        <w:t>критериев</w:t>
      </w:r>
      <w:r w:rsidRPr="000B20F7">
        <w:rPr>
          <w:spacing w:val="-4"/>
        </w:rPr>
        <w:t xml:space="preserve"> </w:t>
      </w:r>
      <w:r w:rsidRPr="000B20F7">
        <w:t>максимально</w:t>
      </w:r>
      <w:r w:rsidRPr="000B20F7">
        <w:rPr>
          <w:spacing w:val="1"/>
        </w:rPr>
        <w:t xml:space="preserve"> </w:t>
      </w:r>
      <w:r w:rsidRPr="000B20F7">
        <w:t>учтены</w:t>
      </w:r>
      <w:r w:rsidRPr="000B20F7">
        <w:rPr>
          <w:spacing w:val="-1"/>
        </w:rPr>
        <w:t xml:space="preserve"> </w:t>
      </w:r>
      <w:r w:rsidRPr="000B20F7">
        <w:t>особенности товара.</w:t>
      </w:r>
    </w:p>
    <w:p w14:paraId="35FBDF97" w14:textId="77777777" w:rsidR="000440F0" w:rsidRPr="00E476D9" w:rsidRDefault="000440F0" w:rsidP="000440F0">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E476D9">
        <w:rPr>
          <w:rFonts w:ascii="Times New Roman" w:hAnsi="Times New Roman" w:cs="Times New Roman"/>
          <w:b/>
          <w:bCs/>
          <w:sz w:val="28"/>
          <w:szCs w:val="28"/>
        </w:rPr>
        <w:t>Объектом исследования</w:t>
      </w:r>
      <w:r w:rsidRPr="00E476D9">
        <w:rPr>
          <w:rFonts w:ascii="Times New Roman" w:hAnsi="Times New Roman" w:cs="Times New Roman"/>
          <w:sz w:val="28"/>
          <w:szCs w:val="28"/>
        </w:rPr>
        <w:t xml:space="preserve"> является электронная торговля как важный компонент рынка коммерческих услуг на современном этапе развития казахстанской экономики.</w:t>
      </w:r>
    </w:p>
    <w:p w14:paraId="1ABD72AF" w14:textId="77777777" w:rsidR="000440F0" w:rsidRPr="00E476D9" w:rsidRDefault="000440F0" w:rsidP="000440F0">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E476D9">
        <w:rPr>
          <w:rFonts w:ascii="Times New Roman" w:hAnsi="Times New Roman" w:cs="Times New Roman"/>
          <w:b/>
          <w:bCs/>
          <w:sz w:val="28"/>
          <w:szCs w:val="28"/>
        </w:rPr>
        <w:t>Предметом исследования</w:t>
      </w:r>
      <w:r w:rsidRPr="00E476D9">
        <w:rPr>
          <w:rFonts w:ascii="Times New Roman" w:hAnsi="Times New Roman" w:cs="Times New Roman"/>
          <w:sz w:val="28"/>
          <w:szCs w:val="28"/>
        </w:rPr>
        <w:t xml:space="preserve"> являются организационно-экономические особенности и модели развития электронной торговли как фактора повышения эффективности и конкурентоспособности казахстанской отрасли торговли.</w:t>
      </w:r>
    </w:p>
    <w:p w14:paraId="70E55A58" w14:textId="77777777" w:rsidR="000440F0" w:rsidRPr="00E476D9" w:rsidRDefault="000440F0" w:rsidP="000440F0">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E476D9">
        <w:rPr>
          <w:rFonts w:ascii="Times New Roman" w:hAnsi="Times New Roman" w:cs="Times New Roman"/>
          <w:b/>
          <w:bCs/>
          <w:sz w:val="28"/>
          <w:szCs w:val="28"/>
        </w:rPr>
        <w:lastRenderedPageBreak/>
        <w:t>Цель исследования</w:t>
      </w:r>
      <w:r w:rsidRPr="00E476D9">
        <w:rPr>
          <w:rFonts w:ascii="Times New Roman" w:hAnsi="Times New Roman" w:cs="Times New Roman"/>
          <w:sz w:val="28"/>
          <w:szCs w:val="28"/>
        </w:rPr>
        <w:t xml:space="preserve"> – анализ современного состояния электронной торговли в Казахстане и разработка действенного механизма мер ее развития, основанных на международном опыте.</w:t>
      </w:r>
    </w:p>
    <w:p w14:paraId="29C7D9B5" w14:textId="77777777" w:rsidR="000440F0" w:rsidRPr="00E476D9" w:rsidRDefault="000440F0" w:rsidP="000440F0">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E476D9">
        <w:rPr>
          <w:rFonts w:ascii="Times New Roman" w:hAnsi="Times New Roman" w:cs="Times New Roman"/>
          <w:b/>
          <w:bCs/>
          <w:sz w:val="28"/>
          <w:szCs w:val="28"/>
        </w:rPr>
        <w:t>Задачи исследования</w:t>
      </w:r>
      <w:r w:rsidRPr="00E476D9">
        <w:rPr>
          <w:rFonts w:ascii="Times New Roman" w:hAnsi="Times New Roman" w:cs="Times New Roman"/>
          <w:sz w:val="28"/>
          <w:szCs w:val="28"/>
        </w:rPr>
        <w:t xml:space="preserve">: </w:t>
      </w:r>
    </w:p>
    <w:p w14:paraId="72F7B26B" w14:textId="5CD08FB6" w:rsidR="000440F0" w:rsidRPr="004C195D" w:rsidRDefault="000440F0" w:rsidP="000440F0">
      <w:pPr>
        <w:pStyle w:val="ab"/>
        <w:numPr>
          <w:ilvl w:val="0"/>
          <w:numId w:val="4"/>
        </w:numPr>
        <w:tabs>
          <w:tab w:val="left" w:pos="993"/>
          <w:tab w:val="left" w:pos="1134"/>
        </w:tabs>
        <w:adjustRightInd w:val="0"/>
        <w:ind w:left="0" w:firstLine="709"/>
        <w:rPr>
          <w:sz w:val="28"/>
          <w:szCs w:val="28"/>
        </w:rPr>
      </w:pPr>
      <w:r w:rsidRPr="004C195D">
        <w:rPr>
          <w:sz w:val="28"/>
          <w:szCs w:val="28"/>
        </w:rPr>
        <w:t>Рассмотреть понятие электронной торговли и историю ее возникновения, а также влияние электронной торговли на экономику государства</w:t>
      </w:r>
      <w:r w:rsidR="00D17870">
        <w:rPr>
          <w:sz w:val="28"/>
          <w:szCs w:val="28"/>
        </w:rPr>
        <w:t>.</w:t>
      </w:r>
    </w:p>
    <w:p w14:paraId="23849F85" w14:textId="7C13203C" w:rsidR="000440F0" w:rsidRPr="00B7084D" w:rsidRDefault="000440F0" w:rsidP="000440F0">
      <w:pPr>
        <w:pStyle w:val="ab"/>
        <w:numPr>
          <w:ilvl w:val="0"/>
          <w:numId w:val="4"/>
        </w:numPr>
        <w:tabs>
          <w:tab w:val="left" w:pos="993"/>
          <w:tab w:val="left" w:pos="1134"/>
        </w:tabs>
        <w:adjustRightInd w:val="0"/>
        <w:ind w:left="0" w:firstLine="709"/>
        <w:rPr>
          <w:sz w:val="28"/>
          <w:szCs w:val="28"/>
        </w:rPr>
      </w:pPr>
      <w:r>
        <w:rPr>
          <w:sz w:val="28"/>
          <w:szCs w:val="28"/>
        </w:rPr>
        <w:t xml:space="preserve">На основе </w:t>
      </w:r>
      <w:r w:rsidRPr="00B7084D">
        <w:rPr>
          <w:sz w:val="28"/>
          <w:szCs w:val="28"/>
        </w:rPr>
        <w:t>международн</w:t>
      </w:r>
      <w:r>
        <w:rPr>
          <w:sz w:val="28"/>
          <w:szCs w:val="28"/>
        </w:rPr>
        <w:t>ого</w:t>
      </w:r>
      <w:r w:rsidRPr="00B7084D">
        <w:rPr>
          <w:sz w:val="28"/>
          <w:szCs w:val="28"/>
        </w:rPr>
        <w:t xml:space="preserve"> опыт</w:t>
      </w:r>
      <w:r>
        <w:rPr>
          <w:sz w:val="28"/>
          <w:szCs w:val="28"/>
        </w:rPr>
        <w:t>а</w:t>
      </w:r>
      <w:r w:rsidRPr="00B7084D">
        <w:rPr>
          <w:sz w:val="28"/>
          <w:szCs w:val="28"/>
        </w:rPr>
        <w:t xml:space="preserve"> </w:t>
      </w:r>
      <w:r>
        <w:rPr>
          <w:sz w:val="28"/>
          <w:szCs w:val="28"/>
        </w:rPr>
        <w:t>и</w:t>
      </w:r>
      <w:r w:rsidRPr="00B7084D">
        <w:rPr>
          <w:sz w:val="28"/>
          <w:szCs w:val="28"/>
        </w:rPr>
        <w:t>зучить концепции цифровой экономики и ее реализацию в формате электронной торговли</w:t>
      </w:r>
      <w:r w:rsidR="00D17870">
        <w:rPr>
          <w:sz w:val="28"/>
          <w:szCs w:val="28"/>
        </w:rPr>
        <w:t>.</w:t>
      </w:r>
    </w:p>
    <w:p w14:paraId="31E8737B" w14:textId="1FEC318B" w:rsidR="000440F0" w:rsidRPr="004C195D" w:rsidRDefault="000440F0" w:rsidP="000440F0">
      <w:pPr>
        <w:pStyle w:val="ab"/>
        <w:numPr>
          <w:ilvl w:val="0"/>
          <w:numId w:val="4"/>
        </w:numPr>
        <w:tabs>
          <w:tab w:val="left" w:pos="993"/>
          <w:tab w:val="left" w:pos="1134"/>
        </w:tabs>
        <w:adjustRightInd w:val="0"/>
        <w:ind w:left="0" w:firstLine="709"/>
        <w:rPr>
          <w:sz w:val="28"/>
          <w:szCs w:val="28"/>
        </w:rPr>
      </w:pPr>
      <w:r>
        <w:rPr>
          <w:sz w:val="28"/>
          <w:szCs w:val="28"/>
        </w:rPr>
        <w:t>Проанализировать</w:t>
      </w:r>
      <w:r w:rsidRPr="004C195D">
        <w:rPr>
          <w:sz w:val="28"/>
          <w:szCs w:val="28"/>
        </w:rPr>
        <w:t xml:space="preserve"> основных участников рынка электронной торговли в Казахстане</w:t>
      </w:r>
      <w:r w:rsidR="00D17870">
        <w:rPr>
          <w:sz w:val="28"/>
          <w:szCs w:val="28"/>
        </w:rPr>
        <w:t>.</w:t>
      </w:r>
    </w:p>
    <w:p w14:paraId="3DA2F812" w14:textId="701DC539" w:rsidR="000440F0" w:rsidRPr="004C195D" w:rsidRDefault="000440F0" w:rsidP="000440F0">
      <w:pPr>
        <w:pStyle w:val="ab"/>
        <w:numPr>
          <w:ilvl w:val="0"/>
          <w:numId w:val="4"/>
        </w:numPr>
        <w:tabs>
          <w:tab w:val="left" w:pos="993"/>
          <w:tab w:val="left" w:pos="1134"/>
        </w:tabs>
        <w:adjustRightInd w:val="0"/>
        <w:ind w:left="0" w:firstLine="709"/>
        <w:rPr>
          <w:sz w:val="28"/>
          <w:szCs w:val="28"/>
        </w:rPr>
      </w:pPr>
      <w:r>
        <w:rPr>
          <w:sz w:val="28"/>
          <w:szCs w:val="28"/>
        </w:rPr>
        <w:t>Проанализировать</w:t>
      </w:r>
      <w:r w:rsidRPr="004C195D">
        <w:rPr>
          <w:sz w:val="28"/>
          <w:szCs w:val="28"/>
        </w:rPr>
        <w:t xml:space="preserve"> статистически</w:t>
      </w:r>
      <w:r>
        <w:rPr>
          <w:sz w:val="28"/>
          <w:szCs w:val="28"/>
        </w:rPr>
        <w:t>е</w:t>
      </w:r>
      <w:r w:rsidRPr="004C195D">
        <w:rPr>
          <w:sz w:val="28"/>
          <w:szCs w:val="28"/>
        </w:rPr>
        <w:t xml:space="preserve"> данны</w:t>
      </w:r>
      <w:r>
        <w:rPr>
          <w:sz w:val="28"/>
          <w:szCs w:val="28"/>
        </w:rPr>
        <w:t>е</w:t>
      </w:r>
      <w:r w:rsidRPr="004C195D">
        <w:rPr>
          <w:sz w:val="28"/>
          <w:szCs w:val="28"/>
        </w:rPr>
        <w:t xml:space="preserve"> развития электронной торговли в Казахстане</w:t>
      </w:r>
      <w:r w:rsidR="00D17870">
        <w:rPr>
          <w:sz w:val="28"/>
          <w:szCs w:val="28"/>
        </w:rPr>
        <w:t>.</w:t>
      </w:r>
    </w:p>
    <w:p w14:paraId="3013A1D5" w14:textId="1CEB9DE3" w:rsidR="000440F0" w:rsidRPr="004C195D" w:rsidRDefault="000440F0" w:rsidP="000440F0">
      <w:pPr>
        <w:pStyle w:val="ab"/>
        <w:numPr>
          <w:ilvl w:val="0"/>
          <w:numId w:val="4"/>
        </w:numPr>
        <w:tabs>
          <w:tab w:val="left" w:pos="993"/>
          <w:tab w:val="left" w:pos="1134"/>
        </w:tabs>
        <w:adjustRightInd w:val="0"/>
        <w:ind w:left="0" w:firstLine="709"/>
        <w:rPr>
          <w:sz w:val="28"/>
          <w:szCs w:val="28"/>
        </w:rPr>
      </w:pPr>
      <w:r w:rsidRPr="004C195D">
        <w:rPr>
          <w:sz w:val="28"/>
          <w:szCs w:val="28"/>
        </w:rPr>
        <w:t>Определ</w:t>
      </w:r>
      <w:r>
        <w:rPr>
          <w:sz w:val="28"/>
          <w:szCs w:val="28"/>
        </w:rPr>
        <w:t xml:space="preserve">ить </w:t>
      </w:r>
      <w:r w:rsidRPr="004C195D">
        <w:rPr>
          <w:sz w:val="28"/>
          <w:szCs w:val="28"/>
        </w:rPr>
        <w:t>влияния цифровизации в Казахстане на развитие электронной торговли в Казахстане</w:t>
      </w:r>
      <w:r w:rsidR="00D17870">
        <w:rPr>
          <w:sz w:val="28"/>
          <w:szCs w:val="28"/>
        </w:rPr>
        <w:t>.</w:t>
      </w:r>
    </w:p>
    <w:p w14:paraId="7C34334E" w14:textId="352C4FDF" w:rsidR="000440F0" w:rsidRPr="004C195D" w:rsidRDefault="000440F0" w:rsidP="000440F0">
      <w:pPr>
        <w:pStyle w:val="ab"/>
        <w:numPr>
          <w:ilvl w:val="0"/>
          <w:numId w:val="4"/>
        </w:numPr>
        <w:tabs>
          <w:tab w:val="left" w:pos="993"/>
          <w:tab w:val="left" w:pos="1134"/>
        </w:tabs>
        <w:adjustRightInd w:val="0"/>
        <w:ind w:left="0" w:firstLine="709"/>
        <w:rPr>
          <w:sz w:val="28"/>
          <w:szCs w:val="28"/>
        </w:rPr>
      </w:pPr>
      <w:r w:rsidRPr="004C195D">
        <w:rPr>
          <w:sz w:val="28"/>
          <w:szCs w:val="28"/>
        </w:rPr>
        <w:t>Изучить возможности использования инструментов снижения операционного риска в процессе развития электронной торговли</w:t>
      </w:r>
      <w:r w:rsidR="00D17870">
        <w:rPr>
          <w:sz w:val="28"/>
          <w:szCs w:val="28"/>
        </w:rPr>
        <w:t>.</w:t>
      </w:r>
    </w:p>
    <w:p w14:paraId="79A129C0" w14:textId="3D76B74B" w:rsidR="000440F0" w:rsidRPr="004C195D" w:rsidRDefault="000440F0" w:rsidP="000440F0">
      <w:pPr>
        <w:pStyle w:val="ab"/>
        <w:numPr>
          <w:ilvl w:val="0"/>
          <w:numId w:val="4"/>
        </w:numPr>
        <w:tabs>
          <w:tab w:val="left" w:pos="993"/>
          <w:tab w:val="left" w:pos="1134"/>
        </w:tabs>
        <w:adjustRightInd w:val="0"/>
        <w:ind w:left="0" w:firstLine="709"/>
        <w:rPr>
          <w:sz w:val="28"/>
          <w:szCs w:val="28"/>
        </w:rPr>
      </w:pPr>
      <w:r w:rsidRPr="004C195D">
        <w:rPr>
          <w:sz w:val="28"/>
          <w:szCs w:val="28"/>
        </w:rPr>
        <w:t>Определить пути увеличения клиентской базы компаний электронной торговли путем персонализации обслуживания и программ лояльности</w:t>
      </w:r>
      <w:r w:rsidR="00D17870">
        <w:rPr>
          <w:sz w:val="28"/>
          <w:szCs w:val="28"/>
        </w:rPr>
        <w:t>.</w:t>
      </w:r>
    </w:p>
    <w:p w14:paraId="36CB92AD" w14:textId="77777777" w:rsidR="000440F0" w:rsidRPr="004C195D" w:rsidRDefault="000440F0" w:rsidP="000440F0">
      <w:pPr>
        <w:pStyle w:val="ab"/>
        <w:numPr>
          <w:ilvl w:val="0"/>
          <w:numId w:val="4"/>
        </w:numPr>
        <w:tabs>
          <w:tab w:val="left" w:pos="993"/>
          <w:tab w:val="left" w:pos="1134"/>
        </w:tabs>
        <w:adjustRightInd w:val="0"/>
        <w:ind w:left="0" w:firstLine="709"/>
        <w:rPr>
          <w:sz w:val="28"/>
          <w:szCs w:val="28"/>
        </w:rPr>
      </w:pPr>
      <w:r>
        <w:rPr>
          <w:sz w:val="28"/>
          <w:szCs w:val="28"/>
        </w:rPr>
        <w:t xml:space="preserve">Адаптировать </w:t>
      </w:r>
      <w:r w:rsidRPr="004C195D">
        <w:rPr>
          <w:sz w:val="28"/>
          <w:szCs w:val="28"/>
        </w:rPr>
        <w:t>меры оптимизации операционных расходов в электронной торговле посредством автоматизации управления компанией (ERP) и бюджетирования.</w:t>
      </w:r>
    </w:p>
    <w:p w14:paraId="3AC6CE4A" w14:textId="77777777" w:rsidR="000440F0" w:rsidRPr="00E476D9" w:rsidRDefault="000440F0" w:rsidP="000440F0">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E476D9">
        <w:rPr>
          <w:rFonts w:ascii="Times New Roman" w:hAnsi="Times New Roman" w:cs="Times New Roman"/>
          <w:sz w:val="28"/>
          <w:szCs w:val="28"/>
        </w:rPr>
        <w:t>Гипотеза 1: Развитие электронной торговли в Казахстане способствует увеличению объема производства и продаж товаров и услуг в реальном секторе экономики.</w:t>
      </w:r>
    </w:p>
    <w:p w14:paraId="77E4C5BF" w14:textId="22786B63" w:rsidR="000440F0" w:rsidRPr="00E476D9" w:rsidRDefault="000440F0" w:rsidP="000440F0">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E476D9">
        <w:rPr>
          <w:rFonts w:ascii="Times New Roman" w:hAnsi="Times New Roman" w:cs="Times New Roman"/>
          <w:sz w:val="28"/>
          <w:szCs w:val="28"/>
        </w:rPr>
        <w:t xml:space="preserve">Гипотеза 2: Внедрение электронной торговли в реальном секторе Казахстана улучшает доступность и удобство покупки товаров и услуг для потребителей, что способствует </w:t>
      </w:r>
      <w:r w:rsidR="00D17870">
        <w:rPr>
          <w:rFonts w:ascii="Times New Roman" w:hAnsi="Times New Roman" w:cs="Times New Roman"/>
          <w:sz w:val="28"/>
          <w:szCs w:val="28"/>
        </w:rPr>
        <w:t xml:space="preserve">эффективному </w:t>
      </w:r>
      <w:r w:rsidRPr="00E476D9">
        <w:rPr>
          <w:rFonts w:ascii="Times New Roman" w:hAnsi="Times New Roman" w:cs="Times New Roman"/>
          <w:sz w:val="28"/>
          <w:szCs w:val="28"/>
        </w:rPr>
        <w:t>росту спроса и стимулирует развитие экономики.</w:t>
      </w:r>
    </w:p>
    <w:p w14:paraId="1E831A90" w14:textId="6246FD55" w:rsidR="000440F0" w:rsidRPr="00E476D9" w:rsidRDefault="000440F0" w:rsidP="000440F0">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E476D9">
        <w:rPr>
          <w:rFonts w:ascii="Times New Roman" w:hAnsi="Times New Roman" w:cs="Times New Roman"/>
          <w:b/>
          <w:bCs/>
          <w:sz w:val="28"/>
          <w:szCs w:val="28"/>
        </w:rPr>
        <w:t>Теоретической основой исследования</w:t>
      </w:r>
      <w:r w:rsidRPr="00E476D9">
        <w:rPr>
          <w:rFonts w:ascii="Times New Roman" w:hAnsi="Times New Roman" w:cs="Times New Roman"/>
          <w:sz w:val="28"/>
          <w:szCs w:val="28"/>
        </w:rPr>
        <w:t xml:space="preserve"> стали научные труды отечественных и зарубежных ученых по теории рыночной экономики, услуг, </w:t>
      </w:r>
      <w:r w:rsidR="000367F0">
        <w:rPr>
          <w:rFonts w:ascii="Times New Roman" w:hAnsi="Times New Roman" w:cs="Times New Roman"/>
          <w:sz w:val="28"/>
          <w:szCs w:val="28"/>
        </w:rPr>
        <w:t xml:space="preserve">электронной </w:t>
      </w:r>
      <w:r w:rsidRPr="00E476D9">
        <w:rPr>
          <w:rFonts w:ascii="Times New Roman" w:hAnsi="Times New Roman" w:cs="Times New Roman"/>
          <w:sz w:val="28"/>
          <w:szCs w:val="28"/>
        </w:rPr>
        <w:t>торговли, финансов, инновационного менеджмента и маркетинга</w:t>
      </w:r>
      <w:r w:rsidR="00AE1B0E">
        <w:rPr>
          <w:rFonts w:ascii="Times New Roman" w:hAnsi="Times New Roman" w:cs="Times New Roman"/>
          <w:sz w:val="28"/>
          <w:szCs w:val="28"/>
        </w:rPr>
        <w:t xml:space="preserve">, </w:t>
      </w:r>
      <w:r w:rsidR="00AE1B0E" w:rsidRPr="00AE1B0E">
        <w:rPr>
          <w:rFonts w:ascii="Times New Roman" w:hAnsi="Times New Roman" w:cs="Times New Roman"/>
          <w:sz w:val="28"/>
          <w:szCs w:val="28"/>
        </w:rPr>
        <w:t>а также материалы научных конференций и семинаров, законодательные и нормативные акты, методические материалы, монографии, статьи зарубежных и казахстанских исследователей.</w:t>
      </w:r>
    </w:p>
    <w:p w14:paraId="66F965A1" w14:textId="79804ED2" w:rsidR="00AE1B0E" w:rsidRPr="00AE1B0E" w:rsidRDefault="000440F0" w:rsidP="00AE1B0E">
      <w:pPr>
        <w:tabs>
          <w:tab w:val="left" w:pos="993"/>
        </w:tabs>
        <w:spacing w:after="0" w:line="240" w:lineRule="auto"/>
        <w:ind w:firstLine="709"/>
        <w:jc w:val="both"/>
        <w:rPr>
          <w:rFonts w:ascii="Times New Roman" w:hAnsi="Times New Roman" w:cs="Times New Roman"/>
          <w:sz w:val="28"/>
          <w:szCs w:val="28"/>
        </w:rPr>
      </w:pPr>
      <w:r w:rsidRPr="00E476D9">
        <w:rPr>
          <w:rFonts w:ascii="Times New Roman" w:hAnsi="Times New Roman" w:cs="Times New Roman"/>
          <w:b/>
          <w:bCs/>
          <w:sz w:val="28"/>
          <w:szCs w:val="28"/>
        </w:rPr>
        <w:t>Новизна исследования</w:t>
      </w:r>
      <w:r w:rsidRPr="00E476D9">
        <w:rPr>
          <w:rFonts w:ascii="Times New Roman" w:hAnsi="Times New Roman" w:cs="Times New Roman"/>
          <w:sz w:val="28"/>
          <w:szCs w:val="28"/>
        </w:rPr>
        <w:t xml:space="preserve"> заключается в том, что диссертация представляет собой оригинальный исследовательский вклад в изучение электронной торговли в Казахстане с учетом обобщения международного опыта. </w:t>
      </w:r>
      <w:r>
        <w:rPr>
          <w:rFonts w:ascii="Times New Roman" w:hAnsi="Times New Roman" w:cs="Times New Roman"/>
          <w:sz w:val="28"/>
          <w:szCs w:val="28"/>
        </w:rPr>
        <w:t xml:space="preserve">Глобальные события последних нескольких лет (2019–2022 гг.) придали развитию электронной коммерции исключительный импульс. В результате в кратчайшие сроки накоплен большой новый опыт, который позволяет анализировать преимущества и социальные последствия распространения </w:t>
      </w:r>
      <w:r>
        <w:rPr>
          <w:rFonts w:ascii="Times New Roman" w:hAnsi="Times New Roman" w:cs="Times New Roman"/>
          <w:sz w:val="28"/>
          <w:szCs w:val="28"/>
          <w:lang w:val="en-US"/>
        </w:rPr>
        <w:t>IT</w:t>
      </w:r>
      <w:r>
        <w:rPr>
          <w:rFonts w:ascii="Times New Roman" w:hAnsi="Times New Roman" w:cs="Times New Roman"/>
          <w:sz w:val="28"/>
          <w:szCs w:val="28"/>
          <w:lang w:val="kk-KZ"/>
        </w:rPr>
        <w:t>-бизнеса</w:t>
      </w:r>
      <w:r>
        <w:rPr>
          <w:rFonts w:ascii="Times New Roman" w:hAnsi="Times New Roman" w:cs="Times New Roman"/>
          <w:sz w:val="28"/>
          <w:szCs w:val="28"/>
        </w:rPr>
        <w:t>, что придает теме диссертации дополнительную актуальность и новизну.</w:t>
      </w:r>
      <w:r w:rsidR="00AE1B0E" w:rsidRPr="00AE1B0E">
        <w:t xml:space="preserve"> </w:t>
      </w:r>
      <w:r w:rsidR="00AE1B0E" w:rsidRPr="00AE1B0E">
        <w:rPr>
          <w:rFonts w:ascii="Times New Roman" w:hAnsi="Times New Roman" w:cs="Times New Roman"/>
          <w:sz w:val="28"/>
          <w:szCs w:val="28"/>
        </w:rPr>
        <w:t>В диссертации</w:t>
      </w:r>
      <w:r w:rsidR="00AE1B0E">
        <w:t xml:space="preserve"> </w:t>
      </w:r>
      <w:r w:rsidR="00AE1B0E" w:rsidRPr="00AE1B0E">
        <w:rPr>
          <w:rFonts w:ascii="Times New Roman" w:hAnsi="Times New Roman" w:cs="Times New Roman"/>
          <w:sz w:val="28"/>
          <w:szCs w:val="28"/>
        </w:rPr>
        <w:t xml:space="preserve">использован новый подход к изучению </w:t>
      </w:r>
      <w:r w:rsidR="00AE1B0E">
        <w:rPr>
          <w:rFonts w:ascii="Times New Roman" w:hAnsi="Times New Roman" w:cs="Times New Roman"/>
          <w:sz w:val="28"/>
          <w:szCs w:val="28"/>
        </w:rPr>
        <w:t xml:space="preserve">электронной торговли на основе адаптации </w:t>
      </w:r>
      <w:r w:rsidR="00AE1B0E" w:rsidRPr="00AE1B0E">
        <w:rPr>
          <w:rFonts w:ascii="Times New Roman" w:hAnsi="Times New Roman" w:cs="Times New Roman"/>
          <w:sz w:val="28"/>
          <w:szCs w:val="28"/>
        </w:rPr>
        <w:t>новых теорий и концепций</w:t>
      </w:r>
      <w:r w:rsidR="00AE1B0E">
        <w:rPr>
          <w:rFonts w:ascii="Times New Roman" w:hAnsi="Times New Roman" w:cs="Times New Roman"/>
          <w:sz w:val="28"/>
          <w:szCs w:val="28"/>
        </w:rPr>
        <w:t xml:space="preserve"> к казахстанской </w:t>
      </w:r>
      <w:r w:rsidR="00AE1B0E">
        <w:rPr>
          <w:rFonts w:ascii="Times New Roman" w:hAnsi="Times New Roman" w:cs="Times New Roman"/>
          <w:sz w:val="28"/>
          <w:szCs w:val="28"/>
        </w:rPr>
        <w:lastRenderedPageBreak/>
        <w:t xml:space="preserve">практике. </w:t>
      </w:r>
      <w:r w:rsidR="00AE1B0E" w:rsidRPr="00AE1B0E">
        <w:rPr>
          <w:rFonts w:ascii="Times New Roman" w:hAnsi="Times New Roman" w:cs="Times New Roman"/>
          <w:sz w:val="28"/>
          <w:szCs w:val="28"/>
        </w:rPr>
        <w:t xml:space="preserve">Новизна </w:t>
      </w:r>
      <w:r w:rsidR="00AE1B0E">
        <w:rPr>
          <w:rFonts w:ascii="Times New Roman" w:hAnsi="Times New Roman" w:cs="Times New Roman"/>
          <w:sz w:val="28"/>
          <w:szCs w:val="28"/>
        </w:rPr>
        <w:t>исследования</w:t>
      </w:r>
      <w:r w:rsidR="00AE1B0E" w:rsidRPr="00AE1B0E">
        <w:rPr>
          <w:rFonts w:ascii="Times New Roman" w:hAnsi="Times New Roman" w:cs="Times New Roman"/>
          <w:sz w:val="28"/>
          <w:szCs w:val="28"/>
        </w:rPr>
        <w:t xml:space="preserve"> позволяет расширить наше понимание </w:t>
      </w:r>
      <w:r w:rsidR="00AE1B0E">
        <w:rPr>
          <w:rFonts w:ascii="Times New Roman" w:hAnsi="Times New Roman" w:cs="Times New Roman"/>
          <w:sz w:val="28"/>
          <w:szCs w:val="28"/>
        </w:rPr>
        <w:t xml:space="preserve">возможностей, проблем и перспектив </w:t>
      </w:r>
      <w:r w:rsidR="00DA136B">
        <w:rPr>
          <w:rFonts w:ascii="Times New Roman" w:hAnsi="Times New Roman" w:cs="Times New Roman"/>
          <w:sz w:val="28"/>
          <w:szCs w:val="28"/>
        </w:rPr>
        <w:t xml:space="preserve">развития </w:t>
      </w:r>
      <w:r w:rsidR="00AE1B0E">
        <w:rPr>
          <w:rFonts w:ascii="Times New Roman" w:hAnsi="Times New Roman" w:cs="Times New Roman"/>
          <w:sz w:val="28"/>
          <w:szCs w:val="28"/>
        </w:rPr>
        <w:t>э</w:t>
      </w:r>
      <w:r w:rsidR="00AE1B0E" w:rsidRPr="00AE1B0E">
        <w:rPr>
          <w:rFonts w:ascii="Times New Roman" w:hAnsi="Times New Roman" w:cs="Times New Roman"/>
          <w:sz w:val="28"/>
          <w:szCs w:val="28"/>
        </w:rPr>
        <w:t>лектронн</w:t>
      </w:r>
      <w:r w:rsidR="00AE1B0E">
        <w:rPr>
          <w:rFonts w:ascii="Times New Roman" w:hAnsi="Times New Roman" w:cs="Times New Roman"/>
          <w:sz w:val="28"/>
          <w:szCs w:val="28"/>
        </w:rPr>
        <w:t>ой</w:t>
      </w:r>
      <w:r w:rsidR="00AE1B0E" w:rsidRPr="00AE1B0E">
        <w:rPr>
          <w:rFonts w:ascii="Times New Roman" w:hAnsi="Times New Roman" w:cs="Times New Roman"/>
          <w:sz w:val="28"/>
          <w:szCs w:val="28"/>
        </w:rPr>
        <w:t xml:space="preserve"> торговл</w:t>
      </w:r>
      <w:r w:rsidR="00AE1B0E">
        <w:rPr>
          <w:rFonts w:ascii="Times New Roman" w:hAnsi="Times New Roman" w:cs="Times New Roman"/>
          <w:sz w:val="28"/>
          <w:szCs w:val="28"/>
        </w:rPr>
        <w:t>и</w:t>
      </w:r>
      <w:r w:rsidR="00AE1B0E" w:rsidRPr="00AE1B0E">
        <w:rPr>
          <w:rFonts w:ascii="Times New Roman" w:hAnsi="Times New Roman" w:cs="Times New Roman"/>
          <w:sz w:val="28"/>
          <w:szCs w:val="28"/>
        </w:rPr>
        <w:t xml:space="preserve"> в Казахстане как драйвер</w:t>
      </w:r>
      <w:r w:rsidR="00AE1B0E">
        <w:rPr>
          <w:rFonts w:ascii="Times New Roman" w:hAnsi="Times New Roman" w:cs="Times New Roman"/>
          <w:sz w:val="28"/>
          <w:szCs w:val="28"/>
        </w:rPr>
        <w:t>а</w:t>
      </w:r>
      <w:r w:rsidR="00AE1B0E" w:rsidRPr="00AE1B0E">
        <w:rPr>
          <w:rFonts w:ascii="Times New Roman" w:hAnsi="Times New Roman" w:cs="Times New Roman"/>
          <w:sz w:val="28"/>
          <w:szCs w:val="28"/>
        </w:rPr>
        <w:t xml:space="preserve"> к развитию экономики реального сектора</w:t>
      </w:r>
    </w:p>
    <w:p w14:paraId="34837273" w14:textId="77777777" w:rsidR="000440F0" w:rsidRPr="00E476D9" w:rsidRDefault="000440F0" w:rsidP="000440F0">
      <w:pPr>
        <w:tabs>
          <w:tab w:val="left" w:pos="993"/>
        </w:tabs>
        <w:spacing w:after="0" w:line="240" w:lineRule="auto"/>
        <w:ind w:firstLine="709"/>
        <w:jc w:val="both"/>
        <w:rPr>
          <w:rFonts w:ascii="Times New Roman" w:hAnsi="Times New Roman" w:cs="Times New Roman"/>
          <w:sz w:val="28"/>
          <w:szCs w:val="28"/>
        </w:rPr>
      </w:pPr>
      <w:r w:rsidRPr="00E476D9">
        <w:rPr>
          <w:rFonts w:ascii="Times New Roman" w:hAnsi="Times New Roman" w:cs="Times New Roman"/>
          <w:sz w:val="28"/>
          <w:szCs w:val="28"/>
        </w:rPr>
        <w:t xml:space="preserve">Впервые предпринята попытка применения комплексного подхода </w:t>
      </w:r>
      <w:r>
        <w:rPr>
          <w:rFonts w:ascii="Times New Roman" w:hAnsi="Times New Roman" w:cs="Times New Roman"/>
          <w:sz w:val="28"/>
          <w:szCs w:val="28"/>
        </w:rPr>
        <w:t xml:space="preserve">к </w:t>
      </w:r>
      <w:r w:rsidRPr="00E476D9">
        <w:rPr>
          <w:rFonts w:ascii="Times New Roman" w:hAnsi="Times New Roman" w:cs="Times New Roman"/>
          <w:sz w:val="28"/>
          <w:szCs w:val="28"/>
        </w:rPr>
        <w:t>оценк</w:t>
      </w:r>
      <w:r>
        <w:rPr>
          <w:rFonts w:ascii="Times New Roman" w:hAnsi="Times New Roman" w:cs="Times New Roman"/>
          <w:sz w:val="28"/>
          <w:szCs w:val="28"/>
        </w:rPr>
        <w:t>е</w:t>
      </w:r>
      <w:r w:rsidRPr="00E476D9">
        <w:rPr>
          <w:rFonts w:ascii="Times New Roman" w:hAnsi="Times New Roman" w:cs="Times New Roman"/>
          <w:sz w:val="28"/>
          <w:szCs w:val="28"/>
        </w:rPr>
        <w:t xml:space="preserve"> современного состояния электронной торговли в Казахстане. В диссертации </w:t>
      </w:r>
      <w:r>
        <w:rPr>
          <w:rFonts w:ascii="Times New Roman" w:hAnsi="Times New Roman" w:cs="Times New Roman"/>
          <w:sz w:val="28"/>
          <w:szCs w:val="28"/>
        </w:rPr>
        <w:t xml:space="preserve">использованы </w:t>
      </w:r>
      <w:r w:rsidRPr="00E476D9">
        <w:rPr>
          <w:rFonts w:ascii="Times New Roman" w:hAnsi="Times New Roman" w:cs="Times New Roman"/>
          <w:sz w:val="28"/>
          <w:szCs w:val="28"/>
        </w:rPr>
        <w:t xml:space="preserve">новые </w:t>
      </w:r>
      <w:r>
        <w:rPr>
          <w:rFonts w:ascii="Times New Roman" w:hAnsi="Times New Roman" w:cs="Times New Roman"/>
          <w:sz w:val="28"/>
          <w:szCs w:val="28"/>
        </w:rPr>
        <w:t xml:space="preserve">инструменты </w:t>
      </w:r>
      <w:r w:rsidRPr="00E476D9">
        <w:rPr>
          <w:rFonts w:ascii="Times New Roman" w:hAnsi="Times New Roman" w:cs="Times New Roman"/>
          <w:sz w:val="28"/>
          <w:szCs w:val="28"/>
        </w:rPr>
        <w:t>изучени</w:t>
      </w:r>
      <w:r>
        <w:rPr>
          <w:rFonts w:ascii="Times New Roman" w:hAnsi="Times New Roman" w:cs="Times New Roman"/>
          <w:sz w:val="28"/>
          <w:szCs w:val="28"/>
        </w:rPr>
        <w:t>я</w:t>
      </w:r>
      <w:r w:rsidRPr="00E476D9">
        <w:rPr>
          <w:rFonts w:ascii="Times New Roman" w:hAnsi="Times New Roman" w:cs="Times New Roman"/>
          <w:sz w:val="28"/>
          <w:szCs w:val="28"/>
        </w:rPr>
        <w:t xml:space="preserve"> влияния цифровизации в Казахстане на развитие электронной торговли</w:t>
      </w:r>
      <w:r>
        <w:rPr>
          <w:rFonts w:ascii="Times New Roman" w:hAnsi="Times New Roman" w:cs="Times New Roman"/>
          <w:sz w:val="28"/>
          <w:szCs w:val="28"/>
        </w:rPr>
        <w:t xml:space="preserve">: </w:t>
      </w:r>
      <w:r>
        <w:rPr>
          <w:rFonts w:ascii="Times New Roman" w:hAnsi="Times New Roman" w:cs="Times New Roman"/>
          <w:sz w:val="28"/>
          <w:szCs w:val="28"/>
          <w:lang w:val="en-US"/>
        </w:rPr>
        <w:t>SWOT</w:t>
      </w:r>
      <w:r>
        <w:rPr>
          <w:rFonts w:ascii="Times New Roman" w:hAnsi="Times New Roman" w:cs="Times New Roman"/>
          <w:sz w:val="28"/>
          <w:szCs w:val="28"/>
        </w:rPr>
        <w:t xml:space="preserve"> – анализ преимуществ и проблем, которые возникли вследствие распространения элементов цифровой экономики</w:t>
      </w:r>
      <w:r w:rsidRPr="00E476D9">
        <w:rPr>
          <w:rFonts w:ascii="Times New Roman" w:hAnsi="Times New Roman" w:cs="Times New Roman"/>
          <w:sz w:val="28"/>
          <w:szCs w:val="28"/>
        </w:rPr>
        <w:t xml:space="preserve">. Впервые разработаны научно-методологические и практические рекомендации для развития электронной торговли </w:t>
      </w:r>
      <w:r>
        <w:rPr>
          <w:rFonts w:ascii="Times New Roman" w:hAnsi="Times New Roman" w:cs="Times New Roman"/>
          <w:sz w:val="28"/>
          <w:szCs w:val="28"/>
        </w:rPr>
        <w:t xml:space="preserve">с целью </w:t>
      </w:r>
      <w:r w:rsidRPr="00E476D9">
        <w:rPr>
          <w:rFonts w:ascii="Times New Roman" w:hAnsi="Times New Roman" w:cs="Times New Roman"/>
          <w:sz w:val="28"/>
          <w:szCs w:val="28"/>
        </w:rPr>
        <w:t>совершенствования организационной и экономической основы ее функционирования</w:t>
      </w:r>
      <w:r>
        <w:rPr>
          <w:rFonts w:ascii="Times New Roman" w:hAnsi="Times New Roman" w:cs="Times New Roman"/>
          <w:sz w:val="28"/>
          <w:szCs w:val="28"/>
        </w:rPr>
        <w:t xml:space="preserve"> и с учетом проведенного анализа</w:t>
      </w:r>
      <w:r w:rsidRPr="00E476D9">
        <w:rPr>
          <w:rFonts w:ascii="Times New Roman" w:hAnsi="Times New Roman" w:cs="Times New Roman"/>
          <w:sz w:val="28"/>
          <w:szCs w:val="28"/>
        </w:rPr>
        <w:t>.</w:t>
      </w:r>
    </w:p>
    <w:p w14:paraId="31CA74D4" w14:textId="77777777" w:rsidR="000440F0" w:rsidRDefault="000440F0" w:rsidP="000440F0">
      <w:pPr>
        <w:tabs>
          <w:tab w:val="left" w:pos="993"/>
        </w:tabs>
        <w:spacing w:after="0" w:line="240" w:lineRule="auto"/>
        <w:ind w:firstLine="709"/>
        <w:jc w:val="both"/>
        <w:rPr>
          <w:rFonts w:ascii="Times New Roman" w:hAnsi="Times New Roman" w:cs="Times New Roman"/>
          <w:b/>
          <w:bCs/>
          <w:sz w:val="28"/>
          <w:szCs w:val="28"/>
        </w:rPr>
      </w:pPr>
      <w:r w:rsidRPr="00E476D9">
        <w:rPr>
          <w:rFonts w:ascii="Times New Roman" w:hAnsi="Times New Roman" w:cs="Times New Roman"/>
          <w:b/>
          <w:bCs/>
          <w:sz w:val="28"/>
          <w:szCs w:val="28"/>
        </w:rPr>
        <w:t>Практическая значимость работы</w:t>
      </w:r>
      <w:r>
        <w:rPr>
          <w:rFonts w:ascii="Times New Roman" w:hAnsi="Times New Roman" w:cs="Times New Roman"/>
          <w:b/>
          <w:bCs/>
          <w:sz w:val="28"/>
          <w:szCs w:val="28"/>
        </w:rPr>
        <w:t xml:space="preserve">: </w:t>
      </w:r>
      <w:bookmarkStart w:id="1" w:name="_Hlk144493026"/>
    </w:p>
    <w:p w14:paraId="3EF0B4B2" w14:textId="77777777" w:rsidR="000440F0" w:rsidRDefault="000440F0" w:rsidP="000440F0">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 </w:t>
      </w:r>
      <w:r w:rsidRPr="00E476D9">
        <w:rPr>
          <w:rFonts w:ascii="Times New Roman" w:hAnsi="Times New Roman" w:cs="Times New Roman"/>
          <w:sz w:val="28"/>
          <w:szCs w:val="28"/>
        </w:rPr>
        <w:t xml:space="preserve">вклад в развитие нового направления в экономической науке - теории рынка электронных </w:t>
      </w:r>
      <w:r>
        <w:rPr>
          <w:rFonts w:ascii="Times New Roman" w:hAnsi="Times New Roman" w:cs="Times New Roman"/>
          <w:sz w:val="28"/>
          <w:szCs w:val="28"/>
        </w:rPr>
        <w:t xml:space="preserve">товаров и услуг; </w:t>
      </w:r>
    </w:p>
    <w:p w14:paraId="3350D5AD" w14:textId="77777777" w:rsidR="000440F0" w:rsidRDefault="000440F0" w:rsidP="000440F0">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уточнение и </w:t>
      </w:r>
      <w:r w:rsidRPr="00E476D9">
        <w:rPr>
          <w:rFonts w:ascii="Times New Roman" w:hAnsi="Times New Roman" w:cs="Times New Roman"/>
          <w:sz w:val="28"/>
          <w:szCs w:val="28"/>
        </w:rPr>
        <w:t>дополн</w:t>
      </w:r>
      <w:r>
        <w:rPr>
          <w:rFonts w:ascii="Times New Roman" w:hAnsi="Times New Roman" w:cs="Times New Roman"/>
          <w:sz w:val="28"/>
          <w:szCs w:val="28"/>
        </w:rPr>
        <w:t xml:space="preserve">ение </w:t>
      </w:r>
      <w:r w:rsidRPr="00E476D9">
        <w:rPr>
          <w:rFonts w:ascii="Times New Roman" w:hAnsi="Times New Roman" w:cs="Times New Roman"/>
          <w:sz w:val="28"/>
          <w:szCs w:val="28"/>
        </w:rPr>
        <w:t>ряд</w:t>
      </w:r>
      <w:r>
        <w:rPr>
          <w:rFonts w:ascii="Times New Roman" w:hAnsi="Times New Roman" w:cs="Times New Roman"/>
          <w:sz w:val="28"/>
          <w:szCs w:val="28"/>
        </w:rPr>
        <w:t>а</w:t>
      </w:r>
      <w:r w:rsidRPr="00E476D9">
        <w:rPr>
          <w:rFonts w:ascii="Times New Roman" w:hAnsi="Times New Roman" w:cs="Times New Roman"/>
          <w:sz w:val="28"/>
          <w:szCs w:val="28"/>
        </w:rPr>
        <w:t xml:space="preserve"> теоретических положений по проблемам развития рынка услуг электронной торговли</w:t>
      </w:r>
      <w:r>
        <w:rPr>
          <w:rFonts w:ascii="Times New Roman" w:hAnsi="Times New Roman" w:cs="Times New Roman"/>
          <w:sz w:val="28"/>
          <w:szCs w:val="28"/>
        </w:rPr>
        <w:t xml:space="preserve">; </w:t>
      </w:r>
      <w:r w:rsidRPr="00E476D9">
        <w:rPr>
          <w:rFonts w:ascii="Times New Roman" w:hAnsi="Times New Roman" w:cs="Times New Roman"/>
          <w:sz w:val="28"/>
          <w:szCs w:val="28"/>
        </w:rPr>
        <w:t xml:space="preserve"> </w:t>
      </w:r>
    </w:p>
    <w:p w14:paraId="3F220C7D" w14:textId="77777777" w:rsidR="000440F0" w:rsidRDefault="000440F0" w:rsidP="000440F0">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476D9">
        <w:rPr>
          <w:rFonts w:ascii="Times New Roman" w:hAnsi="Times New Roman" w:cs="Times New Roman"/>
          <w:sz w:val="28"/>
          <w:szCs w:val="28"/>
        </w:rPr>
        <w:t>расшир</w:t>
      </w:r>
      <w:r>
        <w:rPr>
          <w:rFonts w:ascii="Times New Roman" w:hAnsi="Times New Roman" w:cs="Times New Roman"/>
          <w:sz w:val="28"/>
          <w:szCs w:val="28"/>
        </w:rPr>
        <w:t xml:space="preserve">ение </w:t>
      </w:r>
      <w:r w:rsidRPr="00E476D9">
        <w:rPr>
          <w:rFonts w:ascii="Times New Roman" w:hAnsi="Times New Roman" w:cs="Times New Roman"/>
          <w:sz w:val="28"/>
          <w:szCs w:val="28"/>
        </w:rPr>
        <w:t xml:space="preserve">представления о возможностях практической реализации новых форм организации электронной торговли. </w:t>
      </w:r>
    </w:p>
    <w:p w14:paraId="1845EB8F" w14:textId="77777777" w:rsidR="000440F0" w:rsidRPr="00E476D9" w:rsidRDefault="000440F0" w:rsidP="000440F0">
      <w:pPr>
        <w:tabs>
          <w:tab w:val="left" w:pos="993"/>
        </w:tabs>
        <w:spacing w:after="0" w:line="240" w:lineRule="auto"/>
        <w:ind w:firstLine="709"/>
        <w:jc w:val="both"/>
        <w:rPr>
          <w:rFonts w:ascii="Times New Roman" w:hAnsi="Times New Roman" w:cs="Times New Roman"/>
          <w:sz w:val="28"/>
          <w:szCs w:val="28"/>
        </w:rPr>
      </w:pPr>
      <w:r w:rsidRPr="00E476D9">
        <w:rPr>
          <w:rFonts w:ascii="Times New Roman" w:hAnsi="Times New Roman" w:cs="Times New Roman"/>
          <w:sz w:val="28"/>
          <w:szCs w:val="28"/>
        </w:rPr>
        <w:t xml:space="preserve">Результаты диссертации могут быть также использованы для </w:t>
      </w:r>
      <w:r>
        <w:rPr>
          <w:rFonts w:ascii="Times New Roman" w:hAnsi="Times New Roman" w:cs="Times New Roman"/>
          <w:sz w:val="28"/>
          <w:szCs w:val="28"/>
        </w:rPr>
        <w:t>практического развития цифровой экономики в качестве методических рекомендаций соответствующим государственным структурам, для разработки</w:t>
      </w:r>
      <w:r w:rsidRPr="00E476D9">
        <w:rPr>
          <w:rFonts w:ascii="Times New Roman" w:hAnsi="Times New Roman" w:cs="Times New Roman"/>
          <w:sz w:val="28"/>
          <w:szCs w:val="28"/>
        </w:rPr>
        <w:t xml:space="preserve"> новых дисциплин, учебный пособий и монографий, объектом исследования которых станет теория и практики электронной торговли. </w:t>
      </w:r>
    </w:p>
    <w:bookmarkEnd w:id="1"/>
    <w:p w14:paraId="4D6A7FC0" w14:textId="77777777" w:rsidR="000440F0" w:rsidRPr="00E476D9" w:rsidRDefault="000440F0" w:rsidP="000440F0">
      <w:pPr>
        <w:tabs>
          <w:tab w:val="left" w:pos="993"/>
        </w:tabs>
        <w:autoSpaceDE w:val="0"/>
        <w:autoSpaceDN w:val="0"/>
        <w:adjustRightInd w:val="0"/>
        <w:spacing w:after="0" w:line="240" w:lineRule="auto"/>
        <w:ind w:firstLine="709"/>
        <w:jc w:val="both"/>
        <w:rPr>
          <w:rFonts w:ascii="Times New Roman" w:hAnsi="Times New Roman" w:cs="Times New Roman"/>
          <w:b/>
          <w:bCs/>
          <w:sz w:val="28"/>
          <w:szCs w:val="28"/>
        </w:rPr>
      </w:pPr>
      <w:r w:rsidRPr="00E476D9">
        <w:rPr>
          <w:rFonts w:ascii="Times New Roman" w:hAnsi="Times New Roman" w:cs="Times New Roman"/>
          <w:b/>
          <w:bCs/>
          <w:sz w:val="28"/>
          <w:szCs w:val="28"/>
        </w:rPr>
        <w:t>Положения, выносимые на защиту:</w:t>
      </w:r>
    </w:p>
    <w:p w14:paraId="09B3C870" w14:textId="77777777" w:rsidR="000440F0" w:rsidRPr="00D52963" w:rsidRDefault="000440F0" w:rsidP="000440F0">
      <w:pPr>
        <w:pStyle w:val="ab"/>
        <w:numPr>
          <w:ilvl w:val="0"/>
          <w:numId w:val="73"/>
        </w:numPr>
        <w:tabs>
          <w:tab w:val="left" w:pos="993"/>
        </w:tabs>
        <w:adjustRightInd w:val="0"/>
        <w:ind w:left="0" w:firstLine="709"/>
        <w:rPr>
          <w:sz w:val="28"/>
          <w:szCs w:val="28"/>
        </w:rPr>
      </w:pPr>
      <w:r w:rsidRPr="00D52963">
        <w:rPr>
          <w:sz w:val="28"/>
          <w:szCs w:val="28"/>
        </w:rPr>
        <w:t>Вследствие активного развития электронных форм торговли за последние годы, к настоящему времени накоплен большой практический опыт организации подобных систем и сформулированы основные принципы менеджмента торговых организаций в сфере цифровой коммерции.</w:t>
      </w:r>
    </w:p>
    <w:p w14:paraId="511D2270" w14:textId="77777777" w:rsidR="000440F0" w:rsidRPr="00D52963" w:rsidRDefault="000440F0" w:rsidP="000440F0">
      <w:pPr>
        <w:pStyle w:val="ab"/>
        <w:numPr>
          <w:ilvl w:val="0"/>
          <w:numId w:val="73"/>
        </w:numPr>
        <w:tabs>
          <w:tab w:val="left" w:pos="993"/>
        </w:tabs>
        <w:adjustRightInd w:val="0"/>
        <w:ind w:left="0" w:firstLine="709"/>
        <w:rPr>
          <w:sz w:val="28"/>
          <w:szCs w:val="28"/>
        </w:rPr>
      </w:pPr>
      <w:r w:rsidRPr="00D52963">
        <w:rPr>
          <w:sz w:val="28"/>
          <w:szCs w:val="28"/>
        </w:rPr>
        <w:t>Развитие электронной торговли становится важным сектором экономики в масштабах государства и создает новые возможности для диверсификации национальных рынков труда и интеграции в глобальное экономическое пространство.</w:t>
      </w:r>
    </w:p>
    <w:p w14:paraId="65BF13E7" w14:textId="77777777" w:rsidR="000440F0" w:rsidRPr="00D52963" w:rsidRDefault="000440F0" w:rsidP="000440F0">
      <w:pPr>
        <w:pStyle w:val="ab"/>
        <w:numPr>
          <w:ilvl w:val="0"/>
          <w:numId w:val="73"/>
        </w:numPr>
        <w:tabs>
          <w:tab w:val="left" w:pos="993"/>
        </w:tabs>
        <w:adjustRightInd w:val="0"/>
        <w:ind w:left="0" w:firstLine="709"/>
        <w:rPr>
          <w:sz w:val="28"/>
          <w:szCs w:val="28"/>
        </w:rPr>
      </w:pPr>
      <w:r w:rsidRPr="00D52963">
        <w:rPr>
          <w:sz w:val="28"/>
          <w:szCs w:val="28"/>
        </w:rPr>
        <w:t>Выявлены сильные и слабые стороны организации коммерческих процессов</w:t>
      </w:r>
      <w:r>
        <w:rPr>
          <w:sz w:val="28"/>
          <w:szCs w:val="28"/>
        </w:rPr>
        <w:t xml:space="preserve"> на п</w:t>
      </w:r>
      <w:r w:rsidRPr="00D52963">
        <w:rPr>
          <w:sz w:val="28"/>
          <w:szCs w:val="28"/>
        </w:rPr>
        <w:t xml:space="preserve">римере </w:t>
      </w:r>
      <w:r>
        <w:rPr>
          <w:sz w:val="28"/>
          <w:szCs w:val="28"/>
        </w:rPr>
        <w:t xml:space="preserve">анализа деятельности </w:t>
      </w:r>
      <w:r w:rsidRPr="00D52963">
        <w:rPr>
          <w:sz w:val="28"/>
          <w:szCs w:val="28"/>
        </w:rPr>
        <w:t xml:space="preserve">АО “KASPI BANK” </w:t>
      </w:r>
      <w:r>
        <w:rPr>
          <w:sz w:val="28"/>
          <w:szCs w:val="28"/>
        </w:rPr>
        <w:t xml:space="preserve">как одного из драйверов цифровой экономики Центрально-Азиатского региона. </w:t>
      </w:r>
    </w:p>
    <w:p w14:paraId="6E6B705D" w14:textId="77777777" w:rsidR="000440F0" w:rsidRPr="00D52963" w:rsidRDefault="000440F0" w:rsidP="000440F0">
      <w:pPr>
        <w:pStyle w:val="ab"/>
        <w:numPr>
          <w:ilvl w:val="0"/>
          <w:numId w:val="73"/>
        </w:numPr>
        <w:tabs>
          <w:tab w:val="left" w:pos="993"/>
        </w:tabs>
        <w:adjustRightInd w:val="0"/>
        <w:ind w:left="0" w:firstLine="709"/>
        <w:rPr>
          <w:sz w:val="28"/>
          <w:szCs w:val="28"/>
        </w:rPr>
      </w:pPr>
      <w:r>
        <w:rPr>
          <w:sz w:val="28"/>
          <w:szCs w:val="28"/>
        </w:rPr>
        <w:t xml:space="preserve">Алгоритмизация </w:t>
      </w:r>
      <w:r w:rsidRPr="00D52963">
        <w:rPr>
          <w:sz w:val="28"/>
          <w:szCs w:val="28"/>
        </w:rPr>
        <w:t xml:space="preserve">процессов в коммерческих и торговых организациях цифрового формата повышает экономическую эффективность их деятельности и способствует снижению операционных рисков. </w:t>
      </w:r>
    </w:p>
    <w:p w14:paraId="2AC28BC2" w14:textId="77777777" w:rsidR="000440F0" w:rsidRPr="00D52963" w:rsidRDefault="000440F0" w:rsidP="000440F0">
      <w:pPr>
        <w:pStyle w:val="ab"/>
        <w:numPr>
          <w:ilvl w:val="0"/>
          <w:numId w:val="73"/>
        </w:numPr>
        <w:tabs>
          <w:tab w:val="left" w:pos="993"/>
        </w:tabs>
        <w:adjustRightInd w:val="0"/>
        <w:ind w:left="0" w:firstLine="709"/>
        <w:rPr>
          <w:sz w:val="28"/>
          <w:szCs w:val="28"/>
        </w:rPr>
      </w:pPr>
      <w:r>
        <w:rPr>
          <w:sz w:val="28"/>
          <w:szCs w:val="28"/>
        </w:rPr>
        <w:t xml:space="preserve">Разработана </w:t>
      </w:r>
      <w:r w:rsidRPr="00D52963">
        <w:rPr>
          <w:sz w:val="28"/>
          <w:szCs w:val="28"/>
        </w:rPr>
        <w:t>методика</w:t>
      </w:r>
      <w:r>
        <w:rPr>
          <w:sz w:val="28"/>
          <w:szCs w:val="28"/>
        </w:rPr>
        <w:t>, адаптированная к современных казахстанским условиям и</w:t>
      </w:r>
      <w:r w:rsidRPr="00D52963">
        <w:rPr>
          <w:sz w:val="28"/>
          <w:szCs w:val="28"/>
        </w:rPr>
        <w:t xml:space="preserve"> основанная на анализе лучших отечественных и зарубежных наработок</w:t>
      </w:r>
      <w:r>
        <w:rPr>
          <w:sz w:val="28"/>
          <w:szCs w:val="28"/>
        </w:rPr>
        <w:t xml:space="preserve">. </w:t>
      </w:r>
      <w:r w:rsidRPr="00D52963">
        <w:rPr>
          <w:sz w:val="28"/>
          <w:szCs w:val="28"/>
        </w:rPr>
        <w:t>В методике делается акцент</w:t>
      </w:r>
      <w:r>
        <w:rPr>
          <w:sz w:val="28"/>
          <w:szCs w:val="28"/>
        </w:rPr>
        <w:t xml:space="preserve"> </w:t>
      </w:r>
      <w:r w:rsidRPr="00D52963">
        <w:rPr>
          <w:sz w:val="28"/>
          <w:szCs w:val="28"/>
        </w:rPr>
        <w:t>на возможностях увеличения клиентской базы и использование потенциала различных вариантов программ лояльности</w:t>
      </w:r>
      <w:r>
        <w:rPr>
          <w:sz w:val="28"/>
          <w:szCs w:val="28"/>
        </w:rPr>
        <w:t xml:space="preserve">, с опорой на </w:t>
      </w:r>
      <w:r w:rsidRPr="00D52963">
        <w:rPr>
          <w:sz w:val="28"/>
          <w:szCs w:val="28"/>
        </w:rPr>
        <w:t>базовые принципы бизнес-организации электронной торговли.</w:t>
      </w:r>
    </w:p>
    <w:p w14:paraId="04786194" w14:textId="77777777" w:rsidR="000440F0" w:rsidRDefault="000440F0" w:rsidP="000440F0">
      <w:pPr>
        <w:pStyle w:val="ab"/>
        <w:numPr>
          <w:ilvl w:val="0"/>
          <w:numId w:val="73"/>
        </w:numPr>
        <w:tabs>
          <w:tab w:val="left" w:pos="993"/>
        </w:tabs>
        <w:adjustRightInd w:val="0"/>
        <w:ind w:left="0" w:firstLine="709"/>
        <w:rPr>
          <w:sz w:val="28"/>
          <w:szCs w:val="28"/>
        </w:rPr>
      </w:pPr>
      <w:r w:rsidRPr="00D52963">
        <w:rPr>
          <w:sz w:val="28"/>
          <w:szCs w:val="28"/>
        </w:rPr>
        <w:lastRenderedPageBreak/>
        <w:t>Внедрение предлагаемой методики позволит автоматизировать процессы управления компаниями и повысить качество бюджетирования</w:t>
      </w:r>
      <w:r>
        <w:rPr>
          <w:sz w:val="28"/>
          <w:szCs w:val="28"/>
        </w:rPr>
        <w:t xml:space="preserve">, что в свою очередь </w:t>
      </w:r>
      <w:r w:rsidRPr="00D52963">
        <w:rPr>
          <w:sz w:val="28"/>
          <w:szCs w:val="28"/>
        </w:rPr>
        <w:t>оптимизир</w:t>
      </w:r>
      <w:r>
        <w:rPr>
          <w:sz w:val="28"/>
          <w:szCs w:val="28"/>
        </w:rPr>
        <w:t xml:space="preserve">ует </w:t>
      </w:r>
      <w:r w:rsidRPr="00D52963">
        <w:rPr>
          <w:sz w:val="28"/>
          <w:szCs w:val="28"/>
        </w:rPr>
        <w:t>операционные расходы в электронной торговле и коммерческой деятельности.</w:t>
      </w:r>
    </w:p>
    <w:p w14:paraId="194424EA" w14:textId="77777777" w:rsidR="000440F0" w:rsidRPr="00D52963" w:rsidRDefault="000440F0" w:rsidP="000440F0">
      <w:pPr>
        <w:pStyle w:val="ab"/>
        <w:numPr>
          <w:ilvl w:val="0"/>
          <w:numId w:val="73"/>
        </w:numPr>
        <w:tabs>
          <w:tab w:val="left" w:pos="993"/>
        </w:tabs>
        <w:adjustRightInd w:val="0"/>
        <w:ind w:left="0" w:firstLine="709"/>
        <w:rPr>
          <w:sz w:val="28"/>
          <w:szCs w:val="28"/>
        </w:rPr>
      </w:pPr>
      <w:r>
        <w:rPr>
          <w:sz w:val="28"/>
          <w:szCs w:val="28"/>
        </w:rPr>
        <w:t xml:space="preserve">Развитие электронной коммерции в Казахстане – это значимый шаг в сторону трансформации сырьевой экономики в цифровую </w:t>
      </w:r>
      <w:proofErr w:type="spellStart"/>
      <w:r>
        <w:rPr>
          <w:sz w:val="28"/>
          <w:szCs w:val="28"/>
        </w:rPr>
        <w:t>клиенто</w:t>
      </w:r>
      <w:proofErr w:type="spellEnd"/>
      <w:r>
        <w:rPr>
          <w:sz w:val="28"/>
          <w:szCs w:val="28"/>
        </w:rPr>
        <w:t xml:space="preserve">-ориентированную экономику и продвижения РК в число развитых государств мира. </w:t>
      </w:r>
    </w:p>
    <w:p w14:paraId="6648D6AF" w14:textId="77777777" w:rsidR="000440F0" w:rsidRPr="00E476D9" w:rsidRDefault="000440F0" w:rsidP="000440F0">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E476D9">
        <w:rPr>
          <w:rFonts w:ascii="Times New Roman" w:hAnsi="Times New Roman" w:cs="Times New Roman"/>
          <w:b/>
          <w:bCs/>
          <w:sz w:val="28"/>
          <w:szCs w:val="28"/>
        </w:rPr>
        <w:t>Методы исследования</w:t>
      </w:r>
      <w:r w:rsidRPr="00E476D9">
        <w:rPr>
          <w:rFonts w:ascii="Times New Roman" w:hAnsi="Times New Roman" w:cs="Times New Roman"/>
          <w:sz w:val="28"/>
          <w:szCs w:val="28"/>
        </w:rPr>
        <w:t xml:space="preserve">: комплексный подход; методы сравнительного, эмпирического, функционально-статистического анализа, индуктивные и дедуктивные исследования; </w:t>
      </w:r>
      <w:r>
        <w:rPr>
          <w:rFonts w:ascii="Times New Roman" w:hAnsi="Times New Roman" w:cs="Times New Roman"/>
          <w:sz w:val="28"/>
          <w:szCs w:val="28"/>
          <w:lang w:val="en-US"/>
        </w:rPr>
        <w:t>SWOT</w:t>
      </w:r>
      <w:r>
        <w:rPr>
          <w:rFonts w:ascii="Times New Roman" w:hAnsi="Times New Roman" w:cs="Times New Roman"/>
          <w:sz w:val="28"/>
          <w:szCs w:val="28"/>
        </w:rPr>
        <w:t xml:space="preserve"> – </w:t>
      </w:r>
      <w:r>
        <w:rPr>
          <w:rFonts w:ascii="Times New Roman" w:hAnsi="Times New Roman" w:cs="Times New Roman"/>
          <w:sz w:val="28"/>
          <w:szCs w:val="28"/>
          <w:lang w:val="kk-KZ"/>
        </w:rPr>
        <w:t>анализ</w:t>
      </w:r>
      <w:r>
        <w:rPr>
          <w:rFonts w:ascii="Times New Roman" w:hAnsi="Times New Roman" w:cs="Times New Roman"/>
          <w:sz w:val="28"/>
          <w:szCs w:val="28"/>
        </w:rPr>
        <w:t xml:space="preserve">, </w:t>
      </w:r>
      <w:r w:rsidRPr="00E476D9">
        <w:rPr>
          <w:rFonts w:ascii="Times New Roman" w:hAnsi="Times New Roman" w:cs="Times New Roman"/>
          <w:sz w:val="28"/>
          <w:szCs w:val="28"/>
        </w:rPr>
        <w:t>методы количественной и качественной оценки экономических объектов и явлений, табличные и графические методы</w:t>
      </w:r>
      <w:r>
        <w:rPr>
          <w:rFonts w:ascii="Times New Roman" w:hAnsi="Times New Roman" w:cs="Times New Roman"/>
          <w:sz w:val="28"/>
          <w:szCs w:val="28"/>
        </w:rPr>
        <w:t xml:space="preserve"> визуализации анализа и полученных результатов</w:t>
      </w:r>
      <w:r w:rsidRPr="00E476D9">
        <w:rPr>
          <w:rFonts w:ascii="Times New Roman" w:hAnsi="Times New Roman" w:cs="Times New Roman"/>
          <w:sz w:val="28"/>
          <w:szCs w:val="28"/>
        </w:rPr>
        <w:t>.</w:t>
      </w:r>
    </w:p>
    <w:p w14:paraId="0E828D9E" w14:textId="5F5141C5" w:rsidR="002B70DE" w:rsidRPr="00AE0340" w:rsidRDefault="009D46A9" w:rsidP="00AF12BE">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b/>
          <w:bCs/>
          <w:sz w:val="28"/>
          <w:szCs w:val="28"/>
        </w:rPr>
        <w:t>Структура работы</w:t>
      </w:r>
      <w:r w:rsidRPr="00AE0340">
        <w:rPr>
          <w:rFonts w:ascii="Times New Roman" w:hAnsi="Times New Roman" w:cs="Times New Roman"/>
          <w:sz w:val="28"/>
          <w:szCs w:val="28"/>
        </w:rPr>
        <w:t>. Диссертационное исследование состоит из введения, трех разделов и заключения. В первом разделе раскрыты теоретические основы и история электронной торговли, дан анализ международного опыта развития данного вида торговли, освещена концепция цифровой экономики, выявлено ее воздействие на развитие электронной торговли в Казахстане. Во втором разделе проанализированы главные тенденции развития электронной торговли в Казахстане, выявлены основные участники рынка электрон</w:t>
      </w:r>
      <w:r w:rsidR="0015305D" w:rsidRPr="00AE0340">
        <w:rPr>
          <w:rFonts w:ascii="Times New Roman" w:hAnsi="Times New Roman" w:cs="Times New Roman"/>
          <w:sz w:val="28"/>
          <w:szCs w:val="28"/>
        </w:rPr>
        <w:t xml:space="preserve">ной торговли, описан пример АО </w:t>
      </w:r>
      <w:r w:rsidR="003A6803" w:rsidRPr="00AE0340">
        <w:rPr>
          <w:rFonts w:ascii="Times New Roman" w:hAnsi="Times New Roman" w:cs="Times New Roman"/>
          <w:sz w:val="28"/>
          <w:szCs w:val="28"/>
        </w:rPr>
        <w:t>«</w:t>
      </w:r>
      <w:r w:rsidRPr="00AE0340">
        <w:rPr>
          <w:rFonts w:ascii="Times New Roman" w:hAnsi="Times New Roman" w:cs="Times New Roman"/>
          <w:sz w:val="28"/>
          <w:szCs w:val="28"/>
        </w:rPr>
        <w:t>KASPI BANK</w:t>
      </w:r>
      <w:r w:rsidR="003A6803" w:rsidRPr="00AE0340">
        <w:rPr>
          <w:rFonts w:ascii="Times New Roman" w:hAnsi="Times New Roman" w:cs="Times New Roman"/>
          <w:sz w:val="28"/>
          <w:szCs w:val="28"/>
        </w:rPr>
        <w:t>»</w:t>
      </w:r>
      <w:r w:rsidRPr="00AE0340">
        <w:rPr>
          <w:rFonts w:ascii="Times New Roman" w:hAnsi="Times New Roman" w:cs="Times New Roman"/>
          <w:sz w:val="28"/>
          <w:szCs w:val="28"/>
        </w:rPr>
        <w:t xml:space="preserve">, выявлено влияние цифровизации на развитие электронной торговли в Казахстане. Третий раздел посвящен перспективам развития электронной торговли в Казахстане, использованию инструментов снижения операционного риска в процессе развития электронной торговли, возможностям увеличения клиентской базы компаний электронной торговли, оптимизации операционных расходов в электронной торговле, </w:t>
      </w:r>
      <w:r w:rsidR="00A364B2" w:rsidRPr="00AE0340">
        <w:rPr>
          <w:rFonts w:ascii="Times New Roman" w:hAnsi="Times New Roman" w:cs="Times New Roman"/>
          <w:sz w:val="28"/>
          <w:szCs w:val="28"/>
        </w:rPr>
        <w:t>в частности</w:t>
      </w:r>
      <w:r w:rsidR="00315DC8" w:rsidRPr="00AE0340">
        <w:rPr>
          <w:rFonts w:ascii="Times New Roman" w:hAnsi="Times New Roman" w:cs="Times New Roman"/>
          <w:sz w:val="28"/>
          <w:szCs w:val="28"/>
        </w:rPr>
        <w:t xml:space="preserve"> автоматизации</w:t>
      </w:r>
      <w:r w:rsidRPr="00AE0340">
        <w:rPr>
          <w:rFonts w:ascii="Times New Roman" w:hAnsi="Times New Roman" w:cs="Times New Roman"/>
          <w:sz w:val="28"/>
          <w:szCs w:val="28"/>
        </w:rPr>
        <w:t xml:space="preserve"> управления компанией (ERP) и бюджетированию. </w:t>
      </w:r>
      <w:r w:rsidR="002B70DE" w:rsidRPr="00AE0340">
        <w:rPr>
          <w:rFonts w:ascii="Times New Roman" w:hAnsi="Times New Roman" w:cs="Times New Roman"/>
          <w:sz w:val="28"/>
          <w:szCs w:val="28"/>
        </w:rPr>
        <w:br w:type="page"/>
      </w:r>
    </w:p>
    <w:p w14:paraId="417F90BC" w14:textId="77777777" w:rsidR="002B70DE" w:rsidRPr="00AE0340" w:rsidRDefault="002B70DE" w:rsidP="00AF12BE">
      <w:pPr>
        <w:keepNext/>
        <w:keepLines/>
        <w:autoSpaceDE w:val="0"/>
        <w:autoSpaceDN w:val="0"/>
        <w:adjustRightInd w:val="0"/>
        <w:spacing w:after="0" w:line="240" w:lineRule="auto"/>
        <w:ind w:firstLine="709"/>
        <w:jc w:val="both"/>
        <w:rPr>
          <w:rFonts w:ascii="Times New Roman" w:hAnsi="Times New Roman" w:cs="Times New Roman"/>
          <w:b/>
          <w:bCs/>
          <w:sz w:val="28"/>
          <w:szCs w:val="28"/>
        </w:rPr>
      </w:pPr>
      <w:r w:rsidRPr="00AE0340">
        <w:rPr>
          <w:rFonts w:ascii="Times New Roman" w:hAnsi="Times New Roman" w:cs="Times New Roman"/>
          <w:b/>
          <w:bCs/>
          <w:sz w:val="28"/>
          <w:szCs w:val="28"/>
        </w:rPr>
        <w:lastRenderedPageBreak/>
        <w:t>1 Теоретические основы и международный опыт развития электронной торговли</w:t>
      </w:r>
    </w:p>
    <w:p w14:paraId="55E047D3" w14:textId="77777777"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p>
    <w:p w14:paraId="18304717" w14:textId="77777777" w:rsidR="002B70DE" w:rsidRPr="00AE0340" w:rsidRDefault="002B70DE" w:rsidP="00AF12BE">
      <w:pPr>
        <w:keepNext/>
        <w:keepLines/>
        <w:autoSpaceDE w:val="0"/>
        <w:autoSpaceDN w:val="0"/>
        <w:adjustRightInd w:val="0"/>
        <w:spacing w:after="0" w:line="240" w:lineRule="auto"/>
        <w:ind w:firstLine="709"/>
        <w:jc w:val="both"/>
        <w:rPr>
          <w:rFonts w:ascii="Times New Roman" w:hAnsi="Times New Roman" w:cs="Times New Roman"/>
          <w:b/>
          <w:bCs/>
          <w:sz w:val="28"/>
          <w:szCs w:val="28"/>
        </w:rPr>
      </w:pPr>
      <w:r w:rsidRPr="00AE0340">
        <w:rPr>
          <w:rFonts w:ascii="Times New Roman" w:hAnsi="Times New Roman" w:cs="Times New Roman"/>
          <w:b/>
          <w:bCs/>
          <w:sz w:val="28"/>
          <w:szCs w:val="28"/>
        </w:rPr>
        <w:t>1.1 Понятие электронной торговли и история ее возникновения. Влияние электронной торговли на экономику государства</w:t>
      </w:r>
    </w:p>
    <w:p w14:paraId="0F24043E" w14:textId="77777777"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p>
    <w:p w14:paraId="4519978C" w14:textId="77777777" w:rsidR="00BD59E2"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Электронная коммерция – это </w:t>
      </w:r>
      <w:r w:rsidR="00F714E9" w:rsidRPr="00AE0340">
        <w:rPr>
          <w:rFonts w:ascii="Times New Roman" w:hAnsi="Times New Roman" w:cs="Times New Roman"/>
          <w:sz w:val="28"/>
          <w:szCs w:val="28"/>
        </w:rPr>
        <w:t xml:space="preserve">деятельность, осуществляемая в форме </w:t>
      </w:r>
      <w:r w:rsidR="00B02EA4" w:rsidRPr="00AE0340">
        <w:rPr>
          <w:rFonts w:ascii="Times New Roman" w:hAnsi="Times New Roman" w:cs="Times New Roman"/>
          <w:sz w:val="28"/>
          <w:szCs w:val="28"/>
        </w:rPr>
        <w:t>продажи/</w:t>
      </w:r>
      <w:r w:rsidR="00F714E9" w:rsidRPr="00AE0340">
        <w:rPr>
          <w:rFonts w:ascii="Times New Roman" w:hAnsi="Times New Roman" w:cs="Times New Roman"/>
          <w:sz w:val="28"/>
          <w:szCs w:val="28"/>
        </w:rPr>
        <w:t xml:space="preserve">покупки </w:t>
      </w:r>
      <w:r w:rsidRPr="00AE0340">
        <w:rPr>
          <w:rFonts w:ascii="Times New Roman" w:hAnsi="Times New Roman" w:cs="Times New Roman"/>
          <w:sz w:val="28"/>
          <w:szCs w:val="28"/>
        </w:rPr>
        <w:t xml:space="preserve">продукции </w:t>
      </w:r>
      <w:r w:rsidR="00A72404" w:rsidRPr="00AE0340">
        <w:rPr>
          <w:rFonts w:ascii="Times New Roman" w:hAnsi="Times New Roman" w:cs="Times New Roman"/>
          <w:sz w:val="28"/>
          <w:szCs w:val="28"/>
        </w:rPr>
        <w:t>в Интернет</w:t>
      </w:r>
      <w:r w:rsidR="009924CF" w:rsidRPr="00AE0340">
        <w:rPr>
          <w:rFonts w:ascii="Times New Roman" w:hAnsi="Times New Roman" w:cs="Times New Roman"/>
          <w:sz w:val="28"/>
          <w:szCs w:val="28"/>
        </w:rPr>
        <w:t xml:space="preserve">-пространстве </w:t>
      </w:r>
      <w:r w:rsidRPr="00AE0340">
        <w:rPr>
          <w:rFonts w:ascii="Times New Roman" w:hAnsi="Times New Roman" w:cs="Times New Roman"/>
          <w:sz w:val="28"/>
          <w:szCs w:val="28"/>
        </w:rPr>
        <w:t xml:space="preserve">с </w:t>
      </w:r>
      <w:r w:rsidR="00B02EA4" w:rsidRPr="00AE0340">
        <w:rPr>
          <w:rFonts w:ascii="Times New Roman" w:hAnsi="Times New Roman" w:cs="Times New Roman"/>
          <w:sz w:val="28"/>
          <w:szCs w:val="28"/>
        </w:rPr>
        <w:t>использованием</w:t>
      </w:r>
      <w:r w:rsidR="00096D5D" w:rsidRPr="00AE0340">
        <w:rPr>
          <w:rFonts w:ascii="Times New Roman" w:hAnsi="Times New Roman" w:cs="Times New Roman"/>
          <w:sz w:val="28"/>
          <w:szCs w:val="28"/>
        </w:rPr>
        <w:t xml:space="preserve"> </w:t>
      </w:r>
      <w:r w:rsidRPr="00AE0340">
        <w:rPr>
          <w:rFonts w:ascii="Times New Roman" w:hAnsi="Times New Roman" w:cs="Times New Roman"/>
          <w:sz w:val="28"/>
          <w:szCs w:val="28"/>
        </w:rPr>
        <w:t>электронных</w:t>
      </w:r>
      <w:r w:rsidR="00096D5D" w:rsidRPr="00AE0340">
        <w:rPr>
          <w:rFonts w:ascii="Times New Roman" w:hAnsi="Times New Roman" w:cs="Times New Roman"/>
          <w:sz w:val="28"/>
          <w:szCs w:val="28"/>
        </w:rPr>
        <w:t xml:space="preserve"> (информационно-цифровых)</w:t>
      </w:r>
      <w:r w:rsidR="009924CF" w:rsidRPr="00AE0340">
        <w:rPr>
          <w:rFonts w:ascii="Times New Roman" w:hAnsi="Times New Roman" w:cs="Times New Roman"/>
          <w:sz w:val="28"/>
          <w:szCs w:val="28"/>
        </w:rPr>
        <w:t xml:space="preserve"> инструментов</w:t>
      </w:r>
      <w:r w:rsidR="00096D5D" w:rsidRPr="00AE0340">
        <w:rPr>
          <w:rFonts w:ascii="Times New Roman" w:hAnsi="Times New Roman" w:cs="Times New Roman"/>
          <w:sz w:val="28"/>
          <w:szCs w:val="28"/>
        </w:rPr>
        <w:t>:</w:t>
      </w:r>
      <w:r w:rsidRPr="00AE0340">
        <w:rPr>
          <w:rFonts w:ascii="Times New Roman" w:hAnsi="Times New Roman" w:cs="Times New Roman"/>
          <w:sz w:val="28"/>
          <w:szCs w:val="28"/>
        </w:rPr>
        <w:t xml:space="preserve"> </w:t>
      </w:r>
      <w:r w:rsidR="009924CF" w:rsidRPr="00AE0340">
        <w:rPr>
          <w:rFonts w:ascii="Times New Roman" w:hAnsi="Times New Roman" w:cs="Times New Roman"/>
          <w:sz w:val="28"/>
          <w:szCs w:val="28"/>
        </w:rPr>
        <w:t xml:space="preserve">например, </w:t>
      </w:r>
      <w:r w:rsidRPr="00AE0340">
        <w:rPr>
          <w:rFonts w:ascii="Times New Roman" w:hAnsi="Times New Roman" w:cs="Times New Roman"/>
          <w:sz w:val="28"/>
          <w:szCs w:val="28"/>
        </w:rPr>
        <w:t>мобильны</w:t>
      </w:r>
      <w:r w:rsidR="009924CF" w:rsidRPr="00AE0340">
        <w:rPr>
          <w:rFonts w:ascii="Times New Roman" w:hAnsi="Times New Roman" w:cs="Times New Roman"/>
          <w:sz w:val="28"/>
          <w:szCs w:val="28"/>
        </w:rPr>
        <w:t>х</w:t>
      </w:r>
      <w:r w:rsidRPr="00AE0340">
        <w:rPr>
          <w:rFonts w:ascii="Times New Roman" w:hAnsi="Times New Roman" w:cs="Times New Roman"/>
          <w:sz w:val="28"/>
          <w:szCs w:val="28"/>
        </w:rPr>
        <w:t xml:space="preserve"> приложени</w:t>
      </w:r>
      <w:r w:rsidR="009924CF" w:rsidRPr="00AE0340">
        <w:rPr>
          <w:rFonts w:ascii="Times New Roman" w:hAnsi="Times New Roman" w:cs="Times New Roman"/>
          <w:sz w:val="28"/>
          <w:szCs w:val="28"/>
        </w:rPr>
        <w:t>й</w:t>
      </w:r>
      <w:r w:rsidRPr="00AE0340">
        <w:rPr>
          <w:rFonts w:ascii="Times New Roman" w:hAnsi="Times New Roman" w:cs="Times New Roman"/>
          <w:sz w:val="28"/>
          <w:szCs w:val="28"/>
        </w:rPr>
        <w:t xml:space="preserve">. Электронная коммерция </w:t>
      </w:r>
      <w:r w:rsidR="00FD3B26" w:rsidRPr="00AE0340">
        <w:rPr>
          <w:rFonts w:ascii="Times New Roman" w:hAnsi="Times New Roman" w:cs="Times New Roman"/>
          <w:sz w:val="28"/>
          <w:szCs w:val="28"/>
        </w:rPr>
        <w:t xml:space="preserve">включает в себя: </w:t>
      </w:r>
      <w:r w:rsidRPr="00AE0340">
        <w:rPr>
          <w:rFonts w:ascii="Times New Roman" w:hAnsi="Times New Roman" w:cs="Times New Roman"/>
          <w:sz w:val="28"/>
          <w:szCs w:val="28"/>
        </w:rPr>
        <w:t xml:space="preserve"> </w:t>
      </w:r>
    </w:p>
    <w:p w14:paraId="6120DAD0" w14:textId="18ED967F" w:rsidR="005E0264" w:rsidRPr="00AE0340" w:rsidRDefault="00BD59E2"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с позиции продавца</w:t>
      </w:r>
      <w:r w:rsidR="005E0264" w:rsidRPr="00AE0340">
        <w:rPr>
          <w:rFonts w:ascii="Times New Roman" w:hAnsi="Times New Roman" w:cs="Times New Roman"/>
          <w:sz w:val="28"/>
          <w:szCs w:val="28"/>
        </w:rPr>
        <w:t xml:space="preserve"> - </w:t>
      </w:r>
      <w:r w:rsidR="002B70DE" w:rsidRPr="00AE0340">
        <w:rPr>
          <w:rFonts w:ascii="Times New Roman" w:hAnsi="Times New Roman" w:cs="Times New Roman"/>
          <w:sz w:val="28"/>
          <w:szCs w:val="28"/>
        </w:rPr>
        <w:t>онлайн-розничн</w:t>
      </w:r>
      <w:r w:rsidR="008129E3" w:rsidRPr="00AE0340">
        <w:rPr>
          <w:rFonts w:ascii="Times New Roman" w:hAnsi="Times New Roman" w:cs="Times New Roman"/>
          <w:sz w:val="28"/>
          <w:szCs w:val="28"/>
        </w:rPr>
        <w:t>ую и онлайн-оптовую (</w:t>
      </w:r>
      <w:r w:rsidR="005E0264" w:rsidRPr="00AE0340">
        <w:rPr>
          <w:rFonts w:ascii="Times New Roman" w:hAnsi="Times New Roman" w:cs="Times New Roman"/>
          <w:sz w:val="28"/>
          <w:szCs w:val="28"/>
        </w:rPr>
        <w:t>мелкооптовую</w:t>
      </w:r>
      <w:r w:rsidR="008129E3" w:rsidRPr="00AE0340">
        <w:rPr>
          <w:rFonts w:ascii="Times New Roman" w:hAnsi="Times New Roman" w:cs="Times New Roman"/>
          <w:sz w:val="28"/>
          <w:szCs w:val="28"/>
        </w:rPr>
        <w:t>)</w:t>
      </w:r>
      <w:r w:rsidR="002B70DE" w:rsidRPr="00AE0340">
        <w:rPr>
          <w:rFonts w:ascii="Times New Roman" w:hAnsi="Times New Roman" w:cs="Times New Roman"/>
          <w:sz w:val="28"/>
          <w:szCs w:val="28"/>
        </w:rPr>
        <w:t xml:space="preserve"> торговл</w:t>
      </w:r>
      <w:r w:rsidR="008129E3" w:rsidRPr="00AE0340">
        <w:rPr>
          <w:rFonts w:ascii="Times New Roman" w:hAnsi="Times New Roman" w:cs="Times New Roman"/>
          <w:sz w:val="28"/>
          <w:szCs w:val="28"/>
        </w:rPr>
        <w:t>ю</w:t>
      </w:r>
      <w:r w:rsidR="005E0264" w:rsidRPr="00AE0340">
        <w:rPr>
          <w:rFonts w:ascii="Times New Roman" w:hAnsi="Times New Roman" w:cs="Times New Roman"/>
          <w:sz w:val="28"/>
          <w:szCs w:val="28"/>
        </w:rPr>
        <w:t>;</w:t>
      </w:r>
    </w:p>
    <w:p w14:paraId="653CE5AC" w14:textId="77777777" w:rsidR="005E0264" w:rsidRPr="00AE0340" w:rsidRDefault="005E0264"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w:t>
      </w:r>
      <w:r w:rsidR="002B70DE" w:rsidRPr="00AE0340">
        <w:rPr>
          <w:rFonts w:ascii="Times New Roman" w:hAnsi="Times New Roman" w:cs="Times New Roman"/>
          <w:sz w:val="28"/>
          <w:szCs w:val="28"/>
        </w:rPr>
        <w:t xml:space="preserve"> </w:t>
      </w:r>
      <w:r w:rsidRPr="00AE0340">
        <w:rPr>
          <w:rFonts w:ascii="Times New Roman" w:hAnsi="Times New Roman" w:cs="Times New Roman"/>
          <w:sz w:val="28"/>
          <w:szCs w:val="28"/>
        </w:rPr>
        <w:t xml:space="preserve">с позиции покупателя - </w:t>
      </w:r>
      <w:r w:rsidR="002B70DE" w:rsidRPr="00AE0340">
        <w:rPr>
          <w:rFonts w:ascii="Times New Roman" w:hAnsi="Times New Roman" w:cs="Times New Roman"/>
          <w:sz w:val="28"/>
          <w:szCs w:val="28"/>
        </w:rPr>
        <w:t>онлайн-покупк</w:t>
      </w:r>
      <w:r w:rsidR="00BD59E2" w:rsidRPr="00AE0340">
        <w:rPr>
          <w:rFonts w:ascii="Times New Roman" w:hAnsi="Times New Roman" w:cs="Times New Roman"/>
          <w:sz w:val="28"/>
          <w:szCs w:val="28"/>
        </w:rPr>
        <w:t>и</w:t>
      </w:r>
      <w:r w:rsidRPr="00AE0340">
        <w:rPr>
          <w:rFonts w:ascii="Times New Roman" w:hAnsi="Times New Roman" w:cs="Times New Roman"/>
          <w:sz w:val="28"/>
          <w:szCs w:val="28"/>
        </w:rPr>
        <w:t>;</w:t>
      </w:r>
    </w:p>
    <w:p w14:paraId="03C2D342" w14:textId="77777777" w:rsidR="005E0264" w:rsidRPr="00AE0340" w:rsidRDefault="005E0264"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w:t>
      </w:r>
      <w:r w:rsidR="002B70DE" w:rsidRPr="00AE0340">
        <w:rPr>
          <w:rFonts w:ascii="Times New Roman" w:hAnsi="Times New Roman" w:cs="Times New Roman"/>
          <w:sz w:val="28"/>
          <w:szCs w:val="28"/>
        </w:rPr>
        <w:t xml:space="preserve"> а также электронны</w:t>
      </w:r>
      <w:r w:rsidRPr="00AE0340">
        <w:rPr>
          <w:rFonts w:ascii="Times New Roman" w:hAnsi="Times New Roman" w:cs="Times New Roman"/>
          <w:sz w:val="28"/>
          <w:szCs w:val="28"/>
        </w:rPr>
        <w:t>е</w:t>
      </w:r>
      <w:r w:rsidR="002B70DE" w:rsidRPr="00AE0340">
        <w:rPr>
          <w:rFonts w:ascii="Times New Roman" w:hAnsi="Times New Roman" w:cs="Times New Roman"/>
          <w:sz w:val="28"/>
          <w:szCs w:val="28"/>
        </w:rPr>
        <w:t xml:space="preserve"> транзакци</w:t>
      </w:r>
      <w:r w:rsidRPr="00AE0340">
        <w:rPr>
          <w:rFonts w:ascii="Times New Roman" w:hAnsi="Times New Roman" w:cs="Times New Roman"/>
          <w:sz w:val="28"/>
          <w:szCs w:val="28"/>
        </w:rPr>
        <w:t>и</w:t>
      </w:r>
      <w:r w:rsidR="002B70DE" w:rsidRPr="00AE0340">
        <w:rPr>
          <w:rFonts w:ascii="Times New Roman" w:hAnsi="Times New Roman" w:cs="Times New Roman"/>
          <w:sz w:val="28"/>
          <w:szCs w:val="28"/>
        </w:rPr>
        <w:t xml:space="preserve">. </w:t>
      </w:r>
    </w:p>
    <w:p w14:paraId="73C36B8D" w14:textId="1882FEFE" w:rsidR="002B70DE" w:rsidRPr="00AE0340" w:rsidRDefault="000B79F5"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В кризисных условиях, когда </w:t>
      </w:r>
      <w:r w:rsidR="00FF64A1" w:rsidRPr="00AE0340">
        <w:rPr>
          <w:rFonts w:ascii="Times New Roman" w:hAnsi="Times New Roman" w:cs="Times New Roman"/>
          <w:sz w:val="28"/>
          <w:szCs w:val="28"/>
        </w:rPr>
        <w:t>традиционные формы торговли сталкиваются с определенными трудностями,</w:t>
      </w:r>
      <w:r w:rsidR="002B70DE" w:rsidRPr="00AE0340">
        <w:rPr>
          <w:rFonts w:ascii="Times New Roman" w:hAnsi="Times New Roman" w:cs="Times New Roman"/>
          <w:sz w:val="28"/>
          <w:szCs w:val="28"/>
        </w:rPr>
        <w:t xml:space="preserve"> </w:t>
      </w:r>
      <w:r w:rsidR="00FF64A1" w:rsidRPr="00AE0340">
        <w:rPr>
          <w:rFonts w:ascii="Times New Roman" w:hAnsi="Times New Roman" w:cs="Times New Roman"/>
          <w:sz w:val="28"/>
          <w:szCs w:val="28"/>
        </w:rPr>
        <w:t>распространение</w:t>
      </w:r>
      <w:r w:rsidR="002B70DE" w:rsidRPr="00AE0340">
        <w:rPr>
          <w:rFonts w:ascii="Times New Roman" w:hAnsi="Times New Roman" w:cs="Times New Roman"/>
          <w:sz w:val="28"/>
          <w:szCs w:val="28"/>
        </w:rPr>
        <w:t xml:space="preserve"> электронной коммерции значительно воз</w:t>
      </w:r>
      <w:r w:rsidR="00570126" w:rsidRPr="00AE0340">
        <w:rPr>
          <w:rFonts w:ascii="Times New Roman" w:hAnsi="Times New Roman" w:cs="Times New Roman"/>
          <w:sz w:val="28"/>
          <w:szCs w:val="28"/>
        </w:rPr>
        <w:t>растает</w:t>
      </w:r>
      <w:r w:rsidR="00A33595" w:rsidRPr="00AE0340">
        <w:rPr>
          <w:rFonts w:ascii="Times New Roman" w:hAnsi="Times New Roman" w:cs="Times New Roman"/>
          <w:sz w:val="28"/>
          <w:szCs w:val="28"/>
        </w:rPr>
        <w:t>.</w:t>
      </w:r>
      <w:r w:rsidR="00570126" w:rsidRPr="00AE0340">
        <w:rPr>
          <w:rFonts w:ascii="Times New Roman" w:hAnsi="Times New Roman" w:cs="Times New Roman"/>
          <w:sz w:val="28"/>
          <w:szCs w:val="28"/>
        </w:rPr>
        <w:t xml:space="preserve"> В последнее время можно с уверенностью </w:t>
      </w:r>
      <w:r w:rsidR="00AC11DB" w:rsidRPr="00AE0340">
        <w:rPr>
          <w:rFonts w:ascii="Times New Roman" w:hAnsi="Times New Roman" w:cs="Times New Roman"/>
          <w:sz w:val="28"/>
          <w:szCs w:val="28"/>
        </w:rPr>
        <w:t>говорить о том, что новые, электронные формы коммерции успешно заво</w:t>
      </w:r>
      <w:r w:rsidR="0026090E" w:rsidRPr="00AE0340">
        <w:rPr>
          <w:rFonts w:ascii="Times New Roman" w:hAnsi="Times New Roman" w:cs="Times New Roman"/>
          <w:sz w:val="28"/>
          <w:szCs w:val="28"/>
        </w:rPr>
        <w:t xml:space="preserve">евывают все новые ниши на глобальном рынке </w:t>
      </w:r>
      <w:r w:rsidR="002B70DE" w:rsidRPr="00AE0340">
        <w:rPr>
          <w:rFonts w:ascii="Times New Roman" w:hAnsi="Times New Roman" w:cs="Times New Roman"/>
          <w:sz w:val="28"/>
          <w:szCs w:val="28"/>
        </w:rPr>
        <w:t xml:space="preserve">и </w:t>
      </w:r>
      <w:r w:rsidR="00E60420" w:rsidRPr="00AE0340">
        <w:rPr>
          <w:rFonts w:ascii="Times New Roman" w:hAnsi="Times New Roman" w:cs="Times New Roman"/>
          <w:sz w:val="28"/>
          <w:szCs w:val="28"/>
        </w:rPr>
        <w:t xml:space="preserve">теснят </w:t>
      </w:r>
      <w:r w:rsidR="002B70DE" w:rsidRPr="00AE0340">
        <w:rPr>
          <w:rFonts w:ascii="Times New Roman" w:hAnsi="Times New Roman" w:cs="Times New Roman"/>
          <w:sz w:val="28"/>
          <w:szCs w:val="28"/>
        </w:rPr>
        <w:t>традиционные магазины</w:t>
      </w:r>
      <w:r w:rsidR="00E60420" w:rsidRPr="00AE0340">
        <w:rPr>
          <w:rFonts w:ascii="Times New Roman" w:hAnsi="Times New Roman" w:cs="Times New Roman"/>
          <w:sz w:val="28"/>
          <w:szCs w:val="28"/>
        </w:rPr>
        <w:t>, подчас не просто дополняя, а полностью заменяя их</w:t>
      </w:r>
      <w:r w:rsidR="002B70DE" w:rsidRPr="00AE0340">
        <w:rPr>
          <w:rFonts w:ascii="Times New Roman" w:hAnsi="Times New Roman" w:cs="Times New Roman"/>
          <w:sz w:val="28"/>
          <w:szCs w:val="28"/>
        </w:rPr>
        <w:t xml:space="preserve"> [1].</w:t>
      </w:r>
    </w:p>
    <w:p w14:paraId="2B0206CC" w14:textId="15E08166" w:rsidR="002B70DE" w:rsidRPr="00AE0340" w:rsidRDefault="0054653C"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Этот процесс объясняется рядом </w:t>
      </w:r>
      <w:r w:rsidR="001D19EA" w:rsidRPr="00AE0340">
        <w:rPr>
          <w:rFonts w:ascii="Times New Roman" w:hAnsi="Times New Roman" w:cs="Times New Roman"/>
          <w:sz w:val="28"/>
          <w:szCs w:val="28"/>
        </w:rPr>
        <w:t>предпосылок. В частности, э</w:t>
      </w:r>
      <w:r w:rsidR="002B70DE" w:rsidRPr="00AE0340">
        <w:rPr>
          <w:rFonts w:ascii="Times New Roman" w:hAnsi="Times New Roman" w:cs="Times New Roman"/>
          <w:sz w:val="28"/>
          <w:szCs w:val="28"/>
        </w:rPr>
        <w:t>лектронн</w:t>
      </w:r>
      <w:r w:rsidR="00774760" w:rsidRPr="00AE0340">
        <w:rPr>
          <w:rFonts w:ascii="Times New Roman" w:hAnsi="Times New Roman" w:cs="Times New Roman"/>
          <w:sz w:val="28"/>
          <w:szCs w:val="28"/>
        </w:rPr>
        <w:t>ые</w:t>
      </w:r>
      <w:r w:rsidR="002B70DE" w:rsidRPr="00AE0340">
        <w:rPr>
          <w:rFonts w:ascii="Times New Roman" w:hAnsi="Times New Roman" w:cs="Times New Roman"/>
          <w:sz w:val="28"/>
          <w:szCs w:val="28"/>
        </w:rPr>
        <w:t xml:space="preserve"> </w:t>
      </w:r>
      <w:r w:rsidR="00774760" w:rsidRPr="00AE0340">
        <w:rPr>
          <w:rFonts w:ascii="Times New Roman" w:hAnsi="Times New Roman" w:cs="Times New Roman"/>
          <w:sz w:val="28"/>
          <w:szCs w:val="28"/>
        </w:rPr>
        <w:t>торговые площадки</w:t>
      </w:r>
      <w:r w:rsidR="002B70DE" w:rsidRPr="00AE0340">
        <w:rPr>
          <w:rFonts w:ascii="Times New Roman" w:hAnsi="Times New Roman" w:cs="Times New Roman"/>
          <w:sz w:val="28"/>
          <w:szCs w:val="28"/>
        </w:rPr>
        <w:t xml:space="preserve"> </w:t>
      </w:r>
      <w:r w:rsidR="001D19EA" w:rsidRPr="00AE0340">
        <w:rPr>
          <w:rFonts w:ascii="Times New Roman" w:hAnsi="Times New Roman" w:cs="Times New Roman"/>
          <w:sz w:val="28"/>
          <w:szCs w:val="28"/>
        </w:rPr>
        <w:t>поддержива</w:t>
      </w:r>
      <w:r w:rsidR="00774760" w:rsidRPr="00AE0340">
        <w:rPr>
          <w:rFonts w:ascii="Times New Roman" w:hAnsi="Times New Roman" w:cs="Times New Roman"/>
          <w:sz w:val="28"/>
          <w:szCs w:val="28"/>
        </w:rPr>
        <w:t>ю</w:t>
      </w:r>
      <w:r w:rsidR="001D19EA" w:rsidRPr="00AE0340">
        <w:rPr>
          <w:rFonts w:ascii="Times New Roman" w:hAnsi="Times New Roman" w:cs="Times New Roman"/>
          <w:sz w:val="28"/>
          <w:szCs w:val="28"/>
        </w:rPr>
        <w:t xml:space="preserve">т </w:t>
      </w:r>
      <w:r w:rsidR="00DA7F71" w:rsidRPr="00AE0340">
        <w:rPr>
          <w:rFonts w:ascii="Times New Roman" w:hAnsi="Times New Roman" w:cs="Times New Roman"/>
          <w:sz w:val="28"/>
          <w:szCs w:val="28"/>
        </w:rPr>
        <w:t xml:space="preserve">непрерывный круглосуточный процесс </w:t>
      </w:r>
      <w:r w:rsidR="00161FB5" w:rsidRPr="00AE0340">
        <w:rPr>
          <w:rFonts w:ascii="Times New Roman" w:hAnsi="Times New Roman" w:cs="Times New Roman"/>
          <w:sz w:val="28"/>
          <w:szCs w:val="28"/>
        </w:rPr>
        <w:t xml:space="preserve">покупки/продажи </w:t>
      </w:r>
      <w:r w:rsidR="002B70DE" w:rsidRPr="00AE0340">
        <w:rPr>
          <w:rFonts w:ascii="Times New Roman" w:hAnsi="Times New Roman" w:cs="Times New Roman"/>
          <w:sz w:val="28"/>
          <w:szCs w:val="28"/>
        </w:rPr>
        <w:t xml:space="preserve">в глобальном масштабе, </w:t>
      </w:r>
      <w:r w:rsidR="00DA7F71" w:rsidRPr="00AE0340">
        <w:rPr>
          <w:rFonts w:ascii="Times New Roman" w:hAnsi="Times New Roman" w:cs="Times New Roman"/>
          <w:sz w:val="28"/>
          <w:szCs w:val="28"/>
        </w:rPr>
        <w:t>и</w:t>
      </w:r>
      <w:r w:rsidR="0088142E" w:rsidRPr="00AE0340">
        <w:rPr>
          <w:rFonts w:ascii="Times New Roman" w:hAnsi="Times New Roman" w:cs="Times New Roman"/>
          <w:sz w:val="28"/>
          <w:szCs w:val="28"/>
        </w:rPr>
        <w:t>с</w:t>
      </w:r>
      <w:r w:rsidR="00DA7F71" w:rsidRPr="00AE0340">
        <w:rPr>
          <w:rFonts w:ascii="Times New Roman" w:hAnsi="Times New Roman" w:cs="Times New Roman"/>
          <w:sz w:val="28"/>
          <w:szCs w:val="28"/>
        </w:rPr>
        <w:t>ключа</w:t>
      </w:r>
      <w:r w:rsidR="00161FB5" w:rsidRPr="00AE0340">
        <w:rPr>
          <w:rFonts w:ascii="Times New Roman" w:hAnsi="Times New Roman" w:cs="Times New Roman"/>
          <w:sz w:val="28"/>
          <w:szCs w:val="28"/>
        </w:rPr>
        <w:t>ю</w:t>
      </w:r>
      <w:r w:rsidR="00DA7F71" w:rsidRPr="00AE0340">
        <w:rPr>
          <w:rFonts w:ascii="Times New Roman" w:hAnsi="Times New Roman" w:cs="Times New Roman"/>
          <w:sz w:val="28"/>
          <w:szCs w:val="28"/>
        </w:rPr>
        <w:t>т</w:t>
      </w:r>
      <w:r w:rsidR="002B70DE" w:rsidRPr="00AE0340">
        <w:rPr>
          <w:rFonts w:ascii="Times New Roman" w:hAnsi="Times New Roman" w:cs="Times New Roman"/>
          <w:sz w:val="28"/>
          <w:szCs w:val="28"/>
        </w:rPr>
        <w:t xml:space="preserve"> </w:t>
      </w:r>
      <w:r w:rsidR="0088142E" w:rsidRPr="00AE0340">
        <w:rPr>
          <w:rFonts w:ascii="Times New Roman" w:hAnsi="Times New Roman" w:cs="Times New Roman"/>
          <w:sz w:val="28"/>
          <w:szCs w:val="28"/>
        </w:rPr>
        <w:t xml:space="preserve">из технологической цепочки </w:t>
      </w:r>
      <w:r w:rsidR="002B70DE" w:rsidRPr="00AE0340">
        <w:rPr>
          <w:rFonts w:ascii="Times New Roman" w:hAnsi="Times New Roman" w:cs="Times New Roman"/>
          <w:sz w:val="28"/>
          <w:szCs w:val="28"/>
        </w:rPr>
        <w:t>накладны</w:t>
      </w:r>
      <w:r w:rsidR="0088142E" w:rsidRPr="00AE0340">
        <w:rPr>
          <w:rFonts w:ascii="Times New Roman" w:hAnsi="Times New Roman" w:cs="Times New Roman"/>
          <w:sz w:val="28"/>
          <w:szCs w:val="28"/>
        </w:rPr>
        <w:t>е</w:t>
      </w:r>
      <w:r w:rsidR="002B70DE" w:rsidRPr="00AE0340">
        <w:rPr>
          <w:rFonts w:ascii="Times New Roman" w:hAnsi="Times New Roman" w:cs="Times New Roman"/>
          <w:sz w:val="28"/>
          <w:szCs w:val="28"/>
        </w:rPr>
        <w:t xml:space="preserve"> расход</w:t>
      </w:r>
      <w:r w:rsidR="0088142E" w:rsidRPr="00AE0340">
        <w:rPr>
          <w:rFonts w:ascii="Times New Roman" w:hAnsi="Times New Roman" w:cs="Times New Roman"/>
          <w:sz w:val="28"/>
          <w:szCs w:val="28"/>
        </w:rPr>
        <w:t>ы</w:t>
      </w:r>
      <w:r w:rsidR="002B70DE" w:rsidRPr="00AE0340">
        <w:rPr>
          <w:rFonts w:ascii="Times New Roman" w:hAnsi="Times New Roman" w:cs="Times New Roman"/>
          <w:sz w:val="28"/>
          <w:szCs w:val="28"/>
        </w:rPr>
        <w:t xml:space="preserve">, </w:t>
      </w:r>
      <w:r w:rsidR="0088142E" w:rsidRPr="00AE0340">
        <w:rPr>
          <w:rFonts w:ascii="Times New Roman" w:hAnsi="Times New Roman" w:cs="Times New Roman"/>
          <w:sz w:val="28"/>
          <w:szCs w:val="28"/>
        </w:rPr>
        <w:t xml:space="preserve">неизбежные </w:t>
      </w:r>
      <w:r w:rsidR="002B70DE" w:rsidRPr="00AE0340">
        <w:rPr>
          <w:rFonts w:ascii="Times New Roman" w:hAnsi="Times New Roman" w:cs="Times New Roman"/>
          <w:sz w:val="28"/>
          <w:szCs w:val="28"/>
        </w:rPr>
        <w:t xml:space="preserve">при </w:t>
      </w:r>
      <w:r w:rsidR="00774760" w:rsidRPr="00AE0340">
        <w:rPr>
          <w:rFonts w:ascii="Times New Roman" w:hAnsi="Times New Roman" w:cs="Times New Roman"/>
          <w:sz w:val="28"/>
          <w:szCs w:val="28"/>
        </w:rPr>
        <w:t>функционировании обычного</w:t>
      </w:r>
      <w:r w:rsidR="002B70DE" w:rsidRPr="00AE0340">
        <w:rPr>
          <w:rFonts w:ascii="Times New Roman" w:hAnsi="Times New Roman" w:cs="Times New Roman"/>
          <w:sz w:val="28"/>
          <w:szCs w:val="28"/>
        </w:rPr>
        <w:t xml:space="preserve"> магазина. </w:t>
      </w:r>
      <w:r w:rsidR="00956864" w:rsidRPr="00AE0340">
        <w:rPr>
          <w:rFonts w:ascii="Times New Roman" w:hAnsi="Times New Roman" w:cs="Times New Roman"/>
          <w:sz w:val="28"/>
          <w:szCs w:val="28"/>
        </w:rPr>
        <w:t>Однако, д</w:t>
      </w:r>
      <w:r w:rsidR="002B70DE" w:rsidRPr="00AE0340">
        <w:rPr>
          <w:rFonts w:ascii="Times New Roman" w:hAnsi="Times New Roman" w:cs="Times New Roman"/>
          <w:sz w:val="28"/>
          <w:szCs w:val="28"/>
        </w:rPr>
        <w:t xml:space="preserve">ля </w:t>
      </w:r>
      <w:r w:rsidR="00956864" w:rsidRPr="00AE0340">
        <w:rPr>
          <w:rFonts w:ascii="Times New Roman" w:hAnsi="Times New Roman" w:cs="Times New Roman"/>
          <w:sz w:val="28"/>
          <w:szCs w:val="28"/>
        </w:rPr>
        <w:t xml:space="preserve">более полного комплекса </w:t>
      </w:r>
      <w:r w:rsidR="002B70DE" w:rsidRPr="00AE0340">
        <w:rPr>
          <w:rFonts w:ascii="Times New Roman" w:hAnsi="Times New Roman" w:cs="Times New Roman"/>
          <w:sz w:val="28"/>
          <w:szCs w:val="28"/>
        </w:rPr>
        <w:t>маркетингов</w:t>
      </w:r>
      <w:r w:rsidR="00956864" w:rsidRPr="00AE0340">
        <w:rPr>
          <w:rFonts w:ascii="Times New Roman" w:hAnsi="Times New Roman" w:cs="Times New Roman"/>
          <w:sz w:val="28"/>
          <w:szCs w:val="28"/>
        </w:rPr>
        <w:t>ых услуг</w:t>
      </w:r>
      <w:r w:rsidR="002B70DE" w:rsidRPr="00AE0340">
        <w:rPr>
          <w:rFonts w:ascii="Times New Roman" w:hAnsi="Times New Roman" w:cs="Times New Roman"/>
          <w:sz w:val="28"/>
          <w:szCs w:val="28"/>
        </w:rPr>
        <w:t xml:space="preserve"> и </w:t>
      </w:r>
      <w:r w:rsidR="00956864" w:rsidRPr="00AE0340">
        <w:rPr>
          <w:rFonts w:ascii="Times New Roman" w:hAnsi="Times New Roman" w:cs="Times New Roman"/>
          <w:sz w:val="28"/>
          <w:szCs w:val="28"/>
        </w:rPr>
        <w:t>более высокого</w:t>
      </w:r>
      <w:r w:rsidR="002B70DE" w:rsidRPr="00AE0340">
        <w:rPr>
          <w:rFonts w:ascii="Times New Roman" w:hAnsi="Times New Roman" w:cs="Times New Roman"/>
          <w:sz w:val="28"/>
          <w:szCs w:val="28"/>
        </w:rPr>
        <w:t xml:space="preserve"> коэффициента конверсии предприятие электронной коммерции </w:t>
      </w:r>
      <w:r w:rsidR="00B22AF1" w:rsidRPr="00AE0340">
        <w:rPr>
          <w:rFonts w:ascii="Times New Roman" w:hAnsi="Times New Roman" w:cs="Times New Roman"/>
          <w:sz w:val="28"/>
          <w:szCs w:val="28"/>
        </w:rPr>
        <w:t xml:space="preserve">необходимо обладать </w:t>
      </w:r>
      <w:r w:rsidR="002B70DE" w:rsidRPr="00AE0340">
        <w:rPr>
          <w:rFonts w:ascii="Times New Roman" w:hAnsi="Times New Roman" w:cs="Times New Roman"/>
          <w:sz w:val="28"/>
          <w:szCs w:val="28"/>
        </w:rPr>
        <w:t>физическ</w:t>
      </w:r>
      <w:r w:rsidR="00B22AF1" w:rsidRPr="00AE0340">
        <w:rPr>
          <w:rFonts w:ascii="Times New Roman" w:hAnsi="Times New Roman" w:cs="Times New Roman"/>
          <w:sz w:val="28"/>
          <w:szCs w:val="28"/>
        </w:rPr>
        <w:t>и</w:t>
      </w:r>
      <w:r w:rsidR="00882915" w:rsidRPr="00AE0340">
        <w:rPr>
          <w:rFonts w:ascii="Times New Roman" w:hAnsi="Times New Roman" w:cs="Times New Roman"/>
          <w:sz w:val="28"/>
          <w:szCs w:val="28"/>
        </w:rPr>
        <w:t>ми точками присутствия</w:t>
      </w:r>
      <w:r w:rsidR="002B70DE" w:rsidRPr="00AE0340">
        <w:rPr>
          <w:rFonts w:ascii="Times New Roman" w:hAnsi="Times New Roman" w:cs="Times New Roman"/>
          <w:sz w:val="28"/>
          <w:szCs w:val="28"/>
        </w:rPr>
        <w:t>.</w:t>
      </w:r>
    </w:p>
    <w:p w14:paraId="3BC971F1" w14:textId="645EC1EF" w:rsidR="00B260E8" w:rsidRPr="00AE0340" w:rsidRDefault="00EB6D45"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Для </w:t>
      </w:r>
      <w:r w:rsidR="002B70DE" w:rsidRPr="00AE0340">
        <w:rPr>
          <w:rFonts w:ascii="Times New Roman" w:hAnsi="Times New Roman" w:cs="Times New Roman"/>
          <w:sz w:val="28"/>
          <w:szCs w:val="28"/>
        </w:rPr>
        <w:t>большинств</w:t>
      </w:r>
      <w:r w:rsidRPr="00AE0340">
        <w:rPr>
          <w:rFonts w:ascii="Times New Roman" w:hAnsi="Times New Roman" w:cs="Times New Roman"/>
          <w:sz w:val="28"/>
          <w:szCs w:val="28"/>
        </w:rPr>
        <w:t>а</w:t>
      </w:r>
      <w:r w:rsidR="002B70DE" w:rsidRPr="00AE0340">
        <w:rPr>
          <w:rFonts w:ascii="Times New Roman" w:hAnsi="Times New Roman" w:cs="Times New Roman"/>
          <w:sz w:val="28"/>
          <w:szCs w:val="28"/>
        </w:rPr>
        <w:t xml:space="preserve"> людей</w:t>
      </w:r>
      <w:r w:rsidRPr="00AE0340">
        <w:rPr>
          <w:rFonts w:ascii="Times New Roman" w:hAnsi="Times New Roman" w:cs="Times New Roman"/>
          <w:sz w:val="28"/>
          <w:szCs w:val="28"/>
        </w:rPr>
        <w:t xml:space="preserve">, непосредственно </w:t>
      </w:r>
      <w:r w:rsidR="00885957" w:rsidRPr="00AE0340">
        <w:rPr>
          <w:rFonts w:ascii="Times New Roman" w:hAnsi="Times New Roman" w:cs="Times New Roman"/>
          <w:sz w:val="28"/>
          <w:szCs w:val="28"/>
        </w:rPr>
        <w:t xml:space="preserve">профессионально </w:t>
      </w:r>
      <w:r w:rsidRPr="00AE0340">
        <w:rPr>
          <w:rFonts w:ascii="Times New Roman" w:hAnsi="Times New Roman" w:cs="Times New Roman"/>
          <w:sz w:val="28"/>
          <w:szCs w:val="28"/>
        </w:rPr>
        <w:t xml:space="preserve">не связанных </w:t>
      </w:r>
      <w:r w:rsidR="00577932" w:rsidRPr="00AE0340">
        <w:rPr>
          <w:rFonts w:ascii="Times New Roman" w:hAnsi="Times New Roman" w:cs="Times New Roman"/>
          <w:sz w:val="28"/>
          <w:szCs w:val="28"/>
        </w:rPr>
        <w:t>с электронной</w:t>
      </w:r>
      <w:r w:rsidR="00885957" w:rsidRPr="00AE0340">
        <w:rPr>
          <w:rFonts w:ascii="Times New Roman" w:hAnsi="Times New Roman" w:cs="Times New Roman"/>
          <w:sz w:val="28"/>
          <w:szCs w:val="28"/>
        </w:rPr>
        <w:t xml:space="preserve"> коммерцией, </w:t>
      </w:r>
      <w:r w:rsidR="00577932" w:rsidRPr="00AE0340">
        <w:rPr>
          <w:rFonts w:ascii="Times New Roman" w:hAnsi="Times New Roman" w:cs="Times New Roman"/>
          <w:sz w:val="28"/>
          <w:szCs w:val="28"/>
        </w:rPr>
        <w:t xml:space="preserve">эта форма предпринимательства представляется </w:t>
      </w:r>
      <w:r w:rsidR="002B70DE" w:rsidRPr="00AE0340">
        <w:rPr>
          <w:rFonts w:ascii="Times New Roman" w:hAnsi="Times New Roman" w:cs="Times New Roman"/>
          <w:sz w:val="28"/>
          <w:szCs w:val="28"/>
        </w:rPr>
        <w:t>бизнес</w:t>
      </w:r>
      <w:r w:rsidR="00577932" w:rsidRPr="00AE0340">
        <w:rPr>
          <w:rFonts w:ascii="Times New Roman" w:hAnsi="Times New Roman" w:cs="Times New Roman"/>
          <w:sz w:val="28"/>
          <w:szCs w:val="28"/>
        </w:rPr>
        <w:t>ом</w:t>
      </w:r>
      <w:r w:rsidR="002B70DE" w:rsidRPr="00AE0340">
        <w:rPr>
          <w:rFonts w:ascii="Times New Roman" w:hAnsi="Times New Roman" w:cs="Times New Roman"/>
          <w:sz w:val="28"/>
          <w:szCs w:val="28"/>
        </w:rPr>
        <w:t xml:space="preserve"> для потребителя (B2C)</w:t>
      </w:r>
      <w:r w:rsidR="00577932" w:rsidRPr="00AE0340">
        <w:rPr>
          <w:rFonts w:ascii="Times New Roman" w:hAnsi="Times New Roman" w:cs="Times New Roman"/>
          <w:sz w:val="28"/>
          <w:szCs w:val="28"/>
        </w:rPr>
        <w:t xml:space="preserve">. </w:t>
      </w:r>
      <w:r w:rsidR="002B70DE" w:rsidRPr="00AE0340">
        <w:rPr>
          <w:rFonts w:ascii="Times New Roman" w:hAnsi="Times New Roman" w:cs="Times New Roman"/>
          <w:sz w:val="28"/>
          <w:szCs w:val="28"/>
        </w:rPr>
        <w:t xml:space="preserve"> </w:t>
      </w:r>
      <w:r w:rsidR="00577932" w:rsidRPr="00AE0340">
        <w:rPr>
          <w:rFonts w:ascii="Times New Roman" w:hAnsi="Times New Roman" w:cs="Times New Roman"/>
          <w:sz w:val="28"/>
          <w:szCs w:val="28"/>
        </w:rPr>
        <w:t xml:space="preserve">В </w:t>
      </w:r>
      <w:r w:rsidR="00B260E8" w:rsidRPr="00AE0340">
        <w:rPr>
          <w:rFonts w:ascii="Times New Roman" w:hAnsi="Times New Roman" w:cs="Times New Roman"/>
          <w:sz w:val="28"/>
          <w:szCs w:val="28"/>
        </w:rPr>
        <w:t>то же</w:t>
      </w:r>
      <w:r w:rsidR="00577932" w:rsidRPr="00AE0340">
        <w:rPr>
          <w:rFonts w:ascii="Times New Roman" w:hAnsi="Times New Roman" w:cs="Times New Roman"/>
          <w:sz w:val="28"/>
          <w:szCs w:val="28"/>
        </w:rPr>
        <w:t xml:space="preserve"> время </w:t>
      </w:r>
      <w:r w:rsidR="002B70DE" w:rsidRPr="00AE0340">
        <w:rPr>
          <w:rFonts w:ascii="Times New Roman" w:hAnsi="Times New Roman" w:cs="Times New Roman"/>
          <w:sz w:val="28"/>
          <w:szCs w:val="28"/>
        </w:rPr>
        <w:t xml:space="preserve">существует много других </w:t>
      </w:r>
      <w:r w:rsidR="00577932" w:rsidRPr="00AE0340">
        <w:rPr>
          <w:rFonts w:ascii="Times New Roman" w:hAnsi="Times New Roman" w:cs="Times New Roman"/>
          <w:sz w:val="28"/>
          <w:szCs w:val="28"/>
        </w:rPr>
        <w:t>вариантов</w:t>
      </w:r>
      <w:r w:rsidR="002B70DE" w:rsidRPr="00AE0340">
        <w:rPr>
          <w:rFonts w:ascii="Times New Roman" w:hAnsi="Times New Roman" w:cs="Times New Roman"/>
          <w:sz w:val="28"/>
          <w:szCs w:val="28"/>
        </w:rPr>
        <w:t xml:space="preserve"> электронной комме</w:t>
      </w:r>
      <w:r w:rsidR="00B260E8" w:rsidRPr="00AE0340">
        <w:rPr>
          <w:rFonts w:ascii="Times New Roman" w:hAnsi="Times New Roman" w:cs="Times New Roman"/>
          <w:sz w:val="28"/>
          <w:szCs w:val="28"/>
        </w:rPr>
        <w:t>рческой деятельности:</w:t>
      </w:r>
    </w:p>
    <w:p w14:paraId="6B5BCA08" w14:textId="77777777" w:rsidR="00B260E8"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 </w:t>
      </w:r>
      <w:r w:rsidR="00B260E8" w:rsidRPr="00AE0340">
        <w:rPr>
          <w:rFonts w:ascii="Times New Roman" w:hAnsi="Times New Roman" w:cs="Times New Roman"/>
          <w:sz w:val="28"/>
          <w:szCs w:val="28"/>
        </w:rPr>
        <w:t xml:space="preserve">- </w:t>
      </w:r>
      <w:r w:rsidRPr="00AE0340">
        <w:rPr>
          <w:rFonts w:ascii="Times New Roman" w:hAnsi="Times New Roman" w:cs="Times New Roman"/>
          <w:sz w:val="28"/>
          <w:szCs w:val="28"/>
        </w:rPr>
        <w:t>сайты онлайн-аукционов</w:t>
      </w:r>
      <w:r w:rsidR="00B260E8" w:rsidRPr="00AE0340">
        <w:rPr>
          <w:rFonts w:ascii="Times New Roman" w:hAnsi="Times New Roman" w:cs="Times New Roman"/>
          <w:sz w:val="28"/>
          <w:szCs w:val="28"/>
        </w:rPr>
        <w:t>;</w:t>
      </w:r>
    </w:p>
    <w:p w14:paraId="0D42DA09" w14:textId="77777777" w:rsidR="00B260E8" w:rsidRPr="00AE0340" w:rsidRDefault="00B260E8"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w:t>
      </w:r>
      <w:r w:rsidR="002B70DE" w:rsidRPr="00AE0340">
        <w:rPr>
          <w:rFonts w:ascii="Times New Roman" w:hAnsi="Times New Roman" w:cs="Times New Roman"/>
          <w:sz w:val="28"/>
          <w:szCs w:val="28"/>
        </w:rPr>
        <w:t xml:space="preserve"> интернет-банкинг</w:t>
      </w:r>
      <w:r w:rsidRPr="00AE0340">
        <w:rPr>
          <w:rFonts w:ascii="Times New Roman" w:hAnsi="Times New Roman" w:cs="Times New Roman"/>
          <w:sz w:val="28"/>
          <w:szCs w:val="28"/>
        </w:rPr>
        <w:t>;</w:t>
      </w:r>
    </w:p>
    <w:p w14:paraId="32DE664C" w14:textId="77777777" w:rsidR="00DB1000" w:rsidRPr="00AE0340" w:rsidRDefault="00B260E8"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w:t>
      </w:r>
      <w:r w:rsidR="00DB1000" w:rsidRPr="00AE0340">
        <w:rPr>
          <w:rFonts w:ascii="Times New Roman" w:hAnsi="Times New Roman" w:cs="Times New Roman"/>
          <w:sz w:val="28"/>
          <w:szCs w:val="28"/>
        </w:rPr>
        <w:t xml:space="preserve"> продажа</w:t>
      </w:r>
      <w:r w:rsidR="002B70DE" w:rsidRPr="00AE0340">
        <w:rPr>
          <w:rFonts w:ascii="Times New Roman" w:hAnsi="Times New Roman" w:cs="Times New Roman"/>
          <w:sz w:val="28"/>
          <w:szCs w:val="28"/>
        </w:rPr>
        <w:t xml:space="preserve"> онлайн-билет</w:t>
      </w:r>
      <w:r w:rsidR="00DB1000" w:rsidRPr="00AE0340">
        <w:rPr>
          <w:rFonts w:ascii="Times New Roman" w:hAnsi="Times New Roman" w:cs="Times New Roman"/>
          <w:sz w:val="28"/>
          <w:szCs w:val="28"/>
        </w:rPr>
        <w:t>ов</w:t>
      </w:r>
      <w:r w:rsidR="002B70DE" w:rsidRPr="00AE0340">
        <w:rPr>
          <w:rFonts w:ascii="Times New Roman" w:hAnsi="Times New Roman" w:cs="Times New Roman"/>
          <w:sz w:val="28"/>
          <w:szCs w:val="28"/>
        </w:rPr>
        <w:t xml:space="preserve"> и бронирование</w:t>
      </w:r>
      <w:r w:rsidR="00DB1000" w:rsidRPr="00AE0340">
        <w:rPr>
          <w:rFonts w:ascii="Times New Roman" w:hAnsi="Times New Roman" w:cs="Times New Roman"/>
          <w:sz w:val="28"/>
          <w:szCs w:val="28"/>
        </w:rPr>
        <w:t>;</w:t>
      </w:r>
    </w:p>
    <w:p w14:paraId="07CB7C48" w14:textId="475972C9" w:rsidR="002B70DE" w:rsidRPr="00AE0340" w:rsidRDefault="00DB1000"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w:t>
      </w:r>
      <w:r w:rsidR="002B70DE" w:rsidRPr="00AE0340">
        <w:rPr>
          <w:rFonts w:ascii="Times New Roman" w:hAnsi="Times New Roman" w:cs="Times New Roman"/>
          <w:sz w:val="28"/>
          <w:szCs w:val="28"/>
        </w:rPr>
        <w:t xml:space="preserve"> транзакции бизнес-бизнес (B2B).</w:t>
      </w:r>
    </w:p>
    <w:p w14:paraId="246B842A" w14:textId="3815F2A7"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В последнее время электронн</w:t>
      </w:r>
      <w:r w:rsidR="00E526D1" w:rsidRPr="00AE0340">
        <w:rPr>
          <w:rFonts w:ascii="Times New Roman" w:hAnsi="Times New Roman" w:cs="Times New Roman"/>
          <w:sz w:val="28"/>
          <w:szCs w:val="28"/>
        </w:rPr>
        <w:t>ая</w:t>
      </w:r>
      <w:r w:rsidRPr="00AE0340">
        <w:rPr>
          <w:rFonts w:ascii="Times New Roman" w:hAnsi="Times New Roman" w:cs="Times New Roman"/>
          <w:sz w:val="28"/>
          <w:szCs w:val="28"/>
        </w:rPr>
        <w:t xml:space="preserve"> коммерци</w:t>
      </w:r>
      <w:r w:rsidR="00E526D1" w:rsidRPr="00AE0340">
        <w:rPr>
          <w:rFonts w:ascii="Times New Roman" w:hAnsi="Times New Roman" w:cs="Times New Roman"/>
          <w:sz w:val="28"/>
          <w:szCs w:val="28"/>
        </w:rPr>
        <w:t>я все больше</w:t>
      </w:r>
      <w:r w:rsidRPr="00AE0340">
        <w:rPr>
          <w:rFonts w:ascii="Times New Roman" w:hAnsi="Times New Roman" w:cs="Times New Roman"/>
          <w:sz w:val="28"/>
          <w:szCs w:val="28"/>
        </w:rPr>
        <w:t xml:space="preserve"> расшир</w:t>
      </w:r>
      <w:r w:rsidR="00E526D1" w:rsidRPr="00AE0340">
        <w:rPr>
          <w:rFonts w:ascii="Times New Roman" w:hAnsi="Times New Roman" w:cs="Times New Roman"/>
          <w:sz w:val="28"/>
          <w:szCs w:val="28"/>
        </w:rPr>
        <w:t>яется за счет</w:t>
      </w:r>
      <w:r w:rsidRPr="00AE0340">
        <w:rPr>
          <w:rFonts w:ascii="Times New Roman" w:hAnsi="Times New Roman" w:cs="Times New Roman"/>
          <w:sz w:val="28"/>
          <w:szCs w:val="28"/>
        </w:rPr>
        <w:t xml:space="preserve"> продаж с использованием </w:t>
      </w:r>
      <w:r w:rsidR="004658C1" w:rsidRPr="00AE0340">
        <w:rPr>
          <w:rFonts w:ascii="Times New Roman" w:hAnsi="Times New Roman" w:cs="Times New Roman"/>
          <w:sz w:val="28"/>
          <w:szCs w:val="28"/>
        </w:rPr>
        <w:t xml:space="preserve">смартфонов (или любых иных </w:t>
      </w:r>
      <w:r w:rsidRPr="00AE0340">
        <w:rPr>
          <w:rFonts w:ascii="Times New Roman" w:hAnsi="Times New Roman" w:cs="Times New Roman"/>
          <w:sz w:val="28"/>
          <w:szCs w:val="28"/>
        </w:rPr>
        <w:t>мобильных устройств</w:t>
      </w:r>
      <w:r w:rsidR="004658C1" w:rsidRPr="00AE0340">
        <w:rPr>
          <w:rFonts w:ascii="Times New Roman" w:hAnsi="Times New Roman" w:cs="Times New Roman"/>
          <w:sz w:val="28"/>
          <w:szCs w:val="28"/>
        </w:rPr>
        <w:t xml:space="preserve"> связи). Такой формат</w:t>
      </w:r>
      <w:r w:rsidR="00D158FC" w:rsidRPr="00AE0340">
        <w:rPr>
          <w:rFonts w:ascii="Times New Roman" w:hAnsi="Times New Roman" w:cs="Times New Roman"/>
          <w:sz w:val="28"/>
          <w:szCs w:val="28"/>
        </w:rPr>
        <w:t xml:space="preserve"> является</w:t>
      </w:r>
      <w:r w:rsidRPr="00AE0340">
        <w:rPr>
          <w:rFonts w:ascii="Times New Roman" w:hAnsi="Times New Roman" w:cs="Times New Roman"/>
          <w:sz w:val="28"/>
          <w:szCs w:val="28"/>
        </w:rPr>
        <w:t xml:space="preserve"> </w:t>
      </w:r>
      <w:r w:rsidR="00D158FC" w:rsidRPr="00AE0340">
        <w:rPr>
          <w:rFonts w:ascii="Times New Roman" w:hAnsi="Times New Roman" w:cs="Times New Roman"/>
          <w:sz w:val="28"/>
          <w:szCs w:val="28"/>
        </w:rPr>
        <w:t xml:space="preserve">подмножеством электронной коммерции и приобрел наименование </w:t>
      </w:r>
      <w:r w:rsidRPr="00AE0340">
        <w:rPr>
          <w:rFonts w:ascii="Times New Roman" w:hAnsi="Times New Roman" w:cs="Times New Roman"/>
          <w:sz w:val="28"/>
          <w:szCs w:val="28"/>
        </w:rPr>
        <w:t>«m-</w:t>
      </w:r>
      <w:proofErr w:type="spellStart"/>
      <w:r w:rsidRPr="00AE0340">
        <w:rPr>
          <w:rFonts w:ascii="Times New Roman" w:hAnsi="Times New Roman" w:cs="Times New Roman"/>
          <w:sz w:val="28"/>
          <w:szCs w:val="28"/>
        </w:rPr>
        <w:t>commerce</w:t>
      </w:r>
      <w:proofErr w:type="spellEnd"/>
      <w:r w:rsidRPr="00AE0340">
        <w:rPr>
          <w:rFonts w:ascii="Times New Roman" w:hAnsi="Times New Roman" w:cs="Times New Roman"/>
          <w:sz w:val="28"/>
          <w:szCs w:val="28"/>
        </w:rPr>
        <w:t>».</w:t>
      </w:r>
    </w:p>
    <w:p w14:paraId="4BBA06F7" w14:textId="3C5A5A9F" w:rsidR="002B70DE" w:rsidRPr="00AE0340" w:rsidRDefault="00B56CAB"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Вместе с распространением и укоренением</w:t>
      </w:r>
      <w:r w:rsidR="002B70DE" w:rsidRPr="00AE0340">
        <w:rPr>
          <w:rFonts w:ascii="Times New Roman" w:hAnsi="Times New Roman" w:cs="Times New Roman"/>
          <w:sz w:val="28"/>
          <w:szCs w:val="28"/>
        </w:rPr>
        <w:t xml:space="preserve"> </w:t>
      </w:r>
      <w:r w:rsidR="005B335B" w:rsidRPr="00AE0340">
        <w:rPr>
          <w:rFonts w:ascii="Times New Roman" w:hAnsi="Times New Roman" w:cs="Times New Roman"/>
          <w:sz w:val="28"/>
          <w:szCs w:val="28"/>
        </w:rPr>
        <w:t>Интернета в</w:t>
      </w:r>
      <w:r w:rsidR="00A13797" w:rsidRPr="00AE0340">
        <w:rPr>
          <w:rFonts w:ascii="Times New Roman" w:hAnsi="Times New Roman" w:cs="Times New Roman"/>
          <w:sz w:val="28"/>
          <w:szCs w:val="28"/>
        </w:rPr>
        <w:t xml:space="preserve"> повседневной бытовой практике распространяется и укореняется </w:t>
      </w:r>
      <w:r w:rsidR="005B335B" w:rsidRPr="00AE0340">
        <w:rPr>
          <w:rFonts w:ascii="Times New Roman" w:hAnsi="Times New Roman" w:cs="Times New Roman"/>
          <w:sz w:val="28"/>
          <w:szCs w:val="28"/>
        </w:rPr>
        <w:t>практика электронной торговли. Если в</w:t>
      </w:r>
      <w:r w:rsidR="002B70DE" w:rsidRPr="00AE0340">
        <w:rPr>
          <w:rFonts w:ascii="Times New Roman" w:hAnsi="Times New Roman" w:cs="Times New Roman"/>
          <w:sz w:val="28"/>
          <w:szCs w:val="28"/>
        </w:rPr>
        <w:t xml:space="preserve"> начале 2000-х годов </w:t>
      </w:r>
      <w:r w:rsidR="007D0E90" w:rsidRPr="00AE0340">
        <w:rPr>
          <w:rFonts w:ascii="Times New Roman" w:hAnsi="Times New Roman" w:cs="Times New Roman"/>
          <w:sz w:val="28"/>
          <w:szCs w:val="28"/>
        </w:rPr>
        <w:t xml:space="preserve">передача данных своей платежной банковской карты онлайн-ритейлеру </w:t>
      </w:r>
      <w:r w:rsidR="00486E40" w:rsidRPr="00AE0340">
        <w:rPr>
          <w:rFonts w:ascii="Times New Roman" w:hAnsi="Times New Roman" w:cs="Times New Roman"/>
          <w:sz w:val="28"/>
          <w:szCs w:val="28"/>
        </w:rPr>
        <w:t xml:space="preserve">у </w:t>
      </w:r>
      <w:r w:rsidR="002B70DE" w:rsidRPr="00AE0340">
        <w:rPr>
          <w:rFonts w:ascii="Times New Roman" w:hAnsi="Times New Roman" w:cs="Times New Roman"/>
          <w:sz w:val="28"/>
          <w:szCs w:val="28"/>
        </w:rPr>
        <w:t>многи</w:t>
      </w:r>
      <w:r w:rsidR="00486E40" w:rsidRPr="00AE0340">
        <w:rPr>
          <w:rFonts w:ascii="Times New Roman" w:hAnsi="Times New Roman" w:cs="Times New Roman"/>
          <w:sz w:val="28"/>
          <w:szCs w:val="28"/>
        </w:rPr>
        <w:t>х</w:t>
      </w:r>
      <w:r w:rsidR="002B70DE" w:rsidRPr="00AE0340">
        <w:rPr>
          <w:rFonts w:ascii="Times New Roman" w:hAnsi="Times New Roman" w:cs="Times New Roman"/>
          <w:sz w:val="28"/>
          <w:szCs w:val="28"/>
        </w:rPr>
        <w:t xml:space="preserve"> </w:t>
      </w:r>
      <w:r w:rsidR="00486E40" w:rsidRPr="00AE0340">
        <w:rPr>
          <w:rFonts w:ascii="Times New Roman" w:hAnsi="Times New Roman" w:cs="Times New Roman"/>
          <w:sz w:val="28"/>
          <w:szCs w:val="28"/>
        </w:rPr>
        <w:t xml:space="preserve">потенциальных покупателей вызывала недоверие и скепсис, </w:t>
      </w:r>
      <w:r w:rsidR="00BC6A0C" w:rsidRPr="00AE0340">
        <w:rPr>
          <w:rFonts w:ascii="Times New Roman" w:hAnsi="Times New Roman" w:cs="Times New Roman"/>
          <w:sz w:val="28"/>
          <w:szCs w:val="28"/>
        </w:rPr>
        <w:t>то внедрение</w:t>
      </w:r>
      <w:r w:rsidR="00AD6A36" w:rsidRPr="00AE0340">
        <w:rPr>
          <w:rFonts w:ascii="Times New Roman" w:hAnsi="Times New Roman" w:cs="Times New Roman"/>
          <w:sz w:val="28"/>
          <w:szCs w:val="28"/>
        </w:rPr>
        <w:t xml:space="preserve"> </w:t>
      </w:r>
      <w:r w:rsidR="002B70DE" w:rsidRPr="00AE0340">
        <w:rPr>
          <w:rFonts w:ascii="Times New Roman" w:hAnsi="Times New Roman" w:cs="Times New Roman"/>
          <w:sz w:val="28"/>
          <w:szCs w:val="28"/>
        </w:rPr>
        <w:t>SSL-сертификат</w:t>
      </w:r>
      <w:r w:rsidR="00AD6A36" w:rsidRPr="00AE0340">
        <w:rPr>
          <w:rFonts w:ascii="Times New Roman" w:hAnsi="Times New Roman" w:cs="Times New Roman"/>
          <w:sz w:val="28"/>
          <w:szCs w:val="28"/>
        </w:rPr>
        <w:t>ов</w:t>
      </w:r>
      <w:r w:rsidR="002B70DE" w:rsidRPr="00AE0340">
        <w:rPr>
          <w:rFonts w:ascii="Times New Roman" w:hAnsi="Times New Roman" w:cs="Times New Roman"/>
          <w:sz w:val="28"/>
          <w:szCs w:val="28"/>
        </w:rPr>
        <w:t xml:space="preserve">, </w:t>
      </w:r>
      <w:r w:rsidR="00AD6A36" w:rsidRPr="00AE0340">
        <w:rPr>
          <w:rFonts w:ascii="Times New Roman" w:hAnsi="Times New Roman" w:cs="Times New Roman"/>
          <w:sz w:val="28"/>
          <w:szCs w:val="28"/>
        </w:rPr>
        <w:t xml:space="preserve">таких форм защиты, как </w:t>
      </w:r>
      <w:r w:rsidR="002B70DE" w:rsidRPr="00AE0340">
        <w:rPr>
          <w:rFonts w:ascii="Times New Roman" w:hAnsi="Times New Roman" w:cs="Times New Roman"/>
          <w:sz w:val="28"/>
          <w:szCs w:val="28"/>
        </w:rPr>
        <w:t>шифрование</w:t>
      </w:r>
      <w:r w:rsidR="00AD6A36" w:rsidRPr="00AE0340">
        <w:rPr>
          <w:rFonts w:ascii="Times New Roman" w:hAnsi="Times New Roman" w:cs="Times New Roman"/>
          <w:sz w:val="28"/>
          <w:szCs w:val="28"/>
        </w:rPr>
        <w:t xml:space="preserve">, </w:t>
      </w:r>
      <w:r w:rsidR="00F81816" w:rsidRPr="00AE0340">
        <w:rPr>
          <w:rFonts w:ascii="Times New Roman" w:hAnsi="Times New Roman" w:cs="Times New Roman"/>
          <w:sz w:val="28"/>
          <w:szCs w:val="28"/>
        </w:rPr>
        <w:t xml:space="preserve">позитивный </w:t>
      </w:r>
      <w:r w:rsidR="00A33595" w:rsidRPr="00AE0340">
        <w:rPr>
          <w:rFonts w:ascii="Times New Roman" w:hAnsi="Times New Roman" w:cs="Times New Roman"/>
          <w:sz w:val="28"/>
          <w:szCs w:val="28"/>
        </w:rPr>
        <w:t>опыт внешних</w:t>
      </w:r>
      <w:r w:rsidR="002B70DE" w:rsidRPr="00AE0340">
        <w:rPr>
          <w:rFonts w:ascii="Times New Roman" w:hAnsi="Times New Roman" w:cs="Times New Roman"/>
          <w:sz w:val="28"/>
          <w:szCs w:val="28"/>
        </w:rPr>
        <w:t xml:space="preserve"> платежны</w:t>
      </w:r>
      <w:r w:rsidR="00F81816" w:rsidRPr="00AE0340">
        <w:rPr>
          <w:rFonts w:ascii="Times New Roman" w:hAnsi="Times New Roman" w:cs="Times New Roman"/>
          <w:sz w:val="28"/>
          <w:szCs w:val="28"/>
        </w:rPr>
        <w:t>х</w:t>
      </w:r>
      <w:r w:rsidR="002B70DE" w:rsidRPr="00AE0340">
        <w:rPr>
          <w:rFonts w:ascii="Times New Roman" w:hAnsi="Times New Roman" w:cs="Times New Roman"/>
          <w:sz w:val="28"/>
          <w:szCs w:val="28"/>
        </w:rPr>
        <w:t xml:space="preserve"> систем, таки</w:t>
      </w:r>
      <w:r w:rsidR="00F81816" w:rsidRPr="00AE0340">
        <w:rPr>
          <w:rFonts w:ascii="Times New Roman" w:hAnsi="Times New Roman" w:cs="Times New Roman"/>
          <w:sz w:val="28"/>
          <w:szCs w:val="28"/>
        </w:rPr>
        <w:t>х</w:t>
      </w:r>
      <w:r w:rsidR="002B70DE" w:rsidRPr="00AE0340">
        <w:rPr>
          <w:rFonts w:ascii="Times New Roman" w:hAnsi="Times New Roman" w:cs="Times New Roman"/>
          <w:sz w:val="28"/>
          <w:szCs w:val="28"/>
        </w:rPr>
        <w:t xml:space="preserve"> </w:t>
      </w:r>
      <w:r w:rsidR="002B70DE" w:rsidRPr="00AE0340">
        <w:rPr>
          <w:rFonts w:ascii="Times New Roman" w:hAnsi="Times New Roman" w:cs="Times New Roman"/>
          <w:sz w:val="28"/>
          <w:szCs w:val="28"/>
        </w:rPr>
        <w:lastRenderedPageBreak/>
        <w:t xml:space="preserve">как </w:t>
      </w:r>
      <w:proofErr w:type="spellStart"/>
      <w:r w:rsidR="002B70DE" w:rsidRPr="00AE0340">
        <w:rPr>
          <w:rFonts w:ascii="Times New Roman" w:hAnsi="Times New Roman" w:cs="Times New Roman"/>
          <w:sz w:val="28"/>
          <w:szCs w:val="28"/>
        </w:rPr>
        <w:t>Paypal</w:t>
      </w:r>
      <w:proofErr w:type="spellEnd"/>
      <w:r w:rsidR="002B70DE" w:rsidRPr="00AE0340">
        <w:rPr>
          <w:rFonts w:ascii="Times New Roman" w:hAnsi="Times New Roman" w:cs="Times New Roman"/>
          <w:sz w:val="28"/>
          <w:szCs w:val="28"/>
        </w:rPr>
        <w:t xml:space="preserve">, </w:t>
      </w:r>
      <w:proofErr w:type="spellStart"/>
      <w:r w:rsidR="002B70DE" w:rsidRPr="00AE0340">
        <w:rPr>
          <w:rFonts w:ascii="Times New Roman" w:hAnsi="Times New Roman" w:cs="Times New Roman"/>
          <w:sz w:val="28"/>
          <w:szCs w:val="28"/>
        </w:rPr>
        <w:t>Worldpay</w:t>
      </w:r>
      <w:proofErr w:type="spellEnd"/>
      <w:r w:rsidR="002B70DE" w:rsidRPr="00AE0340">
        <w:rPr>
          <w:rFonts w:ascii="Times New Roman" w:hAnsi="Times New Roman" w:cs="Times New Roman"/>
          <w:sz w:val="28"/>
          <w:szCs w:val="28"/>
        </w:rPr>
        <w:t xml:space="preserve"> и </w:t>
      </w:r>
      <w:proofErr w:type="spellStart"/>
      <w:r w:rsidR="002B70DE" w:rsidRPr="00AE0340">
        <w:rPr>
          <w:rFonts w:ascii="Times New Roman" w:hAnsi="Times New Roman" w:cs="Times New Roman"/>
          <w:sz w:val="28"/>
          <w:szCs w:val="28"/>
        </w:rPr>
        <w:t>Skrill</w:t>
      </w:r>
      <w:proofErr w:type="spellEnd"/>
      <w:r w:rsidR="002B70DE" w:rsidRPr="00AE0340">
        <w:rPr>
          <w:rFonts w:ascii="Times New Roman" w:hAnsi="Times New Roman" w:cs="Times New Roman"/>
          <w:sz w:val="28"/>
          <w:szCs w:val="28"/>
        </w:rPr>
        <w:t xml:space="preserve">, помогли </w:t>
      </w:r>
      <w:r w:rsidR="007F3B9E" w:rsidRPr="00AE0340">
        <w:rPr>
          <w:rFonts w:ascii="Times New Roman" w:hAnsi="Times New Roman" w:cs="Times New Roman"/>
          <w:sz w:val="28"/>
          <w:szCs w:val="28"/>
        </w:rPr>
        <w:t xml:space="preserve">преодолеть этот барьер </w:t>
      </w:r>
      <w:r w:rsidR="00BC6A0C" w:rsidRPr="00AE0340">
        <w:rPr>
          <w:rFonts w:ascii="Times New Roman" w:hAnsi="Times New Roman" w:cs="Times New Roman"/>
          <w:sz w:val="28"/>
          <w:szCs w:val="28"/>
        </w:rPr>
        <w:t>в распространении</w:t>
      </w:r>
      <w:r w:rsidR="002B70DE" w:rsidRPr="00AE0340">
        <w:rPr>
          <w:rFonts w:ascii="Times New Roman" w:hAnsi="Times New Roman" w:cs="Times New Roman"/>
          <w:sz w:val="28"/>
          <w:szCs w:val="28"/>
        </w:rPr>
        <w:t xml:space="preserve"> электронной коммерции [2].</w:t>
      </w:r>
    </w:p>
    <w:p w14:paraId="3AAA050D" w14:textId="77777777"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Электронная коммерция (e-</w:t>
      </w:r>
      <w:proofErr w:type="spellStart"/>
      <w:r w:rsidRPr="00AE0340">
        <w:rPr>
          <w:rFonts w:ascii="Times New Roman" w:hAnsi="Times New Roman" w:cs="Times New Roman"/>
          <w:sz w:val="28"/>
          <w:szCs w:val="28"/>
        </w:rPr>
        <w:t>commerce</w:t>
      </w:r>
      <w:proofErr w:type="spellEnd"/>
      <w:r w:rsidRPr="00AE0340">
        <w:rPr>
          <w:rFonts w:ascii="Times New Roman" w:hAnsi="Times New Roman" w:cs="Times New Roman"/>
          <w:sz w:val="28"/>
          <w:szCs w:val="28"/>
        </w:rPr>
        <w:t>) относится к онлайн-присутствию частных лиц, предприятий и правительств, которое они используют для предоставления продуктов, информации и услуг. Кроме того, эта бизнес-модель позволяет осуществлять электронный перевод средств и передачу данных для совершения покупок и продаж через Интернет. Помимо онлайн-розничной торговли, она находит свое применение в интернет-банкинге, биржевой торговле, онлайн-аукционах и цифровых платежах.</w:t>
      </w:r>
    </w:p>
    <w:p w14:paraId="27909CF7" w14:textId="77777777" w:rsidR="002B70DE" w:rsidRPr="00AE0340" w:rsidRDefault="002B70DE" w:rsidP="00AF12B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Все, что предлагается, продается или покупается через электронную коммерцию, в основном происходит через компьютеры, смартфоны и планшеты. Онлайн-коммерция обрабатывает все, что угодно, от регистрации в государственных программах до покупки предметов первой необходимости и роскоши до заказа фильмов по запросу. В то время как электронная коммерция является экономически эффективным подходом для бизнеса, чтобы установить присутствие на мировом рынке, это помогает потребителям получить то, что им нужно [3].</w:t>
      </w:r>
    </w:p>
    <w:p w14:paraId="71E27004" w14:textId="77777777"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Электронная коммерция – это рынок, на котором частные лица, предприятия и правительства продают товары, информацию и услуги клиентам. Кроме того, эта бизнес-модель позволяет осуществлять электронный перевод средств и данных во время онлайн-транзакций. Регистрация в спонсируемых правительством схемах, покупка основных и предметов роскоши и услуг или получение фильмов по запросу – все это возможно через онлайн-торговлю.</w:t>
      </w:r>
    </w:p>
    <w:p w14:paraId="16F043D0" w14:textId="24AA7F7E"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Бизнес электронной коммерции охватывает четыре ключевых сегмента рынка</w:t>
      </w:r>
      <w:r w:rsidR="00265BDB" w:rsidRPr="00AE0340">
        <w:rPr>
          <w:rFonts w:ascii="Times New Roman" w:hAnsi="Times New Roman" w:cs="Times New Roman"/>
          <w:sz w:val="28"/>
          <w:szCs w:val="28"/>
        </w:rPr>
        <w:t>:</w:t>
      </w:r>
      <w:r w:rsidRPr="00AE0340">
        <w:rPr>
          <w:rFonts w:ascii="Times New Roman" w:hAnsi="Times New Roman" w:cs="Times New Roman"/>
          <w:sz w:val="28"/>
          <w:szCs w:val="28"/>
        </w:rPr>
        <w:t xml:space="preserve"> </w:t>
      </w:r>
      <w:r w:rsidR="00265BDB" w:rsidRPr="00AE0340">
        <w:rPr>
          <w:rFonts w:ascii="Times New Roman" w:hAnsi="Times New Roman" w:cs="Times New Roman"/>
          <w:sz w:val="28"/>
          <w:szCs w:val="28"/>
        </w:rPr>
        <w:t>(B2B),</w:t>
      </w:r>
      <w:r w:rsidR="00B0036E" w:rsidRPr="00AE0340">
        <w:rPr>
          <w:rFonts w:ascii="Times New Roman" w:hAnsi="Times New Roman" w:cs="Times New Roman"/>
          <w:sz w:val="28"/>
          <w:szCs w:val="28"/>
        </w:rPr>
        <w:t xml:space="preserve"> то есть</w:t>
      </w:r>
      <w:r w:rsidR="00265BDB" w:rsidRPr="00AE0340">
        <w:rPr>
          <w:rFonts w:ascii="Times New Roman" w:hAnsi="Times New Roman" w:cs="Times New Roman"/>
          <w:sz w:val="28"/>
          <w:szCs w:val="28"/>
        </w:rPr>
        <w:t xml:space="preserve"> </w:t>
      </w:r>
      <w:r w:rsidRPr="00AE0340">
        <w:rPr>
          <w:rFonts w:ascii="Times New Roman" w:hAnsi="Times New Roman" w:cs="Times New Roman"/>
          <w:sz w:val="28"/>
          <w:szCs w:val="28"/>
        </w:rPr>
        <w:t>бизнес для бизнеса</w:t>
      </w:r>
      <w:r w:rsidR="00B0036E" w:rsidRPr="00AE0340">
        <w:rPr>
          <w:rFonts w:ascii="Times New Roman" w:hAnsi="Times New Roman" w:cs="Times New Roman"/>
          <w:sz w:val="28"/>
          <w:szCs w:val="28"/>
        </w:rPr>
        <w:t>,</w:t>
      </w:r>
      <w:r w:rsidRPr="00AE0340">
        <w:rPr>
          <w:rFonts w:ascii="Times New Roman" w:hAnsi="Times New Roman" w:cs="Times New Roman"/>
          <w:sz w:val="28"/>
          <w:szCs w:val="28"/>
        </w:rPr>
        <w:t xml:space="preserve"> </w:t>
      </w:r>
      <w:r w:rsidR="00B0036E" w:rsidRPr="00AE0340">
        <w:rPr>
          <w:rFonts w:ascii="Times New Roman" w:hAnsi="Times New Roman" w:cs="Times New Roman"/>
          <w:sz w:val="28"/>
          <w:szCs w:val="28"/>
        </w:rPr>
        <w:t xml:space="preserve">(B2C) - </w:t>
      </w:r>
      <w:r w:rsidRPr="00AE0340">
        <w:rPr>
          <w:rFonts w:ascii="Times New Roman" w:hAnsi="Times New Roman" w:cs="Times New Roman"/>
          <w:sz w:val="28"/>
          <w:szCs w:val="28"/>
        </w:rPr>
        <w:t>бизнес для клиента</w:t>
      </w:r>
      <w:r w:rsidR="00B0036E" w:rsidRPr="00AE0340">
        <w:rPr>
          <w:rFonts w:ascii="Times New Roman" w:hAnsi="Times New Roman" w:cs="Times New Roman"/>
          <w:sz w:val="28"/>
          <w:szCs w:val="28"/>
        </w:rPr>
        <w:t>,</w:t>
      </w:r>
      <w:r w:rsidRPr="00AE0340">
        <w:rPr>
          <w:rFonts w:ascii="Times New Roman" w:hAnsi="Times New Roman" w:cs="Times New Roman"/>
          <w:sz w:val="28"/>
          <w:szCs w:val="28"/>
        </w:rPr>
        <w:t xml:space="preserve"> </w:t>
      </w:r>
      <w:r w:rsidR="00B0036E" w:rsidRPr="00AE0340">
        <w:rPr>
          <w:rFonts w:ascii="Times New Roman" w:hAnsi="Times New Roman" w:cs="Times New Roman"/>
          <w:sz w:val="28"/>
          <w:szCs w:val="28"/>
        </w:rPr>
        <w:t xml:space="preserve">(C2C) - </w:t>
      </w:r>
      <w:r w:rsidRPr="00AE0340">
        <w:rPr>
          <w:rFonts w:ascii="Times New Roman" w:hAnsi="Times New Roman" w:cs="Times New Roman"/>
          <w:sz w:val="28"/>
          <w:szCs w:val="28"/>
        </w:rPr>
        <w:t xml:space="preserve">клиент для клиента и </w:t>
      </w:r>
      <w:r w:rsidR="00B0036E" w:rsidRPr="00AE0340">
        <w:rPr>
          <w:rFonts w:ascii="Times New Roman" w:hAnsi="Times New Roman" w:cs="Times New Roman"/>
          <w:sz w:val="28"/>
          <w:szCs w:val="28"/>
        </w:rPr>
        <w:t xml:space="preserve">(C2B) - </w:t>
      </w:r>
      <w:r w:rsidRPr="00AE0340">
        <w:rPr>
          <w:rFonts w:ascii="Times New Roman" w:hAnsi="Times New Roman" w:cs="Times New Roman"/>
          <w:sz w:val="28"/>
          <w:szCs w:val="28"/>
        </w:rPr>
        <w:t>клиент для бизнеса</w:t>
      </w:r>
      <w:r w:rsidR="00B0036E" w:rsidRPr="00AE0340">
        <w:rPr>
          <w:rFonts w:ascii="Times New Roman" w:hAnsi="Times New Roman" w:cs="Times New Roman"/>
          <w:sz w:val="28"/>
          <w:szCs w:val="28"/>
        </w:rPr>
        <w:t>.</w:t>
      </w:r>
      <w:r w:rsidRPr="00AE0340">
        <w:rPr>
          <w:rFonts w:ascii="Times New Roman" w:hAnsi="Times New Roman" w:cs="Times New Roman"/>
          <w:sz w:val="28"/>
          <w:szCs w:val="28"/>
        </w:rPr>
        <w:t xml:space="preserve"> В то время как электронная коммерция позволяет предприятиям расти и получать прибыль, она облегчает клиентам поиск и покупку того, что они хотят, в удобное для них время.</w:t>
      </w:r>
    </w:p>
    <w:p w14:paraId="1A664DDE" w14:textId="3ED077CB"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Электронная коммерция функционирует через веб-сайт или мобильное приложение, которое служит каталогом товаров и услуг. Эти онлайн-рынки предоставляют несколько продуктов с различными моделями, ценами и другими характеристиками. В то время как большинство компаний ведут бизнес через веб-сайты, другие используют приложения для электронной коммерции. Однако их цель остается прежней – улучшить качество обслуживания клиентов. Онлайн-рынки служат средством покупки и продажи информации, услуг и цифровых продуктов в дополнение к физическим товарам [4].</w:t>
      </w:r>
    </w:p>
    <w:p w14:paraId="61C6062D" w14:textId="77777777"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Как только бизнес выходит в Интернет, у него больше шансов расширить свой рынок в местном, региональном и глобальном масштабе. Кроме того, он держит как потенциальных, так и постоянных клиентов в курсе последних продуктов на рынке. Это, в свою очередь, позволяет им найти и приобрести то, что им требуется на досуге. Вся процедура проходит беспрепятственно.</w:t>
      </w:r>
      <w:r w:rsidRPr="00AE0340">
        <w:rPr>
          <w:rFonts w:ascii="Times New Roman" w:hAnsi="Times New Roman" w:cs="Times New Roman"/>
          <w:color w:val="4472C4"/>
          <w:sz w:val="28"/>
          <w:szCs w:val="28"/>
        </w:rPr>
        <w:t xml:space="preserve"> </w:t>
      </w:r>
      <w:r w:rsidRPr="00AE0340">
        <w:rPr>
          <w:rFonts w:ascii="Times New Roman" w:hAnsi="Times New Roman" w:cs="Times New Roman"/>
          <w:sz w:val="28"/>
          <w:szCs w:val="28"/>
        </w:rPr>
        <w:t>Потребители, имеющие доступ к Интернету, могут:</w:t>
      </w:r>
    </w:p>
    <w:p w14:paraId="04E7E5F6" w14:textId="7EA34B66" w:rsidR="002B70DE" w:rsidRPr="00AE0340" w:rsidRDefault="002B70DE" w:rsidP="00AF12BE">
      <w:pPr>
        <w:pStyle w:val="ab"/>
        <w:numPr>
          <w:ilvl w:val="0"/>
          <w:numId w:val="7"/>
        </w:numPr>
        <w:tabs>
          <w:tab w:val="left" w:pos="993"/>
        </w:tabs>
        <w:adjustRightInd w:val="0"/>
        <w:ind w:left="0" w:firstLine="709"/>
        <w:rPr>
          <w:sz w:val="28"/>
          <w:szCs w:val="28"/>
        </w:rPr>
      </w:pPr>
      <w:r w:rsidRPr="00AE0340">
        <w:rPr>
          <w:sz w:val="28"/>
          <w:szCs w:val="28"/>
        </w:rPr>
        <w:t>посетить интернет-магазин;</w:t>
      </w:r>
    </w:p>
    <w:p w14:paraId="4F6DBA46" w14:textId="18EA9C2D" w:rsidR="002B70DE" w:rsidRPr="00AE0340" w:rsidRDefault="002B70DE" w:rsidP="00AF12BE">
      <w:pPr>
        <w:pStyle w:val="ab"/>
        <w:numPr>
          <w:ilvl w:val="0"/>
          <w:numId w:val="7"/>
        </w:numPr>
        <w:tabs>
          <w:tab w:val="left" w:pos="993"/>
        </w:tabs>
        <w:adjustRightInd w:val="0"/>
        <w:ind w:left="0" w:firstLine="709"/>
        <w:rPr>
          <w:sz w:val="28"/>
          <w:szCs w:val="28"/>
        </w:rPr>
      </w:pPr>
      <w:r w:rsidRPr="00AE0340">
        <w:rPr>
          <w:sz w:val="28"/>
          <w:szCs w:val="28"/>
        </w:rPr>
        <w:t>осуществить поиск нужного товара(-</w:t>
      </w:r>
      <w:proofErr w:type="spellStart"/>
      <w:r w:rsidRPr="00AE0340">
        <w:rPr>
          <w:sz w:val="28"/>
          <w:szCs w:val="28"/>
        </w:rPr>
        <w:t>ов</w:t>
      </w:r>
      <w:proofErr w:type="spellEnd"/>
      <w:r w:rsidRPr="00AE0340">
        <w:rPr>
          <w:sz w:val="28"/>
          <w:szCs w:val="28"/>
        </w:rPr>
        <w:t>) или услуги;</w:t>
      </w:r>
    </w:p>
    <w:p w14:paraId="3F8FFA34" w14:textId="7CB3A136" w:rsidR="002B70DE" w:rsidRPr="00AE0340" w:rsidRDefault="002B70DE" w:rsidP="00AF12BE">
      <w:pPr>
        <w:pStyle w:val="ab"/>
        <w:numPr>
          <w:ilvl w:val="0"/>
          <w:numId w:val="7"/>
        </w:numPr>
        <w:tabs>
          <w:tab w:val="left" w:pos="993"/>
        </w:tabs>
        <w:adjustRightInd w:val="0"/>
        <w:ind w:left="0" w:firstLine="709"/>
        <w:rPr>
          <w:sz w:val="28"/>
          <w:szCs w:val="28"/>
        </w:rPr>
      </w:pPr>
      <w:r w:rsidRPr="00AE0340">
        <w:rPr>
          <w:sz w:val="28"/>
          <w:szCs w:val="28"/>
        </w:rPr>
        <w:lastRenderedPageBreak/>
        <w:t>сравнить их с другими аналогичного характера и выбрать лучший;</w:t>
      </w:r>
    </w:p>
    <w:p w14:paraId="117E7084" w14:textId="36856C4D" w:rsidR="002B70DE" w:rsidRPr="00AE0340" w:rsidRDefault="002B70DE" w:rsidP="00AF12BE">
      <w:pPr>
        <w:pStyle w:val="ab"/>
        <w:numPr>
          <w:ilvl w:val="0"/>
          <w:numId w:val="7"/>
        </w:numPr>
        <w:tabs>
          <w:tab w:val="left" w:pos="993"/>
        </w:tabs>
        <w:adjustRightInd w:val="0"/>
        <w:ind w:left="0" w:firstLine="709"/>
        <w:rPr>
          <w:sz w:val="28"/>
          <w:szCs w:val="28"/>
        </w:rPr>
      </w:pPr>
      <w:r w:rsidRPr="00AE0340">
        <w:rPr>
          <w:sz w:val="28"/>
          <w:szCs w:val="28"/>
        </w:rPr>
        <w:t>создать аккаунт;</w:t>
      </w:r>
    </w:p>
    <w:p w14:paraId="3AAF2057" w14:textId="713B4E24" w:rsidR="002B70DE" w:rsidRPr="00AE0340" w:rsidRDefault="002B70DE" w:rsidP="00AF12BE">
      <w:pPr>
        <w:pStyle w:val="ab"/>
        <w:numPr>
          <w:ilvl w:val="0"/>
          <w:numId w:val="7"/>
        </w:numPr>
        <w:tabs>
          <w:tab w:val="left" w:pos="993"/>
        </w:tabs>
        <w:adjustRightInd w:val="0"/>
        <w:ind w:left="0" w:firstLine="709"/>
        <w:rPr>
          <w:sz w:val="28"/>
          <w:szCs w:val="28"/>
        </w:rPr>
      </w:pPr>
      <w:r w:rsidRPr="00AE0340">
        <w:rPr>
          <w:sz w:val="28"/>
          <w:szCs w:val="28"/>
        </w:rPr>
        <w:t>оформить заказ;</w:t>
      </w:r>
    </w:p>
    <w:p w14:paraId="6B787FC5" w14:textId="0E9FA2D5" w:rsidR="002B70DE" w:rsidRPr="00AE0340" w:rsidRDefault="002B70DE" w:rsidP="00AF12BE">
      <w:pPr>
        <w:pStyle w:val="ab"/>
        <w:numPr>
          <w:ilvl w:val="0"/>
          <w:numId w:val="7"/>
        </w:numPr>
        <w:tabs>
          <w:tab w:val="left" w:pos="993"/>
        </w:tabs>
        <w:adjustRightInd w:val="0"/>
        <w:ind w:left="0" w:firstLine="709"/>
        <w:rPr>
          <w:sz w:val="28"/>
          <w:szCs w:val="28"/>
        </w:rPr>
      </w:pPr>
      <w:r w:rsidRPr="00AE0340">
        <w:rPr>
          <w:sz w:val="28"/>
          <w:szCs w:val="28"/>
        </w:rPr>
        <w:t>указать личные и финансовые данные, такие как адрес электронной почты, номер телефона, данные кредитной/дебетовой карты;</w:t>
      </w:r>
    </w:p>
    <w:p w14:paraId="08CAA46D" w14:textId="5122B490" w:rsidR="002B70DE" w:rsidRPr="00AE0340" w:rsidRDefault="002B70DE" w:rsidP="00AF12BE">
      <w:pPr>
        <w:pStyle w:val="ab"/>
        <w:numPr>
          <w:ilvl w:val="0"/>
          <w:numId w:val="7"/>
        </w:numPr>
        <w:tabs>
          <w:tab w:val="left" w:pos="993"/>
        </w:tabs>
        <w:adjustRightInd w:val="0"/>
        <w:ind w:left="0" w:firstLine="709"/>
        <w:rPr>
          <w:sz w:val="28"/>
          <w:szCs w:val="28"/>
        </w:rPr>
      </w:pPr>
      <w:r w:rsidRPr="00AE0340">
        <w:rPr>
          <w:sz w:val="28"/>
          <w:szCs w:val="28"/>
        </w:rPr>
        <w:t>запланировать доставку.</w:t>
      </w:r>
    </w:p>
    <w:p w14:paraId="6112A6D0" w14:textId="5FADD715" w:rsidR="002B70DE" w:rsidRPr="00AE0340" w:rsidRDefault="002B70DE" w:rsidP="00AF12B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Услуги электронной коммерции используют рыночные данные и эффективные каналы распределения для предоставления лучших продуктов и услуг при сниженных маркетинговых и операционных затратах. </w:t>
      </w:r>
      <w:r w:rsidR="00E476D9" w:rsidRPr="00AE0340">
        <w:rPr>
          <w:rFonts w:ascii="Times New Roman" w:hAnsi="Times New Roman" w:cs="Times New Roman"/>
          <w:sz w:val="28"/>
          <w:szCs w:val="28"/>
        </w:rPr>
        <w:t xml:space="preserve">Крупные </w:t>
      </w:r>
      <w:r w:rsidR="00A33595" w:rsidRPr="00AE0340">
        <w:rPr>
          <w:rFonts w:ascii="Times New Roman" w:hAnsi="Times New Roman" w:cs="Times New Roman"/>
          <w:sz w:val="28"/>
          <w:szCs w:val="28"/>
        </w:rPr>
        <w:t>компании онлайн</w:t>
      </w:r>
      <w:r w:rsidRPr="00AE0340">
        <w:rPr>
          <w:rFonts w:ascii="Times New Roman" w:hAnsi="Times New Roman" w:cs="Times New Roman"/>
          <w:sz w:val="28"/>
          <w:szCs w:val="28"/>
        </w:rPr>
        <w:t>-коммерции предлагают лучшие продукты, сохраняя при этом высокий уровень удовлетворенности потребителей. Напротив, некоторые интернет-магазины предлагают скидки, преимущества первого заказа, бесплатную доставку и промо-коды, чтобы побудить клиентов приобрести у них те же товары. Наиболее распространенные лучшие практики, которые используют компании электронной коммерции, включают сегментацию клиентов, автоматизацию маркетинга, маркетинг по электронной почте и т.д. [5].</w:t>
      </w:r>
    </w:p>
    <w:p w14:paraId="239662C4" w14:textId="77777777" w:rsidR="002B70DE" w:rsidRPr="00AE0340" w:rsidRDefault="002B70DE" w:rsidP="00AF12B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Электронная коммерция играет жизненно важную роль в четырех категориях рынка при покупке и продаже товаров или предоставлении услуг. Эти четыре основных типа бизнес-моделей электронной коммерции с участием предприятий, а также потребителей:</w:t>
      </w:r>
    </w:p>
    <w:p w14:paraId="5B57AD94" w14:textId="0EC22F15" w:rsidR="002B70DE" w:rsidRPr="00AE0340" w:rsidRDefault="002B70DE" w:rsidP="00AF12BE">
      <w:pPr>
        <w:pStyle w:val="ab"/>
        <w:numPr>
          <w:ilvl w:val="0"/>
          <w:numId w:val="8"/>
        </w:numPr>
        <w:tabs>
          <w:tab w:val="left" w:pos="851"/>
          <w:tab w:val="left" w:pos="993"/>
        </w:tabs>
        <w:adjustRightInd w:val="0"/>
        <w:ind w:left="0" w:firstLine="709"/>
        <w:rPr>
          <w:sz w:val="28"/>
          <w:szCs w:val="28"/>
        </w:rPr>
      </w:pPr>
      <w:r w:rsidRPr="00AE0340">
        <w:rPr>
          <w:sz w:val="28"/>
          <w:szCs w:val="28"/>
        </w:rPr>
        <w:t>Business To Business (B2B). Эта категория включает в себя две или более компаний в бизнес-транзакцию, например, производители, оптовики, дистрибьюторы и розничные торговцы. Примеры включают поставщиков программных решений, услуги хостинга веб-сайтов и поставщики финансовых услуг.</w:t>
      </w:r>
    </w:p>
    <w:p w14:paraId="4DAADF55" w14:textId="19D75740" w:rsidR="002B70DE" w:rsidRPr="00AE0340" w:rsidRDefault="002B70DE" w:rsidP="00AF12BE">
      <w:pPr>
        <w:pStyle w:val="ab"/>
        <w:numPr>
          <w:ilvl w:val="0"/>
          <w:numId w:val="8"/>
        </w:numPr>
        <w:tabs>
          <w:tab w:val="left" w:pos="851"/>
          <w:tab w:val="left" w:pos="993"/>
        </w:tabs>
        <w:adjustRightInd w:val="0"/>
        <w:ind w:left="0" w:firstLine="709"/>
        <w:rPr>
          <w:sz w:val="28"/>
          <w:szCs w:val="28"/>
        </w:rPr>
      </w:pPr>
      <w:r w:rsidRPr="00AE0340">
        <w:rPr>
          <w:sz w:val="28"/>
          <w:szCs w:val="28"/>
        </w:rPr>
        <w:t>Бизнес для клиента (B2C). Это самый популярный сегмент, в котором предприятия продают, арендуют или предлагают услуги отдельным клиентам. Компания электронной коммерции Amazon.com является показательным примером рынка B2C.</w:t>
      </w:r>
    </w:p>
    <w:p w14:paraId="2F468E2E" w14:textId="01F383E1" w:rsidR="002B70DE" w:rsidRPr="00AE0340" w:rsidRDefault="002B70DE" w:rsidP="00AF12BE">
      <w:pPr>
        <w:pStyle w:val="ab"/>
        <w:numPr>
          <w:ilvl w:val="0"/>
          <w:numId w:val="8"/>
        </w:numPr>
        <w:tabs>
          <w:tab w:val="left" w:pos="851"/>
          <w:tab w:val="left" w:pos="993"/>
        </w:tabs>
        <w:adjustRightInd w:val="0"/>
        <w:ind w:left="0" w:firstLine="709"/>
        <w:rPr>
          <w:sz w:val="28"/>
          <w:szCs w:val="28"/>
        </w:rPr>
      </w:pPr>
      <w:r w:rsidRPr="00AE0340">
        <w:rPr>
          <w:sz w:val="28"/>
          <w:szCs w:val="28"/>
        </w:rPr>
        <w:t>Клиент клиенту (C2C). Эта модель поддерживает коммерческие транзакции между отдельными и частными потребителями через сторонние платформы электронной коммерции, такие как eBay. Примеры включают в себя онлайн-аукционы, обмен информацией, продажу подержанных товаров, предоставление услуг, рекламу и т.д.</w:t>
      </w:r>
    </w:p>
    <w:p w14:paraId="40C94D6F" w14:textId="20DF95B5" w:rsidR="002B70DE" w:rsidRPr="00AE0340" w:rsidRDefault="002B70DE" w:rsidP="00AF12BE">
      <w:pPr>
        <w:pStyle w:val="ab"/>
        <w:numPr>
          <w:ilvl w:val="0"/>
          <w:numId w:val="8"/>
        </w:numPr>
        <w:tabs>
          <w:tab w:val="left" w:pos="851"/>
          <w:tab w:val="left" w:pos="993"/>
        </w:tabs>
        <w:adjustRightInd w:val="0"/>
        <w:ind w:left="0" w:firstLine="709"/>
        <w:rPr>
          <w:sz w:val="28"/>
          <w:szCs w:val="28"/>
        </w:rPr>
      </w:pPr>
      <w:r w:rsidRPr="00AE0340">
        <w:rPr>
          <w:sz w:val="28"/>
          <w:szCs w:val="28"/>
        </w:rPr>
        <w:t>Клиент для бизнеса (C2B). В этом типе электронной коммерции клиент предоставляет продукт или услугу бизнесу онлайн, тем самым добавляя ценность сегменту рынка. Примеры включают фотографов, фрилансеров, консультантов, влиятельных лиц и т. д. [6].</w:t>
      </w:r>
    </w:p>
    <w:p w14:paraId="05AC632F" w14:textId="77777777"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Рассмотрим следующие примеры электронной коммерции, чтобы лучше понять концепцию:</w:t>
      </w:r>
    </w:p>
    <w:p w14:paraId="4165BCF8" w14:textId="582ACC80"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Пример №</w:t>
      </w:r>
      <w:r w:rsidR="00F041A1" w:rsidRPr="00AE0340">
        <w:rPr>
          <w:rFonts w:ascii="Times New Roman" w:hAnsi="Times New Roman" w:cs="Times New Roman"/>
          <w:sz w:val="28"/>
          <w:szCs w:val="28"/>
        </w:rPr>
        <w:t xml:space="preserve"> </w:t>
      </w:r>
      <w:r w:rsidRPr="00AE0340">
        <w:rPr>
          <w:rFonts w:ascii="Times New Roman" w:hAnsi="Times New Roman" w:cs="Times New Roman"/>
          <w:sz w:val="28"/>
          <w:szCs w:val="28"/>
        </w:rPr>
        <w:t xml:space="preserve">1. Лорел хочет купить новую пару джинсов, но она не может выйти из-за проблем со здоровьем. Итак, она берет свой смартфон и заходит на сайт интернет-магазина одежды. Лорел набирает «джинсы для женщин» в </w:t>
      </w:r>
      <w:r w:rsidRPr="00AE0340">
        <w:rPr>
          <w:rFonts w:ascii="Times New Roman" w:hAnsi="Times New Roman" w:cs="Times New Roman"/>
          <w:sz w:val="28"/>
          <w:szCs w:val="28"/>
        </w:rPr>
        <w:lastRenderedPageBreak/>
        <w:t>строке поиска и задает свои предпочтения, такие как размер, цена, цвет, рисунок, скидка и так далее. Наконец, она находит модель джинсов, соответствующую ее требованиям.</w:t>
      </w:r>
    </w:p>
    <w:p w14:paraId="770F4717" w14:textId="77777777"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Лорел решает купить </w:t>
      </w:r>
      <w:r w:rsidR="00E71454" w:rsidRPr="00AE0340">
        <w:rPr>
          <w:rFonts w:ascii="Times New Roman" w:hAnsi="Times New Roman" w:cs="Times New Roman"/>
          <w:sz w:val="28"/>
          <w:szCs w:val="28"/>
        </w:rPr>
        <w:t>определенный товар или партию товаров незамедлительно</w:t>
      </w:r>
      <w:r w:rsidRPr="00AE0340">
        <w:rPr>
          <w:rFonts w:ascii="Times New Roman" w:hAnsi="Times New Roman" w:cs="Times New Roman"/>
          <w:color w:val="4472C4"/>
          <w:sz w:val="28"/>
          <w:szCs w:val="28"/>
        </w:rPr>
        <w:t xml:space="preserve">. </w:t>
      </w:r>
      <w:r w:rsidRPr="00AE0340">
        <w:rPr>
          <w:rFonts w:ascii="Times New Roman" w:hAnsi="Times New Roman" w:cs="Times New Roman"/>
          <w:sz w:val="28"/>
          <w:szCs w:val="28"/>
        </w:rPr>
        <w:t>Она заполняет стандартные данные, такие как ее номер мобильного телефона или адрес электронной почты, почтовый адрес для доставки и способ оплаты. Лорел получает цифровой счет, содержащий номер заказа, ссылку для отслеживания заказа, сумму, подлежащую оплате, дату доставки и скидки или налоги (если таковые имеются). После оформления заказа она получает подтверждение по электронной почте и SMS на свой зарегистрированный номер или электронную почту. Электронный ритейлер доставляет товар вовремя, а Лорел расплачивается своей дебетовой картой.</w:t>
      </w:r>
    </w:p>
    <w:p w14:paraId="202724C2" w14:textId="2DAED816" w:rsidR="002B70DE" w:rsidRPr="00AE0340" w:rsidRDefault="002B70DE" w:rsidP="00AF12B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Пример №</w:t>
      </w:r>
      <w:r w:rsidR="009561E3" w:rsidRPr="00AE0340">
        <w:rPr>
          <w:rFonts w:ascii="Times New Roman" w:hAnsi="Times New Roman" w:cs="Times New Roman"/>
          <w:sz w:val="28"/>
          <w:szCs w:val="28"/>
        </w:rPr>
        <w:t xml:space="preserve"> </w:t>
      </w:r>
      <w:r w:rsidRPr="00AE0340">
        <w:rPr>
          <w:rFonts w:ascii="Times New Roman" w:hAnsi="Times New Roman" w:cs="Times New Roman"/>
          <w:sz w:val="28"/>
          <w:szCs w:val="28"/>
        </w:rPr>
        <w:t>2. Индустрия электронной коммерции стала свидетелем беспрецедентного роста во время пандемического кризиса COVID-19 в 2020 году. Согласно данным, опубликованным Министерством торговли США в феврале 2021 года, продажи электронной коммерции в 2020 году выросли более чем на 30% по сравнению с 2019 годом [7].</w:t>
      </w:r>
    </w:p>
    <w:p w14:paraId="18B9F36E" w14:textId="77777777"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Общенациональные блокировки и закрытие физических магазинов из-за распространения коронавируса вынудили американцев обратиться к электронным ритейлерам для своих повседневных нужд. Согласно Бюро переписи населения США, товары с рекордным ростом продаж в годовом исчислении включали бакалею, средства личной гигиены, мебель, спортивные товары, садовые принадлежности и т.д.</w:t>
      </w:r>
    </w:p>
    <w:p w14:paraId="30BC8B58" w14:textId="442AF123"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С появлением электронных ритейлеров, таких как Amazon и eBay, онлайн-коммерция превратилась в одну из самых быстрорастущих отраслей во всем мире</w:t>
      </w:r>
      <w:r w:rsidR="00E71454" w:rsidRPr="00AE0340">
        <w:rPr>
          <w:rFonts w:ascii="Times New Roman" w:hAnsi="Times New Roman" w:cs="Times New Roman"/>
          <w:sz w:val="28"/>
          <w:szCs w:val="28"/>
        </w:rPr>
        <w:t>. По результатам проведенных анализов рынка электронной торговли можно было сделать вывод о то, что к</w:t>
      </w:r>
      <w:r w:rsidRPr="00AE0340">
        <w:rPr>
          <w:rFonts w:ascii="Times New Roman" w:hAnsi="Times New Roman" w:cs="Times New Roman"/>
          <w:color w:val="4472C4"/>
          <w:sz w:val="28"/>
          <w:szCs w:val="28"/>
        </w:rPr>
        <w:t xml:space="preserve"> </w:t>
      </w:r>
      <w:r w:rsidRPr="00AE0340">
        <w:rPr>
          <w:rFonts w:ascii="Times New Roman" w:hAnsi="Times New Roman" w:cs="Times New Roman"/>
          <w:sz w:val="28"/>
          <w:szCs w:val="28"/>
        </w:rPr>
        <w:t>2027 году этот сектор будет стоить</w:t>
      </w:r>
      <w:r w:rsidR="00E476D9" w:rsidRPr="00AE0340">
        <w:rPr>
          <w:rFonts w:ascii="Times New Roman" w:hAnsi="Times New Roman" w:cs="Times New Roman"/>
          <w:sz w:val="28"/>
          <w:szCs w:val="28"/>
        </w:rPr>
        <w:t xml:space="preserve"> </w:t>
      </w:r>
      <w:r w:rsidRPr="00AE0340">
        <w:rPr>
          <w:rFonts w:ascii="Times New Roman" w:hAnsi="Times New Roman" w:cs="Times New Roman"/>
          <w:sz w:val="28"/>
          <w:szCs w:val="28"/>
        </w:rPr>
        <w:t>16 215,6 миллиарда долларов. В результате большинство ритейлеров все чаще внедряют электронную коммерцию. Но онлайн-бизнес, как и все остальное, имеет свои преимущества и недостатки, которые заключаются в следующем:</w:t>
      </w:r>
    </w:p>
    <w:p w14:paraId="4C3A7447" w14:textId="71C0809E" w:rsidR="002B70DE" w:rsidRPr="00AE0340" w:rsidRDefault="002B70DE" w:rsidP="00AF12BE">
      <w:pPr>
        <w:pStyle w:val="ab"/>
        <w:numPr>
          <w:ilvl w:val="0"/>
          <w:numId w:val="5"/>
        </w:numPr>
        <w:tabs>
          <w:tab w:val="left" w:pos="851"/>
          <w:tab w:val="left" w:pos="993"/>
        </w:tabs>
        <w:adjustRightInd w:val="0"/>
        <w:ind w:left="0" w:firstLine="709"/>
        <w:rPr>
          <w:sz w:val="28"/>
          <w:szCs w:val="28"/>
        </w:rPr>
      </w:pPr>
      <w:r w:rsidRPr="00AE0340">
        <w:rPr>
          <w:sz w:val="28"/>
          <w:szCs w:val="28"/>
        </w:rPr>
        <w:t>удобство и доступность: любой может заказать и получить то, что ему нужно от онлайн-бизнеса в любое время, с максимально быстрой доставкой и легким возвратом. Кроме того, потребители могут получить доступ к веб-сайтам или приложениям электронной коммерции со своих компьютеров или смартфонов;</w:t>
      </w:r>
    </w:p>
    <w:p w14:paraId="798BA24E" w14:textId="54C6E15A" w:rsidR="002B70DE" w:rsidRPr="00AE0340" w:rsidRDefault="002B70DE" w:rsidP="00AF12BE">
      <w:pPr>
        <w:pStyle w:val="ab"/>
        <w:numPr>
          <w:ilvl w:val="0"/>
          <w:numId w:val="5"/>
        </w:numPr>
        <w:tabs>
          <w:tab w:val="left" w:pos="851"/>
          <w:tab w:val="left" w:pos="993"/>
        </w:tabs>
        <w:adjustRightInd w:val="0"/>
        <w:ind w:left="0" w:firstLine="709"/>
        <w:rPr>
          <w:sz w:val="28"/>
          <w:szCs w:val="28"/>
        </w:rPr>
      </w:pPr>
      <w:r w:rsidRPr="00AE0340">
        <w:rPr>
          <w:sz w:val="28"/>
          <w:szCs w:val="28"/>
        </w:rPr>
        <w:t>широкий выбор: электронные ритейлеры предлагают более широкий выбор продуктов и услуг, что облегчает клиентам выбор лучшей сделки. Иногда то, что нельзя найти на местном рынке, можно найти в интернет-магазине;</w:t>
      </w:r>
    </w:p>
    <w:p w14:paraId="7CDE745B" w14:textId="1F7DEEA0" w:rsidR="002B70DE" w:rsidRPr="00AE0340" w:rsidRDefault="002B70DE" w:rsidP="00AF12BE">
      <w:pPr>
        <w:pStyle w:val="ab"/>
        <w:numPr>
          <w:ilvl w:val="0"/>
          <w:numId w:val="5"/>
        </w:numPr>
        <w:tabs>
          <w:tab w:val="left" w:pos="851"/>
          <w:tab w:val="left" w:pos="993"/>
        </w:tabs>
        <w:adjustRightInd w:val="0"/>
        <w:ind w:left="0" w:firstLine="709"/>
        <w:rPr>
          <w:sz w:val="28"/>
          <w:szCs w:val="28"/>
        </w:rPr>
      </w:pPr>
      <w:r w:rsidRPr="00AE0340">
        <w:rPr>
          <w:sz w:val="28"/>
          <w:szCs w:val="28"/>
        </w:rPr>
        <w:t>персонализированный опыт: потенциальные покупатели могут указать свои предпочтения для конкретного продукта. Аналогичным образом, постоянные клиенты будут видеть персонализированные предложения в своих лентах;</w:t>
      </w:r>
    </w:p>
    <w:p w14:paraId="7D22C828" w14:textId="2DF41A08" w:rsidR="002B70DE" w:rsidRPr="00AE0340" w:rsidRDefault="002B70DE" w:rsidP="00AF12BE">
      <w:pPr>
        <w:pStyle w:val="ab"/>
        <w:numPr>
          <w:ilvl w:val="0"/>
          <w:numId w:val="5"/>
        </w:numPr>
        <w:tabs>
          <w:tab w:val="left" w:pos="851"/>
          <w:tab w:val="left" w:pos="993"/>
        </w:tabs>
        <w:adjustRightInd w:val="0"/>
        <w:ind w:left="0" w:firstLine="709"/>
        <w:rPr>
          <w:sz w:val="28"/>
          <w:szCs w:val="28"/>
        </w:rPr>
      </w:pPr>
      <w:r w:rsidRPr="00AE0340">
        <w:rPr>
          <w:sz w:val="28"/>
          <w:szCs w:val="28"/>
        </w:rPr>
        <w:t xml:space="preserve">снижение операционных затрат: предприятиям, работающим через Интернет, не нужно тратить на физические магазины или маркетинговые </w:t>
      </w:r>
      <w:r w:rsidRPr="00AE0340">
        <w:rPr>
          <w:sz w:val="28"/>
          <w:szCs w:val="28"/>
        </w:rPr>
        <w:lastRenderedPageBreak/>
        <w:t>усилия;</w:t>
      </w:r>
    </w:p>
    <w:p w14:paraId="3A65A589" w14:textId="35FA81AA" w:rsidR="002B70DE" w:rsidRPr="00AE0340" w:rsidRDefault="002B70DE" w:rsidP="00AF12BE">
      <w:pPr>
        <w:pStyle w:val="ab"/>
        <w:numPr>
          <w:ilvl w:val="0"/>
          <w:numId w:val="5"/>
        </w:numPr>
        <w:tabs>
          <w:tab w:val="left" w:pos="851"/>
          <w:tab w:val="left" w:pos="993"/>
        </w:tabs>
        <w:adjustRightInd w:val="0"/>
        <w:ind w:left="0" w:firstLine="709"/>
        <w:rPr>
          <w:sz w:val="28"/>
          <w:szCs w:val="28"/>
        </w:rPr>
      </w:pPr>
      <w:r w:rsidRPr="00AE0340">
        <w:rPr>
          <w:sz w:val="28"/>
          <w:szCs w:val="28"/>
        </w:rPr>
        <w:t>международное присутствие: большинство предприятий электронной коммерции имеют филиалы за пределами своей юрисдикции, что позволяет клиентам по всему миру совершать покупки в них. Это помогает расширить свой бизнес и увеличить [8].</w:t>
      </w:r>
    </w:p>
    <w:p w14:paraId="688C4E1C" w14:textId="77777777"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Недостатки электронной коммерции:</w:t>
      </w:r>
    </w:p>
    <w:p w14:paraId="699D841A" w14:textId="3540749A" w:rsidR="002B70DE" w:rsidRPr="00AE0340" w:rsidRDefault="002B70DE" w:rsidP="00AF12BE">
      <w:pPr>
        <w:pStyle w:val="ab"/>
        <w:numPr>
          <w:ilvl w:val="0"/>
          <w:numId w:val="6"/>
        </w:numPr>
        <w:tabs>
          <w:tab w:val="left" w:pos="993"/>
        </w:tabs>
        <w:adjustRightInd w:val="0"/>
        <w:ind w:left="0" w:firstLine="709"/>
        <w:rPr>
          <w:sz w:val="28"/>
          <w:szCs w:val="28"/>
        </w:rPr>
      </w:pPr>
      <w:r w:rsidRPr="00AE0340">
        <w:rPr>
          <w:sz w:val="28"/>
          <w:szCs w:val="28"/>
        </w:rPr>
        <w:t>ограниченная поддержка клиентов: во время покупок в Интернете потребители не имеют возможности поговорить с профессионалом по продажам о характеристиках продукта или услуги, как это происходит в обычных заведениях;</w:t>
      </w:r>
    </w:p>
    <w:p w14:paraId="5AE1C3EB" w14:textId="3A8F42CE" w:rsidR="002B70DE" w:rsidRPr="00AE0340" w:rsidRDefault="0006563C" w:rsidP="00AF12BE">
      <w:pPr>
        <w:pStyle w:val="ab"/>
        <w:numPr>
          <w:ilvl w:val="0"/>
          <w:numId w:val="6"/>
        </w:numPr>
        <w:tabs>
          <w:tab w:val="left" w:pos="993"/>
        </w:tabs>
        <w:adjustRightInd w:val="0"/>
        <w:ind w:left="0" w:firstLine="709"/>
        <w:rPr>
          <w:sz w:val="28"/>
          <w:szCs w:val="28"/>
        </w:rPr>
      </w:pPr>
      <w:r w:rsidRPr="00AE0340">
        <w:rPr>
          <w:sz w:val="28"/>
          <w:szCs w:val="28"/>
        </w:rPr>
        <w:t xml:space="preserve">отсутствие возможности посмотреть товар при личной встрече с его продавцом, а также визуального осмотра индивидуальных характеристик закупаемого товара, сырья, материалов и т.д., определить реальную стоимостную и качественную ценность, состав материала, упругость и прочие характеристики на соответствие реализуемого товара характеристикам качественного товара и невозможность при личной встрече составить визуальную характеристику самого продавца и </w:t>
      </w:r>
      <w:r w:rsidR="002B70DE" w:rsidRPr="00AE0340">
        <w:rPr>
          <w:sz w:val="28"/>
          <w:szCs w:val="28"/>
        </w:rPr>
        <w:t xml:space="preserve">проверить, соответствует ли он </w:t>
      </w:r>
      <w:r w:rsidRPr="00AE0340">
        <w:rPr>
          <w:sz w:val="28"/>
          <w:szCs w:val="28"/>
        </w:rPr>
        <w:t>той цели, ради которой товар приобретается покупателем</w:t>
      </w:r>
      <w:r w:rsidR="002B70DE" w:rsidRPr="00AE0340">
        <w:rPr>
          <w:color w:val="4472C4"/>
          <w:sz w:val="28"/>
          <w:szCs w:val="28"/>
        </w:rPr>
        <w:t xml:space="preserve">. </w:t>
      </w:r>
      <w:r w:rsidR="002B70DE" w:rsidRPr="00AE0340">
        <w:rPr>
          <w:sz w:val="28"/>
          <w:szCs w:val="28"/>
        </w:rPr>
        <w:t>Получение продуктов, не соответствующих ожиданиям, приводит к неудовлетворительному опыту клиентов, возврату продуктов и потере средств в некоторых случаях;</w:t>
      </w:r>
    </w:p>
    <w:p w14:paraId="2225EC7C" w14:textId="3EBAF4CD" w:rsidR="002B70DE" w:rsidRPr="00AE0340" w:rsidRDefault="002B70DE" w:rsidP="00AF12BE">
      <w:pPr>
        <w:pStyle w:val="ab"/>
        <w:numPr>
          <w:ilvl w:val="0"/>
          <w:numId w:val="6"/>
        </w:numPr>
        <w:tabs>
          <w:tab w:val="left" w:pos="993"/>
        </w:tabs>
        <w:adjustRightInd w:val="0"/>
        <w:ind w:left="0" w:firstLine="709"/>
        <w:rPr>
          <w:sz w:val="28"/>
          <w:szCs w:val="28"/>
        </w:rPr>
      </w:pPr>
      <w:r w:rsidRPr="00AE0340">
        <w:rPr>
          <w:sz w:val="28"/>
          <w:szCs w:val="28"/>
        </w:rPr>
        <w:t>время ожидания: время, затрачиваемое от размещения заказа онлайн до его доставки, относительно больше, чем если бы потребитель купил его в розничном магазине;</w:t>
      </w:r>
    </w:p>
    <w:p w14:paraId="23EE09EB" w14:textId="46AB7408" w:rsidR="002B70DE" w:rsidRPr="00AE0340" w:rsidRDefault="002B70DE" w:rsidP="00AF12BE">
      <w:pPr>
        <w:pStyle w:val="ab"/>
        <w:numPr>
          <w:ilvl w:val="0"/>
          <w:numId w:val="6"/>
        </w:numPr>
        <w:tabs>
          <w:tab w:val="left" w:pos="993"/>
        </w:tabs>
        <w:adjustRightInd w:val="0"/>
        <w:ind w:left="0" w:firstLine="709"/>
        <w:rPr>
          <w:sz w:val="28"/>
          <w:szCs w:val="28"/>
        </w:rPr>
      </w:pPr>
      <w:r w:rsidRPr="00AE0340">
        <w:rPr>
          <w:sz w:val="28"/>
          <w:szCs w:val="28"/>
        </w:rPr>
        <w:t>безопасность: услуги электронной коммерции требуют от клиентов предоставления личной и финансовой информации для совершения покупки. Хакеры и киберпреступники могут атаковать веб-сайты или приложения и красть эти конфиденциальные данные;</w:t>
      </w:r>
    </w:p>
    <w:p w14:paraId="7DFF5109" w14:textId="7109857C" w:rsidR="002B70DE" w:rsidRPr="00AE0340" w:rsidRDefault="002B70DE" w:rsidP="00AF12BE">
      <w:pPr>
        <w:pStyle w:val="ab"/>
        <w:numPr>
          <w:ilvl w:val="0"/>
          <w:numId w:val="6"/>
        </w:numPr>
        <w:tabs>
          <w:tab w:val="left" w:pos="993"/>
        </w:tabs>
        <w:adjustRightInd w:val="0"/>
        <w:ind w:left="0" w:firstLine="709"/>
        <w:rPr>
          <w:sz w:val="28"/>
          <w:szCs w:val="28"/>
        </w:rPr>
      </w:pPr>
      <w:r w:rsidRPr="00AE0340">
        <w:rPr>
          <w:sz w:val="28"/>
          <w:szCs w:val="28"/>
        </w:rPr>
        <w:t xml:space="preserve">отзывы клиентов: почти каждая платформа электронной коммерции имеет специальный раздел, где покупатели делятся своим личным опытом с продуктом или услугой. </w:t>
      </w:r>
      <w:r w:rsidR="00E476D9" w:rsidRPr="00AE0340">
        <w:rPr>
          <w:sz w:val="28"/>
          <w:szCs w:val="28"/>
        </w:rPr>
        <w:t>База положительных и отрицательных отзывов может как положительно, так и отрицательно повлиять на продажи</w:t>
      </w:r>
      <w:r w:rsidRPr="00AE0340">
        <w:rPr>
          <w:sz w:val="28"/>
          <w:szCs w:val="28"/>
        </w:rPr>
        <w:t>;</w:t>
      </w:r>
    </w:p>
    <w:p w14:paraId="46D4D036" w14:textId="28A2B3A3" w:rsidR="002B70DE" w:rsidRPr="00AE0340" w:rsidRDefault="002B70DE" w:rsidP="00AF12BE">
      <w:pPr>
        <w:pStyle w:val="ab"/>
        <w:numPr>
          <w:ilvl w:val="0"/>
          <w:numId w:val="6"/>
        </w:numPr>
        <w:tabs>
          <w:tab w:val="left" w:pos="993"/>
        </w:tabs>
        <w:adjustRightInd w:val="0"/>
        <w:ind w:left="0" w:firstLine="709"/>
        <w:rPr>
          <w:sz w:val="28"/>
          <w:szCs w:val="28"/>
        </w:rPr>
      </w:pPr>
      <w:r w:rsidRPr="00AE0340">
        <w:rPr>
          <w:sz w:val="28"/>
          <w:szCs w:val="28"/>
        </w:rPr>
        <w:t>проблемы доверия: клиенты, которые удовлетворены своими покупками у авторитетных брендов, с большей вероятностью будут использовать их снова в будущем. И наоборот, приход новой компании электронной коммерции заставляет потребителей колебаться, прежде чем разместить у них свой первый заказ [9].</w:t>
      </w:r>
    </w:p>
    <w:p w14:paraId="7A775C88" w14:textId="22F88B8B" w:rsidR="002B70DE" w:rsidRPr="00AE0340" w:rsidRDefault="002B70DE" w:rsidP="00AF12BE">
      <w:pPr>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Услуги электронной коммерции позволяют частным лицам, предприятиям и правительствам продавать товары, информацию и услуги клиентам онлайн</w:t>
      </w:r>
      <w:r w:rsidRPr="00AE0340">
        <w:rPr>
          <w:rFonts w:ascii="Times New Roman" w:hAnsi="Times New Roman" w:cs="Times New Roman"/>
          <w:color w:val="4472C4"/>
          <w:sz w:val="28"/>
          <w:szCs w:val="28"/>
        </w:rPr>
        <w:t xml:space="preserve">. </w:t>
      </w:r>
      <w:r w:rsidRPr="00AE0340">
        <w:rPr>
          <w:rFonts w:ascii="Times New Roman" w:hAnsi="Times New Roman" w:cs="Times New Roman"/>
          <w:sz w:val="28"/>
          <w:szCs w:val="28"/>
        </w:rPr>
        <w:t xml:space="preserve">Все, что предлагается, продается или покупается через электронную коммерцию, в </w:t>
      </w:r>
      <w:r w:rsidR="00E476D9" w:rsidRPr="00AE0340">
        <w:rPr>
          <w:rFonts w:ascii="Times New Roman" w:hAnsi="Times New Roman" w:cs="Times New Roman"/>
          <w:sz w:val="28"/>
          <w:szCs w:val="28"/>
        </w:rPr>
        <w:t xml:space="preserve">основном делается через компьютеры, смартфоны или планшеты. </w:t>
      </w:r>
      <w:r w:rsidR="005C6C18" w:rsidRPr="00AE0340">
        <w:rPr>
          <w:rFonts w:ascii="Times New Roman" w:hAnsi="Times New Roman" w:cs="Times New Roman"/>
          <w:sz w:val="28"/>
          <w:szCs w:val="28"/>
        </w:rPr>
        <w:t>Для реализации товаров, сырья, материалов и пр. посредством электронной торговли используются онлайн-платформы, размещаемые и внедряемые в действие посредством компьютеров, смартфонов или планшетов</w:t>
      </w:r>
      <w:r w:rsidRPr="00AE0340">
        <w:rPr>
          <w:rFonts w:ascii="Times New Roman" w:hAnsi="Times New Roman" w:cs="Times New Roman"/>
          <w:sz w:val="28"/>
          <w:szCs w:val="28"/>
        </w:rPr>
        <w:t xml:space="preserve">. </w:t>
      </w:r>
    </w:p>
    <w:p w14:paraId="5025C837" w14:textId="77777777"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lastRenderedPageBreak/>
        <w:t>Электронная коммерция предлагает множество преимуществ для бизнеса и потребителей, таких как удобство и доступность, широкий выбор продуктов и услуг, более низкие операционные расходы и международный охват. Недостатки онлайн-бизнеса включают более длительное время ожидания, риски безопасности данных, негативные отзывы клиентов и проблемы доверия с новыми участниками рынка [10].</w:t>
      </w:r>
    </w:p>
    <w:p w14:paraId="547EB4BB" w14:textId="4F33F16A"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Электронная коммерция является частью экономики и традиционной торговли, и она тесно связана с другими науками, такими как администрирование и право. Она требует административной и нормативной среды, которая подходит для ее управления и правовой защиты своих клиентов. </w:t>
      </w:r>
      <w:r w:rsidR="00642251" w:rsidRPr="00AE0340">
        <w:rPr>
          <w:rFonts w:ascii="Times New Roman" w:hAnsi="Times New Roman" w:cs="Times New Roman"/>
          <w:sz w:val="28"/>
          <w:szCs w:val="28"/>
        </w:rPr>
        <w:t>Электронная</w:t>
      </w:r>
      <w:r w:rsidR="00642251" w:rsidRPr="00AE0340">
        <w:rPr>
          <w:rFonts w:ascii="Times New Roman" w:hAnsi="Times New Roman" w:cs="Times New Roman"/>
          <w:spacing w:val="1"/>
          <w:sz w:val="28"/>
          <w:szCs w:val="28"/>
        </w:rPr>
        <w:t xml:space="preserve"> </w:t>
      </w:r>
      <w:r w:rsidR="00642251" w:rsidRPr="00AE0340">
        <w:rPr>
          <w:rFonts w:ascii="Times New Roman" w:hAnsi="Times New Roman" w:cs="Times New Roman"/>
          <w:sz w:val="28"/>
          <w:szCs w:val="28"/>
        </w:rPr>
        <w:t>коммерция</w:t>
      </w:r>
      <w:r w:rsidR="00642251" w:rsidRPr="00AE0340">
        <w:rPr>
          <w:rFonts w:ascii="Times New Roman" w:hAnsi="Times New Roman" w:cs="Times New Roman"/>
          <w:spacing w:val="1"/>
          <w:sz w:val="28"/>
          <w:szCs w:val="28"/>
        </w:rPr>
        <w:t xml:space="preserve"> </w:t>
      </w:r>
      <w:r w:rsidR="00E476D9" w:rsidRPr="00AE0340">
        <w:rPr>
          <w:rFonts w:ascii="Times New Roman" w:hAnsi="Times New Roman" w:cs="Times New Roman"/>
          <w:sz w:val="28"/>
          <w:szCs w:val="28"/>
        </w:rPr>
        <w:t xml:space="preserve">представляет собой </w:t>
      </w:r>
      <w:r w:rsidR="00642251" w:rsidRPr="00AE0340">
        <w:rPr>
          <w:rFonts w:ascii="Times New Roman" w:hAnsi="Times New Roman" w:cs="Times New Roman"/>
          <w:sz w:val="28"/>
          <w:szCs w:val="28"/>
        </w:rPr>
        <w:t>вид</w:t>
      </w:r>
      <w:r w:rsidR="00642251" w:rsidRPr="00AE0340">
        <w:rPr>
          <w:rFonts w:ascii="Times New Roman" w:hAnsi="Times New Roman" w:cs="Times New Roman"/>
          <w:spacing w:val="1"/>
          <w:sz w:val="28"/>
          <w:szCs w:val="28"/>
        </w:rPr>
        <w:t xml:space="preserve"> </w:t>
      </w:r>
      <w:r w:rsidR="00642251" w:rsidRPr="00AE0340">
        <w:rPr>
          <w:rFonts w:ascii="Times New Roman" w:hAnsi="Times New Roman" w:cs="Times New Roman"/>
          <w:sz w:val="28"/>
          <w:szCs w:val="28"/>
        </w:rPr>
        <w:t>деловых</w:t>
      </w:r>
      <w:r w:rsidR="00642251" w:rsidRPr="00AE0340">
        <w:rPr>
          <w:rFonts w:ascii="Times New Roman" w:hAnsi="Times New Roman" w:cs="Times New Roman"/>
          <w:spacing w:val="1"/>
          <w:sz w:val="28"/>
          <w:szCs w:val="28"/>
        </w:rPr>
        <w:t xml:space="preserve"> </w:t>
      </w:r>
      <w:r w:rsidR="00642251" w:rsidRPr="00AE0340">
        <w:rPr>
          <w:rFonts w:ascii="Times New Roman" w:hAnsi="Times New Roman" w:cs="Times New Roman"/>
          <w:sz w:val="28"/>
          <w:szCs w:val="28"/>
        </w:rPr>
        <w:t>операций</w:t>
      </w:r>
      <w:r w:rsidR="00642251" w:rsidRPr="00AE0340">
        <w:rPr>
          <w:rFonts w:ascii="Times New Roman" w:hAnsi="Times New Roman" w:cs="Times New Roman"/>
          <w:spacing w:val="1"/>
          <w:sz w:val="28"/>
          <w:szCs w:val="28"/>
        </w:rPr>
        <w:t xml:space="preserve"> </w:t>
      </w:r>
      <w:r w:rsidR="00642251" w:rsidRPr="00AE0340">
        <w:rPr>
          <w:rFonts w:ascii="Times New Roman" w:hAnsi="Times New Roman" w:cs="Times New Roman"/>
          <w:sz w:val="28"/>
          <w:szCs w:val="28"/>
        </w:rPr>
        <w:t>и</w:t>
      </w:r>
      <w:r w:rsidR="00642251" w:rsidRPr="00AE0340">
        <w:rPr>
          <w:rFonts w:ascii="Times New Roman" w:hAnsi="Times New Roman" w:cs="Times New Roman"/>
          <w:spacing w:val="1"/>
          <w:sz w:val="28"/>
          <w:szCs w:val="28"/>
        </w:rPr>
        <w:t xml:space="preserve"> </w:t>
      </w:r>
      <w:r w:rsidR="00642251" w:rsidRPr="00AE0340">
        <w:rPr>
          <w:rFonts w:ascii="Times New Roman" w:hAnsi="Times New Roman" w:cs="Times New Roman"/>
          <w:sz w:val="28"/>
          <w:szCs w:val="28"/>
        </w:rPr>
        <w:t>сделок,</w:t>
      </w:r>
      <w:r w:rsidR="00642251" w:rsidRPr="00AE0340">
        <w:rPr>
          <w:rFonts w:ascii="Times New Roman" w:hAnsi="Times New Roman" w:cs="Times New Roman"/>
          <w:spacing w:val="1"/>
          <w:sz w:val="28"/>
          <w:szCs w:val="28"/>
        </w:rPr>
        <w:t xml:space="preserve"> </w:t>
      </w:r>
      <w:r w:rsidR="00642251" w:rsidRPr="00AE0340">
        <w:rPr>
          <w:rFonts w:ascii="Times New Roman" w:hAnsi="Times New Roman" w:cs="Times New Roman"/>
          <w:sz w:val="28"/>
          <w:szCs w:val="28"/>
        </w:rPr>
        <w:t>предусматривающих</w:t>
      </w:r>
      <w:r w:rsidR="00642251" w:rsidRPr="00AE0340">
        <w:rPr>
          <w:rFonts w:ascii="Times New Roman" w:hAnsi="Times New Roman" w:cs="Times New Roman"/>
          <w:spacing w:val="1"/>
          <w:sz w:val="28"/>
          <w:szCs w:val="28"/>
        </w:rPr>
        <w:t xml:space="preserve"> </w:t>
      </w:r>
      <w:r w:rsidR="00642251" w:rsidRPr="00AE0340">
        <w:rPr>
          <w:rFonts w:ascii="Times New Roman" w:hAnsi="Times New Roman" w:cs="Times New Roman"/>
          <w:sz w:val="28"/>
          <w:szCs w:val="28"/>
        </w:rPr>
        <w:t>использование</w:t>
      </w:r>
      <w:r w:rsidR="00642251" w:rsidRPr="00AE0340">
        <w:rPr>
          <w:rFonts w:ascii="Times New Roman" w:hAnsi="Times New Roman" w:cs="Times New Roman"/>
          <w:spacing w:val="1"/>
          <w:sz w:val="28"/>
          <w:szCs w:val="28"/>
        </w:rPr>
        <w:t xml:space="preserve"> </w:t>
      </w:r>
      <w:r w:rsidR="00642251" w:rsidRPr="00AE0340">
        <w:rPr>
          <w:rFonts w:ascii="Times New Roman" w:hAnsi="Times New Roman" w:cs="Times New Roman"/>
          <w:sz w:val="28"/>
          <w:szCs w:val="28"/>
        </w:rPr>
        <w:t>самых</w:t>
      </w:r>
      <w:r w:rsidR="00642251" w:rsidRPr="00AE0340">
        <w:rPr>
          <w:rFonts w:ascii="Times New Roman" w:hAnsi="Times New Roman" w:cs="Times New Roman"/>
          <w:spacing w:val="1"/>
          <w:sz w:val="28"/>
          <w:szCs w:val="28"/>
        </w:rPr>
        <w:t xml:space="preserve"> </w:t>
      </w:r>
      <w:r w:rsidR="00642251" w:rsidRPr="00AE0340">
        <w:rPr>
          <w:rFonts w:ascii="Times New Roman" w:hAnsi="Times New Roman" w:cs="Times New Roman"/>
          <w:sz w:val="28"/>
          <w:szCs w:val="28"/>
        </w:rPr>
        <w:t>передовых</w:t>
      </w:r>
      <w:r w:rsidR="00642251" w:rsidRPr="00AE0340">
        <w:rPr>
          <w:rFonts w:ascii="Times New Roman" w:hAnsi="Times New Roman" w:cs="Times New Roman"/>
          <w:spacing w:val="1"/>
          <w:sz w:val="28"/>
          <w:szCs w:val="28"/>
        </w:rPr>
        <w:t xml:space="preserve"> </w:t>
      </w:r>
      <w:r w:rsidR="00642251" w:rsidRPr="00AE0340">
        <w:rPr>
          <w:rFonts w:ascii="Times New Roman" w:hAnsi="Times New Roman" w:cs="Times New Roman"/>
          <w:sz w:val="28"/>
          <w:szCs w:val="28"/>
        </w:rPr>
        <w:t>информационных</w:t>
      </w:r>
      <w:r w:rsidR="00642251" w:rsidRPr="00AE0340">
        <w:rPr>
          <w:rFonts w:ascii="Times New Roman" w:hAnsi="Times New Roman" w:cs="Times New Roman"/>
          <w:spacing w:val="1"/>
          <w:sz w:val="28"/>
          <w:szCs w:val="28"/>
        </w:rPr>
        <w:t xml:space="preserve"> </w:t>
      </w:r>
      <w:r w:rsidR="00642251" w:rsidRPr="00AE0340">
        <w:rPr>
          <w:rFonts w:ascii="Times New Roman" w:hAnsi="Times New Roman" w:cs="Times New Roman"/>
          <w:sz w:val="28"/>
          <w:szCs w:val="28"/>
        </w:rPr>
        <w:t>технологий</w:t>
      </w:r>
      <w:r w:rsidR="00642251" w:rsidRPr="00AE0340">
        <w:rPr>
          <w:rFonts w:ascii="Times New Roman" w:hAnsi="Times New Roman" w:cs="Times New Roman"/>
          <w:spacing w:val="1"/>
          <w:sz w:val="28"/>
          <w:szCs w:val="28"/>
        </w:rPr>
        <w:t xml:space="preserve"> </w:t>
      </w:r>
      <w:r w:rsidR="00642251" w:rsidRPr="00AE0340">
        <w:rPr>
          <w:rFonts w:ascii="Times New Roman" w:hAnsi="Times New Roman" w:cs="Times New Roman"/>
          <w:sz w:val="28"/>
          <w:szCs w:val="28"/>
        </w:rPr>
        <w:t>и</w:t>
      </w:r>
      <w:r w:rsidR="00642251" w:rsidRPr="00AE0340">
        <w:rPr>
          <w:rFonts w:ascii="Times New Roman" w:hAnsi="Times New Roman" w:cs="Times New Roman"/>
          <w:spacing w:val="1"/>
          <w:sz w:val="28"/>
          <w:szCs w:val="28"/>
        </w:rPr>
        <w:t xml:space="preserve"> </w:t>
      </w:r>
      <w:r w:rsidR="00642251" w:rsidRPr="00AE0340">
        <w:rPr>
          <w:rFonts w:ascii="Times New Roman" w:hAnsi="Times New Roman" w:cs="Times New Roman"/>
          <w:sz w:val="28"/>
          <w:szCs w:val="28"/>
        </w:rPr>
        <w:t>коммуникационных</w:t>
      </w:r>
      <w:r w:rsidR="00642251" w:rsidRPr="00AE0340">
        <w:rPr>
          <w:rFonts w:ascii="Times New Roman" w:hAnsi="Times New Roman" w:cs="Times New Roman"/>
          <w:spacing w:val="1"/>
          <w:sz w:val="28"/>
          <w:szCs w:val="28"/>
        </w:rPr>
        <w:t xml:space="preserve"> </w:t>
      </w:r>
      <w:r w:rsidR="00642251" w:rsidRPr="00AE0340">
        <w:rPr>
          <w:rFonts w:ascii="Times New Roman" w:hAnsi="Times New Roman" w:cs="Times New Roman"/>
          <w:sz w:val="28"/>
          <w:szCs w:val="28"/>
        </w:rPr>
        <w:t>сред</w:t>
      </w:r>
      <w:r w:rsidR="00642251" w:rsidRPr="00AE0340">
        <w:rPr>
          <w:rFonts w:ascii="Times New Roman" w:hAnsi="Times New Roman" w:cs="Times New Roman"/>
          <w:spacing w:val="1"/>
          <w:sz w:val="28"/>
          <w:szCs w:val="28"/>
        </w:rPr>
        <w:t xml:space="preserve"> </w:t>
      </w:r>
      <w:r w:rsidR="00642251" w:rsidRPr="00AE0340">
        <w:rPr>
          <w:rFonts w:ascii="Times New Roman" w:hAnsi="Times New Roman" w:cs="Times New Roman"/>
          <w:sz w:val="28"/>
          <w:szCs w:val="28"/>
        </w:rPr>
        <w:t>с</w:t>
      </w:r>
      <w:r w:rsidR="00642251" w:rsidRPr="00AE0340">
        <w:rPr>
          <w:rFonts w:ascii="Times New Roman" w:hAnsi="Times New Roman" w:cs="Times New Roman"/>
          <w:spacing w:val="1"/>
          <w:sz w:val="28"/>
          <w:szCs w:val="28"/>
        </w:rPr>
        <w:t xml:space="preserve"> </w:t>
      </w:r>
      <w:r w:rsidR="00642251" w:rsidRPr="00AE0340">
        <w:rPr>
          <w:rFonts w:ascii="Times New Roman" w:hAnsi="Times New Roman" w:cs="Times New Roman"/>
          <w:sz w:val="28"/>
          <w:szCs w:val="28"/>
        </w:rPr>
        <w:t>целью</w:t>
      </w:r>
      <w:r w:rsidR="00642251" w:rsidRPr="00AE0340">
        <w:rPr>
          <w:rFonts w:ascii="Times New Roman" w:hAnsi="Times New Roman" w:cs="Times New Roman"/>
          <w:spacing w:val="1"/>
          <w:sz w:val="28"/>
          <w:szCs w:val="28"/>
        </w:rPr>
        <w:t xml:space="preserve"> </w:t>
      </w:r>
      <w:r w:rsidR="00642251" w:rsidRPr="00AE0340">
        <w:rPr>
          <w:rFonts w:ascii="Times New Roman" w:hAnsi="Times New Roman" w:cs="Times New Roman"/>
          <w:sz w:val="28"/>
          <w:szCs w:val="28"/>
        </w:rPr>
        <w:t>обеспечения</w:t>
      </w:r>
      <w:r w:rsidR="00642251" w:rsidRPr="00AE0340">
        <w:rPr>
          <w:rFonts w:ascii="Times New Roman" w:hAnsi="Times New Roman" w:cs="Times New Roman"/>
          <w:spacing w:val="1"/>
          <w:sz w:val="28"/>
          <w:szCs w:val="28"/>
        </w:rPr>
        <w:t xml:space="preserve"> </w:t>
      </w:r>
      <w:r w:rsidR="00642251" w:rsidRPr="00AE0340">
        <w:rPr>
          <w:rFonts w:ascii="Times New Roman" w:hAnsi="Times New Roman" w:cs="Times New Roman"/>
          <w:sz w:val="28"/>
          <w:szCs w:val="28"/>
        </w:rPr>
        <w:t>более</w:t>
      </w:r>
      <w:r w:rsidR="00642251" w:rsidRPr="00AE0340">
        <w:rPr>
          <w:rFonts w:ascii="Times New Roman" w:hAnsi="Times New Roman" w:cs="Times New Roman"/>
          <w:spacing w:val="1"/>
          <w:sz w:val="28"/>
          <w:szCs w:val="28"/>
        </w:rPr>
        <w:t xml:space="preserve"> </w:t>
      </w:r>
      <w:r w:rsidR="00642251" w:rsidRPr="00AE0340">
        <w:rPr>
          <w:rFonts w:ascii="Times New Roman" w:hAnsi="Times New Roman" w:cs="Times New Roman"/>
          <w:sz w:val="28"/>
          <w:szCs w:val="28"/>
        </w:rPr>
        <w:t>высокой</w:t>
      </w:r>
      <w:r w:rsidR="00642251" w:rsidRPr="00AE0340">
        <w:rPr>
          <w:rFonts w:ascii="Times New Roman" w:hAnsi="Times New Roman" w:cs="Times New Roman"/>
          <w:spacing w:val="-67"/>
          <w:sz w:val="28"/>
          <w:szCs w:val="28"/>
        </w:rPr>
        <w:t xml:space="preserve"> </w:t>
      </w:r>
      <w:r w:rsidR="00642251" w:rsidRPr="00AE0340">
        <w:rPr>
          <w:rFonts w:ascii="Times New Roman" w:hAnsi="Times New Roman" w:cs="Times New Roman"/>
          <w:sz w:val="28"/>
          <w:szCs w:val="28"/>
        </w:rPr>
        <w:t>экономической</w:t>
      </w:r>
      <w:r w:rsidR="00642251" w:rsidRPr="00AE0340">
        <w:rPr>
          <w:rFonts w:ascii="Times New Roman" w:hAnsi="Times New Roman" w:cs="Times New Roman"/>
          <w:spacing w:val="1"/>
          <w:sz w:val="28"/>
          <w:szCs w:val="28"/>
        </w:rPr>
        <w:t xml:space="preserve"> </w:t>
      </w:r>
      <w:r w:rsidR="00642251" w:rsidRPr="00AE0340">
        <w:rPr>
          <w:rFonts w:ascii="Times New Roman" w:hAnsi="Times New Roman" w:cs="Times New Roman"/>
          <w:sz w:val="28"/>
          <w:szCs w:val="28"/>
        </w:rPr>
        <w:t>эффективности</w:t>
      </w:r>
      <w:r w:rsidR="00642251" w:rsidRPr="00AE0340">
        <w:rPr>
          <w:rFonts w:ascii="Times New Roman" w:hAnsi="Times New Roman" w:cs="Times New Roman"/>
          <w:spacing w:val="1"/>
          <w:sz w:val="28"/>
          <w:szCs w:val="28"/>
        </w:rPr>
        <w:t xml:space="preserve"> </w:t>
      </w:r>
      <w:r w:rsidR="00642251" w:rsidRPr="00AE0340">
        <w:rPr>
          <w:rFonts w:ascii="Times New Roman" w:hAnsi="Times New Roman" w:cs="Times New Roman"/>
          <w:sz w:val="28"/>
          <w:szCs w:val="28"/>
        </w:rPr>
        <w:t>по</w:t>
      </w:r>
      <w:r w:rsidR="00642251" w:rsidRPr="00AE0340">
        <w:rPr>
          <w:rFonts w:ascii="Times New Roman" w:hAnsi="Times New Roman" w:cs="Times New Roman"/>
          <w:spacing w:val="1"/>
          <w:sz w:val="28"/>
          <w:szCs w:val="28"/>
        </w:rPr>
        <w:t xml:space="preserve"> </w:t>
      </w:r>
      <w:r w:rsidR="00642251" w:rsidRPr="00AE0340">
        <w:rPr>
          <w:rFonts w:ascii="Times New Roman" w:hAnsi="Times New Roman" w:cs="Times New Roman"/>
          <w:sz w:val="28"/>
          <w:szCs w:val="28"/>
        </w:rPr>
        <w:t>сравнению</w:t>
      </w:r>
      <w:r w:rsidR="00642251" w:rsidRPr="00AE0340">
        <w:rPr>
          <w:rFonts w:ascii="Times New Roman" w:hAnsi="Times New Roman" w:cs="Times New Roman"/>
          <w:spacing w:val="1"/>
          <w:sz w:val="28"/>
          <w:szCs w:val="28"/>
        </w:rPr>
        <w:t xml:space="preserve"> </w:t>
      </w:r>
      <w:r w:rsidR="00642251" w:rsidRPr="00AE0340">
        <w:rPr>
          <w:rFonts w:ascii="Times New Roman" w:hAnsi="Times New Roman" w:cs="Times New Roman"/>
          <w:sz w:val="28"/>
          <w:szCs w:val="28"/>
        </w:rPr>
        <w:t>с</w:t>
      </w:r>
      <w:r w:rsidR="00642251" w:rsidRPr="00AE0340">
        <w:rPr>
          <w:rFonts w:ascii="Times New Roman" w:hAnsi="Times New Roman" w:cs="Times New Roman"/>
          <w:spacing w:val="1"/>
          <w:sz w:val="28"/>
          <w:szCs w:val="28"/>
        </w:rPr>
        <w:t xml:space="preserve"> </w:t>
      </w:r>
      <w:r w:rsidR="00642251" w:rsidRPr="00AE0340">
        <w:rPr>
          <w:rFonts w:ascii="Times New Roman" w:hAnsi="Times New Roman" w:cs="Times New Roman"/>
          <w:sz w:val="28"/>
          <w:szCs w:val="28"/>
        </w:rPr>
        <w:t>традиционными</w:t>
      </w:r>
      <w:r w:rsidR="00642251" w:rsidRPr="00AE0340">
        <w:rPr>
          <w:rFonts w:ascii="Times New Roman" w:hAnsi="Times New Roman" w:cs="Times New Roman"/>
          <w:spacing w:val="1"/>
          <w:sz w:val="28"/>
          <w:szCs w:val="28"/>
        </w:rPr>
        <w:t xml:space="preserve"> </w:t>
      </w:r>
      <w:r w:rsidR="00642251" w:rsidRPr="00AE0340">
        <w:rPr>
          <w:rFonts w:ascii="Times New Roman" w:hAnsi="Times New Roman" w:cs="Times New Roman"/>
          <w:sz w:val="28"/>
          <w:szCs w:val="28"/>
        </w:rPr>
        <w:t>видами</w:t>
      </w:r>
      <w:r w:rsidR="00642251" w:rsidRPr="00AE0340">
        <w:rPr>
          <w:rFonts w:ascii="Times New Roman" w:hAnsi="Times New Roman" w:cs="Times New Roman"/>
          <w:spacing w:val="1"/>
          <w:sz w:val="28"/>
          <w:szCs w:val="28"/>
        </w:rPr>
        <w:t xml:space="preserve"> </w:t>
      </w:r>
      <w:r w:rsidR="00642251" w:rsidRPr="00AE0340">
        <w:rPr>
          <w:rFonts w:ascii="Times New Roman" w:hAnsi="Times New Roman" w:cs="Times New Roman"/>
          <w:sz w:val="28"/>
          <w:szCs w:val="28"/>
        </w:rPr>
        <w:t>коммерции.</w:t>
      </w:r>
      <w:r w:rsidR="00642251" w:rsidRPr="00AE0340">
        <w:rPr>
          <w:rFonts w:ascii="Times New Roman" w:hAnsi="Times New Roman" w:cs="Times New Roman"/>
        </w:rPr>
        <w:t xml:space="preserve"> </w:t>
      </w:r>
      <w:r w:rsidRPr="00AE0340">
        <w:rPr>
          <w:rFonts w:ascii="Times New Roman" w:hAnsi="Times New Roman" w:cs="Times New Roman"/>
          <w:sz w:val="28"/>
          <w:szCs w:val="28"/>
        </w:rPr>
        <w:t>Экономисты подтверждают, что третья промышленная революция, ориентированная на индустрию программного обеспечения, Интернет и открытые спутниковые каналы, началась с появлением компьютера. Это привело к огромным изменениям во всех областях жизни, особенно экономических и коммерческих. Рынки были переполнены компаниями и несколькими продуктами, и конкуренция между ними усилилась, тогда электронная коммерция стала инструментом современной торговли, которая внесла значительный вклад в изменение будущего глобального бизнеса [11].</w:t>
      </w:r>
    </w:p>
    <w:p w14:paraId="1BE8401B" w14:textId="77777777"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Одним из преимуществ электронной коммерции является то, что она обеспечивает время и усилия, облегчает доступ к иностранным рынкам, способствует экономическому росту и улучшает экспорт и производство. Однако она представляет собой ряд проблем, особенно с точки зрения конкуренции на местных рынках, где возможности наднациональных и многонациональных компаний могут привести к неспособности национальных компаний конкурировать с ней и продолжать работу на рынках.</w:t>
      </w:r>
    </w:p>
    <w:p w14:paraId="37EFFAF0" w14:textId="77777777"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Примеры глобальных рынков электронной коммерции включают:</w:t>
      </w:r>
    </w:p>
    <w:p w14:paraId="0C7AACB2" w14:textId="78B2894C" w:rsidR="002B70DE" w:rsidRPr="00AE0340" w:rsidRDefault="00F041A1" w:rsidP="00AF12BE">
      <w:pPr>
        <w:pStyle w:val="ab"/>
        <w:numPr>
          <w:ilvl w:val="0"/>
          <w:numId w:val="9"/>
        </w:numPr>
        <w:tabs>
          <w:tab w:val="left" w:pos="851"/>
          <w:tab w:val="left" w:pos="993"/>
        </w:tabs>
        <w:adjustRightInd w:val="0"/>
        <w:ind w:left="0" w:firstLine="709"/>
        <w:rPr>
          <w:sz w:val="28"/>
          <w:szCs w:val="28"/>
        </w:rPr>
      </w:pPr>
      <w:r w:rsidRPr="00AE0340">
        <w:rPr>
          <w:sz w:val="28"/>
          <w:szCs w:val="28"/>
        </w:rPr>
        <w:t>р</w:t>
      </w:r>
      <w:r w:rsidR="002B70DE" w:rsidRPr="00AE0340">
        <w:rPr>
          <w:sz w:val="28"/>
          <w:szCs w:val="28"/>
        </w:rPr>
        <w:t>ынок Amazon, основанный Джеффом Безосом в Сиэтле, штат Вашингтон, округ Колумбия, 5 июля 1994 года, является крупнейшим в мире онлайн-ритейлером с точки зрения валовых продаж и рыночной стоимости. Сайт начинался как онлайн-библиотека, затем начал продавать DVD, Blu-</w:t>
      </w:r>
      <w:proofErr w:type="spellStart"/>
      <w:r w:rsidR="002B70DE" w:rsidRPr="00AE0340">
        <w:rPr>
          <w:sz w:val="28"/>
          <w:szCs w:val="28"/>
        </w:rPr>
        <w:t>ray</w:t>
      </w:r>
      <w:proofErr w:type="spellEnd"/>
      <w:r w:rsidR="002B70DE" w:rsidRPr="00AE0340">
        <w:rPr>
          <w:sz w:val="28"/>
          <w:szCs w:val="28"/>
        </w:rPr>
        <w:t xml:space="preserve"> диски, компакт-диски, загружать и транслировать видео, загружать и транслировать MP3, а компания производит потребительскую электронику, крупнейший в мире поставщик услуг облачной инфраструктуры</w:t>
      </w:r>
      <w:r w:rsidRPr="00AE0340">
        <w:rPr>
          <w:sz w:val="28"/>
          <w:szCs w:val="28"/>
        </w:rPr>
        <w:t>;</w:t>
      </w:r>
    </w:p>
    <w:p w14:paraId="593FE488" w14:textId="5A5798F7" w:rsidR="002B70DE" w:rsidRPr="00AE0340" w:rsidRDefault="00F041A1" w:rsidP="00AF12BE">
      <w:pPr>
        <w:pStyle w:val="ab"/>
        <w:numPr>
          <w:ilvl w:val="0"/>
          <w:numId w:val="9"/>
        </w:numPr>
        <w:tabs>
          <w:tab w:val="left" w:pos="851"/>
          <w:tab w:val="left" w:pos="993"/>
        </w:tabs>
        <w:adjustRightInd w:val="0"/>
        <w:ind w:left="0" w:firstLine="709"/>
        <w:rPr>
          <w:sz w:val="28"/>
          <w:szCs w:val="28"/>
        </w:rPr>
      </w:pPr>
      <w:r w:rsidRPr="00AE0340">
        <w:rPr>
          <w:sz w:val="28"/>
          <w:szCs w:val="28"/>
        </w:rPr>
        <w:t>р</w:t>
      </w:r>
      <w:r w:rsidR="002B70DE" w:rsidRPr="00AE0340">
        <w:rPr>
          <w:sz w:val="28"/>
          <w:szCs w:val="28"/>
        </w:rPr>
        <w:t xml:space="preserve">ынок </w:t>
      </w:r>
      <w:proofErr w:type="spellStart"/>
      <w:r w:rsidR="002B70DE" w:rsidRPr="00AE0340">
        <w:rPr>
          <w:sz w:val="28"/>
          <w:szCs w:val="28"/>
        </w:rPr>
        <w:t>Alibaba</w:t>
      </w:r>
      <w:proofErr w:type="spellEnd"/>
      <w:r w:rsidR="002B70DE" w:rsidRPr="00AE0340">
        <w:rPr>
          <w:sz w:val="28"/>
          <w:szCs w:val="28"/>
        </w:rPr>
        <w:t xml:space="preserve"> Group Holding </w:t>
      </w:r>
      <w:proofErr w:type="spellStart"/>
      <w:r w:rsidR="002B70DE" w:rsidRPr="00AE0340">
        <w:rPr>
          <w:sz w:val="28"/>
          <w:szCs w:val="28"/>
        </w:rPr>
        <w:t>limited</w:t>
      </w:r>
      <w:proofErr w:type="spellEnd"/>
      <w:r w:rsidR="00BE3721" w:rsidRPr="00AE0340">
        <w:rPr>
          <w:sz w:val="28"/>
          <w:szCs w:val="28"/>
        </w:rPr>
        <w:t>, расположенный на территории</w:t>
      </w:r>
      <w:r w:rsidR="002B70DE" w:rsidRPr="00AE0340">
        <w:rPr>
          <w:sz w:val="28"/>
          <w:szCs w:val="28"/>
        </w:rPr>
        <w:t xml:space="preserve"> </w:t>
      </w:r>
      <w:r w:rsidR="00BE3721" w:rsidRPr="00AE0340">
        <w:rPr>
          <w:sz w:val="28"/>
          <w:szCs w:val="28"/>
        </w:rPr>
        <w:t xml:space="preserve">Китайской Народной Республики является составной частью </w:t>
      </w:r>
      <w:r w:rsidR="002B70DE" w:rsidRPr="00AE0340">
        <w:rPr>
          <w:sz w:val="28"/>
          <w:szCs w:val="28"/>
        </w:rPr>
        <w:t>частно</w:t>
      </w:r>
      <w:r w:rsidR="00BE3721" w:rsidRPr="00AE0340">
        <w:rPr>
          <w:sz w:val="28"/>
          <w:szCs w:val="28"/>
        </w:rPr>
        <w:t>го</w:t>
      </w:r>
      <w:r w:rsidR="002B70DE" w:rsidRPr="00AE0340">
        <w:rPr>
          <w:sz w:val="28"/>
          <w:szCs w:val="28"/>
        </w:rPr>
        <w:t xml:space="preserve"> сектор</w:t>
      </w:r>
      <w:r w:rsidR="00BE3721" w:rsidRPr="00AE0340">
        <w:rPr>
          <w:sz w:val="28"/>
          <w:szCs w:val="28"/>
        </w:rPr>
        <w:t>а экономики Китая</w:t>
      </w:r>
      <w:r w:rsidR="002B70DE" w:rsidRPr="00AE0340">
        <w:rPr>
          <w:sz w:val="28"/>
          <w:szCs w:val="28"/>
        </w:rPr>
        <w:t xml:space="preserve">, группа была основана в 1999 году со штаб–квартирой в Ханчжоу, Китайская Народная Республика, и ее основатель Джек Ма хотел создать онлайн-портал под названием </w:t>
      </w:r>
      <w:proofErr w:type="spellStart"/>
      <w:r w:rsidR="002B70DE" w:rsidRPr="00AE0340">
        <w:rPr>
          <w:sz w:val="28"/>
          <w:szCs w:val="28"/>
        </w:rPr>
        <w:t>Ali</w:t>
      </w:r>
      <w:proofErr w:type="spellEnd"/>
      <w:r w:rsidR="002B70DE" w:rsidRPr="00AE0340">
        <w:rPr>
          <w:sz w:val="28"/>
          <w:szCs w:val="28"/>
        </w:rPr>
        <w:t xml:space="preserve"> Baba.com чтобы бизнес связывал китайских производителей и трейдеров с потребителями и покупателями со всего мира, зарабатывая большую часть своих доходов от своей деловой деятельности через Интернет, Джек Ма создал сайт </w:t>
      </w:r>
      <w:proofErr w:type="spellStart"/>
      <w:r w:rsidR="002B70DE" w:rsidRPr="00AE0340">
        <w:rPr>
          <w:sz w:val="28"/>
          <w:szCs w:val="28"/>
        </w:rPr>
        <w:t>aTaobai</w:t>
      </w:r>
      <w:proofErr w:type="spellEnd"/>
      <w:r w:rsidR="002B70DE" w:rsidRPr="00AE0340">
        <w:rPr>
          <w:sz w:val="28"/>
          <w:szCs w:val="28"/>
        </w:rPr>
        <w:t xml:space="preserve">, похожий на сайт </w:t>
      </w:r>
      <w:r w:rsidR="002B70DE" w:rsidRPr="00AE0340">
        <w:rPr>
          <w:sz w:val="28"/>
          <w:szCs w:val="28"/>
        </w:rPr>
        <w:lastRenderedPageBreak/>
        <w:t xml:space="preserve">eBay, направленный от потребителя к потребителю, один из 20 самых посещаемых сайтов в мире с почти миллиардом товаров, а сайты </w:t>
      </w:r>
      <w:proofErr w:type="spellStart"/>
      <w:r w:rsidR="002B70DE" w:rsidRPr="00AE0340">
        <w:rPr>
          <w:sz w:val="28"/>
          <w:szCs w:val="28"/>
        </w:rPr>
        <w:t>Ali</w:t>
      </w:r>
      <w:proofErr w:type="spellEnd"/>
      <w:r w:rsidR="002B70DE" w:rsidRPr="00AE0340">
        <w:rPr>
          <w:sz w:val="28"/>
          <w:szCs w:val="28"/>
        </w:rPr>
        <w:t xml:space="preserve"> </w:t>
      </w:r>
      <w:proofErr w:type="spellStart"/>
      <w:r w:rsidR="002B70DE" w:rsidRPr="00AE0340">
        <w:rPr>
          <w:sz w:val="28"/>
          <w:szCs w:val="28"/>
        </w:rPr>
        <w:t>Baba</w:t>
      </w:r>
      <w:proofErr w:type="spellEnd"/>
      <w:r w:rsidR="002B70DE" w:rsidRPr="00AE0340">
        <w:rPr>
          <w:sz w:val="28"/>
          <w:szCs w:val="28"/>
        </w:rPr>
        <w:t xml:space="preserve"> Group Holdings составляют более 60% посылок, доставляемых в Китай [12].</w:t>
      </w:r>
    </w:p>
    <w:p w14:paraId="032F1445" w14:textId="77777777"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Сайт </w:t>
      </w:r>
      <w:proofErr w:type="spellStart"/>
      <w:r w:rsidRPr="00AE0340">
        <w:rPr>
          <w:rFonts w:ascii="Times New Roman" w:hAnsi="Times New Roman" w:cs="Times New Roman"/>
          <w:sz w:val="28"/>
          <w:szCs w:val="28"/>
        </w:rPr>
        <w:t>Alipay</w:t>
      </w:r>
      <w:proofErr w:type="spellEnd"/>
      <w:r w:rsidRPr="00AE0340">
        <w:rPr>
          <w:rFonts w:ascii="Times New Roman" w:hAnsi="Times New Roman" w:cs="Times New Roman"/>
          <w:sz w:val="28"/>
          <w:szCs w:val="28"/>
        </w:rPr>
        <w:t xml:space="preserve"> предоставляет онлайн-защищенный платежный сервис почти для половины всех электронных платежных операций в Китае. Услуги </w:t>
      </w:r>
      <w:proofErr w:type="spellStart"/>
      <w:r w:rsidRPr="00AE0340">
        <w:rPr>
          <w:rFonts w:ascii="Times New Roman" w:hAnsi="Times New Roman" w:cs="Times New Roman"/>
          <w:sz w:val="28"/>
          <w:szCs w:val="28"/>
        </w:rPr>
        <w:t>Alibaba</w:t>
      </w:r>
      <w:proofErr w:type="spellEnd"/>
      <w:r w:rsidRPr="00AE0340">
        <w:rPr>
          <w:rFonts w:ascii="Times New Roman" w:hAnsi="Times New Roman" w:cs="Times New Roman"/>
          <w:sz w:val="28"/>
          <w:szCs w:val="28"/>
        </w:rPr>
        <w:t xml:space="preserve"> представляют подавляющее большинство этих платежей. Группа стремится запустить услугу Абель Дувр в Соединенных Штатах после того, как соглашение не может быть достигнуто с организаторами в Гонконге.</w:t>
      </w:r>
    </w:p>
    <w:p w14:paraId="40294CE5" w14:textId="77777777" w:rsidR="002B70DE" w:rsidRPr="00AE0340" w:rsidRDefault="002B70DE" w:rsidP="00AF12BE">
      <w:pPr>
        <w:widowControl w:val="0"/>
        <w:autoSpaceDE w:val="0"/>
        <w:autoSpaceDN w:val="0"/>
        <w:adjustRightInd w:val="0"/>
        <w:spacing w:after="0" w:line="240" w:lineRule="auto"/>
        <w:ind w:firstLine="709"/>
        <w:jc w:val="both"/>
        <w:rPr>
          <w:rFonts w:ascii="Times New Roman" w:hAnsi="Times New Roman" w:cs="Times New Roman"/>
          <w:sz w:val="28"/>
          <w:szCs w:val="28"/>
        </w:rPr>
      </w:pPr>
      <w:proofErr w:type="spellStart"/>
      <w:r w:rsidRPr="00AE0340">
        <w:rPr>
          <w:rFonts w:ascii="Times New Roman" w:hAnsi="Times New Roman" w:cs="Times New Roman"/>
          <w:sz w:val="28"/>
          <w:szCs w:val="28"/>
        </w:rPr>
        <w:t>Алибаба</w:t>
      </w:r>
      <w:proofErr w:type="spellEnd"/>
      <w:r w:rsidRPr="00AE0340">
        <w:rPr>
          <w:rFonts w:ascii="Times New Roman" w:hAnsi="Times New Roman" w:cs="Times New Roman"/>
          <w:sz w:val="28"/>
          <w:szCs w:val="28"/>
        </w:rPr>
        <w:t xml:space="preserve"> вошел в глобальный шлюз в 2014 году после IPO компании предложили инвесторам на Нью-Йоркской фондовой бирже, повышение около 25 миллиардов долларов, что сделает ее крупнейшим IPO в истории.</w:t>
      </w:r>
    </w:p>
    <w:p w14:paraId="0B77BF05" w14:textId="77777777" w:rsidR="002B70DE" w:rsidRPr="00AE0340" w:rsidRDefault="002B70DE" w:rsidP="00AF12B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Группа является крупнейшей в мире империей электронной коммерции с годовым объемом продаж более 170 миллиардов долларов и численностью сотрудников более 22 000 человек в более чем 70 городах по всему миру. Компания в первую очередь способствует электронной коммерции между частными лицами, компаниями и торговцами по всему миру и Китаем.</w:t>
      </w:r>
    </w:p>
    <w:p w14:paraId="0BE7D46C" w14:textId="1A2CA7DF"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proofErr w:type="spellStart"/>
      <w:r w:rsidRPr="00AE0340">
        <w:rPr>
          <w:rFonts w:ascii="Times New Roman" w:hAnsi="Times New Roman" w:cs="Times New Roman"/>
          <w:sz w:val="28"/>
          <w:szCs w:val="28"/>
        </w:rPr>
        <w:t>Alibaba</w:t>
      </w:r>
      <w:proofErr w:type="spellEnd"/>
      <w:r w:rsidRPr="00AE0340">
        <w:rPr>
          <w:rFonts w:ascii="Times New Roman" w:hAnsi="Times New Roman" w:cs="Times New Roman"/>
          <w:sz w:val="28"/>
          <w:szCs w:val="28"/>
        </w:rPr>
        <w:t xml:space="preserve"> Group отвечает за более чем 60% посылок, доставляемых в Китай. На долю компании приходится около 80% электронной коммерции в Китае. Н</w:t>
      </w:r>
      <w:r w:rsidR="00F041A1" w:rsidRPr="00AE0340">
        <w:rPr>
          <w:rFonts w:ascii="Times New Roman" w:hAnsi="Times New Roman" w:cs="Times New Roman"/>
          <w:sz w:val="28"/>
          <w:szCs w:val="28"/>
        </w:rPr>
        <w:t xml:space="preserve">а электронный платежный сервис </w:t>
      </w:r>
      <w:r w:rsidR="003A6803" w:rsidRPr="00AE0340">
        <w:rPr>
          <w:rFonts w:ascii="Times New Roman" w:hAnsi="Times New Roman" w:cs="Times New Roman"/>
          <w:sz w:val="28"/>
          <w:szCs w:val="28"/>
        </w:rPr>
        <w:t>«</w:t>
      </w:r>
      <w:proofErr w:type="spellStart"/>
      <w:r w:rsidRPr="00AE0340">
        <w:rPr>
          <w:rFonts w:ascii="Times New Roman" w:hAnsi="Times New Roman" w:cs="Times New Roman"/>
          <w:sz w:val="28"/>
          <w:szCs w:val="28"/>
        </w:rPr>
        <w:t>AliPay</w:t>
      </w:r>
      <w:proofErr w:type="spellEnd"/>
      <w:r w:rsidR="003A6803" w:rsidRPr="00AE0340">
        <w:rPr>
          <w:rFonts w:ascii="Times New Roman" w:hAnsi="Times New Roman" w:cs="Times New Roman"/>
          <w:sz w:val="28"/>
          <w:szCs w:val="28"/>
        </w:rPr>
        <w:t>»</w:t>
      </w:r>
      <w:r w:rsidRPr="00AE0340">
        <w:rPr>
          <w:rFonts w:ascii="Times New Roman" w:hAnsi="Times New Roman" w:cs="Times New Roman"/>
          <w:sz w:val="28"/>
          <w:szCs w:val="28"/>
        </w:rPr>
        <w:t xml:space="preserve"> приходится почти половина всех электронных переводов внутри Китая.</w:t>
      </w:r>
    </w:p>
    <w:p w14:paraId="57CCF026" w14:textId="12A6EAAE"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Компания представляет собой сайт, где пользователи могут продавать товары друг другу, например, сайт eBay, а количество продуктов на сайте оценивается в один миллиард продуктов от 7 миллионов пользователей. </w:t>
      </w:r>
      <w:proofErr w:type="spellStart"/>
      <w:r w:rsidRPr="00AE0340">
        <w:rPr>
          <w:rFonts w:ascii="Times New Roman" w:hAnsi="Times New Roman" w:cs="Times New Roman"/>
          <w:sz w:val="28"/>
          <w:szCs w:val="28"/>
        </w:rPr>
        <w:t>Alibaba</w:t>
      </w:r>
      <w:proofErr w:type="spellEnd"/>
      <w:r w:rsidRPr="00AE0340">
        <w:rPr>
          <w:rFonts w:ascii="Times New Roman" w:hAnsi="Times New Roman" w:cs="Times New Roman"/>
          <w:sz w:val="28"/>
          <w:szCs w:val="28"/>
        </w:rPr>
        <w:t xml:space="preserve"> также вступила в кредитование. Группа предоставляет небольшие кредиты на три года ($ 8000) трейдерам</w:t>
      </w:r>
      <w:r w:rsidR="004B7801" w:rsidRPr="00AE0340">
        <w:rPr>
          <w:rFonts w:ascii="Times New Roman" w:hAnsi="Times New Roman" w:cs="Times New Roman"/>
          <w:sz w:val="28"/>
          <w:szCs w:val="28"/>
        </w:rPr>
        <w:t xml:space="preserve"> - торговцам, действующим по собственной инициативе и стремящимся извлечь прибыль непосредственно из процесса торговли</w:t>
      </w:r>
      <w:r w:rsidRPr="00AE0340">
        <w:rPr>
          <w:rFonts w:ascii="Times New Roman" w:hAnsi="Times New Roman" w:cs="Times New Roman"/>
          <w:sz w:val="28"/>
          <w:szCs w:val="28"/>
        </w:rPr>
        <w:t xml:space="preserve">, которые используют сайт, предоставляя огромное количество данных, которые он может использовать для принятия своей стратегии, и в 2012 году она предоставила кредиты в размере $ 600 </w:t>
      </w:r>
      <w:r w:rsidR="00CF07E2" w:rsidRPr="00AE0340">
        <w:rPr>
          <w:rFonts w:ascii="Times New Roman" w:hAnsi="Times New Roman" w:cs="Times New Roman"/>
          <w:sz w:val="28"/>
          <w:szCs w:val="28"/>
        </w:rPr>
        <w:t>млн</w:t>
      </w:r>
    </w:p>
    <w:p w14:paraId="6C25D57E" w14:textId="7534FDF6"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Эксперты в области электронной коммерции заявили, что продажи группы составили около 170 миллиардов долларов в год, при этом капитал колеблется от 120 до 180 миллиардов долларов, указывая, что он пре</w:t>
      </w:r>
      <w:r w:rsidR="00F041A1" w:rsidRPr="00AE0340">
        <w:rPr>
          <w:rFonts w:ascii="Times New Roman" w:hAnsi="Times New Roman" w:cs="Times New Roman"/>
          <w:sz w:val="28"/>
          <w:szCs w:val="28"/>
        </w:rPr>
        <w:t xml:space="preserve">вышает продажи социальной сети </w:t>
      </w:r>
      <w:r w:rsidR="003A6803" w:rsidRPr="00AE0340">
        <w:rPr>
          <w:rFonts w:ascii="Times New Roman" w:hAnsi="Times New Roman" w:cs="Times New Roman"/>
          <w:sz w:val="28"/>
          <w:szCs w:val="28"/>
        </w:rPr>
        <w:t>«</w:t>
      </w:r>
      <w:r w:rsidRPr="00AE0340">
        <w:rPr>
          <w:rFonts w:ascii="Times New Roman" w:hAnsi="Times New Roman" w:cs="Times New Roman"/>
          <w:sz w:val="28"/>
          <w:szCs w:val="28"/>
        </w:rPr>
        <w:t>Facebook</w:t>
      </w:r>
      <w:r w:rsidR="003A6803" w:rsidRPr="00AE0340">
        <w:rPr>
          <w:rFonts w:ascii="Times New Roman" w:hAnsi="Times New Roman" w:cs="Times New Roman"/>
          <w:sz w:val="28"/>
          <w:szCs w:val="28"/>
        </w:rPr>
        <w:t>»</w:t>
      </w:r>
      <w:r w:rsidRPr="00AE0340">
        <w:rPr>
          <w:rFonts w:ascii="Times New Roman" w:hAnsi="Times New Roman" w:cs="Times New Roman"/>
          <w:sz w:val="28"/>
          <w:szCs w:val="28"/>
        </w:rPr>
        <w:t xml:space="preserve">, которая оценивается в 15 миллиардов долларов, что указывает на потенциал, которым располагает </w:t>
      </w:r>
      <w:proofErr w:type="spellStart"/>
      <w:r w:rsidRPr="00AE0340">
        <w:rPr>
          <w:rFonts w:ascii="Times New Roman" w:hAnsi="Times New Roman" w:cs="Times New Roman"/>
          <w:sz w:val="28"/>
          <w:szCs w:val="28"/>
        </w:rPr>
        <w:t>Alibaba</w:t>
      </w:r>
      <w:proofErr w:type="spellEnd"/>
      <w:r w:rsidRPr="00AE0340">
        <w:rPr>
          <w:rFonts w:ascii="Times New Roman" w:hAnsi="Times New Roman" w:cs="Times New Roman"/>
          <w:sz w:val="28"/>
          <w:szCs w:val="28"/>
        </w:rPr>
        <w:t xml:space="preserve"> [14].</w:t>
      </w:r>
    </w:p>
    <w:p w14:paraId="027C2E00" w14:textId="77905606"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Эксперты </w:t>
      </w:r>
      <w:r w:rsidR="00E476D9" w:rsidRPr="00AE0340">
        <w:rPr>
          <w:rFonts w:ascii="Times New Roman" w:hAnsi="Times New Roman" w:cs="Times New Roman"/>
          <w:sz w:val="28"/>
          <w:szCs w:val="28"/>
        </w:rPr>
        <w:t>считают</w:t>
      </w:r>
      <w:r w:rsidRPr="00AE0340">
        <w:rPr>
          <w:rFonts w:ascii="Times New Roman" w:hAnsi="Times New Roman" w:cs="Times New Roman"/>
          <w:sz w:val="28"/>
          <w:szCs w:val="28"/>
        </w:rPr>
        <w:t>, что компания становится перв</w:t>
      </w:r>
      <w:r w:rsidR="00E476D9" w:rsidRPr="00AE0340">
        <w:rPr>
          <w:rFonts w:ascii="Times New Roman" w:hAnsi="Times New Roman" w:cs="Times New Roman"/>
          <w:sz w:val="28"/>
          <w:szCs w:val="28"/>
        </w:rPr>
        <w:t>ым</w:t>
      </w:r>
      <w:r w:rsidRPr="00AE0340">
        <w:rPr>
          <w:rFonts w:ascii="Times New Roman" w:hAnsi="Times New Roman" w:cs="Times New Roman"/>
          <w:sz w:val="28"/>
          <w:szCs w:val="28"/>
        </w:rPr>
        <w:t xml:space="preserve"> </w:t>
      </w:r>
      <w:r w:rsidR="00E476D9" w:rsidRPr="00AE0340">
        <w:rPr>
          <w:rFonts w:ascii="Times New Roman" w:hAnsi="Times New Roman" w:cs="Times New Roman"/>
          <w:sz w:val="28"/>
          <w:szCs w:val="28"/>
        </w:rPr>
        <w:t xml:space="preserve">субъектом </w:t>
      </w:r>
      <w:r w:rsidRPr="00AE0340">
        <w:rPr>
          <w:rFonts w:ascii="Times New Roman" w:hAnsi="Times New Roman" w:cs="Times New Roman"/>
          <w:sz w:val="28"/>
          <w:szCs w:val="28"/>
        </w:rPr>
        <w:t xml:space="preserve">электронной коммерции в истории с транзакциями купли-продажи на сумму 1 триллион долларов, ожидая огромных возможностей роста в будущем, поскольку сотни миллионов китайцев еще не пробовали совершать покупки в Интернете, и это большая возможность для </w:t>
      </w:r>
      <w:proofErr w:type="spellStart"/>
      <w:r w:rsidRPr="00AE0340">
        <w:rPr>
          <w:rFonts w:ascii="Times New Roman" w:hAnsi="Times New Roman" w:cs="Times New Roman"/>
          <w:sz w:val="28"/>
          <w:szCs w:val="28"/>
        </w:rPr>
        <w:t>Alibaba</w:t>
      </w:r>
      <w:proofErr w:type="spellEnd"/>
      <w:r w:rsidRPr="00AE0340">
        <w:rPr>
          <w:rFonts w:ascii="Times New Roman" w:hAnsi="Times New Roman" w:cs="Times New Roman"/>
          <w:sz w:val="28"/>
          <w:szCs w:val="28"/>
        </w:rPr>
        <w:t xml:space="preserve"> привлечь их к этой услуге. Аналитики прогнозируют, что рынок электронной коммерции Китая будет больше, чем текущие рынки в Соединенных Штатах, Японии, Германии и Франции в целом к 2020 году.</w:t>
      </w:r>
    </w:p>
    <w:p w14:paraId="70FD66C7" w14:textId="77777777"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Цифры, объявленные сайтом </w:t>
      </w:r>
      <w:proofErr w:type="spellStart"/>
      <w:r w:rsidRPr="00AE0340">
        <w:rPr>
          <w:rFonts w:ascii="Times New Roman" w:hAnsi="Times New Roman" w:cs="Times New Roman"/>
          <w:sz w:val="28"/>
          <w:szCs w:val="28"/>
        </w:rPr>
        <w:t>Alibaba</w:t>
      </w:r>
      <w:proofErr w:type="spellEnd"/>
      <w:r w:rsidRPr="00AE0340">
        <w:rPr>
          <w:rFonts w:ascii="Times New Roman" w:hAnsi="Times New Roman" w:cs="Times New Roman"/>
          <w:sz w:val="28"/>
          <w:szCs w:val="28"/>
        </w:rPr>
        <w:t xml:space="preserve">, вызывают удивление всех экономистов после того, как бизнес компании и ее рыночная стоимость удвоились в 2017 году, что грозит перекроить карту розничной торговли. Джек </w:t>
      </w:r>
      <w:r w:rsidRPr="00AE0340">
        <w:rPr>
          <w:rFonts w:ascii="Times New Roman" w:hAnsi="Times New Roman" w:cs="Times New Roman"/>
          <w:sz w:val="28"/>
          <w:szCs w:val="28"/>
        </w:rPr>
        <w:lastRenderedPageBreak/>
        <w:t>Ма сказал в Давосе в 2018 году, что массовые перевороты, созданные такими фразами, как «Сделано в Китае» или «Сделано на Филиппинах», исчезнут в будущем, чтобы быть замененными такими фразами, как «произведено в Интернете», отметив, что большинство клиентов – молодые клиенты, которые рисуют будущее.</w:t>
      </w:r>
    </w:p>
    <w:p w14:paraId="39CFABDA" w14:textId="5EB763AD"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Согласно данным </w:t>
      </w:r>
      <w:proofErr w:type="spellStart"/>
      <w:r w:rsidRPr="00AE0340">
        <w:rPr>
          <w:rFonts w:ascii="Times New Roman" w:hAnsi="Times New Roman" w:cs="Times New Roman"/>
          <w:sz w:val="28"/>
          <w:szCs w:val="28"/>
        </w:rPr>
        <w:t>Alibaba</w:t>
      </w:r>
      <w:proofErr w:type="spellEnd"/>
      <w:r w:rsidRPr="00AE0340">
        <w:rPr>
          <w:rFonts w:ascii="Times New Roman" w:hAnsi="Times New Roman" w:cs="Times New Roman"/>
          <w:sz w:val="28"/>
          <w:szCs w:val="28"/>
        </w:rPr>
        <w:t>, наблюдатели шокированы тем фактом, что они отправили более миллиона почтовых посылок в день только в Китае, а продажи в 2017 году составляют более 750 миллиардов долларов, что эквивалентно ВВП десятков стран среднего размера.</w:t>
      </w:r>
      <w:r w:rsidR="00E476D9" w:rsidRPr="00AE0340">
        <w:rPr>
          <w:rFonts w:ascii="Times New Roman" w:hAnsi="Times New Roman" w:cs="Times New Roman"/>
          <w:sz w:val="28"/>
          <w:szCs w:val="28"/>
        </w:rPr>
        <w:t xml:space="preserve"> </w:t>
      </w:r>
      <w:r w:rsidRPr="00AE0340">
        <w:rPr>
          <w:rFonts w:ascii="Times New Roman" w:hAnsi="Times New Roman" w:cs="Times New Roman"/>
          <w:sz w:val="28"/>
          <w:szCs w:val="28"/>
        </w:rPr>
        <w:t xml:space="preserve">По официальным данным, среднее количество транзакций продаж для </w:t>
      </w:r>
      <w:proofErr w:type="spellStart"/>
      <w:r w:rsidRPr="00AE0340">
        <w:rPr>
          <w:rFonts w:ascii="Times New Roman" w:hAnsi="Times New Roman" w:cs="Times New Roman"/>
          <w:sz w:val="28"/>
          <w:szCs w:val="28"/>
        </w:rPr>
        <w:t>Alibaba</w:t>
      </w:r>
      <w:proofErr w:type="spellEnd"/>
      <w:r w:rsidRPr="00AE0340">
        <w:rPr>
          <w:rFonts w:ascii="Times New Roman" w:hAnsi="Times New Roman" w:cs="Times New Roman"/>
          <w:sz w:val="28"/>
          <w:szCs w:val="28"/>
        </w:rPr>
        <w:t xml:space="preserve"> на фестивале </w:t>
      </w:r>
      <w:proofErr w:type="spellStart"/>
      <w:r w:rsidR="00E476D9" w:rsidRPr="00AE0340">
        <w:rPr>
          <w:rFonts w:ascii="Times New Roman" w:hAnsi="Times New Roman" w:cs="Times New Roman"/>
          <w:sz w:val="28"/>
          <w:szCs w:val="28"/>
        </w:rPr>
        <w:t>Singles</w:t>
      </w:r>
      <w:proofErr w:type="spellEnd"/>
      <w:r w:rsidR="00E476D9" w:rsidRPr="00AE0340">
        <w:rPr>
          <w:rFonts w:ascii="Times New Roman" w:hAnsi="Times New Roman" w:cs="Times New Roman"/>
          <w:sz w:val="28"/>
          <w:szCs w:val="28"/>
        </w:rPr>
        <w:t xml:space="preserve"> Day </w:t>
      </w:r>
      <w:r w:rsidRPr="00AE0340">
        <w:rPr>
          <w:rFonts w:ascii="Times New Roman" w:hAnsi="Times New Roman" w:cs="Times New Roman"/>
          <w:sz w:val="28"/>
          <w:szCs w:val="28"/>
        </w:rPr>
        <w:t>составляло около 256 тысяч в секунду, а продажи в тот день были эквивалентны ВВП такой страны, как Афганистан или Гондурас в год.</w:t>
      </w:r>
    </w:p>
    <w:p w14:paraId="6F009E56" w14:textId="77777777"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Сегодня </w:t>
      </w:r>
      <w:proofErr w:type="spellStart"/>
      <w:r w:rsidRPr="00AE0340">
        <w:rPr>
          <w:rFonts w:ascii="Times New Roman" w:hAnsi="Times New Roman" w:cs="Times New Roman"/>
          <w:sz w:val="28"/>
          <w:szCs w:val="28"/>
        </w:rPr>
        <w:t>Singles</w:t>
      </w:r>
      <w:proofErr w:type="spellEnd"/>
      <w:r w:rsidRPr="00AE0340">
        <w:rPr>
          <w:rFonts w:ascii="Times New Roman" w:hAnsi="Times New Roman" w:cs="Times New Roman"/>
          <w:sz w:val="28"/>
          <w:szCs w:val="28"/>
        </w:rPr>
        <w:t xml:space="preserve"> Day был принят в кругах конкурирующих торговых платформ после того, как китайский аналог был превращен в крупнейший торговый фестиваль в мире в течение 24 – часового периода, что его доходы превосходят продажи, записанные в черную пятницу в Америке вместе и становится индикатором потребительских тенденций в Китае, который стал крупнейшим рынком электронной коммерции в мире и самой быстрорастущей областью онлайн-покупок, которая включает в себя все виды потребительских расходов [15].</w:t>
      </w:r>
    </w:p>
    <w:p w14:paraId="18898FC6" w14:textId="77777777" w:rsidR="00E476D9" w:rsidRPr="00AE0340" w:rsidRDefault="00E476D9"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Кроме международного опыта США и Китая, можно отметить Европейский союз.  В рамках Европейского союза электронная торговля имеет высокую степень развития. Множество стран ЕС разработали и внедрили законодательство, регулирующее электронную торговлю и защиту потребителей. Крупные онлайн-платформы, такие как Amazon и </w:t>
      </w:r>
      <w:proofErr w:type="spellStart"/>
      <w:r w:rsidRPr="00AE0340">
        <w:rPr>
          <w:rFonts w:ascii="Times New Roman" w:hAnsi="Times New Roman" w:cs="Times New Roman"/>
          <w:sz w:val="28"/>
          <w:szCs w:val="28"/>
        </w:rPr>
        <w:t>Zalando</w:t>
      </w:r>
      <w:proofErr w:type="spellEnd"/>
      <w:r w:rsidRPr="00AE0340">
        <w:rPr>
          <w:rFonts w:ascii="Times New Roman" w:hAnsi="Times New Roman" w:cs="Times New Roman"/>
          <w:sz w:val="28"/>
          <w:szCs w:val="28"/>
        </w:rPr>
        <w:t>, предоставляют свои услуги в различных странах ЕС.</w:t>
      </w:r>
    </w:p>
    <w:p w14:paraId="705D5088" w14:textId="77777777" w:rsidR="00E476D9" w:rsidRPr="00AE0340" w:rsidRDefault="00E476D9"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Также Япония является одной из ведущих стран в области электронной коммерции. Крупные японские интернет-компании, такие как </w:t>
      </w:r>
      <w:proofErr w:type="spellStart"/>
      <w:r w:rsidRPr="00AE0340">
        <w:rPr>
          <w:rFonts w:ascii="Times New Roman" w:hAnsi="Times New Roman" w:cs="Times New Roman"/>
          <w:sz w:val="28"/>
          <w:szCs w:val="28"/>
        </w:rPr>
        <w:t>Rakuten</w:t>
      </w:r>
      <w:proofErr w:type="spellEnd"/>
      <w:r w:rsidRPr="00AE0340">
        <w:rPr>
          <w:rFonts w:ascii="Times New Roman" w:hAnsi="Times New Roman" w:cs="Times New Roman"/>
          <w:sz w:val="28"/>
          <w:szCs w:val="28"/>
        </w:rPr>
        <w:t xml:space="preserve"> и Yahoo! Japan, предоставляют платформы для онлайн-торговли и услуги электронной оплаты. В Японии также популярна мобильная торговля, осуществляемая через мобильные приложения.</w:t>
      </w:r>
    </w:p>
    <w:p w14:paraId="69A8226E" w14:textId="77777777" w:rsidR="00E476D9" w:rsidRPr="00AE0340" w:rsidRDefault="00E476D9"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Южная Корея известна своим развитым рынком электронной торговли. Онлайн-платформы, такие как </w:t>
      </w:r>
      <w:proofErr w:type="spellStart"/>
      <w:r w:rsidRPr="00AE0340">
        <w:rPr>
          <w:rFonts w:ascii="Times New Roman" w:hAnsi="Times New Roman" w:cs="Times New Roman"/>
          <w:sz w:val="28"/>
          <w:szCs w:val="28"/>
        </w:rPr>
        <w:t>Coupang</w:t>
      </w:r>
      <w:proofErr w:type="spellEnd"/>
      <w:r w:rsidRPr="00AE0340">
        <w:rPr>
          <w:rFonts w:ascii="Times New Roman" w:hAnsi="Times New Roman" w:cs="Times New Roman"/>
          <w:sz w:val="28"/>
          <w:szCs w:val="28"/>
        </w:rPr>
        <w:t xml:space="preserve"> и </w:t>
      </w:r>
      <w:proofErr w:type="spellStart"/>
      <w:r w:rsidRPr="00AE0340">
        <w:rPr>
          <w:rFonts w:ascii="Times New Roman" w:hAnsi="Times New Roman" w:cs="Times New Roman"/>
          <w:sz w:val="28"/>
          <w:szCs w:val="28"/>
        </w:rPr>
        <w:t>Gmarket</w:t>
      </w:r>
      <w:proofErr w:type="spellEnd"/>
      <w:r w:rsidRPr="00AE0340">
        <w:rPr>
          <w:rFonts w:ascii="Times New Roman" w:hAnsi="Times New Roman" w:cs="Times New Roman"/>
          <w:sz w:val="28"/>
          <w:szCs w:val="28"/>
        </w:rPr>
        <w:t xml:space="preserve">, предлагают широкий ассортимент товаров и быструю доставку. Кроме того, южнокорейские потребители активно используют мобильные платежные системы, такие как Samsung Pay и </w:t>
      </w:r>
      <w:proofErr w:type="spellStart"/>
      <w:r w:rsidRPr="00AE0340">
        <w:rPr>
          <w:rFonts w:ascii="Times New Roman" w:hAnsi="Times New Roman" w:cs="Times New Roman"/>
          <w:sz w:val="28"/>
          <w:szCs w:val="28"/>
        </w:rPr>
        <w:t>KakaoPay</w:t>
      </w:r>
      <w:proofErr w:type="spellEnd"/>
      <w:r w:rsidRPr="00AE0340">
        <w:rPr>
          <w:rFonts w:ascii="Times New Roman" w:hAnsi="Times New Roman" w:cs="Times New Roman"/>
          <w:sz w:val="28"/>
          <w:szCs w:val="28"/>
        </w:rPr>
        <w:t>.</w:t>
      </w:r>
    </w:p>
    <w:p w14:paraId="05C748C6" w14:textId="2986A810" w:rsidR="00A14E7D" w:rsidRPr="00AE0340" w:rsidRDefault="00A14E7D"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Электронная коммерция в настоящее время охватывает такие понятия, как:</w:t>
      </w:r>
    </w:p>
    <w:p w14:paraId="493F8D66" w14:textId="3A38BCBA" w:rsidR="002B70DE" w:rsidRPr="00AE0340" w:rsidRDefault="002B70DE" w:rsidP="00AF12BE">
      <w:pPr>
        <w:pStyle w:val="ab"/>
        <w:numPr>
          <w:ilvl w:val="0"/>
          <w:numId w:val="10"/>
        </w:numPr>
        <w:tabs>
          <w:tab w:val="left" w:pos="993"/>
        </w:tabs>
        <w:adjustRightInd w:val="0"/>
        <w:ind w:left="0" w:firstLine="709"/>
        <w:rPr>
          <w:sz w:val="28"/>
          <w:szCs w:val="28"/>
        </w:rPr>
      </w:pPr>
      <w:r w:rsidRPr="00AE0340">
        <w:rPr>
          <w:sz w:val="28"/>
          <w:szCs w:val="28"/>
        </w:rPr>
        <w:t xml:space="preserve">структура рынка: электронная коммерция влияет на структуру рынков, будь то товары или услуги, или рынки элементов производства отмечая, что экономический рост зависит не только от предложения элементов производства или от увеличения предложения товаров и услуг, но и от того, как использовать все эти факторы для достижения максимально возможного дохода, будь то экономический или социальный, в зависимости от оптимального использования имеющихся ресурсов в обществе и характера рынка, на котором он работает, </w:t>
      </w:r>
      <w:r w:rsidRPr="00AE0340">
        <w:rPr>
          <w:sz w:val="28"/>
          <w:szCs w:val="28"/>
        </w:rPr>
        <w:lastRenderedPageBreak/>
        <w:t>что играет решающую роль в достижении оптимального распределения ресурсов, поскольку чем ближе рынок к полной конкуренции, тем быстрее ее можно достичь, а электронная коммерция влияет на структуру рынков, она приближает нас к доступу к рынку полной конкуренции;</w:t>
      </w:r>
    </w:p>
    <w:p w14:paraId="2620681C" w14:textId="62B4E912" w:rsidR="002B70DE" w:rsidRPr="00AE0340" w:rsidRDefault="002B70DE" w:rsidP="00AF12BE">
      <w:pPr>
        <w:pStyle w:val="ab"/>
        <w:numPr>
          <w:ilvl w:val="0"/>
          <w:numId w:val="10"/>
        </w:numPr>
        <w:tabs>
          <w:tab w:val="left" w:pos="851"/>
          <w:tab w:val="left" w:pos="993"/>
        </w:tabs>
        <w:adjustRightInd w:val="0"/>
        <w:ind w:left="0" w:firstLine="709"/>
        <w:rPr>
          <w:sz w:val="28"/>
          <w:szCs w:val="28"/>
        </w:rPr>
      </w:pPr>
      <w:r w:rsidRPr="00AE0340">
        <w:rPr>
          <w:sz w:val="28"/>
          <w:szCs w:val="28"/>
        </w:rPr>
        <w:t>экономический рост: электронная коммерция влияет на экономические переменные и темпы роста. Это приводит к повышению заработной платы, повышению уровня жизни людей, структурированию рынков и расширению маркетинга, увеличению продаж и экспорта и, таким образом, увеличению производства и темпов роста. Использование современных технологических средств торговли государствами увеличивает силу экономики и ее рост, и это выгодно для социального сектора, здравоохранения и образования, поскольку использование современных технологических средств в сделках, а также в рамках электронной торговли, можно развивать производство в соответствии с его электронной природой, что увеличивает продажи и увеличивает корпоративные прибыли. Электронная коммерция обеспечивает правильный климат для повышения производства и эффективности, поддерживая компьютерную и программную промышленность, технологическую промышленность и другие сопутствующие отрасли, такие как электронные носители данных, сети и коммуникации, которые являются инфраструктурой для электронной коммерции. Распространение электронной коммерции требует большего количества этих продуктов, что увеличивает производство. В частности, использование электронных средств в торговле повышает уровень управления и организации внутри учреждения и развитие его продуктивной деятельности, такой как поиск в Интернете новых источников финансирования за рубежом и производство новых видов товаров, соответствующих характеру электронной коммерции, которая работает на поддержку экономики стран;</w:t>
      </w:r>
    </w:p>
    <w:p w14:paraId="4446BCC8" w14:textId="35E52BB0" w:rsidR="002B70DE" w:rsidRPr="00AE0340" w:rsidRDefault="002B70DE" w:rsidP="00AF12BE">
      <w:pPr>
        <w:pStyle w:val="ab"/>
        <w:numPr>
          <w:ilvl w:val="0"/>
          <w:numId w:val="10"/>
        </w:numPr>
        <w:tabs>
          <w:tab w:val="left" w:pos="993"/>
        </w:tabs>
        <w:adjustRightInd w:val="0"/>
        <w:ind w:left="0" w:firstLine="709"/>
        <w:rPr>
          <w:sz w:val="28"/>
          <w:szCs w:val="28"/>
        </w:rPr>
      </w:pPr>
      <w:r w:rsidRPr="00AE0340">
        <w:rPr>
          <w:sz w:val="28"/>
          <w:szCs w:val="28"/>
        </w:rPr>
        <w:t>экспорт: электронная коммерция помогает увеличить внешнюю торговлю, особенно экспорт, облегчая доступ к глобальным рынкам, заключая деловые сделки легко и быстро без каких-либо административных или коммерческих ограничений, реагируя на изменения потребительского спроса и продавая местные продукты на этих рынках, увеличивая экспорт этих стран. Электронная коммерция увеличивает торговлю услугами между странами. На этот сектор приходится 60% от общего объема производства в мире. С появлением современных ИКТ электронная коммерция облегчает процесс конвергенции между потребителями и производителями и устр</w:t>
      </w:r>
      <w:r w:rsidR="009561E3" w:rsidRPr="00AE0340">
        <w:rPr>
          <w:sz w:val="28"/>
          <w:szCs w:val="28"/>
        </w:rPr>
        <w:t>аняет географические расстояния;</w:t>
      </w:r>
    </w:p>
    <w:p w14:paraId="68C530DA" w14:textId="4F3210F5" w:rsidR="002B70DE" w:rsidRPr="00AE0340" w:rsidRDefault="002B70DE" w:rsidP="00AF12BE">
      <w:pPr>
        <w:pStyle w:val="ab"/>
        <w:numPr>
          <w:ilvl w:val="0"/>
          <w:numId w:val="10"/>
        </w:numPr>
        <w:tabs>
          <w:tab w:val="left" w:pos="993"/>
        </w:tabs>
        <w:adjustRightInd w:val="0"/>
        <w:ind w:left="0" w:firstLine="709"/>
        <w:rPr>
          <w:sz w:val="28"/>
          <w:szCs w:val="28"/>
        </w:rPr>
      </w:pPr>
      <w:r w:rsidRPr="00AE0340">
        <w:rPr>
          <w:sz w:val="28"/>
          <w:szCs w:val="28"/>
        </w:rPr>
        <w:t>инвестиции: электронная коммерция создает новые инвестиционные возможности, особенно в секторе ИКТ, поскольку они играют важную роль в инфраструктуре электронной коммерции. Распространение электронной коммерции требует увеличения производства в этом секторе и направления капитала для инвестиций в него для развития инфраструктуры электронной коммерции, а затем увеличения инвестиций в сектор ИКТ, который работает на поддержку национальной экономики;</w:t>
      </w:r>
    </w:p>
    <w:p w14:paraId="6FF0001F" w14:textId="6E958EA5" w:rsidR="002B70DE" w:rsidRPr="00AE0340" w:rsidRDefault="002B70DE" w:rsidP="00AF12BE">
      <w:pPr>
        <w:pStyle w:val="ab"/>
        <w:numPr>
          <w:ilvl w:val="0"/>
          <w:numId w:val="10"/>
        </w:numPr>
        <w:tabs>
          <w:tab w:val="left" w:pos="993"/>
        </w:tabs>
        <w:adjustRightInd w:val="0"/>
        <w:ind w:left="0" w:firstLine="709"/>
        <w:rPr>
          <w:sz w:val="28"/>
          <w:szCs w:val="28"/>
        </w:rPr>
      </w:pPr>
      <w:r w:rsidRPr="00AE0340">
        <w:rPr>
          <w:sz w:val="28"/>
          <w:szCs w:val="28"/>
        </w:rPr>
        <w:t xml:space="preserve">рынок капитала: электронная коммерция влияет на рынок капитала, поскольку потоки капитала обмениваются между избыточными единицами, </w:t>
      </w:r>
      <w:r w:rsidRPr="00AE0340">
        <w:rPr>
          <w:sz w:val="28"/>
          <w:szCs w:val="28"/>
        </w:rPr>
        <w:lastRenderedPageBreak/>
        <w:t>«сберегательными» и «дефицитными» единицами «инвесторами», посредством выпуска долгосрочных акций и облигаций, что играет важную роль в стимулировании инвестиций и экономического роста, все делается в электронном виде, электронная коммерция дает большую гибкость благодаря наличию контрактов или заказов на продажу или покупку, через электронную почту или современные электронные средства, используемые в обращении, и предоставляет быструю информацию о рынке для инвесторов, отмечая, что брокеры не могут предоставить эту информацию о ценных бумагах, торгуемых на рынке быстро в некоторые времена;</w:t>
      </w:r>
    </w:p>
    <w:p w14:paraId="654198CD" w14:textId="5AEDA1B5" w:rsidR="002B70DE" w:rsidRPr="001E7D5A" w:rsidRDefault="002B70DE" w:rsidP="001E7D5A">
      <w:pPr>
        <w:pStyle w:val="ab"/>
        <w:numPr>
          <w:ilvl w:val="0"/>
          <w:numId w:val="10"/>
        </w:numPr>
        <w:tabs>
          <w:tab w:val="left" w:pos="993"/>
        </w:tabs>
        <w:adjustRightInd w:val="0"/>
        <w:ind w:left="0" w:firstLine="709"/>
        <w:rPr>
          <w:sz w:val="28"/>
          <w:szCs w:val="28"/>
        </w:rPr>
      </w:pPr>
      <w:r w:rsidRPr="00AE0340">
        <w:rPr>
          <w:sz w:val="28"/>
          <w:szCs w:val="28"/>
        </w:rPr>
        <w:t>занятость населения: большинство развивающихся и развитых стран страдают от проблем безработицы и отсутствия рабочих мест, которые вмещают рабочую силу</w:t>
      </w:r>
      <w:r w:rsidR="001E7D5A">
        <w:rPr>
          <w:sz w:val="28"/>
          <w:szCs w:val="28"/>
        </w:rPr>
        <w:t xml:space="preserve">. </w:t>
      </w:r>
      <w:r w:rsidR="006506CF">
        <w:rPr>
          <w:sz w:val="28"/>
          <w:szCs w:val="28"/>
        </w:rPr>
        <w:t>Э</w:t>
      </w:r>
      <w:r w:rsidRPr="001E7D5A">
        <w:rPr>
          <w:sz w:val="28"/>
          <w:szCs w:val="28"/>
        </w:rPr>
        <w:t>лектронная коммерция может принести преимущества национальной экономике государства в области занятости двумя способами:</w:t>
      </w:r>
    </w:p>
    <w:p w14:paraId="208FCDE9" w14:textId="1A333917" w:rsidR="002B70DE" w:rsidRPr="00AE0340" w:rsidRDefault="002B70DE" w:rsidP="00AF12BE">
      <w:pPr>
        <w:pStyle w:val="ab"/>
        <w:numPr>
          <w:ilvl w:val="0"/>
          <w:numId w:val="11"/>
        </w:numPr>
        <w:tabs>
          <w:tab w:val="left" w:pos="993"/>
          <w:tab w:val="left" w:pos="1276"/>
          <w:tab w:val="left" w:pos="1418"/>
          <w:tab w:val="left" w:pos="1701"/>
        </w:tabs>
        <w:adjustRightInd w:val="0"/>
        <w:ind w:left="0" w:firstLine="709"/>
        <w:rPr>
          <w:sz w:val="28"/>
          <w:szCs w:val="28"/>
        </w:rPr>
      </w:pPr>
      <w:r w:rsidRPr="00AE0340">
        <w:rPr>
          <w:sz w:val="28"/>
          <w:szCs w:val="28"/>
        </w:rPr>
        <w:t>во</w:t>
      </w:r>
      <w:r w:rsidR="00B34973" w:rsidRPr="00AE0340">
        <w:rPr>
          <w:sz w:val="28"/>
          <w:szCs w:val="28"/>
        </w:rPr>
        <w:t>-</w:t>
      </w:r>
      <w:r w:rsidRPr="00AE0340">
        <w:rPr>
          <w:sz w:val="28"/>
          <w:szCs w:val="28"/>
        </w:rPr>
        <w:t>первых, она создает новые возможности для занятости, создавая малые и средние предприятия и подключая их к международным рынкам с наименьшими инвестиционными затратами, особенно в торговле услугами, где электронная коммерция обеспечивает механизм для специализированных лиц предоставлять свои услуги на региональном и глобальном уровнях без необходимости двигаться, что открывает им пространство для работы в свободном бизнесе;</w:t>
      </w:r>
    </w:p>
    <w:p w14:paraId="47DB2A87" w14:textId="42393381" w:rsidR="002B70DE" w:rsidRPr="00AE0340" w:rsidRDefault="002B70DE" w:rsidP="00AF12BE">
      <w:pPr>
        <w:pStyle w:val="ab"/>
        <w:numPr>
          <w:ilvl w:val="0"/>
          <w:numId w:val="11"/>
        </w:numPr>
        <w:tabs>
          <w:tab w:val="left" w:pos="993"/>
          <w:tab w:val="left" w:pos="1276"/>
          <w:tab w:val="left" w:pos="1418"/>
          <w:tab w:val="left" w:pos="1701"/>
        </w:tabs>
        <w:adjustRightInd w:val="0"/>
        <w:ind w:left="0" w:firstLine="709"/>
        <w:rPr>
          <w:sz w:val="28"/>
          <w:szCs w:val="28"/>
        </w:rPr>
      </w:pPr>
      <w:r w:rsidRPr="00AE0340">
        <w:rPr>
          <w:sz w:val="28"/>
          <w:szCs w:val="28"/>
        </w:rPr>
        <w:t>во-вторых, электронная коммерция предлагает возможности карьерного роста в нескольких областях, связанных с приложениями электронной коммерции, таких как специалисты по сайтам электронной коммерции, сотрудники, администраторы и технические специалисты в электронных магазинах, а также предоставление рабочих мест в секторе ИКТ, в котором электронная коммерция зависит от инженеров сетей и программного обеспечения, необходимых для приложений электронной коммерции, и других [16].</w:t>
      </w:r>
    </w:p>
    <w:p w14:paraId="3DFB5070" w14:textId="2B4DEC49" w:rsidR="00523E5A" w:rsidRPr="00AE0340" w:rsidRDefault="00523E5A" w:rsidP="00AF12BE">
      <w:pPr>
        <w:pStyle w:val="a9"/>
        <w:tabs>
          <w:tab w:val="left" w:pos="9923"/>
        </w:tabs>
        <w:ind w:firstLine="709"/>
        <w:jc w:val="both"/>
      </w:pPr>
      <w:r w:rsidRPr="00AE0340">
        <w:t>Эффективная реализация электронной коммерции и электронной торговли способствует</w:t>
      </w:r>
      <w:r w:rsidRPr="00AE0340">
        <w:rPr>
          <w:color w:val="4472C4"/>
        </w:rPr>
        <w:t xml:space="preserve"> </w:t>
      </w:r>
      <w:r w:rsidRPr="00AE0340">
        <w:t>сокращению традиционных рабочих мест и замене рабочих мест на автоматизированные выполнения определенных функций, максимизации</w:t>
      </w:r>
      <w:r w:rsidRPr="00AE0340">
        <w:rPr>
          <w:spacing w:val="1"/>
        </w:rPr>
        <w:t xml:space="preserve"> </w:t>
      </w:r>
      <w:r w:rsidRPr="00AE0340">
        <w:t>дохода</w:t>
      </w:r>
      <w:r w:rsidRPr="00AE0340">
        <w:rPr>
          <w:spacing w:val="1"/>
        </w:rPr>
        <w:t xml:space="preserve"> </w:t>
      </w:r>
      <w:r w:rsidRPr="00AE0340">
        <w:t>путем</w:t>
      </w:r>
      <w:r w:rsidRPr="00AE0340">
        <w:rPr>
          <w:spacing w:val="1"/>
        </w:rPr>
        <w:t xml:space="preserve"> </w:t>
      </w:r>
      <w:r w:rsidRPr="00AE0340">
        <w:t>полного</w:t>
      </w:r>
      <w:r w:rsidRPr="00AE0340">
        <w:rPr>
          <w:spacing w:val="1"/>
        </w:rPr>
        <w:t xml:space="preserve"> </w:t>
      </w:r>
      <w:r w:rsidRPr="00AE0340">
        <w:t>максимального</w:t>
      </w:r>
      <w:r w:rsidRPr="00AE0340">
        <w:rPr>
          <w:spacing w:val="1"/>
        </w:rPr>
        <w:t xml:space="preserve"> </w:t>
      </w:r>
      <w:r w:rsidRPr="00AE0340">
        <w:t>удовлетворения</w:t>
      </w:r>
      <w:r w:rsidRPr="00AE0340">
        <w:rPr>
          <w:spacing w:val="1"/>
        </w:rPr>
        <w:t xml:space="preserve"> </w:t>
      </w:r>
      <w:r w:rsidRPr="00AE0340">
        <w:t>требований</w:t>
      </w:r>
      <w:r w:rsidRPr="00AE0340">
        <w:rPr>
          <w:spacing w:val="1"/>
        </w:rPr>
        <w:t xml:space="preserve"> </w:t>
      </w:r>
      <w:r w:rsidRPr="00AE0340">
        <w:t>покупателей</w:t>
      </w:r>
      <w:r w:rsidRPr="00AE0340">
        <w:rPr>
          <w:spacing w:val="1"/>
        </w:rPr>
        <w:t xml:space="preserve"> </w:t>
      </w:r>
      <w:r w:rsidRPr="00AE0340">
        <w:t>в</w:t>
      </w:r>
      <w:r w:rsidRPr="00AE0340">
        <w:rPr>
          <w:spacing w:val="1"/>
        </w:rPr>
        <w:t xml:space="preserve"> </w:t>
      </w:r>
      <w:r w:rsidRPr="00AE0340">
        <w:t>рамках</w:t>
      </w:r>
      <w:r w:rsidRPr="00AE0340">
        <w:rPr>
          <w:spacing w:val="1"/>
        </w:rPr>
        <w:t xml:space="preserve"> </w:t>
      </w:r>
      <w:r w:rsidRPr="00AE0340">
        <w:t>декларированной</w:t>
      </w:r>
      <w:r w:rsidRPr="00AE0340">
        <w:rPr>
          <w:spacing w:val="1"/>
        </w:rPr>
        <w:t xml:space="preserve"> </w:t>
      </w:r>
      <w:r w:rsidRPr="00AE0340">
        <w:t>миссии</w:t>
      </w:r>
      <w:r w:rsidRPr="00AE0340">
        <w:rPr>
          <w:spacing w:val="1"/>
        </w:rPr>
        <w:t xml:space="preserve"> </w:t>
      </w:r>
      <w:r w:rsidRPr="00AE0340">
        <w:t>в</w:t>
      </w:r>
      <w:r w:rsidRPr="00AE0340">
        <w:rPr>
          <w:spacing w:val="1"/>
        </w:rPr>
        <w:t xml:space="preserve"> </w:t>
      </w:r>
      <w:r w:rsidRPr="00AE0340">
        <w:t>заданном</w:t>
      </w:r>
      <w:r w:rsidRPr="00AE0340">
        <w:rPr>
          <w:spacing w:val="1"/>
        </w:rPr>
        <w:t xml:space="preserve"> </w:t>
      </w:r>
      <w:r w:rsidRPr="00AE0340">
        <w:t>пространстве</w:t>
      </w:r>
      <w:r w:rsidRPr="00AE0340">
        <w:rPr>
          <w:spacing w:val="1"/>
        </w:rPr>
        <w:t xml:space="preserve"> </w:t>
      </w:r>
      <w:r w:rsidRPr="00AE0340">
        <w:t>и</w:t>
      </w:r>
      <w:r w:rsidRPr="00AE0340">
        <w:rPr>
          <w:spacing w:val="1"/>
        </w:rPr>
        <w:t xml:space="preserve"> </w:t>
      </w:r>
      <w:r w:rsidRPr="00AE0340">
        <w:t>при</w:t>
      </w:r>
      <w:r w:rsidRPr="00AE0340">
        <w:rPr>
          <w:spacing w:val="1"/>
        </w:rPr>
        <w:t xml:space="preserve"> </w:t>
      </w:r>
      <w:r w:rsidRPr="00AE0340">
        <w:t>заданных</w:t>
      </w:r>
      <w:r w:rsidRPr="00AE0340">
        <w:rPr>
          <w:spacing w:val="1"/>
        </w:rPr>
        <w:t xml:space="preserve"> </w:t>
      </w:r>
      <w:r w:rsidRPr="00AE0340">
        <w:t>ограничениях</w:t>
      </w:r>
      <w:r w:rsidRPr="00AE0340">
        <w:rPr>
          <w:spacing w:val="1"/>
        </w:rPr>
        <w:t xml:space="preserve"> </w:t>
      </w:r>
      <w:r w:rsidRPr="00AE0340">
        <w:t>на</w:t>
      </w:r>
      <w:r w:rsidRPr="00AE0340">
        <w:rPr>
          <w:spacing w:val="1"/>
        </w:rPr>
        <w:t xml:space="preserve"> </w:t>
      </w:r>
      <w:r w:rsidRPr="00AE0340">
        <w:t>затраты:</w:t>
      </w:r>
      <w:r w:rsidRPr="00AE0340">
        <w:rPr>
          <w:spacing w:val="1"/>
        </w:rPr>
        <w:t xml:space="preserve"> </w:t>
      </w:r>
      <w:r w:rsidRPr="00AE0340">
        <w:t>финансовых</w:t>
      </w:r>
      <w:r w:rsidRPr="00AE0340">
        <w:rPr>
          <w:spacing w:val="1"/>
        </w:rPr>
        <w:t xml:space="preserve"> </w:t>
      </w:r>
      <w:r w:rsidRPr="00AE0340">
        <w:t>средств,</w:t>
      </w:r>
      <w:r w:rsidRPr="00AE0340">
        <w:rPr>
          <w:spacing w:val="1"/>
        </w:rPr>
        <w:t xml:space="preserve"> </w:t>
      </w:r>
      <w:r w:rsidRPr="00AE0340">
        <w:t>времени,</w:t>
      </w:r>
      <w:r w:rsidRPr="00AE0340">
        <w:rPr>
          <w:spacing w:val="71"/>
        </w:rPr>
        <w:t xml:space="preserve"> </w:t>
      </w:r>
      <w:r w:rsidRPr="00AE0340">
        <w:t>качества</w:t>
      </w:r>
      <w:r w:rsidRPr="00AE0340">
        <w:rPr>
          <w:spacing w:val="-67"/>
        </w:rPr>
        <w:t xml:space="preserve"> </w:t>
      </w:r>
      <w:r w:rsidRPr="00AE0340">
        <w:t>обслуживания</w:t>
      </w:r>
      <w:r w:rsidRPr="00AE0340">
        <w:rPr>
          <w:spacing w:val="-4"/>
        </w:rPr>
        <w:t xml:space="preserve"> </w:t>
      </w:r>
      <w:r w:rsidRPr="00AE0340">
        <w:t>и доставки товаров.</w:t>
      </w:r>
    </w:p>
    <w:p w14:paraId="6D49B8E5" w14:textId="5B78AE9B" w:rsidR="00523E5A" w:rsidRPr="00AE0340" w:rsidRDefault="008852D2" w:rsidP="00AF12BE">
      <w:pPr>
        <w:pStyle w:val="a9"/>
        <w:tabs>
          <w:tab w:val="left" w:pos="9923"/>
        </w:tabs>
        <w:ind w:firstLine="709"/>
        <w:jc w:val="both"/>
      </w:pPr>
      <w:r w:rsidRPr="00AE0340">
        <w:t xml:space="preserve">Одним из важных участников </w:t>
      </w:r>
      <w:r w:rsidR="000173B6" w:rsidRPr="00AE0340">
        <w:t xml:space="preserve">системы электронной коммерции выступают банки – это происходит </w:t>
      </w:r>
      <w:r w:rsidR="00422EA4" w:rsidRPr="00AE0340">
        <w:t>каждый раз</w:t>
      </w:r>
      <w:r w:rsidR="000173B6" w:rsidRPr="00AE0340">
        <w:t xml:space="preserve">, </w:t>
      </w:r>
      <w:r w:rsidR="00422EA4" w:rsidRPr="00AE0340">
        <w:t xml:space="preserve">когда осуществляется проведение электронных платежей. </w:t>
      </w:r>
    </w:p>
    <w:p w14:paraId="40470BB9" w14:textId="440ABB56" w:rsidR="00523E5A" w:rsidRPr="00AE0340" w:rsidRDefault="00523E5A" w:rsidP="00AF12BE">
      <w:pPr>
        <w:pStyle w:val="a9"/>
        <w:tabs>
          <w:tab w:val="left" w:pos="9923"/>
        </w:tabs>
        <w:ind w:firstLine="709"/>
        <w:jc w:val="both"/>
      </w:pPr>
      <w:r w:rsidRPr="00AE0340">
        <w:t>Системы</w:t>
      </w:r>
      <w:r w:rsidRPr="00AE0340">
        <w:rPr>
          <w:spacing w:val="1"/>
        </w:rPr>
        <w:t xml:space="preserve"> </w:t>
      </w:r>
      <w:r w:rsidRPr="00AE0340">
        <w:t>электронной</w:t>
      </w:r>
      <w:r w:rsidRPr="00AE0340">
        <w:rPr>
          <w:spacing w:val="1"/>
        </w:rPr>
        <w:t xml:space="preserve"> </w:t>
      </w:r>
      <w:r w:rsidRPr="00AE0340">
        <w:t>коммерции</w:t>
      </w:r>
      <w:r w:rsidRPr="00AE0340">
        <w:rPr>
          <w:spacing w:val="1"/>
        </w:rPr>
        <w:t xml:space="preserve"> </w:t>
      </w:r>
      <w:r w:rsidRPr="00AE0340">
        <w:t>представляют</w:t>
      </w:r>
      <w:r w:rsidRPr="00AE0340">
        <w:rPr>
          <w:spacing w:val="1"/>
        </w:rPr>
        <w:t xml:space="preserve"> </w:t>
      </w:r>
      <w:r w:rsidRPr="00AE0340">
        <w:t>в</w:t>
      </w:r>
      <w:r w:rsidRPr="00AE0340">
        <w:rPr>
          <w:spacing w:val="1"/>
        </w:rPr>
        <w:t xml:space="preserve"> </w:t>
      </w:r>
      <w:r w:rsidRPr="00AE0340">
        <w:t>электронном</w:t>
      </w:r>
      <w:r w:rsidRPr="00AE0340">
        <w:rPr>
          <w:spacing w:val="1"/>
        </w:rPr>
        <w:t xml:space="preserve"> </w:t>
      </w:r>
      <w:r w:rsidRPr="00AE0340">
        <w:t>виде</w:t>
      </w:r>
      <w:r w:rsidRPr="00AE0340">
        <w:rPr>
          <w:spacing w:val="1"/>
        </w:rPr>
        <w:t xml:space="preserve"> </w:t>
      </w:r>
      <w:r w:rsidRPr="00AE0340">
        <w:t>большинство</w:t>
      </w:r>
      <w:r w:rsidRPr="00AE0340">
        <w:rPr>
          <w:spacing w:val="1"/>
        </w:rPr>
        <w:t xml:space="preserve"> </w:t>
      </w:r>
      <w:r w:rsidRPr="00AE0340">
        <w:t>из</w:t>
      </w:r>
      <w:r w:rsidRPr="00AE0340">
        <w:rPr>
          <w:spacing w:val="1"/>
        </w:rPr>
        <w:t xml:space="preserve"> </w:t>
      </w:r>
      <w:r w:rsidRPr="00AE0340">
        <w:t>функций,</w:t>
      </w:r>
      <w:r w:rsidRPr="00AE0340">
        <w:rPr>
          <w:spacing w:val="1"/>
        </w:rPr>
        <w:t xml:space="preserve"> </w:t>
      </w:r>
      <w:r w:rsidR="00F76C69" w:rsidRPr="00AE0340">
        <w:t>реализуемых</w:t>
      </w:r>
      <w:r w:rsidRPr="00AE0340">
        <w:rPr>
          <w:spacing w:val="1"/>
        </w:rPr>
        <w:t xml:space="preserve"> </w:t>
      </w:r>
      <w:r w:rsidRPr="00AE0340">
        <w:t>неэлектронными</w:t>
      </w:r>
      <w:r w:rsidRPr="00AE0340">
        <w:rPr>
          <w:spacing w:val="71"/>
        </w:rPr>
        <w:t xml:space="preserve"> </w:t>
      </w:r>
      <w:r w:rsidRPr="00AE0340">
        <w:t>видами</w:t>
      </w:r>
      <w:r w:rsidRPr="00AE0340">
        <w:rPr>
          <w:spacing w:val="1"/>
        </w:rPr>
        <w:t xml:space="preserve"> </w:t>
      </w:r>
      <w:r w:rsidRPr="00AE0340">
        <w:t>коммерции.</w:t>
      </w:r>
      <w:r w:rsidRPr="00AE0340">
        <w:rPr>
          <w:spacing w:val="1"/>
        </w:rPr>
        <w:t xml:space="preserve"> </w:t>
      </w:r>
      <w:r w:rsidRPr="00AE0340">
        <w:t>Одновременно</w:t>
      </w:r>
      <w:r w:rsidRPr="00AE0340">
        <w:rPr>
          <w:spacing w:val="1"/>
        </w:rPr>
        <w:t xml:space="preserve"> </w:t>
      </w:r>
      <w:r w:rsidRPr="00AE0340">
        <w:t>они</w:t>
      </w:r>
      <w:r w:rsidRPr="00AE0340">
        <w:rPr>
          <w:spacing w:val="1"/>
        </w:rPr>
        <w:t xml:space="preserve"> </w:t>
      </w:r>
      <w:r w:rsidRPr="00AE0340">
        <w:t>выполняют</w:t>
      </w:r>
      <w:r w:rsidRPr="00AE0340">
        <w:rPr>
          <w:spacing w:val="1"/>
        </w:rPr>
        <w:t xml:space="preserve"> </w:t>
      </w:r>
      <w:r w:rsidRPr="00AE0340">
        <w:t>ряд</w:t>
      </w:r>
      <w:r w:rsidRPr="00AE0340">
        <w:rPr>
          <w:spacing w:val="1"/>
        </w:rPr>
        <w:t xml:space="preserve"> </w:t>
      </w:r>
      <w:r w:rsidRPr="00AE0340">
        <w:t>дополнительных</w:t>
      </w:r>
      <w:r w:rsidRPr="00AE0340">
        <w:rPr>
          <w:spacing w:val="1"/>
        </w:rPr>
        <w:t xml:space="preserve"> </w:t>
      </w:r>
      <w:r w:rsidRPr="00AE0340">
        <w:t>функций,</w:t>
      </w:r>
      <w:r w:rsidRPr="00AE0340">
        <w:rPr>
          <w:spacing w:val="1"/>
        </w:rPr>
        <w:t xml:space="preserve"> </w:t>
      </w:r>
      <w:r w:rsidRPr="00AE0340">
        <w:t>которые</w:t>
      </w:r>
      <w:r w:rsidRPr="00AE0340">
        <w:rPr>
          <w:spacing w:val="1"/>
        </w:rPr>
        <w:t xml:space="preserve"> </w:t>
      </w:r>
      <w:r w:rsidRPr="00AE0340">
        <w:t>невозможны</w:t>
      </w:r>
      <w:r w:rsidRPr="00AE0340">
        <w:rPr>
          <w:spacing w:val="1"/>
        </w:rPr>
        <w:t xml:space="preserve"> </w:t>
      </w:r>
      <w:r w:rsidRPr="00AE0340">
        <w:t>при</w:t>
      </w:r>
      <w:r w:rsidRPr="00AE0340">
        <w:rPr>
          <w:spacing w:val="1"/>
        </w:rPr>
        <w:t xml:space="preserve"> </w:t>
      </w:r>
      <w:r w:rsidRPr="00AE0340">
        <w:t>неэлектронной</w:t>
      </w:r>
      <w:r w:rsidRPr="00AE0340">
        <w:rPr>
          <w:spacing w:val="1"/>
        </w:rPr>
        <w:t xml:space="preserve"> </w:t>
      </w:r>
      <w:r w:rsidRPr="00AE0340">
        <w:t>коммерции</w:t>
      </w:r>
      <w:r w:rsidR="00C70C51" w:rsidRPr="00AE0340">
        <w:t>:</w:t>
      </w:r>
      <w:r w:rsidR="00DF0166" w:rsidRPr="00AE0340">
        <w:t xml:space="preserve"> </w:t>
      </w:r>
      <w:r w:rsidR="00C70C51" w:rsidRPr="00AE0340">
        <w:t xml:space="preserve">интеграция внутренней системы делопроизводства </w:t>
      </w:r>
      <w:r w:rsidR="00DF0166" w:rsidRPr="00AE0340">
        <w:t>с интернет-приложениями;</w:t>
      </w:r>
      <w:r w:rsidRPr="00AE0340">
        <w:rPr>
          <w:spacing w:val="1"/>
        </w:rPr>
        <w:t xml:space="preserve"> </w:t>
      </w:r>
      <w:r w:rsidRPr="00AE0340">
        <w:t>само</w:t>
      </w:r>
      <w:r w:rsidR="00DF0166" w:rsidRPr="00AE0340">
        <w:t xml:space="preserve">стоятельная </w:t>
      </w:r>
      <w:r w:rsidR="000817CC" w:rsidRPr="00AE0340">
        <w:t xml:space="preserve">(автономная по отношению к </w:t>
      </w:r>
      <w:r w:rsidR="00DF2B8F" w:rsidRPr="00AE0340">
        <w:t>персоналу предприятия</w:t>
      </w:r>
      <w:r w:rsidR="000817CC" w:rsidRPr="00AE0340">
        <w:t xml:space="preserve">) </w:t>
      </w:r>
      <w:r w:rsidRPr="00AE0340">
        <w:t>регистрация</w:t>
      </w:r>
      <w:r w:rsidRPr="00AE0340">
        <w:rPr>
          <w:spacing w:val="1"/>
        </w:rPr>
        <w:t xml:space="preserve"> </w:t>
      </w:r>
      <w:r w:rsidRPr="00AE0340">
        <w:t>пользователей</w:t>
      </w:r>
      <w:r w:rsidR="00DF2B8F" w:rsidRPr="00AE0340">
        <w:t>;</w:t>
      </w:r>
      <w:r w:rsidRPr="00AE0340">
        <w:t xml:space="preserve"> </w:t>
      </w:r>
      <w:r w:rsidR="00A671B5" w:rsidRPr="00AE0340">
        <w:lastRenderedPageBreak/>
        <w:t>осуществление</w:t>
      </w:r>
      <w:r w:rsidRPr="00AE0340">
        <w:t xml:space="preserve"> локального</w:t>
      </w:r>
      <w:r w:rsidR="00A671B5" w:rsidRPr="00AE0340">
        <w:t xml:space="preserve"> и, что чрезвычайно важно</w:t>
      </w:r>
      <w:r w:rsidRPr="00AE0340">
        <w:t xml:space="preserve"> удаленного</w:t>
      </w:r>
      <w:r w:rsidR="0030221F" w:rsidRPr="00AE0340">
        <w:t>, дистанци</w:t>
      </w:r>
      <w:r w:rsidR="00CF5EEF" w:rsidRPr="00AE0340">
        <w:t>онного</w:t>
      </w:r>
      <w:r w:rsidRPr="00AE0340">
        <w:rPr>
          <w:spacing w:val="1"/>
        </w:rPr>
        <w:t xml:space="preserve"> </w:t>
      </w:r>
      <w:r w:rsidR="00CF5EEF" w:rsidRPr="00AE0340">
        <w:rPr>
          <w:spacing w:val="1"/>
        </w:rPr>
        <w:t xml:space="preserve">управления и </w:t>
      </w:r>
      <w:r w:rsidRPr="00AE0340">
        <w:t>администрирования</w:t>
      </w:r>
      <w:r w:rsidRPr="00AE0340">
        <w:rPr>
          <w:spacing w:val="-3"/>
        </w:rPr>
        <w:t xml:space="preserve"> </w:t>
      </w:r>
      <w:r w:rsidRPr="00AE0340">
        <w:t>и др</w:t>
      </w:r>
      <w:r w:rsidR="0030221F" w:rsidRPr="00AE0340">
        <w:t>.</w:t>
      </w:r>
    </w:p>
    <w:p w14:paraId="00998CA8" w14:textId="77777777"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p>
    <w:p w14:paraId="1DB5B158" w14:textId="2AF9DBEA" w:rsidR="002B70DE" w:rsidRPr="00AE0340" w:rsidRDefault="002B70DE" w:rsidP="00AF12BE">
      <w:pPr>
        <w:keepNext/>
        <w:keepLines/>
        <w:autoSpaceDE w:val="0"/>
        <w:autoSpaceDN w:val="0"/>
        <w:adjustRightInd w:val="0"/>
        <w:spacing w:after="0" w:line="240" w:lineRule="auto"/>
        <w:ind w:firstLine="709"/>
        <w:jc w:val="both"/>
        <w:rPr>
          <w:rFonts w:ascii="Times New Roman" w:hAnsi="Times New Roman" w:cs="Times New Roman"/>
          <w:b/>
          <w:bCs/>
          <w:sz w:val="28"/>
          <w:szCs w:val="28"/>
        </w:rPr>
      </w:pPr>
      <w:r w:rsidRPr="00AE0340">
        <w:rPr>
          <w:rFonts w:ascii="Times New Roman" w:hAnsi="Times New Roman" w:cs="Times New Roman"/>
          <w:b/>
          <w:bCs/>
          <w:sz w:val="28"/>
          <w:szCs w:val="28"/>
        </w:rPr>
        <w:t>1.2 Концепция цифровой экономики и ее связь с развитием электронной торговли</w:t>
      </w:r>
    </w:p>
    <w:p w14:paraId="5E614C2B" w14:textId="77777777"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p>
    <w:p w14:paraId="55B3F2BC" w14:textId="77058111"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Цифровая экономика </w:t>
      </w:r>
      <w:r w:rsidR="00E35368" w:rsidRPr="00AE0340">
        <w:rPr>
          <w:rFonts w:ascii="Times New Roman" w:hAnsi="Times New Roman" w:cs="Times New Roman"/>
          <w:sz w:val="28"/>
          <w:szCs w:val="28"/>
        </w:rPr>
        <w:t>– это принципиально новый тип</w:t>
      </w:r>
      <w:r w:rsidRPr="00AE0340">
        <w:rPr>
          <w:rFonts w:ascii="Times New Roman" w:hAnsi="Times New Roman" w:cs="Times New Roman"/>
          <w:sz w:val="28"/>
          <w:szCs w:val="28"/>
        </w:rPr>
        <w:t xml:space="preserve"> </w:t>
      </w:r>
      <w:r w:rsidR="001B4AB8" w:rsidRPr="00AE0340">
        <w:rPr>
          <w:rFonts w:ascii="Times New Roman" w:hAnsi="Times New Roman" w:cs="Times New Roman"/>
          <w:sz w:val="28"/>
          <w:szCs w:val="28"/>
        </w:rPr>
        <w:t>экономических систем</w:t>
      </w:r>
      <w:r w:rsidRPr="00AE0340">
        <w:rPr>
          <w:rFonts w:ascii="Times New Roman" w:hAnsi="Times New Roman" w:cs="Times New Roman"/>
          <w:sz w:val="28"/>
          <w:szCs w:val="28"/>
        </w:rPr>
        <w:t xml:space="preserve">, </w:t>
      </w:r>
      <w:r w:rsidR="001B4AB8" w:rsidRPr="00AE0340">
        <w:rPr>
          <w:rFonts w:ascii="Times New Roman" w:hAnsi="Times New Roman" w:cs="Times New Roman"/>
          <w:sz w:val="28"/>
          <w:szCs w:val="28"/>
        </w:rPr>
        <w:t>котор</w:t>
      </w:r>
      <w:r w:rsidR="004238E4" w:rsidRPr="00AE0340">
        <w:rPr>
          <w:rFonts w:ascii="Times New Roman" w:hAnsi="Times New Roman" w:cs="Times New Roman"/>
          <w:sz w:val="28"/>
          <w:szCs w:val="28"/>
        </w:rPr>
        <w:t>ые, с одной стороны</w:t>
      </w:r>
      <w:r w:rsidR="00F73B3E" w:rsidRPr="00AE0340">
        <w:rPr>
          <w:rFonts w:ascii="Times New Roman" w:hAnsi="Times New Roman" w:cs="Times New Roman"/>
          <w:sz w:val="28"/>
          <w:szCs w:val="28"/>
        </w:rPr>
        <w:t>,</w:t>
      </w:r>
      <w:r w:rsidR="001B4AB8" w:rsidRPr="00AE0340">
        <w:rPr>
          <w:rFonts w:ascii="Times New Roman" w:hAnsi="Times New Roman" w:cs="Times New Roman"/>
          <w:sz w:val="28"/>
          <w:szCs w:val="28"/>
        </w:rPr>
        <w:t xml:space="preserve"> стал</w:t>
      </w:r>
      <w:r w:rsidR="004238E4" w:rsidRPr="00AE0340">
        <w:rPr>
          <w:rFonts w:ascii="Times New Roman" w:hAnsi="Times New Roman" w:cs="Times New Roman"/>
          <w:sz w:val="28"/>
          <w:szCs w:val="28"/>
        </w:rPr>
        <w:t>и</w:t>
      </w:r>
      <w:r w:rsidR="001B4AB8" w:rsidRPr="00AE0340">
        <w:rPr>
          <w:rFonts w:ascii="Times New Roman" w:hAnsi="Times New Roman" w:cs="Times New Roman"/>
          <w:sz w:val="28"/>
          <w:szCs w:val="28"/>
        </w:rPr>
        <w:t xml:space="preserve"> возможн</w:t>
      </w:r>
      <w:r w:rsidR="00F73B3E" w:rsidRPr="00AE0340">
        <w:rPr>
          <w:rFonts w:ascii="Times New Roman" w:hAnsi="Times New Roman" w:cs="Times New Roman"/>
          <w:sz w:val="28"/>
          <w:szCs w:val="28"/>
        </w:rPr>
        <w:t>ыми</w:t>
      </w:r>
      <w:r w:rsidR="001B4AB8" w:rsidRPr="00AE0340">
        <w:rPr>
          <w:rFonts w:ascii="Times New Roman" w:hAnsi="Times New Roman" w:cs="Times New Roman"/>
          <w:sz w:val="28"/>
          <w:szCs w:val="28"/>
        </w:rPr>
        <w:t xml:space="preserve"> благодаря </w:t>
      </w:r>
      <w:r w:rsidR="004238E4" w:rsidRPr="00AE0340">
        <w:rPr>
          <w:rFonts w:ascii="Times New Roman" w:hAnsi="Times New Roman" w:cs="Times New Roman"/>
          <w:sz w:val="28"/>
          <w:szCs w:val="28"/>
        </w:rPr>
        <w:t xml:space="preserve">внедрению </w:t>
      </w:r>
      <w:r w:rsidRPr="00AE0340">
        <w:rPr>
          <w:rFonts w:ascii="Times New Roman" w:hAnsi="Times New Roman" w:cs="Times New Roman"/>
          <w:sz w:val="28"/>
          <w:szCs w:val="28"/>
        </w:rPr>
        <w:t>технологи</w:t>
      </w:r>
      <w:r w:rsidR="00F73B3E" w:rsidRPr="00AE0340">
        <w:rPr>
          <w:rFonts w:ascii="Times New Roman" w:hAnsi="Times New Roman" w:cs="Times New Roman"/>
          <w:sz w:val="28"/>
          <w:szCs w:val="28"/>
        </w:rPr>
        <w:t>й</w:t>
      </w:r>
      <w:r w:rsidRPr="00AE0340">
        <w:rPr>
          <w:rFonts w:ascii="Times New Roman" w:hAnsi="Times New Roman" w:cs="Times New Roman"/>
          <w:sz w:val="28"/>
          <w:szCs w:val="28"/>
        </w:rPr>
        <w:t>, основанн</w:t>
      </w:r>
      <w:r w:rsidR="00F73B3E" w:rsidRPr="00AE0340">
        <w:rPr>
          <w:rFonts w:ascii="Times New Roman" w:hAnsi="Times New Roman" w:cs="Times New Roman"/>
          <w:sz w:val="28"/>
          <w:szCs w:val="28"/>
        </w:rPr>
        <w:t>ых</w:t>
      </w:r>
      <w:r w:rsidRPr="00AE0340">
        <w:rPr>
          <w:rFonts w:ascii="Times New Roman" w:hAnsi="Times New Roman" w:cs="Times New Roman"/>
          <w:sz w:val="28"/>
          <w:szCs w:val="28"/>
        </w:rPr>
        <w:t xml:space="preserve"> на цифровых и вычислительных </w:t>
      </w:r>
      <w:r w:rsidR="00F73B3E" w:rsidRPr="00AE0340">
        <w:rPr>
          <w:rFonts w:ascii="Times New Roman" w:hAnsi="Times New Roman" w:cs="Times New Roman"/>
          <w:sz w:val="28"/>
          <w:szCs w:val="28"/>
        </w:rPr>
        <w:t>инструментах</w:t>
      </w:r>
      <w:r w:rsidRPr="00AE0340">
        <w:rPr>
          <w:rFonts w:ascii="Times New Roman" w:hAnsi="Times New Roman" w:cs="Times New Roman"/>
          <w:sz w:val="28"/>
          <w:szCs w:val="28"/>
        </w:rPr>
        <w:t xml:space="preserve">. </w:t>
      </w:r>
      <w:r w:rsidR="00A00E3C" w:rsidRPr="00AE0340">
        <w:rPr>
          <w:rFonts w:ascii="Times New Roman" w:hAnsi="Times New Roman" w:cs="Times New Roman"/>
          <w:sz w:val="28"/>
          <w:szCs w:val="28"/>
        </w:rPr>
        <w:t>С другой стороны, цифровая экономика сама продуцирует запрос новые</w:t>
      </w:r>
      <w:r w:rsidR="0005073E" w:rsidRPr="00AE0340">
        <w:rPr>
          <w:rFonts w:ascii="Times New Roman" w:hAnsi="Times New Roman" w:cs="Times New Roman"/>
          <w:sz w:val="28"/>
          <w:szCs w:val="28"/>
        </w:rPr>
        <w:t xml:space="preserve">, все более совершенные виды таких технологий. По сути, </w:t>
      </w:r>
      <w:r w:rsidR="001B1DD3" w:rsidRPr="00AE0340">
        <w:rPr>
          <w:rFonts w:ascii="Times New Roman" w:hAnsi="Times New Roman" w:cs="Times New Roman"/>
          <w:sz w:val="28"/>
          <w:szCs w:val="28"/>
        </w:rPr>
        <w:t>цифровая экономика включает в себя</w:t>
      </w:r>
      <w:r w:rsidRPr="00AE0340">
        <w:rPr>
          <w:rFonts w:ascii="Times New Roman" w:hAnsi="Times New Roman" w:cs="Times New Roman"/>
          <w:sz w:val="28"/>
          <w:szCs w:val="28"/>
        </w:rPr>
        <w:t xml:space="preserve"> все виды </w:t>
      </w:r>
      <w:r w:rsidR="00E2528C" w:rsidRPr="00AE0340">
        <w:rPr>
          <w:rFonts w:ascii="Times New Roman" w:hAnsi="Times New Roman" w:cs="Times New Roman"/>
          <w:sz w:val="28"/>
          <w:szCs w:val="28"/>
        </w:rPr>
        <w:t xml:space="preserve">социально-экономической </w:t>
      </w:r>
      <w:r w:rsidRPr="00AE0340">
        <w:rPr>
          <w:rFonts w:ascii="Times New Roman" w:hAnsi="Times New Roman" w:cs="Times New Roman"/>
          <w:sz w:val="28"/>
          <w:szCs w:val="28"/>
        </w:rPr>
        <w:t>деятельности, которые</w:t>
      </w:r>
      <w:r w:rsidR="008E5CE1" w:rsidRPr="00AE0340">
        <w:rPr>
          <w:rFonts w:ascii="Times New Roman" w:hAnsi="Times New Roman" w:cs="Times New Roman"/>
          <w:sz w:val="28"/>
          <w:szCs w:val="28"/>
        </w:rPr>
        <w:t xml:space="preserve"> осуществляются на основе цифровых</w:t>
      </w:r>
      <w:r w:rsidRPr="00AE0340">
        <w:rPr>
          <w:rFonts w:ascii="Times New Roman" w:hAnsi="Times New Roman" w:cs="Times New Roman"/>
          <w:sz w:val="28"/>
          <w:szCs w:val="28"/>
        </w:rPr>
        <w:t xml:space="preserve"> коммуникаци</w:t>
      </w:r>
      <w:r w:rsidR="008E5CE1" w:rsidRPr="00AE0340">
        <w:rPr>
          <w:rFonts w:ascii="Times New Roman" w:hAnsi="Times New Roman" w:cs="Times New Roman"/>
          <w:sz w:val="28"/>
          <w:szCs w:val="28"/>
        </w:rPr>
        <w:t>й и</w:t>
      </w:r>
      <w:r w:rsidRPr="00AE0340">
        <w:rPr>
          <w:rFonts w:ascii="Times New Roman" w:hAnsi="Times New Roman" w:cs="Times New Roman"/>
          <w:sz w:val="28"/>
          <w:szCs w:val="28"/>
        </w:rPr>
        <w:t xml:space="preserve"> </w:t>
      </w:r>
      <w:r w:rsidR="008E5CE1" w:rsidRPr="00AE0340">
        <w:rPr>
          <w:rFonts w:ascii="Times New Roman" w:hAnsi="Times New Roman" w:cs="Times New Roman"/>
          <w:sz w:val="28"/>
          <w:szCs w:val="28"/>
        </w:rPr>
        <w:t>поддерживаются ими</w:t>
      </w:r>
      <w:r w:rsidRPr="00AE0340">
        <w:rPr>
          <w:rFonts w:ascii="Times New Roman" w:hAnsi="Times New Roman" w:cs="Times New Roman"/>
          <w:sz w:val="28"/>
          <w:szCs w:val="28"/>
        </w:rPr>
        <w:t>.</w:t>
      </w:r>
    </w:p>
    <w:p w14:paraId="580014D6" w14:textId="72D77ED5"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Термин был введен в </w:t>
      </w:r>
      <w:r w:rsidR="006609BF" w:rsidRPr="00AE0340">
        <w:rPr>
          <w:rFonts w:ascii="Times New Roman" w:hAnsi="Times New Roman" w:cs="Times New Roman"/>
          <w:sz w:val="28"/>
          <w:szCs w:val="28"/>
        </w:rPr>
        <w:t>научный</w:t>
      </w:r>
      <w:r w:rsidR="009533D1" w:rsidRPr="00AE0340">
        <w:rPr>
          <w:rFonts w:ascii="Times New Roman" w:hAnsi="Times New Roman" w:cs="Times New Roman"/>
          <w:sz w:val="28"/>
          <w:szCs w:val="28"/>
        </w:rPr>
        <w:t xml:space="preserve"> и бизнес-оборот в 1995 году </w:t>
      </w:r>
      <w:r w:rsidR="00A21E23" w:rsidRPr="00AE0340">
        <w:rPr>
          <w:rFonts w:ascii="Times New Roman" w:hAnsi="Times New Roman" w:cs="Times New Roman"/>
          <w:sz w:val="28"/>
          <w:szCs w:val="28"/>
        </w:rPr>
        <w:t>вместе с публикацией</w:t>
      </w:r>
      <w:r w:rsidR="009533D1" w:rsidRPr="00AE0340">
        <w:rPr>
          <w:rFonts w:ascii="Times New Roman" w:hAnsi="Times New Roman" w:cs="Times New Roman"/>
          <w:sz w:val="28"/>
          <w:szCs w:val="28"/>
        </w:rPr>
        <w:t xml:space="preserve"> </w:t>
      </w:r>
      <w:r w:rsidRPr="00AE0340">
        <w:rPr>
          <w:rFonts w:ascii="Times New Roman" w:hAnsi="Times New Roman" w:cs="Times New Roman"/>
          <w:sz w:val="28"/>
          <w:szCs w:val="28"/>
        </w:rPr>
        <w:t>книг</w:t>
      </w:r>
      <w:r w:rsidR="00A21E23" w:rsidRPr="00AE0340">
        <w:rPr>
          <w:rFonts w:ascii="Times New Roman" w:hAnsi="Times New Roman" w:cs="Times New Roman"/>
          <w:sz w:val="28"/>
          <w:szCs w:val="28"/>
        </w:rPr>
        <w:t>и</w:t>
      </w:r>
      <w:r w:rsidRPr="00AE0340">
        <w:rPr>
          <w:rFonts w:ascii="Times New Roman" w:hAnsi="Times New Roman" w:cs="Times New Roman"/>
          <w:sz w:val="28"/>
          <w:szCs w:val="28"/>
        </w:rPr>
        <w:t xml:space="preserve"> «Цифровая экономика: обещание и опасность в эпоху сетевого интеллекта» Доном </w:t>
      </w:r>
      <w:proofErr w:type="spellStart"/>
      <w:r w:rsidRPr="00AE0340">
        <w:rPr>
          <w:rFonts w:ascii="Times New Roman" w:hAnsi="Times New Roman" w:cs="Times New Roman"/>
          <w:sz w:val="28"/>
          <w:szCs w:val="28"/>
        </w:rPr>
        <w:t>Тапскоттом</w:t>
      </w:r>
      <w:proofErr w:type="spellEnd"/>
      <w:r w:rsidRPr="00AE0340">
        <w:rPr>
          <w:rFonts w:ascii="Times New Roman" w:hAnsi="Times New Roman" w:cs="Times New Roman"/>
          <w:sz w:val="28"/>
          <w:szCs w:val="28"/>
        </w:rPr>
        <w:t xml:space="preserve">. </w:t>
      </w:r>
      <w:r w:rsidR="00A21E23" w:rsidRPr="00AE0340">
        <w:rPr>
          <w:rFonts w:ascii="Times New Roman" w:hAnsi="Times New Roman" w:cs="Times New Roman"/>
          <w:sz w:val="28"/>
          <w:szCs w:val="28"/>
        </w:rPr>
        <w:t>По мнению автора с</w:t>
      </w:r>
      <w:r w:rsidRPr="00AE0340">
        <w:rPr>
          <w:rFonts w:ascii="Times New Roman" w:hAnsi="Times New Roman" w:cs="Times New Roman"/>
          <w:sz w:val="28"/>
          <w:szCs w:val="28"/>
        </w:rPr>
        <w:t>уществует три основных компонента этой экономики</w:t>
      </w:r>
      <w:r w:rsidR="00A21E23" w:rsidRPr="00AE0340">
        <w:rPr>
          <w:rFonts w:ascii="Times New Roman" w:hAnsi="Times New Roman" w:cs="Times New Roman"/>
          <w:sz w:val="28"/>
          <w:szCs w:val="28"/>
        </w:rPr>
        <w:t>:</w:t>
      </w:r>
      <w:r w:rsidR="00236F5F" w:rsidRPr="00AE0340">
        <w:rPr>
          <w:rFonts w:ascii="Times New Roman" w:hAnsi="Times New Roman" w:cs="Times New Roman"/>
          <w:sz w:val="28"/>
          <w:szCs w:val="28"/>
        </w:rPr>
        <w:t xml:space="preserve"> 1) собственно электронный бизнес как общий процесс; 2) </w:t>
      </w:r>
      <w:r w:rsidR="00B7211A" w:rsidRPr="00AE0340">
        <w:rPr>
          <w:rFonts w:ascii="Times New Roman" w:hAnsi="Times New Roman" w:cs="Times New Roman"/>
          <w:sz w:val="28"/>
          <w:szCs w:val="28"/>
        </w:rPr>
        <w:t xml:space="preserve">инфраструктура, призванная обслуживать электронный бизнес; 3) </w:t>
      </w:r>
      <w:r w:rsidR="00A85026" w:rsidRPr="00AE0340">
        <w:rPr>
          <w:rFonts w:ascii="Times New Roman" w:hAnsi="Times New Roman" w:cs="Times New Roman"/>
          <w:sz w:val="28"/>
          <w:szCs w:val="28"/>
        </w:rPr>
        <w:t>электронная коммерция, как один из видов электронного предпринимательства</w:t>
      </w:r>
      <w:r w:rsidRPr="00AE0340">
        <w:rPr>
          <w:sz w:val="28"/>
          <w:szCs w:val="28"/>
        </w:rPr>
        <w:t xml:space="preserve"> [17].</w:t>
      </w:r>
    </w:p>
    <w:p w14:paraId="162C38E0" w14:textId="12BB0907" w:rsidR="002B70DE" w:rsidRPr="00AE0340" w:rsidRDefault="00573CEB"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Практически </w:t>
      </w:r>
      <w:r w:rsidR="00590E52" w:rsidRPr="00AE0340">
        <w:rPr>
          <w:rFonts w:ascii="Times New Roman" w:hAnsi="Times New Roman" w:cs="Times New Roman"/>
          <w:sz w:val="28"/>
          <w:szCs w:val="28"/>
        </w:rPr>
        <w:t>с момента возникновения</w:t>
      </w:r>
      <w:r w:rsidR="00236296" w:rsidRPr="00AE0340">
        <w:rPr>
          <w:rFonts w:ascii="Times New Roman" w:hAnsi="Times New Roman" w:cs="Times New Roman"/>
          <w:sz w:val="28"/>
          <w:szCs w:val="28"/>
        </w:rPr>
        <w:t xml:space="preserve"> </w:t>
      </w:r>
      <w:r w:rsidR="00590E52" w:rsidRPr="00AE0340">
        <w:rPr>
          <w:rFonts w:ascii="Times New Roman" w:hAnsi="Times New Roman" w:cs="Times New Roman"/>
          <w:sz w:val="28"/>
          <w:szCs w:val="28"/>
        </w:rPr>
        <w:t xml:space="preserve">онлайн-платформы, </w:t>
      </w:r>
      <w:r w:rsidR="00236296" w:rsidRPr="00AE0340">
        <w:rPr>
          <w:rFonts w:ascii="Times New Roman" w:hAnsi="Times New Roman" w:cs="Times New Roman"/>
          <w:sz w:val="28"/>
          <w:szCs w:val="28"/>
        </w:rPr>
        <w:t xml:space="preserve">посредством которых реализуется электронная коммерция, </w:t>
      </w:r>
      <w:r w:rsidR="006B73DF" w:rsidRPr="00AE0340">
        <w:rPr>
          <w:rFonts w:ascii="Times New Roman" w:hAnsi="Times New Roman" w:cs="Times New Roman"/>
          <w:sz w:val="28"/>
          <w:szCs w:val="28"/>
        </w:rPr>
        <w:t xml:space="preserve">совершенствовались, </w:t>
      </w:r>
      <w:r w:rsidR="00236296" w:rsidRPr="00AE0340">
        <w:rPr>
          <w:rFonts w:ascii="Times New Roman" w:hAnsi="Times New Roman" w:cs="Times New Roman"/>
          <w:sz w:val="28"/>
          <w:szCs w:val="28"/>
        </w:rPr>
        <w:t>воз</w:t>
      </w:r>
      <w:r w:rsidR="00C84CA5" w:rsidRPr="00AE0340">
        <w:rPr>
          <w:rFonts w:ascii="Times New Roman" w:hAnsi="Times New Roman" w:cs="Times New Roman"/>
          <w:sz w:val="28"/>
          <w:szCs w:val="28"/>
        </w:rPr>
        <w:t>растало</w:t>
      </w:r>
      <w:r w:rsidR="00236296" w:rsidRPr="00AE0340">
        <w:rPr>
          <w:rFonts w:ascii="Times New Roman" w:hAnsi="Times New Roman" w:cs="Times New Roman"/>
          <w:sz w:val="28"/>
          <w:szCs w:val="28"/>
        </w:rPr>
        <w:t xml:space="preserve"> их влияние</w:t>
      </w:r>
      <w:r w:rsidR="002B70DE" w:rsidRPr="00AE0340">
        <w:rPr>
          <w:rFonts w:ascii="Times New Roman" w:hAnsi="Times New Roman" w:cs="Times New Roman"/>
          <w:sz w:val="28"/>
          <w:szCs w:val="28"/>
        </w:rPr>
        <w:t xml:space="preserve"> на </w:t>
      </w:r>
      <w:r w:rsidR="00236296" w:rsidRPr="00AE0340">
        <w:rPr>
          <w:rFonts w:ascii="Times New Roman" w:hAnsi="Times New Roman" w:cs="Times New Roman"/>
          <w:sz w:val="28"/>
          <w:szCs w:val="28"/>
        </w:rPr>
        <w:t xml:space="preserve">качество </w:t>
      </w:r>
      <w:r w:rsidR="002B70DE" w:rsidRPr="00AE0340">
        <w:rPr>
          <w:rFonts w:ascii="Times New Roman" w:hAnsi="Times New Roman" w:cs="Times New Roman"/>
          <w:sz w:val="28"/>
          <w:szCs w:val="28"/>
        </w:rPr>
        <w:t>жизн</w:t>
      </w:r>
      <w:r w:rsidR="00236296" w:rsidRPr="00AE0340">
        <w:rPr>
          <w:rFonts w:ascii="Times New Roman" w:hAnsi="Times New Roman" w:cs="Times New Roman"/>
          <w:sz w:val="28"/>
          <w:szCs w:val="28"/>
        </w:rPr>
        <w:t>и</w:t>
      </w:r>
      <w:r w:rsidR="002B70DE" w:rsidRPr="00AE0340">
        <w:rPr>
          <w:rFonts w:ascii="Times New Roman" w:hAnsi="Times New Roman" w:cs="Times New Roman"/>
          <w:sz w:val="28"/>
          <w:szCs w:val="28"/>
        </w:rPr>
        <w:t xml:space="preserve"> человечества.</w:t>
      </w:r>
      <w:r w:rsidR="002B70DE" w:rsidRPr="00AE0340">
        <w:rPr>
          <w:rFonts w:ascii="Times New Roman" w:hAnsi="Times New Roman" w:cs="Times New Roman"/>
          <w:color w:val="4472C4"/>
          <w:sz w:val="28"/>
          <w:szCs w:val="28"/>
        </w:rPr>
        <w:t xml:space="preserve"> </w:t>
      </w:r>
      <w:r w:rsidR="002B70DE" w:rsidRPr="00AE0340">
        <w:rPr>
          <w:rFonts w:ascii="Times New Roman" w:hAnsi="Times New Roman" w:cs="Times New Roman"/>
          <w:sz w:val="28"/>
          <w:szCs w:val="28"/>
        </w:rPr>
        <w:t xml:space="preserve">Теперь потребители находятся под влиянием </w:t>
      </w:r>
      <w:r w:rsidR="006B73DF" w:rsidRPr="00AE0340">
        <w:rPr>
          <w:rFonts w:ascii="Times New Roman" w:hAnsi="Times New Roman" w:cs="Times New Roman"/>
          <w:sz w:val="28"/>
          <w:szCs w:val="28"/>
        </w:rPr>
        <w:t xml:space="preserve">контента </w:t>
      </w:r>
      <w:r w:rsidR="002B70DE" w:rsidRPr="00AE0340">
        <w:rPr>
          <w:rFonts w:ascii="Times New Roman" w:hAnsi="Times New Roman" w:cs="Times New Roman"/>
          <w:sz w:val="28"/>
          <w:szCs w:val="28"/>
        </w:rPr>
        <w:t>социальных сет</w:t>
      </w:r>
      <w:r w:rsidR="006B73DF" w:rsidRPr="00AE0340">
        <w:rPr>
          <w:rFonts w:ascii="Times New Roman" w:hAnsi="Times New Roman" w:cs="Times New Roman"/>
          <w:sz w:val="28"/>
          <w:szCs w:val="28"/>
        </w:rPr>
        <w:t>ей</w:t>
      </w:r>
      <w:r w:rsidR="002B70DE" w:rsidRPr="00AE0340">
        <w:rPr>
          <w:rFonts w:ascii="Times New Roman" w:hAnsi="Times New Roman" w:cs="Times New Roman"/>
          <w:sz w:val="28"/>
          <w:szCs w:val="28"/>
        </w:rPr>
        <w:t xml:space="preserve"> (Facebook, Twitter, Instagram) и других популярных сайт</w:t>
      </w:r>
      <w:r w:rsidR="00EE1729" w:rsidRPr="00AE0340">
        <w:rPr>
          <w:rFonts w:ascii="Times New Roman" w:hAnsi="Times New Roman" w:cs="Times New Roman"/>
          <w:sz w:val="28"/>
          <w:szCs w:val="28"/>
        </w:rPr>
        <w:t>ов</w:t>
      </w:r>
      <w:r w:rsidR="002B70DE" w:rsidRPr="00AE0340">
        <w:rPr>
          <w:rFonts w:ascii="Times New Roman" w:hAnsi="Times New Roman" w:cs="Times New Roman"/>
          <w:sz w:val="28"/>
          <w:szCs w:val="28"/>
        </w:rPr>
        <w:t xml:space="preserve"> (YouTube и т. д.). Таким образом, эта экономика – способ использовать эту возможность. Теперь она интегрирована в каждый аспект жизни пользователя – здравоохранение, образование, банковское дело, развлечения и т.д.</w:t>
      </w:r>
    </w:p>
    <w:p w14:paraId="398EA8C4" w14:textId="21D92A27" w:rsidR="002B70DE" w:rsidRPr="00AE0340" w:rsidRDefault="008E3D17"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Лидеры современной </w:t>
      </w:r>
      <w:r w:rsidR="006E13E8" w:rsidRPr="00AE0340">
        <w:rPr>
          <w:rFonts w:ascii="Times New Roman" w:hAnsi="Times New Roman" w:cs="Times New Roman"/>
          <w:sz w:val="28"/>
          <w:szCs w:val="28"/>
        </w:rPr>
        <w:t xml:space="preserve">мировой экономики </w:t>
      </w:r>
      <w:r w:rsidR="00905910" w:rsidRPr="00AE0340">
        <w:rPr>
          <w:rFonts w:ascii="Times New Roman" w:hAnsi="Times New Roman" w:cs="Times New Roman"/>
          <w:sz w:val="28"/>
          <w:szCs w:val="28"/>
        </w:rPr>
        <w:t>–</w:t>
      </w:r>
      <w:r w:rsidR="006E13E8" w:rsidRPr="00AE0340">
        <w:rPr>
          <w:rFonts w:ascii="Times New Roman" w:hAnsi="Times New Roman" w:cs="Times New Roman"/>
          <w:sz w:val="28"/>
          <w:szCs w:val="28"/>
        </w:rPr>
        <w:t xml:space="preserve"> (Google, Apple, Microsoft, Amazon) </w:t>
      </w:r>
      <w:r w:rsidR="00905910" w:rsidRPr="00AE0340">
        <w:rPr>
          <w:rFonts w:ascii="Times New Roman" w:hAnsi="Times New Roman" w:cs="Times New Roman"/>
          <w:sz w:val="28"/>
          <w:szCs w:val="28"/>
        </w:rPr>
        <w:t>все они возникли из новых ц</w:t>
      </w:r>
      <w:r w:rsidR="002B70DE" w:rsidRPr="00AE0340">
        <w:rPr>
          <w:rFonts w:ascii="Times New Roman" w:hAnsi="Times New Roman" w:cs="Times New Roman"/>
          <w:sz w:val="28"/>
          <w:szCs w:val="28"/>
        </w:rPr>
        <w:t>ифров</w:t>
      </w:r>
      <w:r w:rsidR="00905910" w:rsidRPr="00AE0340">
        <w:rPr>
          <w:rFonts w:ascii="Times New Roman" w:hAnsi="Times New Roman" w:cs="Times New Roman"/>
          <w:sz w:val="28"/>
          <w:szCs w:val="28"/>
        </w:rPr>
        <w:t>ых</w:t>
      </w:r>
      <w:r w:rsidR="002B70DE" w:rsidRPr="00AE0340">
        <w:rPr>
          <w:rFonts w:ascii="Times New Roman" w:hAnsi="Times New Roman" w:cs="Times New Roman"/>
          <w:sz w:val="28"/>
          <w:szCs w:val="28"/>
        </w:rPr>
        <w:t xml:space="preserve"> тенденций и стартап-идей. </w:t>
      </w:r>
      <w:r w:rsidR="0015264A" w:rsidRPr="00AE0340">
        <w:rPr>
          <w:rFonts w:ascii="Times New Roman" w:hAnsi="Times New Roman" w:cs="Times New Roman"/>
          <w:sz w:val="28"/>
          <w:szCs w:val="28"/>
        </w:rPr>
        <w:t>Для них, и еще множества успешных предприятий</w:t>
      </w:r>
      <w:r w:rsidR="004E3638" w:rsidRPr="00AE0340">
        <w:rPr>
          <w:rFonts w:ascii="Times New Roman" w:hAnsi="Times New Roman" w:cs="Times New Roman"/>
          <w:sz w:val="28"/>
          <w:szCs w:val="28"/>
        </w:rPr>
        <w:t>,</w:t>
      </w:r>
      <w:r w:rsidR="0015264A" w:rsidRPr="00AE0340">
        <w:rPr>
          <w:rFonts w:ascii="Times New Roman" w:hAnsi="Times New Roman" w:cs="Times New Roman"/>
          <w:sz w:val="28"/>
          <w:szCs w:val="28"/>
        </w:rPr>
        <w:t xml:space="preserve"> хар</w:t>
      </w:r>
      <w:r w:rsidR="00C5358F" w:rsidRPr="00AE0340">
        <w:rPr>
          <w:rFonts w:ascii="Times New Roman" w:hAnsi="Times New Roman" w:cs="Times New Roman"/>
          <w:sz w:val="28"/>
          <w:szCs w:val="28"/>
        </w:rPr>
        <w:t xml:space="preserve">актерны следующие позитивные характеристики, </w:t>
      </w:r>
      <w:r w:rsidR="008A7C0B" w:rsidRPr="00AE0340">
        <w:rPr>
          <w:rFonts w:ascii="Times New Roman" w:hAnsi="Times New Roman" w:cs="Times New Roman"/>
          <w:sz w:val="28"/>
          <w:szCs w:val="28"/>
        </w:rPr>
        <w:t>ставшие реальностью благодаря</w:t>
      </w:r>
      <w:r w:rsidR="00C5358F" w:rsidRPr="00AE0340">
        <w:rPr>
          <w:rFonts w:ascii="Times New Roman" w:hAnsi="Times New Roman" w:cs="Times New Roman"/>
          <w:sz w:val="28"/>
          <w:szCs w:val="28"/>
        </w:rPr>
        <w:t xml:space="preserve"> </w:t>
      </w:r>
      <w:r w:rsidR="00777A80" w:rsidRPr="00AE0340">
        <w:rPr>
          <w:rFonts w:ascii="Times New Roman" w:hAnsi="Times New Roman" w:cs="Times New Roman"/>
          <w:sz w:val="28"/>
          <w:szCs w:val="28"/>
        </w:rPr>
        <w:t>внедрени</w:t>
      </w:r>
      <w:r w:rsidR="008A7C0B" w:rsidRPr="00AE0340">
        <w:rPr>
          <w:rFonts w:ascii="Times New Roman" w:hAnsi="Times New Roman" w:cs="Times New Roman"/>
          <w:sz w:val="28"/>
          <w:szCs w:val="28"/>
        </w:rPr>
        <w:t>ю</w:t>
      </w:r>
      <w:r w:rsidR="00777A80" w:rsidRPr="00AE0340">
        <w:rPr>
          <w:rFonts w:ascii="Times New Roman" w:hAnsi="Times New Roman" w:cs="Times New Roman"/>
          <w:sz w:val="28"/>
          <w:szCs w:val="28"/>
        </w:rPr>
        <w:t xml:space="preserve"> системы е-коммерции</w:t>
      </w:r>
      <w:r w:rsidR="002B70DE" w:rsidRPr="00AE0340">
        <w:rPr>
          <w:rFonts w:ascii="Times New Roman" w:hAnsi="Times New Roman" w:cs="Times New Roman"/>
          <w:color w:val="4472C4"/>
          <w:sz w:val="28"/>
          <w:szCs w:val="28"/>
        </w:rPr>
        <w:t>.</w:t>
      </w:r>
      <w:r w:rsidR="000C41EC" w:rsidRPr="00AE0340">
        <w:rPr>
          <w:rFonts w:ascii="Times New Roman" w:hAnsi="Times New Roman" w:cs="Times New Roman"/>
          <w:color w:val="4472C4"/>
          <w:sz w:val="28"/>
          <w:szCs w:val="28"/>
        </w:rPr>
        <w:t xml:space="preserve"> </w:t>
      </w:r>
      <w:r w:rsidR="000C41EC" w:rsidRPr="00AE0340">
        <w:rPr>
          <w:rFonts w:ascii="Times New Roman" w:hAnsi="Times New Roman" w:cs="Times New Roman"/>
          <w:sz w:val="28"/>
          <w:szCs w:val="28"/>
        </w:rPr>
        <w:t>К таким характеристикам можно</w:t>
      </w:r>
      <w:r w:rsidR="000C41EC" w:rsidRPr="00AE0340">
        <w:rPr>
          <w:rFonts w:ascii="Times New Roman" w:hAnsi="Times New Roman" w:cs="Times New Roman"/>
          <w:color w:val="4472C4"/>
          <w:sz w:val="28"/>
          <w:szCs w:val="28"/>
        </w:rPr>
        <w:t xml:space="preserve"> </w:t>
      </w:r>
      <w:r w:rsidR="000C41EC" w:rsidRPr="00AE0340">
        <w:rPr>
          <w:rFonts w:ascii="Times New Roman" w:hAnsi="Times New Roman" w:cs="Times New Roman"/>
          <w:sz w:val="28"/>
          <w:szCs w:val="28"/>
        </w:rPr>
        <w:t xml:space="preserve">отнести: </w:t>
      </w:r>
    </w:p>
    <w:p w14:paraId="702497CF" w14:textId="26B86125" w:rsidR="000C41EC" w:rsidRPr="00AE0340" w:rsidRDefault="000C41EC"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 </w:t>
      </w:r>
      <w:r w:rsidR="00F3067F" w:rsidRPr="00AE0340">
        <w:rPr>
          <w:rFonts w:ascii="Times New Roman" w:hAnsi="Times New Roman" w:cs="Times New Roman"/>
          <w:sz w:val="28"/>
          <w:szCs w:val="28"/>
        </w:rPr>
        <w:t>Выполнение большей части работы в сети Интернет.</w:t>
      </w:r>
    </w:p>
    <w:p w14:paraId="0F9BA78D" w14:textId="05E68104" w:rsidR="00F3067F" w:rsidRPr="00AE0340" w:rsidRDefault="00F3067F"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 </w:t>
      </w:r>
      <w:r w:rsidR="00C61E29" w:rsidRPr="00AE0340">
        <w:rPr>
          <w:rFonts w:ascii="Times New Roman" w:hAnsi="Times New Roman" w:cs="Times New Roman"/>
          <w:sz w:val="28"/>
          <w:szCs w:val="28"/>
        </w:rPr>
        <w:t xml:space="preserve">Активный рост инвестиций </w:t>
      </w:r>
      <w:r w:rsidR="00B10320" w:rsidRPr="00AE0340">
        <w:rPr>
          <w:rFonts w:ascii="Times New Roman" w:hAnsi="Times New Roman" w:cs="Times New Roman"/>
          <w:sz w:val="28"/>
          <w:szCs w:val="28"/>
        </w:rPr>
        <w:t xml:space="preserve">в технологические исследования, разработки прикладных </w:t>
      </w:r>
      <w:r w:rsidR="00B10320" w:rsidRPr="00AE0340">
        <w:rPr>
          <w:rFonts w:ascii="Times New Roman" w:hAnsi="Times New Roman" w:cs="Times New Roman"/>
          <w:sz w:val="28"/>
          <w:szCs w:val="28"/>
          <w:lang w:val="en-US"/>
        </w:rPr>
        <w:t>IT</w:t>
      </w:r>
      <w:r w:rsidR="00B10320" w:rsidRPr="00AE0340">
        <w:rPr>
          <w:rFonts w:ascii="Times New Roman" w:hAnsi="Times New Roman" w:cs="Times New Roman"/>
          <w:sz w:val="28"/>
          <w:szCs w:val="28"/>
        </w:rPr>
        <w:t>-программ и приложений</w:t>
      </w:r>
      <w:r w:rsidR="00420DFB" w:rsidRPr="00AE0340">
        <w:rPr>
          <w:rFonts w:ascii="Times New Roman" w:hAnsi="Times New Roman" w:cs="Times New Roman"/>
          <w:sz w:val="28"/>
          <w:szCs w:val="28"/>
        </w:rPr>
        <w:t xml:space="preserve">, программного обеспечения, цифровой коммуникации и электронных систем связи, </w:t>
      </w:r>
      <w:r w:rsidR="00DC2731" w:rsidRPr="00AE0340">
        <w:rPr>
          <w:rFonts w:ascii="Times New Roman" w:hAnsi="Times New Roman" w:cs="Times New Roman"/>
          <w:sz w:val="28"/>
          <w:szCs w:val="28"/>
        </w:rPr>
        <w:t xml:space="preserve">повышение доступности Интернета в глобальном экономическом пространстве с целью расширения </w:t>
      </w:r>
      <w:r w:rsidR="005412CB" w:rsidRPr="00AE0340">
        <w:rPr>
          <w:rFonts w:ascii="Times New Roman" w:hAnsi="Times New Roman" w:cs="Times New Roman"/>
          <w:sz w:val="28"/>
          <w:szCs w:val="28"/>
        </w:rPr>
        <w:t>рынков и т.д.</w:t>
      </w:r>
    </w:p>
    <w:p w14:paraId="5FF734A6" w14:textId="5845718F" w:rsidR="006810FB" w:rsidRPr="00AE0340" w:rsidRDefault="006810FB"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 </w:t>
      </w:r>
      <w:r w:rsidR="00660DAB" w:rsidRPr="00AE0340">
        <w:rPr>
          <w:rFonts w:ascii="Times New Roman" w:hAnsi="Times New Roman" w:cs="Times New Roman"/>
          <w:sz w:val="28"/>
          <w:szCs w:val="28"/>
        </w:rPr>
        <w:t xml:space="preserve">Благодаря процветанию </w:t>
      </w:r>
      <w:r w:rsidR="00510D5F" w:rsidRPr="00AE0340">
        <w:rPr>
          <w:rFonts w:ascii="Times New Roman" w:hAnsi="Times New Roman" w:cs="Times New Roman"/>
          <w:sz w:val="28"/>
          <w:szCs w:val="28"/>
        </w:rPr>
        <w:t>предприятий, активно интегрировавших свою деятельность в Интернет</w:t>
      </w:r>
      <w:r w:rsidR="00F83A72" w:rsidRPr="00AE0340">
        <w:rPr>
          <w:rFonts w:ascii="Times New Roman" w:hAnsi="Times New Roman" w:cs="Times New Roman"/>
          <w:sz w:val="28"/>
          <w:szCs w:val="28"/>
        </w:rPr>
        <w:t xml:space="preserve"> и адаптировавшихся в системе онлайн-бизнеса, </w:t>
      </w:r>
      <w:r w:rsidR="001306DF" w:rsidRPr="00AE0340">
        <w:rPr>
          <w:rFonts w:ascii="Times New Roman" w:hAnsi="Times New Roman" w:cs="Times New Roman"/>
          <w:sz w:val="28"/>
          <w:szCs w:val="28"/>
        </w:rPr>
        <w:t>происходит ф</w:t>
      </w:r>
      <w:r w:rsidRPr="00AE0340">
        <w:rPr>
          <w:rFonts w:ascii="Times New Roman" w:hAnsi="Times New Roman" w:cs="Times New Roman"/>
          <w:sz w:val="28"/>
          <w:szCs w:val="28"/>
        </w:rPr>
        <w:t xml:space="preserve">ормирование новой </w:t>
      </w:r>
      <w:r w:rsidR="001306DF" w:rsidRPr="00AE0340">
        <w:rPr>
          <w:rFonts w:ascii="Times New Roman" w:hAnsi="Times New Roman" w:cs="Times New Roman"/>
          <w:sz w:val="28"/>
          <w:szCs w:val="28"/>
        </w:rPr>
        <w:t xml:space="preserve">производственной и потребительской </w:t>
      </w:r>
      <w:r w:rsidRPr="00AE0340">
        <w:rPr>
          <w:rFonts w:ascii="Times New Roman" w:hAnsi="Times New Roman" w:cs="Times New Roman"/>
          <w:sz w:val="28"/>
          <w:szCs w:val="28"/>
        </w:rPr>
        <w:t>философии</w:t>
      </w:r>
      <w:r w:rsidR="004E2E2D" w:rsidRPr="00AE0340">
        <w:rPr>
          <w:rFonts w:ascii="Times New Roman" w:hAnsi="Times New Roman" w:cs="Times New Roman"/>
          <w:sz w:val="28"/>
          <w:szCs w:val="28"/>
        </w:rPr>
        <w:t>: создание новых продуктов</w:t>
      </w:r>
      <w:r w:rsidR="00E94123" w:rsidRPr="00AE0340">
        <w:rPr>
          <w:rFonts w:ascii="Times New Roman" w:hAnsi="Times New Roman" w:cs="Times New Roman"/>
          <w:sz w:val="28"/>
          <w:szCs w:val="28"/>
        </w:rPr>
        <w:t xml:space="preserve">, их продвижение на рынке, собственно продажа и доставка к покупателю – все эти процессы теперь воспринимаются </w:t>
      </w:r>
      <w:r w:rsidR="00E94123" w:rsidRPr="00AE0340">
        <w:rPr>
          <w:rFonts w:ascii="Times New Roman" w:hAnsi="Times New Roman" w:cs="Times New Roman"/>
          <w:sz w:val="28"/>
          <w:szCs w:val="28"/>
        </w:rPr>
        <w:lastRenderedPageBreak/>
        <w:t>через призму цифровых коммуникаций</w:t>
      </w:r>
      <w:r w:rsidR="000D5D3A" w:rsidRPr="00AE0340">
        <w:rPr>
          <w:rFonts w:ascii="Times New Roman" w:hAnsi="Times New Roman" w:cs="Times New Roman"/>
          <w:sz w:val="28"/>
          <w:szCs w:val="28"/>
        </w:rPr>
        <w:t xml:space="preserve"> и </w:t>
      </w:r>
      <w:r w:rsidR="006E6D76" w:rsidRPr="00AE0340">
        <w:rPr>
          <w:rFonts w:ascii="Times New Roman" w:hAnsi="Times New Roman" w:cs="Times New Roman"/>
          <w:sz w:val="28"/>
          <w:szCs w:val="28"/>
        </w:rPr>
        <w:t>использования потенциала электронных систем</w:t>
      </w:r>
      <w:r w:rsidR="000E6BB4" w:rsidRPr="00AE0340">
        <w:rPr>
          <w:rFonts w:ascii="Times New Roman" w:hAnsi="Times New Roman" w:cs="Times New Roman"/>
          <w:sz w:val="28"/>
          <w:szCs w:val="28"/>
        </w:rPr>
        <w:t>.</w:t>
      </w:r>
    </w:p>
    <w:p w14:paraId="6E8EC164" w14:textId="171D5680" w:rsidR="006E6D76" w:rsidRPr="00AE0340" w:rsidRDefault="006E6D76"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На смену материальным носителям информации</w:t>
      </w:r>
      <w:r w:rsidR="006622E3" w:rsidRPr="00AE0340">
        <w:rPr>
          <w:rFonts w:ascii="Times New Roman" w:hAnsi="Times New Roman" w:cs="Times New Roman"/>
          <w:sz w:val="28"/>
          <w:szCs w:val="28"/>
        </w:rPr>
        <w:t>, подверженным прямому физическому и механическому воздействию (DVD</w:t>
      </w:r>
      <w:r w:rsidR="0062742C" w:rsidRPr="00AE0340">
        <w:rPr>
          <w:rFonts w:ascii="Times New Roman" w:hAnsi="Times New Roman" w:cs="Times New Roman"/>
          <w:sz w:val="28"/>
          <w:szCs w:val="28"/>
        </w:rPr>
        <w:t xml:space="preserve"> и </w:t>
      </w:r>
      <w:r w:rsidR="0062742C" w:rsidRPr="00AE0340">
        <w:rPr>
          <w:rFonts w:ascii="Times New Roman" w:hAnsi="Times New Roman" w:cs="Times New Roman"/>
          <w:sz w:val="28"/>
          <w:szCs w:val="28"/>
          <w:lang w:val="en-US"/>
        </w:rPr>
        <w:t>CD</w:t>
      </w:r>
      <w:r w:rsidR="006622E3" w:rsidRPr="00AE0340">
        <w:rPr>
          <w:rFonts w:ascii="Times New Roman" w:hAnsi="Times New Roman" w:cs="Times New Roman"/>
          <w:sz w:val="28"/>
          <w:szCs w:val="28"/>
        </w:rPr>
        <w:t>-носители -диски с записанными на них экземплярами фильмов</w:t>
      </w:r>
      <w:r w:rsidR="0062742C" w:rsidRPr="00AE0340">
        <w:rPr>
          <w:rFonts w:ascii="Times New Roman" w:hAnsi="Times New Roman" w:cs="Times New Roman"/>
          <w:sz w:val="28"/>
          <w:szCs w:val="28"/>
        </w:rPr>
        <w:t>,</w:t>
      </w:r>
      <w:r w:rsidR="006622E3" w:rsidRPr="00AE0340">
        <w:rPr>
          <w:rFonts w:ascii="Times New Roman" w:hAnsi="Times New Roman" w:cs="Times New Roman"/>
          <w:sz w:val="28"/>
          <w:szCs w:val="28"/>
        </w:rPr>
        <w:t xml:space="preserve"> музыкальных произведений</w:t>
      </w:r>
      <w:r w:rsidR="0062742C" w:rsidRPr="00AE0340">
        <w:rPr>
          <w:rFonts w:ascii="Times New Roman" w:hAnsi="Times New Roman" w:cs="Times New Roman"/>
          <w:sz w:val="28"/>
          <w:szCs w:val="28"/>
        </w:rPr>
        <w:t>, текстов, игр и т.д.)</w:t>
      </w:r>
      <w:r w:rsidR="005574BA" w:rsidRPr="00AE0340">
        <w:rPr>
          <w:rFonts w:ascii="Times New Roman" w:hAnsi="Times New Roman" w:cs="Times New Roman"/>
          <w:sz w:val="28"/>
          <w:szCs w:val="28"/>
        </w:rPr>
        <w:t xml:space="preserve"> пришли цифровые хранилища</w:t>
      </w:r>
      <w:r w:rsidR="008E7C24" w:rsidRPr="00AE0340">
        <w:rPr>
          <w:rFonts w:ascii="Times New Roman" w:hAnsi="Times New Roman" w:cs="Times New Roman"/>
          <w:sz w:val="28"/>
          <w:szCs w:val="28"/>
        </w:rPr>
        <w:t xml:space="preserve">, защищенность </w:t>
      </w:r>
      <w:r w:rsidR="00A37138" w:rsidRPr="00AE0340">
        <w:rPr>
          <w:rFonts w:ascii="Times New Roman" w:hAnsi="Times New Roman" w:cs="Times New Roman"/>
          <w:sz w:val="28"/>
          <w:szCs w:val="28"/>
        </w:rPr>
        <w:t xml:space="preserve">и возможность восстановления </w:t>
      </w:r>
      <w:r w:rsidR="008E7C24" w:rsidRPr="00AE0340">
        <w:rPr>
          <w:rFonts w:ascii="Times New Roman" w:hAnsi="Times New Roman" w:cs="Times New Roman"/>
          <w:sz w:val="28"/>
          <w:szCs w:val="28"/>
        </w:rPr>
        <w:t>которых постоянно возрастает</w:t>
      </w:r>
      <w:r w:rsidR="00A37138" w:rsidRPr="00AE0340">
        <w:rPr>
          <w:rFonts w:ascii="Times New Roman" w:hAnsi="Times New Roman" w:cs="Times New Roman"/>
          <w:sz w:val="28"/>
          <w:szCs w:val="28"/>
        </w:rPr>
        <w:t>.</w:t>
      </w:r>
    </w:p>
    <w:p w14:paraId="323A4115" w14:textId="4635FD59" w:rsidR="004142A6" w:rsidRPr="00AE0340" w:rsidRDefault="004142A6"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Тенденция цифровизации особенно ярко проявляется в сфере оказания разнообразных услуг (</w:t>
      </w:r>
      <w:r w:rsidR="00077A64" w:rsidRPr="00AE0340">
        <w:rPr>
          <w:rFonts w:ascii="Times New Roman" w:hAnsi="Times New Roman" w:cs="Times New Roman"/>
          <w:sz w:val="28"/>
          <w:szCs w:val="28"/>
        </w:rPr>
        <w:t>банковских, образовательных, медицинских, услуг страхования и т.д.).</w:t>
      </w:r>
    </w:p>
    <w:p w14:paraId="287711EA" w14:textId="291EB95C" w:rsidR="00446F16" w:rsidRPr="00AE0340" w:rsidRDefault="00446F16"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Таким образом, развитие </w:t>
      </w:r>
      <w:r w:rsidR="007D3977" w:rsidRPr="00AE0340">
        <w:rPr>
          <w:rFonts w:ascii="Times New Roman" w:hAnsi="Times New Roman" w:cs="Times New Roman"/>
          <w:sz w:val="28"/>
          <w:szCs w:val="28"/>
        </w:rPr>
        <w:t xml:space="preserve">цифровой экономики, ставшее возможным благодаря появлению Интернета и </w:t>
      </w:r>
      <w:r w:rsidR="008325E6" w:rsidRPr="00AE0340">
        <w:rPr>
          <w:rFonts w:ascii="Times New Roman" w:hAnsi="Times New Roman" w:cs="Times New Roman"/>
          <w:sz w:val="28"/>
          <w:szCs w:val="28"/>
        </w:rPr>
        <w:t xml:space="preserve">систем цифровой коммуникации первых поколений, обеспечило глобальное распространение </w:t>
      </w:r>
      <w:r w:rsidR="00A025E2" w:rsidRPr="00AE0340">
        <w:rPr>
          <w:rFonts w:ascii="Times New Roman" w:hAnsi="Times New Roman" w:cs="Times New Roman"/>
          <w:sz w:val="28"/>
          <w:szCs w:val="28"/>
        </w:rPr>
        <w:t xml:space="preserve">и закрепление нового «цифрового мира». Одним из самых ярких </w:t>
      </w:r>
      <w:r w:rsidR="00773FF0" w:rsidRPr="00AE0340">
        <w:rPr>
          <w:rFonts w:ascii="Times New Roman" w:hAnsi="Times New Roman" w:cs="Times New Roman"/>
          <w:sz w:val="28"/>
          <w:szCs w:val="28"/>
        </w:rPr>
        <w:t xml:space="preserve">примеров этих изменений является трансформация денежной системы. </w:t>
      </w:r>
      <w:r w:rsidR="00380FF7" w:rsidRPr="00AE0340">
        <w:rPr>
          <w:rFonts w:ascii="Times New Roman" w:hAnsi="Times New Roman" w:cs="Times New Roman"/>
          <w:sz w:val="28"/>
          <w:szCs w:val="28"/>
        </w:rPr>
        <w:t xml:space="preserve">Если в годы </w:t>
      </w:r>
      <w:r w:rsidR="00D64C4A" w:rsidRPr="00AE0340">
        <w:rPr>
          <w:rFonts w:ascii="Times New Roman" w:hAnsi="Times New Roman" w:cs="Times New Roman"/>
          <w:sz w:val="28"/>
          <w:szCs w:val="28"/>
        </w:rPr>
        <w:t xml:space="preserve">глубокого социально-экономического кризиса, охватившего постсоветское пространство </w:t>
      </w:r>
      <w:r w:rsidR="00F4331A" w:rsidRPr="00AE0340">
        <w:rPr>
          <w:rFonts w:ascii="Times New Roman" w:hAnsi="Times New Roman" w:cs="Times New Roman"/>
          <w:sz w:val="28"/>
          <w:szCs w:val="28"/>
        </w:rPr>
        <w:t xml:space="preserve">в 1990-е годы, наличные и безналичные деньги имели разную цену, то </w:t>
      </w:r>
      <w:r w:rsidR="00CA15EA" w:rsidRPr="00AE0340">
        <w:rPr>
          <w:rFonts w:ascii="Times New Roman" w:hAnsi="Times New Roman" w:cs="Times New Roman"/>
          <w:sz w:val="28"/>
          <w:szCs w:val="28"/>
        </w:rPr>
        <w:t xml:space="preserve">с возникновением цифровой экономики эта грань исчезает. </w:t>
      </w:r>
      <w:r w:rsidR="00773FF0" w:rsidRPr="00AE0340">
        <w:rPr>
          <w:rFonts w:ascii="Times New Roman" w:hAnsi="Times New Roman" w:cs="Times New Roman"/>
          <w:sz w:val="28"/>
          <w:szCs w:val="28"/>
        </w:rPr>
        <w:t>Впервые за долгую экономическую историю деньги утрачивают материальное воплощение и становятся тем, чем</w:t>
      </w:r>
      <w:r w:rsidR="00AA2E54" w:rsidRPr="00AE0340">
        <w:rPr>
          <w:rFonts w:ascii="Times New Roman" w:hAnsi="Times New Roman" w:cs="Times New Roman"/>
          <w:sz w:val="28"/>
          <w:szCs w:val="28"/>
        </w:rPr>
        <w:t xml:space="preserve"> они являлись изначально – символом стоимости и ценности.</w:t>
      </w:r>
      <w:r w:rsidR="00445138" w:rsidRPr="00AE0340">
        <w:rPr>
          <w:rFonts w:ascii="Times New Roman" w:hAnsi="Times New Roman" w:cs="Times New Roman"/>
          <w:sz w:val="28"/>
          <w:szCs w:val="28"/>
        </w:rPr>
        <w:t xml:space="preserve"> Это революционное преобразование имеет и вполне прикладные последствия</w:t>
      </w:r>
      <w:r w:rsidR="00AA132A" w:rsidRPr="00AE0340">
        <w:rPr>
          <w:rFonts w:ascii="Times New Roman" w:hAnsi="Times New Roman" w:cs="Times New Roman"/>
          <w:sz w:val="28"/>
          <w:szCs w:val="28"/>
        </w:rPr>
        <w:t>:</w:t>
      </w:r>
    </w:p>
    <w:p w14:paraId="515D6DBC" w14:textId="6BE41D65" w:rsidR="00AA132A" w:rsidRPr="00AE0340" w:rsidRDefault="00AA132A"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Повышение точности бухгалтерской отчетности</w:t>
      </w:r>
      <w:r w:rsidR="00881B7D" w:rsidRPr="00AE0340">
        <w:rPr>
          <w:rFonts w:ascii="Times New Roman" w:hAnsi="Times New Roman" w:cs="Times New Roman"/>
          <w:sz w:val="28"/>
          <w:szCs w:val="28"/>
        </w:rPr>
        <w:t xml:space="preserve"> за счет снижения вероятности бухгалтерских ошибок</w:t>
      </w:r>
      <w:r w:rsidR="00C11B53" w:rsidRPr="00AE0340">
        <w:rPr>
          <w:rFonts w:ascii="Times New Roman" w:hAnsi="Times New Roman" w:cs="Times New Roman"/>
          <w:sz w:val="28"/>
          <w:szCs w:val="28"/>
        </w:rPr>
        <w:t>.</w:t>
      </w:r>
    </w:p>
    <w:p w14:paraId="2B97FEAA" w14:textId="1DDB172C" w:rsidR="008664B0" w:rsidRPr="00AE0340" w:rsidRDefault="008664B0"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 </w:t>
      </w:r>
      <w:r w:rsidR="00C11B53" w:rsidRPr="00AE0340">
        <w:rPr>
          <w:rFonts w:ascii="Times New Roman" w:hAnsi="Times New Roman" w:cs="Times New Roman"/>
          <w:sz w:val="28"/>
          <w:szCs w:val="28"/>
        </w:rPr>
        <w:t xml:space="preserve">Создание среды, препятствующей </w:t>
      </w:r>
      <w:r w:rsidR="00E94407" w:rsidRPr="00AE0340">
        <w:rPr>
          <w:rFonts w:ascii="Times New Roman" w:hAnsi="Times New Roman" w:cs="Times New Roman"/>
          <w:sz w:val="28"/>
          <w:szCs w:val="28"/>
        </w:rPr>
        <w:t>коррупционным действиям и создающим условия для большей прозрачности экономики</w:t>
      </w:r>
      <w:r w:rsidR="00777841" w:rsidRPr="00AE0340">
        <w:rPr>
          <w:rFonts w:ascii="Times New Roman" w:hAnsi="Times New Roman" w:cs="Times New Roman"/>
          <w:sz w:val="28"/>
          <w:szCs w:val="28"/>
        </w:rPr>
        <w:t>. Так называемый «цифровой след» позволяет прослеживать цепочки тран</w:t>
      </w:r>
      <w:r w:rsidR="009F140C" w:rsidRPr="00AE0340">
        <w:rPr>
          <w:rFonts w:ascii="Times New Roman" w:hAnsi="Times New Roman" w:cs="Times New Roman"/>
          <w:sz w:val="28"/>
          <w:szCs w:val="28"/>
        </w:rPr>
        <w:t>закций на практически неограниченную глубину анализа</w:t>
      </w:r>
      <w:r w:rsidR="00B017CF" w:rsidRPr="00AE0340">
        <w:rPr>
          <w:rFonts w:ascii="Times New Roman" w:hAnsi="Times New Roman" w:cs="Times New Roman"/>
          <w:sz w:val="28"/>
          <w:szCs w:val="28"/>
        </w:rPr>
        <w:t>.</w:t>
      </w:r>
    </w:p>
    <w:p w14:paraId="1503D659" w14:textId="2AF0D107" w:rsidR="002B70DE" w:rsidRPr="00AE0340" w:rsidRDefault="00B017CF"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Таким образом, </w:t>
      </w:r>
      <w:r w:rsidR="00060A3D" w:rsidRPr="00AE0340">
        <w:rPr>
          <w:rFonts w:ascii="Times New Roman" w:hAnsi="Times New Roman" w:cs="Times New Roman"/>
          <w:sz w:val="28"/>
          <w:szCs w:val="28"/>
        </w:rPr>
        <w:t xml:space="preserve">в </w:t>
      </w:r>
      <w:r w:rsidRPr="00AE0340">
        <w:rPr>
          <w:rFonts w:ascii="Times New Roman" w:hAnsi="Times New Roman" w:cs="Times New Roman"/>
          <w:sz w:val="28"/>
          <w:szCs w:val="28"/>
        </w:rPr>
        <w:t>демонетизаци</w:t>
      </w:r>
      <w:r w:rsidR="00060A3D" w:rsidRPr="00AE0340">
        <w:rPr>
          <w:rFonts w:ascii="Times New Roman" w:hAnsi="Times New Roman" w:cs="Times New Roman"/>
          <w:sz w:val="28"/>
          <w:szCs w:val="28"/>
        </w:rPr>
        <w:t>и становятся заинтересованными и общество, и государство</w:t>
      </w:r>
      <w:r w:rsidR="00D50DB6" w:rsidRPr="00AE0340">
        <w:rPr>
          <w:rFonts w:ascii="Times New Roman" w:hAnsi="Times New Roman" w:cs="Times New Roman"/>
          <w:sz w:val="28"/>
          <w:szCs w:val="28"/>
        </w:rPr>
        <w:t xml:space="preserve">, правительства начинают активно участвовать в создании национальных </w:t>
      </w:r>
      <w:r w:rsidR="00511E9E" w:rsidRPr="00AE0340">
        <w:rPr>
          <w:rFonts w:ascii="Times New Roman" w:hAnsi="Times New Roman" w:cs="Times New Roman"/>
          <w:sz w:val="28"/>
          <w:szCs w:val="28"/>
        </w:rPr>
        <w:t>веб-экономик, интегрированных в мировое цифровое экономическое пространство</w:t>
      </w:r>
      <w:r w:rsidR="002B70DE" w:rsidRPr="00AE0340">
        <w:rPr>
          <w:rFonts w:ascii="Times New Roman" w:hAnsi="Times New Roman" w:cs="Times New Roman"/>
          <w:sz w:val="28"/>
          <w:szCs w:val="28"/>
        </w:rPr>
        <w:t xml:space="preserve"> [19].</w:t>
      </w:r>
    </w:p>
    <w:p w14:paraId="6E2ED979" w14:textId="66D12233" w:rsidR="00511E9E" w:rsidRPr="00AE0340" w:rsidRDefault="0051183F"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Но, как это обычно и бывает, глобальные изменения </w:t>
      </w:r>
      <w:r w:rsidR="00D86BA1" w:rsidRPr="00AE0340">
        <w:rPr>
          <w:rFonts w:ascii="Times New Roman" w:hAnsi="Times New Roman" w:cs="Times New Roman"/>
          <w:sz w:val="28"/>
          <w:szCs w:val="28"/>
        </w:rPr>
        <w:t xml:space="preserve">не только привели к повышению качества жизни, но и </w:t>
      </w:r>
      <w:r w:rsidRPr="00AE0340">
        <w:rPr>
          <w:rFonts w:ascii="Times New Roman" w:hAnsi="Times New Roman" w:cs="Times New Roman"/>
          <w:sz w:val="28"/>
          <w:szCs w:val="28"/>
        </w:rPr>
        <w:t>породили ряд социальных опасений</w:t>
      </w:r>
      <w:r w:rsidR="00D86BA1" w:rsidRPr="00AE0340">
        <w:rPr>
          <w:rFonts w:ascii="Times New Roman" w:hAnsi="Times New Roman" w:cs="Times New Roman"/>
          <w:sz w:val="28"/>
          <w:szCs w:val="28"/>
        </w:rPr>
        <w:t xml:space="preserve">. </w:t>
      </w:r>
      <w:r w:rsidR="007E77EA" w:rsidRPr="00AE0340">
        <w:rPr>
          <w:rFonts w:ascii="Times New Roman" w:hAnsi="Times New Roman" w:cs="Times New Roman"/>
          <w:sz w:val="28"/>
          <w:szCs w:val="28"/>
        </w:rPr>
        <w:t>Один их этих страхов связан с сокращением рабочих мест в результате цифровой оптимизации производс</w:t>
      </w:r>
      <w:r w:rsidR="00F1347C" w:rsidRPr="00AE0340">
        <w:rPr>
          <w:rFonts w:ascii="Times New Roman" w:hAnsi="Times New Roman" w:cs="Times New Roman"/>
          <w:sz w:val="28"/>
          <w:szCs w:val="28"/>
        </w:rPr>
        <w:t>твенных процессов. Действительно, ряд профессий</w:t>
      </w:r>
      <w:r w:rsidR="00EF34D2" w:rsidRPr="00AE0340">
        <w:rPr>
          <w:rFonts w:ascii="Times New Roman" w:hAnsi="Times New Roman" w:cs="Times New Roman"/>
          <w:sz w:val="28"/>
          <w:szCs w:val="28"/>
        </w:rPr>
        <w:t xml:space="preserve"> буквально на наших глазах уходят в прошлое. Однако, человечество не впервые столкнулось с подобной ситуацией. Нечто похожее уже происходило во времена </w:t>
      </w:r>
      <w:r w:rsidR="00603060" w:rsidRPr="00AE0340">
        <w:rPr>
          <w:rFonts w:ascii="Times New Roman" w:hAnsi="Times New Roman" w:cs="Times New Roman"/>
          <w:sz w:val="28"/>
          <w:szCs w:val="28"/>
        </w:rPr>
        <w:t>первых промышленных революций. Исторический опыт показывает, что на смену одн</w:t>
      </w:r>
      <w:r w:rsidR="00EA03AD" w:rsidRPr="00AE0340">
        <w:rPr>
          <w:rFonts w:ascii="Times New Roman" w:hAnsi="Times New Roman" w:cs="Times New Roman"/>
          <w:sz w:val="28"/>
          <w:szCs w:val="28"/>
        </w:rPr>
        <w:t>ой утраченной профессии приходят множество новых</w:t>
      </w:r>
      <w:r w:rsidR="003B1865" w:rsidRPr="00AE0340">
        <w:rPr>
          <w:rFonts w:ascii="Times New Roman" w:hAnsi="Times New Roman" w:cs="Times New Roman"/>
          <w:sz w:val="28"/>
          <w:szCs w:val="28"/>
        </w:rPr>
        <w:t>. На практике потребность в человеческих ресурсах не только не снижается, но растет. Вместе с этим раст</w:t>
      </w:r>
      <w:r w:rsidR="008F136A" w:rsidRPr="00AE0340">
        <w:rPr>
          <w:rFonts w:ascii="Times New Roman" w:hAnsi="Times New Roman" w:cs="Times New Roman"/>
          <w:sz w:val="28"/>
          <w:szCs w:val="28"/>
        </w:rPr>
        <w:t>ут требования к качеству человеческого капитала</w:t>
      </w:r>
      <w:r w:rsidR="00780CBF" w:rsidRPr="00AE0340">
        <w:rPr>
          <w:rFonts w:ascii="Times New Roman" w:hAnsi="Times New Roman" w:cs="Times New Roman"/>
          <w:sz w:val="28"/>
          <w:szCs w:val="28"/>
        </w:rPr>
        <w:t xml:space="preserve">. </w:t>
      </w:r>
    </w:p>
    <w:p w14:paraId="515C91D5" w14:textId="472A4EAE" w:rsidR="002B70DE" w:rsidRPr="00AE0340" w:rsidRDefault="00780CBF"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Цифровая экономика – это </w:t>
      </w:r>
      <w:r w:rsidR="00A65484" w:rsidRPr="00AE0340">
        <w:rPr>
          <w:rFonts w:ascii="Times New Roman" w:hAnsi="Times New Roman" w:cs="Times New Roman"/>
          <w:sz w:val="28"/>
          <w:szCs w:val="28"/>
        </w:rPr>
        <w:t xml:space="preserve">сложная мета-система, состоящая из множества постоянно развивающихся и </w:t>
      </w:r>
      <w:r w:rsidR="00CE3DCE" w:rsidRPr="00AE0340">
        <w:rPr>
          <w:rFonts w:ascii="Times New Roman" w:hAnsi="Times New Roman" w:cs="Times New Roman"/>
          <w:sz w:val="28"/>
          <w:szCs w:val="28"/>
        </w:rPr>
        <w:t xml:space="preserve">меняющихся подсистем. Управление такими сложными процессами требует высокой квалификации и адаптивности. </w:t>
      </w:r>
      <w:r w:rsidR="00AA5186" w:rsidRPr="00AE0340">
        <w:rPr>
          <w:rFonts w:ascii="Times New Roman" w:hAnsi="Times New Roman" w:cs="Times New Roman"/>
          <w:sz w:val="28"/>
          <w:szCs w:val="28"/>
        </w:rPr>
        <w:t xml:space="preserve">Подготовка специалистов нового типа </w:t>
      </w:r>
      <w:r w:rsidR="001D67F3" w:rsidRPr="00AE0340">
        <w:rPr>
          <w:rFonts w:ascii="Times New Roman" w:hAnsi="Times New Roman" w:cs="Times New Roman"/>
          <w:sz w:val="28"/>
          <w:szCs w:val="28"/>
        </w:rPr>
        <w:t>– это новая задача для предприятий</w:t>
      </w:r>
      <w:r w:rsidR="00FF0BF1" w:rsidRPr="00AE0340">
        <w:rPr>
          <w:rFonts w:ascii="Times New Roman" w:hAnsi="Times New Roman" w:cs="Times New Roman"/>
          <w:sz w:val="28"/>
          <w:szCs w:val="28"/>
        </w:rPr>
        <w:t xml:space="preserve">, </w:t>
      </w:r>
      <w:r w:rsidR="00FF0BF1" w:rsidRPr="00AE0340">
        <w:rPr>
          <w:rFonts w:ascii="Times New Roman" w:hAnsi="Times New Roman" w:cs="Times New Roman"/>
          <w:sz w:val="28"/>
          <w:szCs w:val="28"/>
        </w:rPr>
        <w:lastRenderedPageBreak/>
        <w:t>решение которой</w:t>
      </w:r>
      <w:r w:rsidR="001D67F3" w:rsidRPr="00AE0340">
        <w:rPr>
          <w:rFonts w:ascii="Times New Roman" w:hAnsi="Times New Roman" w:cs="Times New Roman"/>
          <w:sz w:val="28"/>
          <w:szCs w:val="28"/>
        </w:rPr>
        <w:t xml:space="preserve"> </w:t>
      </w:r>
      <w:r w:rsidR="00AA5186" w:rsidRPr="00AE0340">
        <w:rPr>
          <w:rFonts w:ascii="Times New Roman" w:hAnsi="Times New Roman" w:cs="Times New Roman"/>
          <w:sz w:val="28"/>
          <w:szCs w:val="28"/>
        </w:rPr>
        <w:t xml:space="preserve">требует </w:t>
      </w:r>
      <w:r w:rsidR="006D58ED" w:rsidRPr="00AE0340">
        <w:rPr>
          <w:rFonts w:ascii="Times New Roman" w:hAnsi="Times New Roman" w:cs="Times New Roman"/>
          <w:sz w:val="28"/>
          <w:szCs w:val="28"/>
        </w:rPr>
        <w:t>инвестиций и времени</w:t>
      </w:r>
      <w:r w:rsidR="00FF0BF1" w:rsidRPr="00AE0340">
        <w:rPr>
          <w:rFonts w:ascii="Times New Roman" w:hAnsi="Times New Roman" w:cs="Times New Roman"/>
          <w:sz w:val="28"/>
          <w:szCs w:val="28"/>
        </w:rPr>
        <w:t xml:space="preserve">. </w:t>
      </w:r>
      <w:r w:rsidR="00AF0EEB" w:rsidRPr="00AE0340">
        <w:rPr>
          <w:rFonts w:ascii="Times New Roman" w:hAnsi="Times New Roman" w:cs="Times New Roman"/>
          <w:sz w:val="28"/>
          <w:szCs w:val="28"/>
        </w:rPr>
        <w:t xml:space="preserve">Особенно это касается вовлечения в новую экономику населения, проживающего </w:t>
      </w:r>
      <w:r w:rsidR="004B4128" w:rsidRPr="00AE0340">
        <w:rPr>
          <w:rFonts w:ascii="Times New Roman" w:hAnsi="Times New Roman" w:cs="Times New Roman"/>
          <w:sz w:val="28"/>
          <w:szCs w:val="28"/>
        </w:rPr>
        <w:t>на территориях со слабо развитой системой электронных коммуникаций</w:t>
      </w:r>
      <w:r w:rsidR="002B70DE" w:rsidRPr="00AE0340">
        <w:rPr>
          <w:rFonts w:ascii="Times New Roman" w:hAnsi="Times New Roman" w:cs="Times New Roman"/>
          <w:sz w:val="28"/>
          <w:szCs w:val="28"/>
        </w:rPr>
        <w:t xml:space="preserve"> [20].</w:t>
      </w:r>
      <w:r w:rsidR="00763C6D" w:rsidRPr="00AE0340">
        <w:rPr>
          <w:rFonts w:ascii="Times New Roman" w:hAnsi="Times New Roman" w:cs="Times New Roman"/>
          <w:sz w:val="28"/>
          <w:szCs w:val="28"/>
        </w:rPr>
        <w:t xml:space="preserve"> Таким образом, развитие цифровой экономики требует </w:t>
      </w:r>
      <w:r w:rsidR="00296997" w:rsidRPr="00AE0340">
        <w:rPr>
          <w:rFonts w:ascii="Times New Roman" w:hAnsi="Times New Roman" w:cs="Times New Roman"/>
          <w:sz w:val="28"/>
          <w:szCs w:val="28"/>
        </w:rPr>
        <w:t xml:space="preserve">не догоняющего, а опережающего развития </w:t>
      </w:r>
      <w:r w:rsidR="00C07889" w:rsidRPr="00AE0340">
        <w:rPr>
          <w:rFonts w:ascii="Times New Roman" w:hAnsi="Times New Roman" w:cs="Times New Roman"/>
          <w:sz w:val="28"/>
          <w:szCs w:val="28"/>
        </w:rPr>
        <w:t>коммуникационной инфраструктуры, не «быстрого», а «</w:t>
      </w:r>
      <w:r w:rsidR="00122895" w:rsidRPr="00AE0340">
        <w:rPr>
          <w:rFonts w:ascii="Times New Roman" w:hAnsi="Times New Roman" w:cs="Times New Roman"/>
          <w:sz w:val="28"/>
          <w:szCs w:val="28"/>
        </w:rPr>
        <w:t>очень быстрого</w:t>
      </w:r>
      <w:r w:rsidR="00C07889" w:rsidRPr="00AE0340">
        <w:rPr>
          <w:rFonts w:ascii="Times New Roman" w:hAnsi="Times New Roman" w:cs="Times New Roman"/>
          <w:sz w:val="28"/>
          <w:szCs w:val="28"/>
        </w:rPr>
        <w:t>»</w:t>
      </w:r>
      <w:r w:rsidR="00122895" w:rsidRPr="00AE0340">
        <w:rPr>
          <w:rFonts w:ascii="Times New Roman" w:hAnsi="Times New Roman" w:cs="Times New Roman"/>
          <w:sz w:val="28"/>
          <w:szCs w:val="28"/>
        </w:rPr>
        <w:t xml:space="preserve"> Интернета, доступного практически для всего населения страны.</w:t>
      </w:r>
    </w:p>
    <w:p w14:paraId="7CB982E7" w14:textId="77777777" w:rsidR="001F6A85" w:rsidRPr="00AE0340" w:rsidRDefault="00AB59B2"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В</w:t>
      </w:r>
      <w:r w:rsidR="002B70DE" w:rsidRPr="00AE0340">
        <w:rPr>
          <w:rFonts w:ascii="Times New Roman" w:hAnsi="Times New Roman" w:cs="Times New Roman"/>
          <w:sz w:val="28"/>
          <w:szCs w:val="28"/>
        </w:rPr>
        <w:t xml:space="preserve"> Казахстан</w:t>
      </w:r>
      <w:r w:rsidRPr="00AE0340">
        <w:rPr>
          <w:rFonts w:ascii="Times New Roman" w:hAnsi="Times New Roman" w:cs="Times New Roman"/>
          <w:sz w:val="28"/>
          <w:szCs w:val="28"/>
        </w:rPr>
        <w:t>е</w:t>
      </w:r>
      <w:r w:rsidR="00322851" w:rsidRPr="00AE0340">
        <w:rPr>
          <w:rFonts w:ascii="Times New Roman" w:hAnsi="Times New Roman" w:cs="Times New Roman"/>
          <w:sz w:val="28"/>
          <w:szCs w:val="28"/>
        </w:rPr>
        <w:t xml:space="preserve"> </w:t>
      </w:r>
      <w:r w:rsidR="00115489" w:rsidRPr="00AE0340">
        <w:rPr>
          <w:rFonts w:ascii="Times New Roman" w:hAnsi="Times New Roman" w:cs="Times New Roman"/>
          <w:sz w:val="28"/>
          <w:szCs w:val="28"/>
        </w:rPr>
        <w:t xml:space="preserve">развитие </w:t>
      </w:r>
      <w:r w:rsidR="00322851" w:rsidRPr="00AE0340">
        <w:rPr>
          <w:rFonts w:ascii="Times New Roman" w:hAnsi="Times New Roman" w:cs="Times New Roman"/>
          <w:sz w:val="28"/>
          <w:szCs w:val="28"/>
        </w:rPr>
        <w:t>электронн</w:t>
      </w:r>
      <w:r w:rsidR="00115489" w:rsidRPr="00AE0340">
        <w:rPr>
          <w:rFonts w:ascii="Times New Roman" w:hAnsi="Times New Roman" w:cs="Times New Roman"/>
          <w:sz w:val="28"/>
          <w:szCs w:val="28"/>
        </w:rPr>
        <w:t>ой</w:t>
      </w:r>
      <w:r w:rsidR="00322851" w:rsidRPr="00AE0340">
        <w:rPr>
          <w:rFonts w:ascii="Times New Roman" w:hAnsi="Times New Roman" w:cs="Times New Roman"/>
          <w:sz w:val="28"/>
          <w:szCs w:val="28"/>
        </w:rPr>
        <w:t xml:space="preserve"> коммерци</w:t>
      </w:r>
      <w:r w:rsidR="00115489" w:rsidRPr="00AE0340">
        <w:rPr>
          <w:rFonts w:ascii="Times New Roman" w:hAnsi="Times New Roman" w:cs="Times New Roman"/>
          <w:sz w:val="28"/>
          <w:szCs w:val="28"/>
        </w:rPr>
        <w:t>и</w:t>
      </w:r>
      <w:r w:rsidR="00322851" w:rsidRPr="00AE0340">
        <w:rPr>
          <w:rFonts w:ascii="Times New Roman" w:hAnsi="Times New Roman" w:cs="Times New Roman"/>
          <w:sz w:val="28"/>
          <w:szCs w:val="28"/>
        </w:rPr>
        <w:t xml:space="preserve"> </w:t>
      </w:r>
      <w:r w:rsidR="00F55E04" w:rsidRPr="00AE0340">
        <w:rPr>
          <w:rFonts w:ascii="Times New Roman" w:hAnsi="Times New Roman" w:cs="Times New Roman"/>
          <w:sz w:val="28"/>
          <w:szCs w:val="28"/>
        </w:rPr>
        <w:t>может и должно стать стимулом для</w:t>
      </w:r>
      <w:r w:rsidR="001F6A85" w:rsidRPr="00AE0340">
        <w:rPr>
          <w:rFonts w:ascii="Times New Roman" w:hAnsi="Times New Roman" w:cs="Times New Roman"/>
          <w:sz w:val="28"/>
          <w:szCs w:val="28"/>
        </w:rPr>
        <w:t>:</w:t>
      </w:r>
    </w:p>
    <w:p w14:paraId="24BDEC0B" w14:textId="7FD7604A" w:rsidR="001F6A85" w:rsidRPr="00AE0340" w:rsidRDefault="001F6A85"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 </w:t>
      </w:r>
      <w:r w:rsidR="00B0608B" w:rsidRPr="00AE0340">
        <w:rPr>
          <w:rFonts w:ascii="Times New Roman" w:hAnsi="Times New Roman" w:cs="Times New Roman"/>
          <w:sz w:val="28"/>
          <w:szCs w:val="28"/>
        </w:rPr>
        <w:t>Г</w:t>
      </w:r>
      <w:r w:rsidRPr="00AE0340">
        <w:rPr>
          <w:rFonts w:ascii="Times New Roman" w:hAnsi="Times New Roman" w:cs="Times New Roman"/>
          <w:sz w:val="28"/>
          <w:szCs w:val="28"/>
        </w:rPr>
        <w:t xml:space="preserve">осударства: </w:t>
      </w:r>
      <w:r w:rsidR="006E695D" w:rsidRPr="00AE0340">
        <w:rPr>
          <w:rFonts w:ascii="Times New Roman" w:hAnsi="Times New Roman" w:cs="Times New Roman"/>
          <w:sz w:val="28"/>
          <w:szCs w:val="28"/>
        </w:rPr>
        <w:t xml:space="preserve">бюджетные программы </w:t>
      </w:r>
      <w:r w:rsidRPr="00AE0340">
        <w:rPr>
          <w:rFonts w:ascii="Times New Roman" w:hAnsi="Times New Roman" w:cs="Times New Roman"/>
          <w:sz w:val="28"/>
          <w:szCs w:val="28"/>
        </w:rPr>
        <w:t>инвестици</w:t>
      </w:r>
      <w:r w:rsidR="006E695D" w:rsidRPr="00AE0340">
        <w:rPr>
          <w:rFonts w:ascii="Times New Roman" w:hAnsi="Times New Roman" w:cs="Times New Roman"/>
          <w:sz w:val="28"/>
          <w:szCs w:val="28"/>
        </w:rPr>
        <w:t>й</w:t>
      </w:r>
      <w:r w:rsidRPr="00AE0340">
        <w:rPr>
          <w:rFonts w:ascii="Times New Roman" w:hAnsi="Times New Roman" w:cs="Times New Roman"/>
          <w:sz w:val="28"/>
          <w:szCs w:val="28"/>
        </w:rPr>
        <w:t xml:space="preserve"> в развитие </w:t>
      </w:r>
      <w:r w:rsidR="006E695D" w:rsidRPr="00AE0340">
        <w:rPr>
          <w:rFonts w:ascii="Times New Roman" w:hAnsi="Times New Roman" w:cs="Times New Roman"/>
          <w:sz w:val="28"/>
          <w:szCs w:val="28"/>
        </w:rPr>
        <w:t xml:space="preserve">коммуникаций и </w:t>
      </w:r>
      <w:r w:rsidR="0038407F" w:rsidRPr="00AE0340">
        <w:rPr>
          <w:rFonts w:ascii="Times New Roman" w:hAnsi="Times New Roman" w:cs="Times New Roman"/>
          <w:sz w:val="28"/>
          <w:szCs w:val="28"/>
        </w:rPr>
        <w:t>инфраструктуры</w:t>
      </w:r>
      <w:r w:rsidR="00D66F15" w:rsidRPr="00AE0340">
        <w:rPr>
          <w:rFonts w:ascii="Times New Roman" w:hAnsi="Times New Roman" w:cs="Times New Roman"/>
          <w:sz w:val="28"/>
          <w:szCs w:val="28"/>
        </w:rPr>
        <w:t>, имеющее стратегическое значение для национальной экономики и социального благополучия граждан</w:t>
      </w:r>
      <w:r w:rsidR="00811066" w:rsidRPr="00AE0340">
        <w:rPr>
          <w:rFonts w:ascii="Times New Roman" w:hAnsi="Times New Roman" w:cs="Times New Roman"/>
          <w:sz w:val="28"/>
          <w:szCs w:val="28"/>
        </w:rPr>
        <w:t xml:space="preserve">; развитие </w:t>
      </w:r>
      <w:r w:rsidR="00FE0408" w:rsidRPr="00AE0340">
        <w:rPr>
          <w:rFonts w:ascii="Times New Roman" w:hAnsi="Times New Roman" w:cs="Times New Roman"/>
          <w:sz w:val="28"/>
          <w:szCs w:val="28"/>
        </w:rPr>
        <w:t>нормативной</w:t>
      </w:r>
      <w:r w:rsidR="00811066" w:rsidRPr="00AE0340">
        <w:rPr>
          <w:rFonts w:ascii="Times New Roman" w:hAnsi="Times New Roman" w:cs="Times New Roman"/>
          <w:sz w:val="28"/>
          <w:szCs w:val="28"/>
        </w:rPr>
        <w:t xml:space="preserve"> и правово</w:t>
      </w:r>
      <w:r w:rsidR="00FE0408" w:rsidRPr="00AE0340">
        <w:rPr>
          <w:rFonts w:ascii="Times New Roman" w:hAnsi="Times New Roman" w:cs="Times New Roman"/>
          <w:sz w:val="28"/>
          <w:szCs w:val="28"/>
        </w:rPr>
        <w:t xml:space="preserve">й системы, приведение ее в </w:t>
      </w:r>
      <w:r w:rsidR="00016A54" w:rsidRPr="00AE0340">
        <w:rPr>
          <w:rFonts w:ascii="Times New Roman" w:hAnsi="Times New Roman" w:cs="Times New Roman"/>
          <w:sz w:val="28"/>
          <w:szCs w:val="28"/>
        </w:rPr>
        <w:t>соответствие</w:t>
      </w:r>
      <w:r w:rsidR="00FE0408" w:rsidRPr="00AE0340">
        <w:rPr>
          <w:rFonts w:ascii="Times New Roman" w:hAnsi="Times New Roman" w:cs="Times New Roman"/>
          <w:sz w:val="28"/>
          <w:szCs w:val="28"/>
        </w:rPr>
        <w:t xml:space="preserve"> </w:t>
      </w:r>
      <w:r w:rsidR="00016A54" w:rsidRPr="00AE0340">
        <w:rPr>
          <w:rFonts w:ascii="Times New Roman" w:hAnsi="Times New Roman" w:cs="Times New Roman"/>
          <w:sz w:val="28"/>
          <w:szCs w:val="28"/>
        </w:rPr>
        <w:t xml:space="preserve">с потребностями национальной экономики и мировыми </w:t>
      </w:r>
      <w:r w:rsidR="003C2789" w:rsidRPr="00AE0340">
        <w:rPr>
          <w:rFonts w:ascii="Times New Roman" w:hAnsi="Times New Roman" w:cs="Times New Roman"/>
          <w:sz w:val="28"/>
          <w:szCs w:val="28"/>
        </w:rPr>
        <w:t xml:space="preserve">социально-экономическими и правовыми стандартами; </w:t>
      </w:r>
      <w:r w:rsidR="008316F9" w:rsidRPr="00AE0340">
        <w:rPr>
          <w:rFonts w:ascii="Times New Roman" w:hAnsi="Times New Roman" w:cs="Times New Roman"/>
          <w:sz w:val="28"/>
          <w:szCs w:val="28"/>
        </w:rPr>
        <w:t xml:space="preserve">политика мер стимулирования развития </w:t>
      </w:r>
      <w:r w:rsidR="008316F9" w:rsidRPr="00AE0340">
        <w:rPr>
          <w:rFonts w:ascii="Times New Roman" w:hAnsi="Times New Roman" w:cs="Times New Roman"/>
          <w:sz w:val="28"/>
          <w:szCs w:val="28"/>
          <w:lang w:val="en-US"/>
        </w:rPr>
        <w:t>IT</w:t>
      </w:r>
      <w:r w:rsidR="008316F9" w:rsidRPr="00AE0340">
        <w:rPr>
          <w:rFonts w:ascii="Times New Roman" w:hAnsi="Times New Roman" w:cs="Times New Roman"/>
          <w:sz w:val="28"/>
          <w:szCs w:val="28"/>
        </w:rPr>
        <w:t>-бизнеса и предпринимательства в различных формах и форматах.</w:t>
      </w:r>
    </w:p>
    <w:p w14:paraId="60D5D002" w14:textId="5ACCF034" w:rsidR="00A843C4" w:rsidRPr="00AE0340" w:rsidRDefault="001F6A85" w:rsidP="00AF12BE">
      <w:pPr>
        <w:autoSpaceDE w:val="0"/>
        <w:autoSpaceDN w:val="0"/>
        <w:adjustRightInd w:val="0"/>
        <w:spacing w:after="0" w:line="240" w:lineRule="auto"/>
        <w:ind w:firstLine="709"/>
        <w:jc w:val="both"/>
        <w:rPr>
          <w:rFonts w:ascii="Times New Roman" w:hAnsi="Times New Roman" w:cs="Times New Roman"/>
          <w:spacing w:val="1"/>
          <w:sz w:val="28"/>
          <w:szCs w:val="28"/>
        </w:rPr>
      </w:pPr>
      <w:r w:rsidRPr="00AE0340">
        <w:rPr>
          <w:rFonts w:ascii="Times New Roman" w:hAnsi="Times New Roman" w:cs="Times New Roman"/>
          <w:sz w:val="28"/>
          <w:szCs w:val="28"/>
        </w:rPr>
        <w:t xml:space="preserve">- </w:t>
      </w:r>
      <w:r w:rsidR="00B0608B" w:rsidRPr="00AE0340">
        <w:rPr>
          <w:rFonts w:ascii="Times New Roman" w:hAnsi="Times New Roman" w:cs="Times New Roman"/>
          <w:sz w:val="28"/>
          <w:szCs w:val="28"/>
        </w:rPr>
        <w:t>Бизнеса:</w:t>
      </w:r>
      <w:r w:rsidR="00322851" w:rsidRPr="00AE0340">
        <w:rPr>
          <w:rFonts w:ascii="Times New Roman" w:hAnsi="Times New Roman" w:cs="Times New Roman"/>
          <w:spacing w:val="1"/>
          <w:sz w:val="28"/>
          <w:szCs w:val="28"/>
        </w:rPr>
        <w:t xml:space="preserve"> </w:t>
      </w:r>
      <w:r w:rsidR="00A843C4" w:rsidRPr="00AE0340">
        <w:rPr>
          <w:rFonts w:ascii="Times New Roman" w:hAnsi="Times New Roman" w:cs="Times New Roman"/>
          <w:spacing w:val="1"/>
          <w:sz w:val="28"/>
          <w:szCs w:val="28"/>
        </w:rPr>
        <w:t xml:space="preserve">постановка новых </w:t>
      </w:r>
      <w:r w:rsidR="00EB1841" w:rsidRPr="00AE0340">
        <w:rPr>
          <w:rFonts w:ascii="Times New Roman" w:hAnsi="Times New Roman" w:cs="Times New Roman"/>
          <w:spacing w:val="1"/>
          <w:sz w:val="28"/>
          <w:szCs w:val="28"/>
        </w:rPr>
        <w:t>целей развития рынка и диверсификация</w:t>
      </w:r>
      <w:r w:rsidR="0072755E" w:rsidRPr="00AE0340">
        <w:rPr>
          <w:rFonts w:ascii="Times New Roman" w:hAnsi="Times New Roman" w:cs="Times New Roman"/>
          <w:spacing w:val="1"/>
          <w:sz w:val="28"/>
          <w:szCs w:val="28"/>
        </w:rPr>
        <w:t xml:space="preserve"> </w:t>
      </w:r>
      <w:r w:rsidR="002A46EB" w:rsidRPr="00AE0340">
        <w:rPr>
          <w:rFonts w:ascii="Times New Roman" w:hAnsi="Times New Roman" w:cs="Times New Roman"/>
          <w:spacing w:val="1"/>
          <w:sz w:val="28"/>
          <w:szCs w:val="28"/>
        </w:rPr>
        <w:t>предпринимательской деятельности.</w:t>
      </w:r>
    </w:p>
    <w:p w14:paraId="2C496263" w14:textId="0BCE07C7" w:rsidR="002A46EB" w:rsidRPr="00AE0340" w:rsidRDefault="002A46EB" w:rsidP="00AF12BE">
      <w:pPr>
        <w:autoSpaceDE w:val="0"/>
        <w:autoSpaceDN w:val="0"/>
        <w:adjustRightInd w:val="0"/>
        <w:spacing w:after="0" w:line="240" w:lineRule="auto"/>
        <w:ind w:firstLine="709"/>
        <w:jc w:val="both"/>
        <w:rPr>
          <w:rFonts w:ascii="Times New Roman" w:hAnsi="Times New Roman" w:cs="Times New Roman"/>
          <w:spacing w:val="1"/>
          <w:sz w:val="28"/>
          <w:szCs w:val="28"/>
        </w:rPr>
      </w:pPr>
      <w:r w:rsidRPr="00AE0340">
        <w:rPr>
          <w:rFonts w:ascii="Times New Roman" w:hAnsi="Times New Roman" w:cs="Times New Roman"/>
          <w:spacing w:val="1"/>
          <w:sz w:val="28"/>
          <w:szCs w:val="28"/>
        </w:rPr>
        <w:t xml:space="preserve">Остановимся отдельно на тех преимуществах, которые дает компаниям опора на </w:t>
      </w:r>
      <w:r w:rsidR="00E24548" w:rsidRPr="00AE0340">
        <w:rPr>
          <w:rFonts w:ascii="Times New Roman" w:hAnsi="Times New Roman" w:cs="Times New Roman"/>
          <w:spacing w:val="1"/>
          <w:sz w:val="28"/>
          <w:szCs w:val="28"/>
        </w:rPr>
        <w:t>цифровую экономику.</w:t>
      </w:r>
    </w:p>
    <w:p w14:paraId="603B1EE7" w14:textId="061B378B" w:rsidR="00E24548" w:rsidRPr="00AE0340" w:rsidRDefault="00E24548" w:rsidP="00AF12BE">
      <w:pPr>
        <w:autoSpaceDE w:val="0"/>
        <w:autoSpaceDN w:val="0"/>
        <w:adjustRightInd w:val="0"/>
        <w:spacing w:after="0" w:line="240" w:lineRule="auto"/>
        <w:ind w:firstLine="709"/>
        <w:jc w:val="both"/>
        <w:rPr>
          <w:rFonts w:ascii="Times New Roman" w:hAnsi="Times New Roman" w:cs="Times New Roman"/>
          <w:spacing w:val="1"/>
          <w:sz w:val="28"/>
          <w:szCs w:val="28"/>
        </w:rPr>
      </w:pPr>
      <w:r w:rsidRPr="00AE0340">
        <w:rPr>
          <w:rFonts w:ascii="Times New Roman" w:hAnsi="Times New Roman" w:cs="Times New Roman"/>
          <w:spacing w:val="1"/>
          <w:sz w:val="28"/>
          <w:szCs w:val="28"/>
        </w:rPr>
        <w:t xml:space="preserve">Во-первых, это позволяет практически неограниченно расширять </w:t>
      </w:r>
      <w:r w:rsidR="00333A1A" w:rsidRPr="00AE0340">
        <w:rPr>
          <w:rFonts w:ascii="Times New Roman" w:hAnsi="Times New Roman" w:cs="Times New Roman"/>
          <w:spacing w:val="1"/>
          <w:sz w:val="28"/>
          <w:szCs w:val="28"/>
        </w:rPr>
        <w:t>перечень товаров и услуг для потребителей</w:t>
      </w:r>
      <w:r w:rsidR="0042555E" w:rsidRPr="00AE0340">
        <w:rPr>
          <w:rFonts w:ascii="Times New Roman" w:hAnsi="Times New Roman" w:cs="Times New Roman"/>
          <w:spacing w:val="1"/>
          <w:sz w:val="28"/>
          <w:szCs w:val="28"/>
        </w:rPr>
        <w:t xml:space="preserve">. Во-вторых, это значительно увеличивает </w:t>
      </w:r>
      <w:r w:rsidR="0000147F" w:rsidRPr="00AE0340">
        <w:rPr>
          <w:rFonts w:ascii="Times New Roman" w:hAnsi="Times New Roman" w:cs="Times New Roman"/>
          <w:spacing w:val="1"/>
          <w:sz w:val="28"/>
          <w:szCs w:val="28"/>
        </w:rPr>
        <w:t>число потенциальных потребителей и позволяет формировать новые уровни спроса.</w:t>
      </w:r>
    </w:p>
    <w:p w14:paraId="2A04B713" w14:textId="1E64A8D4" w:rsidR="00C92591" w:rsidRPr="00AE0340" w:rsidRDefault="00C92591" w:rsidP="00AF12BE">
      <w:pPr>
        <w:autoSpaceDE w:val="0"/>
        <w:autoSpaceDN w:val="0"/>
        <w:adjustRightInd w:val="0"/>
        <w:spacing w:after="0" w:line="240" w:lineRule="auto"/>
        <w:ind w:firstLine="709"/>
        <w:jc w:val="both"/>
        <w:rPr>
          <w:rFonts w:ascii="Times New Roman" w:hAnsi="Times New Roman" w:cs="Times New Roman"/>
          <w:spacing w:val="1"/>
          <w:sz w:val="28"/>
          <w:szCs w:val="28"/>
        </w:rPr>
      </w:pPr>
      <w:r w:rsidRPr="00AE0340">
        <w:rPr>
          <w:rFonts w:ascii="Times New Roman" w:hAnsi="Times New Roman" w:cs="Times New Roman"/>
          <w:spacing w:val="1"/>
          <w:sz w:val="28"/>
          <w:szCs w:val="28"/>
        </w:rPr>
        <w:t xml:space="preserve">В-третьих, за счет снижения издержек, это </w:t>
      </w:r>
      <w:r w:rsidR="00005A17" w:rsidRPr="00AE0340">
        <w:rPr>
          <w:rFonts w:ascii="Times New Roman" w:hAnsi="Times New Roman" w:cs="Times New Roman"/>
          <w:spacing w:val="1"/>
          <w:sz w:val="28"/>
          <w:szCs w:val="28"/>
        </w:rPr>
        <w:t>снижает и затраты покупателей, что повышает привлекательность покупки.</w:t>
      </w:r>
    </w:p>
    <w:p w14:paraId="7F47A56B" w14:textId="7BEA2D29" w:rsidR="002979F8" w:rsidRPr="00AE0340" w:rsidRDefault="002979F8" w:rsidP="00AF12BE">
      <w:pPr>
        <w:autoSpaceDE w:val="0"/>
        <w:autoSpaceDN w:val="0"/>
        <w:adjustRightInd w:val="0"/>
        <w:spacing w:after="0" w:line="240" w:lineRule="auto"/>
        <w:ind w:firstLine="709"/>
        <w:jc w:val="both"/>
        <w:rPr>
          <w:rFonts w:ascii="Times New Roman" w:hAnsi="Times New Roman" w:cs="Times New Roman"/>
          <w:spacing w:val="1"/>
          <w:sz w:val="28"/>
          <w:szCs w:val="28"/>
        </w:rPr>
      </w:pPr>
      <w:r w:rsidRPr="00AE0340">
        <w:rPr>
          <w:rFonts w:ascii="Times New Roman" w:hAnsi="Times New Roman" w:cs="Times New Roman"/>
          <w:spacing w:val="1"/>
          <w:sz w:val="28"/>
          <w:szCs w:val="28"/>
        </w:rPr>
        <w:t>В-четвертых, полный или частичный переход в зону электронной коммерции предприяти</w:t>
      </w:r>
      <w:r w:rsidR="00064C67" w:rsidRPr="00AE0340">
        <w:rPr>
          <w:rFonts w:ascii="Times New Roman" w:hAnsi="Times New Roman" w:cs="Times New Roman"/>
          <w:spacing w:val="1"/>
          <w:sz w:val="28"/>
          <w:szCs w:val="28"/>
        </w:rPr>
        <w:t>ю выйти</w:t>
      </w:r>
      <w:r w:rsidRPr="00AE0340">
        <w:rPr>
          <w:rFonts w:ascii="Times New Roman" w:hAnsi="Times New Roman" w:cs="Times New Roman"/>
          <w:spacing w:val="1"/>
          <w:sz w:val="28"/>
          <w:szCs w:val="28"/>
        </w:rPr>
        <w:t xml:space="preserve"> </w:t>
      </w:r>
      <w:r w:rsidR="00064C67" w:rsidRPr="00AE0340">
        <w:rPr>
          <w:rFonts w:ascii="Times New Roman" w:hAnsi="Times New Roman" w:cs="Times New Roman"/>
          <w:spacing w:val="1"/>
          <w:sz w:val="28"/>
          <w:szCs w:val="28"/>
        </w:rPr>
        <w:t>за пределы, очерченные национальными границами и включит</w:t>
      </w:r>
      <w:r w:rsidR="003936B5" w:rsidRPr="00AE0340">
        <w:rPr>
          <w:rFonts w:ascii="Times New Roman" w:hAnsi="Times New Roman" w:cs="Times New Roman"/>
          <w:spacing w:val="1"/>
          <w:sz w:val="28"/>
          <w:szCs w:val="28"/>
        </w:rPr>
        <w:t>ь</w:t>
      </w:r>
      <w:r w:rsidR="00064C67" w:rsidRPr="00AE0340">
        <w:rPr>
          <w:rFonts w:ascii="Times New Roman" w:hAnsi="Times New Roman" w:cs="Times New Roman"/>
          <w:spacing w:val="1"/>
          <w:sz w:val="28"/>
          <w:szCs w:val="28"/>
        </w:rPr>
        <w:t xml:space="preserve">ся </w:t>
      </w:r>
      <w:r w:rsidR="003936B5" w:rsidRPr="00AE0340">
        <w:rPr>
          <w:rFonts w:ascii="Times New Roman" w:hAnsi="Times New Roman" w:cs="Times New Roman"/>
          <w:spacing w:val="1"/>
          <w:sz w:val="28"/>
          <w:szCs w:val="28"/>
        </w:rPr>
        <w:t xml:space="preserve">в мировой оборот товаров и услуг. Тем самым обеспечивается </w:t>
      </w:r>
      <w:r w:rsidR="007E7C93" w:rsidRPr="00AE0340">
        <w:rPr>
          <w:rFonts w:ascii="Times New Roman" w:hAnsi="Times New Roman" w:cs="Times New Roman"/>
          <w:spacing w:val="1"/>
          <w:sz w:val="28"/>
          <w:szCs w:val="28"/>
        </w:rPr>
        <w:t>создание новых ниш прежде всего для малого и среднего бизнеса и открываются возможности трансграничного сотрудничества.</w:t>
      </w:r>
    </w:p>
    <w:p w14:paraId="18EAA4FA" w14:textId="2632228D" w:rsidR="007E7C93" w:rsidRPr="00AE0340" w:rsidRDefault="007E7C93" w:rsidP="00AF12BE">
      <w:pPr>
        <w:autoSpaceDE w:val="0"/>
        <w:autoSpaceDN w:val="0"/>
        <w:adjustRightInd w:val="0"/>
        <w:spacing w:after="0" w:line="240" w:lineRule="auto"/>
        <w:ind w:firstLine="709"/>
        <w:jc w:val="both"/>
        <w:rPr>
          <w:rFonts w:ascii="Times New Roman" w:hAnsi="Times New Roman" w:cs="Times New Roman"/>
          <w:spacing w:val="1"/>
          <w:sz w:val="28"/>
          <w:szCs w:val="28"/>
        </w:rPr>
      </w:pPr>
      <w:r w:rsidRPr="00AE0340">
        <w:rPr>
          <w:rFonts w:ascii="Times New Roman" w:hAnsi="Times New Roman" w:cs="Times New Roman"/>
          <w:spacing w:val="1"/>
          <w:sz w:val="28"/>
          <w:szCs w:val="28"/>
        </w:rPr>
        <w:t xml:space="preserve">В-пятых, выход </w:t>
      </w:r>
      <w:r w:rsidR="007346D3" w:rsidRPr="00AE0340">
        <w:rPr>
          <w:rFonts w:ascii="Times New Roman" w:hAnsi="Times New Roman" w:cs="Times New Roman"/>
          <w:spacing w:val="1"/>
          <w:sz w:val="28"/>
          <w:szCs w:val="28"/>
        </w:rPr>
        <w:t xml:space="preserve">на международный рынок не только повышает конкурентоспособность отдельных компаний, но и способствует в целом оздоровлению </w:t>
      </w:r>
      <w:r w:rsidR="00E225B2" w:rsidRPr="00AE0340">
        <w:rPr>
          <w:rFonts w:ascii="Times New Roman" w:hAnsi="Times New Roman" w:cs="Times New Roman"/>
          <w:spacing w:val="1"/>
          <w:sz w:val="28"/>
          <w:szCs w:val="28"/>
        </w:rPr>
        <w:t>экономической системы.</w:t>
      </w:r>
    </w:p>
    <w:p w14:paraId="0895C495" w14:textId="77777777" w:rsidR="001E50AB" w:rsidRPr="00AE0340" w:rsidRDefault="00FE0549" w:rsidP="00AF12BE">
      <w:pPr>
        <w:autoSpaceDE w:val="0"/>
        <w:autoSpaceDN w:val="0"/>
        <w:adjustRightInd w:val="0"/>
        <w:spacing w:after="0" w:line="240" w:lineRule="auto"/>
        <w:ind w:firstLine="709"/>
        <w:jc w:val="both"/>
        <w:rPr>
          <w:rFonts w:ascii="Times New Roman" w:hAnsi="Times New Roman" w:cs="Times New Roman"/>
          <w:spacing w:val="1"/>
          <w:sz w:val="28"/>
          <w:szCs w:val="28"/>
        </w:rPr>
      </w:pPr>
      <w:r w:rsidRPr="00AE0340">
        <w:rPr>
          <w:rFonts w:ascii="Times New Roman" w:hAnsi="Times New Roman" w:cs="Times New Roman"/>
          <w:spacing w:val="1"/>
          <w:sz w:val="28"/>
          <w:szCs w:val="28"/>
        </w:rPr>
        <w:t>В-шестых</w:t>
      </w:r>
      <w:r w:rsidR="00E225B2" w:rsidRPr="00AE0340">
        <w:rPr>
          <w:rFonts w:ascii="Times New Roman" w:hAnsi="Times New Roman" w:cs="Times New Roman"/>
          <w:spacing w:val="1"/>
          <w:sz w:val="28"/>
          <w:szCs w:val="28"/>
        </w:rPr>
        <w:t>,</w:t>
      </w:r>
      <w:r w:rsidRPr="00AE0340">
        <w:rPr>
          <w:rFonts w:ascii="Times New Roman" w:hAnsi="Times New Roman" w:cs="Times New Roman"/>
          <w:spacing w:val="1"/>
          <w:sz w:val="28"/>
          <w:szCs w:val="28"/>
        </w:rPr>
        <w:t xml:space="preserve"> </w:t>
      </w:r>
      <w:r w:rsidR="006F668D" w:rsidRPr="00AE0340">
        <w:rPr>
          <w:rFonts w:ascii="Times New Roman" w:hAnsi="Times New Roman" w:cs="Times New Roman"/>
          <w:spacing w:val="1"/>
          <w:sz w:val="28"/>
          <w:szCs w:val="28"/>
        </w:rPr>
        <w:t xml:space="preserve">сокращение дистанции между компанией и ее клиентами, большая клиентоориентированность, обеспечение предпродажной подготовки и </w:t>
      </w:r>
      <w:r w:rsidR="00296AE7" w:rsidRPr="00AE0340">
        <w:rPr>
          <w:rFonts w:ascii="Times New Roman" w:hAnsi="Times New Roman" w:cs="Times New Roman"/>
          <w:spacing w:val="1"/>
          <w:sz w:val="28"/>
          <w:szCs w:val="28"/>
        </w:rPr>
        <w:t xml:space="preserve">пост-продажной поддержки, индивидуализация </w:t>
      </w:r>
      <w:r w:rsidR="005F4735" w:rsidRPr="00AE0340">
        <w:rPr>
          <w:rFonts w:ascii="Times New Roman" w:hAnsi="Times New Roman" w:cs="Times New Roman"/>
          <w:spacing w:val="1"/>
          <w:sz w:val="28"/>
          <w:szCs w:val="28"/>
        </w:rPr>
        <w:t>запросов потребителя, выстраивание индивидуальной потребительской стратегии</w:t>
      </w:r>
      <w:r w:rsidR="001E50AB" w:rsidRPr="00AE0340">
        <w:rPr>
          <w:rFonts w:ascii="Times New Roman" w:hAnsi="Times New Roman" w:cs="Times New Roman"/>
          <w:spacing w:val="1"/>
          <w:sz w:val="28"/>
          <w:szCs w:val="28"/>
        </w:rPr>
        <w:t>.</w:t>
      </w:r>
    </w:p>
    <w:p w14:paraId="5A94185F" w14:textId="5559D02C" w:rsidR="00E225B2" w:rsidRPr="00AE0340" w:rsidRDefault="001E50AB" w:rsidP="00AF12BE">
      <w:pPr>
        <w:autoSpaceDE w:val="0"/>
        <w:autoSpaceDN w:val="0"/>
        <w:adjustRightInd w:val="0"/>
        <w:spacing w:after="0" w:line="240" w:lineRule="auto"/>
        <w:ind w:firstLine="709"/>
        <w:jc w:val="both"/>
        <w:rPr>
          <w:rFonts w:ascii="Times New Roman" w:hAnsi="Times New Roman" w:cs="Times New Roman"/>
          <w:spacing w:val="1"/>
          <w:sz w:val="28"/>
          <w:szCs w:val="28"/>
        </w:rPr>
      </w:pPr>
      <w:r w:rsidRPr="00AE0340">
        <w:rPr>
          <w:rFonts w:ascii="Times New Roman" w:hAnsi="Times New Roman" w:cs="Times New Roman"/>
          <w:spacing w:val="1"/>
          <w:sz w:val="28"/>
          <w:szCs w:val="28"/>
        </w:rPr>
        <w:t xml:space="preserve">В-седьмых, дальнейшее внедрение цифровых технологий в </w:t>
      </w:r>
      <w:r w:rsidR="00C062DA" w:rsidRPr="00AE0340">
        <w:rPr>
          <w:rFonts w:ascii="Times New Roman" w:hAnsi="Times New Roman" w:cs="Times New Roman"/>
          <w:spacing w:val="1"/>
          <w:sz w:val="28"/>
          <w:szCs w:val="28"/>
        </w:rPr>
        <w:t xml:space="preserve">коммерческую и предпринимательскую деятельность позволяет снижать издержки на системной и прогнозируемой основе, что в свою очередь поддерживает и повышает конкурентоспособность </w:t>
      </w:r>
      <w:r w:rsidR="00B156DF" w:rsidRPr="00AE0340">
        <w:rPr>
          <w:rFonts w:ascii="Times New Roman" w:hAnsi="Times New Roman" w:cs="Times New Roman"/>
          <w:spacing w:val="1"/>
          <w:sz w:val="28"/>
          <w:szCs w:val="28"/>
        </w:rPr>
        <w:t>компании за счет системного же снижения цен для покупателя.</w:t>
      </w:r>
    </w:p>
    <w:p w14:paraId="5B49A1F7" w14:textId="511B65C5" w:rsidR="00D47466" w:rsidRPr="00AE0340" w:rsidRDefault="00D47466" w:rsidP="00AF12BE">
      <w:pPr>
        <w:pStyle w:val="ab"/>
        <w:tabs>
          <w:tab w:val="left" w:pos="1154"/>
        </w:tabs>
        <w:ind w:left="0" w:firstLine="709"/>
        <w:rPr>
          <w:sz w:val="28"/>
        </w:rPr>
      </w:pPr>
      <w:r w:rsidRPr="00AE0340">
        <w:rPr>
          <w:sz w:val="28"/>
        </w:rPr>
        <w:t>Преимущества электронной коммерции для потребителей:</w:t>
      </w:r>
    </w:p>
    <w:p w14:paraId="672CCAF9" w14:textId="7854C6BF" w:rsidR="00D47466" w:rsidRPr="00AE0340" w:rsidRDefault="00D47466" w:rsidP="00AF12BE">
      <w:pPr>
        <w:pStyle w:val="ab"/>
        <w:numPr>
          <w:ilvl w:val="0"/>
          <w:numId w:val="1"/>
        </w:numPr>
        <w:tabs>
          <w:tab w:val="left" w:pos="993"/>
          <w:tab w:val="left" w:pos="1154"/>
        </w:tabs>
        <w:ind w:left="0" w:firstLine="709"/>
        <w:rPr>
          <w:sz w:val="28"/>
        </w:rPr>
      </w:pPr>
      <w:r w:rsidRPr="00AE0340">
        <w:rPr>
          <w:sz w:val="28"/>
        </w:rPr>
        <w:t xml:space="preserve"> </w:t>
      </w:r>
      <w:r w:rsidR="00B34973" w:rsidRPr="00AE0340">
        <w:rPr>
          <w:sz w:val="28"/>
        </w:rPr>
        <w:t>у</w:t>
      </w:r>
      <w:r w:rsidRPr="00AE0340">
        <w:rPr>
          <w:sz w:val="28"/>
        </w:rPr>
        <w:t>добство и доступность</w:t>
      </w:r>
      <w:r w:rsidR="00B34973" w:rsidRPr="00AE0340">
        <w:rPr>
          <w:sz w:val="28"/>
        </w:rPr>
        <w:t>: п</w:t>
      </w:r>
      <w:r w:rsidRPr="00AE0340">
        <w:rPr>
          <w:sz w:val="28"/>
        </w:rPr>
        <w:t xml:space="preserve">отребители могут совершать покупки в любое время и из любого места, где есть доступ к интернету. Это устраняет </w:t>
      </w:r>
      <w:r w:rsidRPr="00AE0340">
        <w:rPr>
          <w:sz w:val="28"/>
        </w:rPr>
        <w:lastRenderedPageBreak/>
        <w:t>необходимость посещения физических магазинов и позволяет экономить время и усилия</w:t>
      </w:r>
      <w:r w:rsidR="00B34973" w:rsidRPr="00AE0340">
        <w:rPr>
          <w:sz w:val="28"/>
        </w:rPr>
        <w:t>;</w:t>
      </w:r>
    </w:p>
    <w:p w14:paraId="3B694849" w14:textId="57037AAD" w:rsidR="00D47466" w:rsidRPr="00AE0340" w:rsidRDefault="00B34973" w:rsidP="00AF12BE">
      <w:pPr>
        <w:pStyle w:val="ab"/>
        <w:numPr>
          <w:ilvl w:val="0"/>
          <w:numId w:val="1"/>
        </w:numPr>
        <w:tabs>
          <w:tab w:val="left" w:pos="993"/>
          <w:tab w:val="left" w:pos="1154"/>
        </w:tabs>
        <w:ind w:left="0" w:firstLine="709"/>
        <w:rPr>
          <w:sz w:val="28"/>
        </w:rPr>
      </w:pPr>
      <w:r w:rsidRPr="00AE0340">
        <w:rPr>
          <w:sz w:val="28"/>
        </w:rPr>
        <w:t>ш</w:t>
      </w:r>
      <w:r w:rsidR="00D47466" w:rsidRPr="00AE0340">
        <w:rPr>
          <w:sz w:val="28"/>
        </w:rPr>
        <w:t>ирокий выбор товаров и услуг</w:t>
      </w:r>
      <w:r w:rsidRPr="00AE0340">
        <w:rPr>
          <w:sz w:val="28"/>
        </w:rPr>
        <w:t>: и</w:t>
      </w:r>
      <w:r w:rsidR="00D47466" w:rsidRPr="00AE0340">
        <w:rPr>
          <w:sz w:val="28"/>
        </w:rPr>
        <w:t>нтернет предлагает огромное разнообразие товаров и услуг, доступных для покупки. Потребители могут легко и быстро найти нужный товар или услугу, сравнить цены и характеристики различных продуктов от разных поставщиков</w:t>
      </w:r>
      <w:r w:rsidRPr="00AE0340">
        <w:rPr>
          <w:sz w:val="28"/>
        </w:rPr>
        <w:t>;</w:t>
      </w:r>
    </w:p>
    <w:p w14:paraId="122DA95D" w14:textId="12493110" w:rsidR="00D47466" w:rsidRPr="00AE0340" w:rsidRDefault="00B34973" w:rsidP="00AF12BE">
      <w:pPr>
        <w:pStyle w:val="ab"/>
        <w:numPr>
          <w:ilvl w:val="0"/>
          <w:numId w:val="1"/>
        </w:numPr>
        <w:tabs>
          <w:tab w:val="left" w:pos="993"/>
          <w:tab w:val="left" w:pos="1154"/>
        </w:tabs>
        <w:ind w:left="0" w:firstLine="709"/>
        <w:rPr>
          <w:sz w:val="28"/>
        </w:rPr>
      </w:pPr>
      <w:r w:rsidRPr="00AE0340">
        <w:rPr>
          <w:sz w:val="28"/>
        </w:rPr>
        <w:t xml:space="preserve">сравнение цен и поиск выгодных предложений: в </w:t>
      </w:r>
      <w:r w:rsidR="00D47466" w:rsidRPr="00AE0340">
        <w:rPr>
          <w:sz w:val="28"/>
        </w:rPr>
        <w:t xml:space="preserve">интернете потребители могут легко сравнить цены на товары и услуги у разных продавцов. Это позволяет найти лучшую цену и получить наиболее выгодные предложения. Также существуют специализированные платформы и сервисы, которые помогают потребителям </w:t>
      </w:r>
      <w:r w:rsidRPr="00AE0340">
        <w:rPr>
          <w:sz w:val="28"/>
        </w:rPr>
        <w:t>находить скидки, акции и купоны;</w:t>
      </w:r>
    </w:p>
    <w:p w14:paraId="7DA580B4" w14:textId="0E8B8C2F" w:rsidR="00D47466" w:rsidRPr="00AE0340" w:rsidRDefault="00B34973" w:rsidP="00AF12BE">
      <w:pPr>
        <w:pStyle w:val="ab"/>
        <w:numPr>
          <w:ilvl w:val="0"/>
          <w:numId w:val="1"/>
        </w:numPr>
        <w:tabs>
          <w:tab w:val="left" w:pos="993"/>
          <w:tab w:val="left" w:pos="1154"/>
        </w:tabs>
        <w:ind w:left="0" w:firstLine="709"/>
        <w:rPr>
          <w:sz w:val="28"/>
        </w:rPr>
      </w:pPr>
      <w:r w:rsidRPr="00AE0340">
        <w:rPr>
          <w:sz w:val="28"/>
        </w:rPr>
        <w:t xml:space="preserve">удобные способы оплаты: электронная </w:t>
      </w:r>
      <w:r w:rsidR="00D47466" w:rsidRPr="00AE0340">
        <w:rPr>
          <w:sz w:val="28"/>
        </w:rPr>
        <w:t>коммерция предлагает различные способы оплаты, включая кредитные карты, электронные кошельки, банковские переводы и другие онлайн-системы платежей. Потребители могут выбрать наиболее удобный и безопасный способ оплаты для них</w:t>
      </w:r>
      <w:r w:rsidRPr="00AE0340">
        <w:rPr>
          <w:sz w:val="28"/>
        </w:rPr>
        <w:t>;</w:t>
      </w:r>
    </w:p>
    <w:p w14:paraId="3C222436" w14:textId="47A52B6B" w:rsidR="00D47466" w:rsidRPr="00AE0340" w:rsidRDefault="00B34973" w:rsidP="00AF12BE">
      <w:pPr>
        <w:pStyle w:val="ab"/>
        <w:numPr>
          <w:ilvl w:val="0"/>
          <w:numId w:val="1"/>
        </w:numPr>
        <w:tabs>
          <w:tab w:val="left" w:pos="993"/>
          <w:tab w:val="left" w:pos="1154"/>
        </w:tabs>
        <w:ind w:left="0" w:firstLine="709"/>
        <w:rPr>
          <w:sz w:val="28"/>
        </w:rPr>
      </w:pPr>
      <w:r w:rsidRPr="00AE0340">
        <w:rPr>
          <w:sz w:val="28"/>
        </w:rPr>
        <w:t xml:space="preserve">доставка на дом: многие </w:t>
      </w:r>
      <w:r w:rsidR="00D47466" w:rsidRPr="00AE0340">
        <w:rPr>
          <w:sz w:val="28"/>
        </w:rPr>
        <w:t>интернет-магазины предлагают удобные услуги доставки товаров прямо к двери потребителя. Это особенно удобно для покупки крупногабаритных товаров или товаров, которые необходимо доставить из другой страны</w:t>
      </w:r>
      <w:r w:rsidRPr="00AE0340">
        <w:rPr>
          <w:sz w:val="28"/>
        </w:rPr>
        <w:t>;</w:t>
      </w:r>
    </w:p>
    <w:p w14:paraId="52D9E295" w14:textId="1AA7C293" w:rsidR="00D47466" w:rsidRPr="00AE0340" w:rsidRDefault="00F041A1" w:rsidP="00AF12BE">
      <w:pPr>
        <w:pStyle w:val="ab"/>
        <w:numPr>
          <w:ilvl w:val="0"/>
          <w:numId w:val="1"/>
        </w:numPr>
        <w:tabs>
          <w:tab w:val="left" w:pos="993"/>
          <w:tab w:val="left" w:pos="1154"/>
        </w:tabs>
        <w:ind w:left="0" w:firstLine="709"/>
        <w:rPr>
          <w:sz w:val="28"/>
        </w:rPr>
      </w:pPr>
      <w:r w:rsidRPr="00AE0340">
        <w:rPr>
          <w:sz w:val="28"/>
        </w:rPr>
        <w:t>о</w:t>
      </w:r>
      <w:r w:rsidR="00D47466" w:rsidRPr="00AE0340">
        <w:rPr>
          <w:sz w:val="28"/>
        </w:rPr>
        <w:t>тзывы и рекомендации</w:t>
      </w:r>
      <w:r w:rsidRPr="00AE0340">
        <w:rPr>
          <w:sz w:val="28"/>
        </w:rPr>
        <w:t>: в</w:t>
      </w:r>
      <w:r w:rsidR="00D47466" w:rsidRPr="00AE0340">
        <w:rPr>
          <w:sz w:val="28"/>
        </w:rPr>
        <w:t xml:space="preserve"> интернете потребители могут ознакомиться с отзывами других покупателей о товарах и услугах. Это помогает принять более информированное решение при покупке </w:t>
      </w:r>
      <w:r w:rsidRPr="00AE0340">
        <w:rPr>
          <w:sz w:val="28"/>
        </w:rPr>
        <w:t>и избежать неприятных сюрпризов;</w:t>
      </w:r>
    </w:p>
    <w:p w14:paraId="7A6EA04E" w14:textId="7DF521C1" w:rsidR="00D47466" w:rsidRPr="00AE0340" w:rsidRDefault="00F041A1" w:rsidP="00AF12BE">
      <w:pPr>
        <w:pStyle w:val="ab"/>
        <w:numPr>
          <w:ilvl w:val="0"/>
          <w:numId w:val="1"/>
        </w:numPr>
        <w:tabs>
          <w:tab w:val="left" w:pos="993"/>
          <w:tab w:val="left" w:pos="1154"/>
        </w:tabs>
        <w:ind w:left="0" w:firstLine="709"/>
        <w:rPr>
          <w:sz w:val="28"/>
        </w:rPr>
      </w:pPr>
      <w:r w:rsidRPr="00AE0340">
        <w:rPr>
          <w:sz w:val="28"/>
        </w:rPr>
        <w:t>в</w:t>
      </w:r>
      <w:r w:rsidR="00D47466" w:rsidRPr="00AE0340">
        <w:rPr>
          <w:sz w:val="28"/>
        </w:rPr>
        <w:t>озможность сравнения и просмотра товаров</w:t>
      </w:r>
      <w:r w:rsidRPr="00AE0340">
        <w:rPr>
          <w:sz w:val="28"/>
        </w:rPr>
        <w:t>:</w:t>
      </w:r>
      <w:r w:rsidR="00D47466" w:rsidRPr="00AE0340">
        <w:rPr>
          <w:sz w:val="28"/>
        </w:rPr>
        <w:t xml:space="preserve"> </w:t>
      </w:r>
      <w:r w:rsidRPr="00AE0340">
        <w:rPr>
          <w:sz w:val="28"/>
        </w:rPr>
        <w:t>в</w:t>
      </w:r>
      <w:r w:rsidR="00D47466" w:rsidRPr="00AE0340">
        <w:rPr>
          <w:sz w:val="28"/>
        </w:rPr>
        <w:t xml:space="preserve"> интернете потребители могут получить детальную информацию о товарах и посмотреть фотографии или видео, демонстрирующие товары в действии. Это помогает им принять обоснованное решение о покупке.</w:t>
      </w:r>
    </w:p>
    <w:p w14:paraId="5B77D8A6" w14:textId="4FFC7241" w:rsidR="002B70DE" w:rsidRPr="00AE0340" w:rsidRDefault="00D47466"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Таким образом, эффективное развитие электронной торговли вносит существенный вклад в развитие цифровой экономики. </w:t>
      </w:r>
      <w:r w:rsidR="004F116A" w:rsidRPr="00AE0340">
        <w:rPr>
          <w:rFonts w:ascii="Times New Roman" w:hAnsi="Times New Roman" w:cs="Times New Roman"/>
          <w:sz w:val="28"/>
          <w:szCs w:val="28"/>
        </w:rPr>
        <w:t>Если следовать определению Д. Чжан</w:t>
      </w:r>
      <w:r w:rsidR="007F3016" w:rsidRPr="00AE0340">
        <w:rPr>
          <w:rFonts w:ascii="Times New Roman" w:hAnsi="Times New Roman" w:cs="Times New Roman"/>
          <w:sz w:val="28"/>
          <w:szCs w:val="28"/>
        </w:rPr>
        <w:t>, который анализирует состояние цифровой экономики в Китае, то</w:t>
      </w:r>
      <w:r w:rsidR="00E47E11" w:rsidRPr="00AE0340">
        <w:rPr>
          <w:rFonts w:ascii="Times New Roman" w:hAnsi="Times New Roman" w:cs="Times New Roman"/>
          <w:sz w:val="28"/>
          <w:szCs w:val="28"/>
        </w:rPr>
        <w:t xml:space="preserve"> эта сфера современной жизнедеятельности общества</w:t>
      </w:r>
      <w:r w:rsidR="002B70DE" w:rsidRPr="00AE0340">
        <w:rPr>
          <w:rFonts w:ascii="Times New Roman" w:hAnsi="Times New Roman" w:cs="Times New Roman"/>
          <w:sz w:val="28"/>
          <w:szCs w:val="28"/>
        </w:rPr>
        <w:t xml:space="preserve"> определяется как экономика, </w:t>
      </w:r>
      <w:r w:rsidR="00B87F6C" w:rsidRPr="00AE0340">
        <w:rPr>
          <w:rFonts w:ascii="Times New Roman" w:hAnsi="Times New Roman" w:cs="Times New Roman"/>
          <w:sz w:val="28"/>
          <w:szCs w:val="28"/>
        </w:rPr>
        <w:t xml:space="preserve">не только </w:t>
      </w:r>
      <w:r w:rsidR="002B70DE" w:rsidRPr="00AE0340">
        <w:rPr>
          <w:rFonts w:ascii="Times New Roman" w:hAnsi="Times New Roman" w:cs="Times New Roman"/>
          <w:sz w:val="28"/>
          <w:szCs w:val="28"/>
        </w:rPr>
        <w:t xml:space="preserve">ориентированная на цифровые технологии, </w:t>
      </w:r>
      <w:r w:rsidR="00B87F6C" w:rsidRPr="00AE0340">
        <w:rPr>
          <w:rFonts w:ascii="Times New Roman" w:hAnsi="Times New Roman" w:cs="Times New Roman"/>
          <w:sz w:val="28"/>
          <w:szCs w:val="28"/>
        </w:rPr>
        <w:t>но и основанная</w:t>
      </w:r>
      <w:r w:rsidR="002B70DE" w:rsidRPr="00AE0340">
        <w:rPr>
          <w:rFonts w:ascii="Times New Roman" w:hAnsi="Times New Roman" w:cs="Times New Roman"/>
          <w:sz w:val="28"/>
          <w:szCs w:val="28"/>
        </w:rPr>
        <w:t xml:space="preserve"> на </w:t>
      </w:r>
      <w:r w:rsidR="00B87F6C" w:rsidRPr="00AE0340">
        <w:rPr>
          <w:rFonts w:ascii="Times New Roman" w:hAnsi="Times New Roman" w:cs="Times New Roman"/>
          <w:sz w:val="28"/>
          <w:szCs w:val="28"/>
        </w:rPr>
        <w:t>них</w:t>
      </w:r>
      <w:r w:rsidR="002B70DE" w:rsidRPr="00AE0340">
        <w:rPr>
          <w:rFonts w:ascii="Times New Roman" w:hAnsi="Times New Roman" w:cs="Times New Roman"/>
          <w:sz w:val="28"/>
          <w:szCs w:val="28"/>
        </w:rPr>
        <w:t xml:space="preserve">. </w:t>
      </w:r>
      <w:r w:rsidR="00B87F6C" w:rsidRPr="00AE0340">
        <w:rPr>
          <w:rFonts w:ascii="Times New Roman" w:hAnsi="Times New Roman" w:cs="Times New Roman"/>
          <w:sz w:val="28"/>
          <w:szCs w:val="28"/>
        </w:rPr>
        <w:t xml:space="preserve">Кроме того, </w:t>
      </w:r>
      <w:r w:rsidR="009A094C" w:rsidRPr="00AE0340">
        <w:rPr>
          <w:rFonts w:ascii="Times New Roman" w:hAnsi="Times New Roman" w:cs="Times New Roman"/>
          <w:sz w:val="28"/>
          <w:szCs w:val="28"/>
        </w:rPr>
        <w:t>цифровая экономика далеко выходит за рамки чисто экономической деятельности</w:t>
      </w:r>
      <w:r w:rsidR="008D06AE" w:rsidRPr="00AE0340">
        <w:rPr>
          <w:rFonts w:ascii="Times New Roman" w:hAnsi="Times New Roman" w:cs="Times New Roman"/>
          <w:sz w:val="28"/>
          <w:szCs w:val="28"/>
        </w:rPr>
        <w:t xml:space="preserve"> и</w:t>
      </w:r>
      <w:r w:rsidR="00CA33FA" w:rsidRPr="00AE0340">
        <w:rPr>
          <w:rFonts w:ascii="Times New Roman" w:hAnsi="Times New Roman" w:cs="Times New Roman"/>
          <w:sz w:val="28"/>
          <w:szCs w:val="28"/>
        </w:rPr>
        <w:t xml:space="preserve"> все более тесно </w:t>
      </w:r>
      <w:r w:rsidR="00241831" w:rsidRPr="00AE0340">
        <w:rPr>
          <w:rFonts w:ascii="Times New Roman" w:hAnsi="Times New Roman" w:cs="Times New Roman"/>
          <w:sz w:val="28"/>
          <w:szCs w:val="28"/>
        </w:rPr>
        <w:t>взаимодействует</w:t>
      </w:r>
      <w:r w:rsidR="00CA33FA" w:rsidRPr="00AE0340">
        <w:rPr>
          <w:rFonts w:ascii="Times New Roman" w:hAnsi="Times New Roman" w:cs="Times New Roman"/>
          <w:sz w:val="28"/>
          <w:szCs w:val="28"/>
        </w:rPr>
        <w:t xml:space="preserve"> </w:t>
      </w:r>
      <w:r w:rsidR="00241831" w:rsidRPr="00AE0340">
        <w:rPr>
          <w:rFonts w:ascii="Times New Roman" w:hAnsi="Times New Roman" w:cs="Times New Roman"/>
          <w:sz w:val="28"/>
          <w:szCs w:val="28"/>
        </w:rPr>
        <w:t>с</w:t>
      </w:r>
      <w:r w:rsidR="00CA33FA" w:rsidRPr="00AE0340">
        <w:rPr>
          <w:rFonts w:ascii="Times New Roman" w:hAnsi="Times New Roman" w:cs="Times New Roman"/>
          <w:sz w:val="28"/>
          <w:szCs w:val="28"/>
        </w:rPr>
        <w:t xml:space="preserve"> </w:t>
      </w:r>
      <w:r w:rsidR="002B70DE" w:rsidRPr="00AE0340">
        <w:rPr>
          <w:rFonts w:ascii="Times New Roman" w:hAnsi="Times New Roman" w:cs="Times New Roman"/>
          <w:sz w:val="28"/>
          <w:szCs w:val="28"/>
        </w:rPr>
        <w:t>социальн</w:t>
      </w:r>
      <w:r w:rsidR="00241831" w:rsidRPr="00AE0340">
        <w:rPr>
          <w:rFonts w:ascii="Times New Roman" w:hAnsi="Times New Roman" w:cs="Times New Roman"/>
          <w:sz w:val="28"/>
          <w:szCs w:val="28"/>
        </w:rPr>
        <w:t>ой</w:t>
      </w:r>
      <w:r w:rsidR="00B262E7" w:rsidRPr="00AE0340">
        <w:rPr>
          <w:rFonts w:ascii="Times New Roman" w:hAnsi="Times New Roman" w:cs="Times New Roman"/>
          <w:sz w:val="28"/>
          <w:szCs w:val="28"/>
        </w:rPr>
        <w:t xml:space="preserve"> и</w:t>
      </w:r>
      <w:r w:rsidR="002B70DE" w:rsidRPr="00AE0340">
        <w:rPr>
          <w:rFonts w:ascii="Times New Roman" w:hAnsi="Times New Roman" w:cs="Times New Roman"/>
          <w:sz w:val="28"/>
          <w:szCs w:val="28"/>
        </w:rPr>
        <w:t xml:space="preserve"> культурн</w:t>
      </w:r>
      <w:r w:rsidR="00241831" w:rsidRPr="00AE0340">
        <w:rPr>
          <w:rFonts w:ascii="Times New Roman" w:hAnsi="Times New Roman" w:cs="Times New Roman"/>
          <w:sz w:val="28"/>
          <w:szCs w:val="28"/>
        </w:rPr>
        <w:t>ой</w:t>
      </w:r>
      <w:r w:rsidR="00B262E7" w:rsidRPr="00AE0340">
        <w:rPr>
          <w:rFonts w:ascii="Times New Roman" w:hAnsi="Times New Roman" w:cs="Times New Roman"/>
          <w:sz w:val="28"/>
          <w:szCs w:val="28"/>
        </w:rPr>
        <w:t xml:space="preserve"> активность</w:t>
      </w:r>
      <w:r w:rsidR="00241831" w:rsidRPr="00AE0340">
        <w:rPr>
          <w:rFonts w:ascii="Times New Roman" w:hAnsi="Times New Roman" w:cs="Times New Roman"/>
          <w:sz w:val="28"/>
          <w:szCs w:val="28"/>
        </w:rPr>
        <w:t>ю</w:t>
      </w:r>
      <w:r w:rsidR="006445A9" w:rsidRPr="00AE0340">
        <w:rPr>
          <w:rFonts w:ascii="Times New Roman" w:hAnsi="Times New Roman" w:cs="Times New Roman"/>
          <w:sz w:val="28"/>
          <w:szCs w:val="28"/>
        </w:rPr>
        <w:t xml:space="preserve">, существуя в пространстве Интернета </w:t>
      </w:r>
      <w:r w:rsidR="002B70DE" w:rsidRPr="00AE0340">
        <w:rPr>
          <w:rFonts w:ascii="Times New Roman" w:hAnsi="Times New Roman" w:cs="Times New Roman"/>
          <w:sz w:val="28"/>
          <w:szCs w:val="28"/>
        </w:rPr>
        <w:t>[21].</w:t>
      </w:r>
    </w:p>
    <w:p w14:paraId="25CE526F" w14:textId="6525BE59" w:rsidR="002B70DE" w:rsidRPr="00AE0340" w:rsidRDefault="000B0E49"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Интернет</w:t>
      </w:r>
      <w:r w:rsidR="00101315" w:rsidRPr="00AE0340">
        <w:rPr>
          <w:rFonts w:ascii="Times New Roman" w:hAnsi="Times New Roman" w:cs="Times New Roman"/>
          <w:sz w:val="28"/>
          <w:szCs w:val="28"/>
        </w:rPr>
        <w:t>,</w:t>
      </w:r>
      <w:r w:rsidRPr="00AE0340">
        <w:rPr>
          <w:rFonts w:ascii="Times New Roman" w:hAnsi="Times New Roman" w:cs="Times New Roman"/>
          <w:sz w:val="28"/>
          <w:szCs w:val="28"/>
        </w:rPr>
        <w:t xml:space="preserve"> как базовая цифровая </w:t>
      </w:r>
      <w:r w:rsidR="00101315" w:rsidRPr="00AE0340">
        <w:rPr>
          <w:rFonts w:ascii="Times New Roman" w:hAnsi="Times New Roman" w:cs="Times New Roman"/>
          <w:sz w:val="28"/>
          <w:szCs w:val="28"/>
        </w:rPr>
        <w:t xml:space="preserve">мега-технология, выступает обязательным условием существования и развития </w:t>
      </w:r>
      <w:r w:rsidR="00B525A1" w:rsidRPr="00AE0340">
        <w:rPr>
          <w:rFonts w:ascii="Times New Roman" w:hAnsi="Times New Roman" w:cs="Times New Roman"/>
          <w:sz w:val="28"/>
          <w:szCs w:val="28"/>
        </w:rPr>
        <w:t xml:space="preserve">и цифровой экономики в целом, и цифровой торговли в частности. </w:t>
      </w:r>
      <w:r w:rsidR="0092706F" w:rsidRPr="00AE0340">
        <w:rPr>
          <w:rFonts w:ascii="Times New Roman" w:hAnsi="Times New Roman" w:cs="Times New Roman"/>
          <w:sz w:val="28"/>
          <w:szCs w:val="28"/>
        </w:rPr>
        <w:t>Любая экономическая операция, которая происходит с участием Интернета</w:t>
      </w:r>
      <w:r w:rsidR="008855BA" w:rsidRPr="00AE0340">
        <w:rPr>
          <w:rFonts w:ascii="Times New Roman" w:hAnsi="Times New Roman" w:cs="Times New Roman"/>
          <w:sz w:val="28"/>
          <w:szCs w:val="28"/>
        </w:rPr>
        <w:t>, уже является частью и элементом цифровой экономики</w:t>
      </w:r>
      <w:r w:rsidR="00BA351C" w:rsidRPr="00AE0340">
        <w:rPr>
          <w:rFonts w:ascii="Times New Roman" w:hAnsi="Times New Roman" w:cs="Times New Roman"/>
          <w:sz w:val="28"/>
          <w:szCs w:val="28"/>
        </w:rPr>
        <w:t xml:space="preserve">. В последнее время получают распространение такие собирательные термины, как </w:t>
      </w:r>
      <w:r w:rsidR="007207BC" w:rsidRPr="00AE0340">
        <w:rPr>
          <w:rFonts w:ascii="Times New Roman" w:hAnsi="Times New Roman" w:cs="Times New Roman"/>
          <w:sz w:val="28"/>
          <w:szCs w:val="28"/>
        </w:rPr>
        <w:t xml:space="preserve">экономика Интернета или </w:t>
      </w:r>
      <w:r w:rsidR="002B70DE" w:rsidRPr="00AE0340">
        <w:rPr>
          <w:rFonts w:ascii="Times New Roman" w:hAnsi="Times New Roman" w:cs="Times New Roman"/>
          <w:sz w:val="28"/>
          <w:szCs w:val="28"/>
        </w:rPr>
        <w:t xml:space="preserve">веб-экономика. </w:t>
      </w:r>
      <w:r w:rsidR="009442D5" w:rsidRPr="00AE0340">
        <w:rPr>
          <w:rFonts w:ascii="Times New Roman" w:hAnsi="Times New Roman" w:cs="Times New Roman"/>
          <w:sz w:val="28"/>
          <w:szCs w:val="28"/>
        </w:rPr>
        <w:t xml:space="preserve">Огромное и постоянно растущее число онлайн-коммуникаций между </w:t>
      </w:r>
      <w:r w:rsidR="00560D8D" w:rsidRPr="00AE0340">
        <w:rPr>
          <w:rFonts w:ascii="Times New Roman" w:hAnsi="Times New Roman" w:cs="Times New Roman"/>
          <w:sz w:val="28"/>
          <w:szCs w:val="28"/>
        </w:rPr>
        <w:t xml:space="preserve">отдельными </w:t>
      </w:r>
      <w:r w:rsidR="009442D5" w:rsidRPr="00AE0340">
        <w:rPr>
          <w:rFonts w:ascii="Times New Roman" w:hAnsi="Times New Roman" w:cs="Times New Roman"/>
          <w:sz w:val="28"/>
          <w:szCs w:val="28"/>
        </w:rPr>
        <w:t>людьми</w:t>
      </w:r>
      <w:r w:rsidR="004C17DF" w:rsidRPr="00AE0340">
        <w:rPr>
          <w:rFonts w:ascii="Times New Roman" w:hAnsi="Times New Roman" w:cs="Times New Roman"/>
          <w:sz w:val="28"/>
          <w:szCs w:val="28"/>
        </w:rPr>
        <w:t xml:space="preserve">, реализующими различные экономические роли (продавец, покупатель, посредник, </w:t>
      </w:r>
      <w:proofErr w:type="spellStart"/>
      <w:r w:rsidR="004C17DF" w:rsidRPr="00AE0340">
        <w:rPr>
          <w:rFonts w:ascii="Times New Roman" w:hAnsi="Times New Roman" w:cs="Times New Roman"/>
          <w:sz w:val="28"/>
          <w:szCs w:val="28"/>
        </w:rPr>
        <w:t>ус</w:t>
      </w:r>
      <w:r w:rsidR="00560D8D" w:rsidRPr="00AE0340">
        <w:rPr>
          <w:rFonts w:ascii="Times New Roman" w:hAnsi="Times New Roman" w:cs="Times New Roman"/>
          <w:sz w:val="28"/>
          <w:szCs w:val="28"/>
        </w:rPr>
        <w:t>л</w:t>
      </w:r>
      <w:r w:rsidR="004C17DF" w:rsidRPr="00AE0340">
        <w:rPr>
          <w:rFonts w:ascii="Times New Roman" w:hAnsi="Times New Roman" w:cs="Times New Roman"/>
          <w:sz w:val="28"/>
          <w:szCs w:val="28"/>
        </w:rPr>
        <w:t>угодатель</w:t>
      </w:r>
      <w:proofErr w:type="spellEnd"/>
      <w:r w:rsidR="004C17DF" w:rsidRPr="00AE0340">
        <w:rPr>
          <w:rFonts w:ascii="Times New Roman" w:hAnsi="Times New Roman" w:cs="Times New Roman"/>
          <w:sz w:val="28"/>
          <w:szCs w:val="28"/>
        </w:rPr>
        <w:t xml:space="preserve">, </w:t>
      </w:r>
      <w:proofErr w:type="spellStart"/>
      <w:r w:rsidR="004C17DF" w:rsidRPr="00AE0340">
        <w:rPr>
          <w:rFonts w:ascii="Times New Roman" w:hAnsi="Times New Roman" w:cs="Times New Roman"/>
          <w:sz w:val="28"/>
          <w:szCs w:val="28"/>
        </w:rPr>
        <w:t>услугополучатель</w:t>
      </w:r>
      <w:proofErr w:type="spellEnd"/>
      <w:r w:rsidR="004C17DF" w:rsidRPr="00AE0340">
        <w:rPr>
          <w:rFonts w:ascii="Times New Roman" w:hAnsi="Times New Roman" w:cs="Times New Roman"/>
          <w:sz w:val="28"/>
          <w:szCs w:val="28"/>
        </w:rPr>
        <w:t xml:space="preserve"> и т.д.)</w:t>
      </w:r>
      <w:r w:rsidR="00560D8D" w:rsidRPr="00AE0340">
        <w:rPr>
          <w:rFonts w:ascii="Times New Roman" w:hAnsi="Times New Roman" w:cs="Times New Roman"/>
          <w:sz w:val="28"/>
          <w:szCs w:val="28"/>
        </w:rPr>
        <w:t xml:space="preserve">, а </w:t>
      </w:r>
      <w:r w:rsidR="00560D8D" w:rsidRPr="00AE0340">
        <w:rPr>
          <w:rFonts w:ascii="Times New Roman" w:hAnsi="Times New Roman" w:cs="Times New Roman"/>
          <w:sz w:val="28"/>
          <w:szCs w:val="28"/>
        </w:rPr>
        <w:lastRenderedPageBreak/>
        <w:t xml:space="preserve">также </w:t>
      </w:r>
      <w:r w:rsidR="00F167C2" w:rsidRPr="00AE0340">
        <w:rPr>
          <w:rFonts w:ascii="Times New Roman" w:hAnsi="Times New Roman" w:cs="Times New Roman"/>
          <w:sz w:val="28"/>
          <w:szCs w:val="28"/>
        </w:rPr>
        <w:t xml:space="preserve"> предприятиями и организациями, образует </w:t>
      </w:r>
      <w:r w:rsidR="00A24809" w:rsidRPr="00AE0340">
        <w:rPr>
          <w:rFonts w:ascii="Times New Roman" w:hAnsi="Times New Roman" w:cs="Times New Roman"/>
          <w:sz w:val="28"/>
          <w:szCs w:val="28"/>
        </w:rPr>
        <w:t>живую ткань экономики нового типа.</w:t>
      </w:r>
      <w:r w:rsidR="004C17DF" w:rsidRPr="00AE0340">
        <w:rPr>
          <w:rFonts w:ascii="Times New Roman" w:hAnsi="Times New Roman" w:cs="Times New Roman"/>
          <w:sz w:val="28"/>
          <w:szCs w:val="28"/>
        </w:rPr>
        <w:t xml:space="preserve"> </w:t>
      </w:r>
      <w:r w:rsidR="00A24809" w:rsidRPr="00AE0340">
        <w:rPr>
          <w:rFonts w:ascii="Times New Roman" w:hAnsi="Times New Roman" w:cs="Times New Roman"/>
          <w:sz w:val="28"/>
          <w:szCs w:val="28"/>
        </w:rPr>
        <w:t xml:space="preserve">Эта экономика возникает </w:t>
      </w:r>
      <w:r w:rsidR="0023486B" w:rsidRPr="00AE0340">
        <w:rPr>
          <w:rFonts w:ascii="Times New Roman" w:hAnsi="Times New Roman" w:cs="Times New Roman"/>
          <w:sz w:val="28"/>
          <w:szCs w:val="28"/>
        </w:rPr>
        <w:t>здесь и сейчас, и, хотя уже опубликовано множество работ, посвященных анализу этого феномена</w:t>
      </w:r>
      <w:r w:rsidR="00E0479C" w:rsidRPr="00AE0340">
        <w:rPr>
          <w:rFonts w:ascii="Times New Roman" w:hAnsi="Times New Roman" w:cs="Times New Roman"/>
          <w:sz w:val="28"/>
          <w:szCs w:val="28"/>
        </w:rPr>
        <w:t xml:space="preserve">, экономистам – теоретикам и практикам предстоит еще немало открытий. Однако, можно с </w:t>
      </w:r>
      <w:r w:rsidR="00F47A9B" w:rsidRPr="00AE0340">
        <w:rPr>
          <w:rFonts w:ascii="Times New Roman" w:hAnsi="Times New Roman" w:cs="Times New Roman"/>
          <w:sz w:val="28"/>
          <w:szCs w:val="28"/>
        </w:rPr>
        <w:t>определенной долей уверенности утверждать, что с</w:t>
      </w:r>
      <w:r w:rsidR="002B70DE" w:rsidRPr="00AE0340">
        <w:rPr>
          <w:rFonts w:ascii="Times New Roman" w:hAnsi="Times New Roman" w:cs="Times New Roman"/>
          <w:sz w:val="28"/>
          <w:szCs w:val="28"/>
        </w:rPr>
        <w:t>уществует три основных компонента цифровой экономики:</w:t>
      </w:r>
      <w:r w:rsidR="0099074D" w:rsidRPr="00AE0340">
        <w:rPr>
          <w:rFonts w:ascii="Times New Roman" w:hAnsi="Times New Roman" w:cs="Times New Roman"/>
          <w:sz w:val="28"/>
          <w:szCs w:val="28"/>
        </w:rPr>
        <w:t xml:space="preserve"> </w:t>
      </w:r>
      <w:r w:rsidR="002B70DE" w:rsidRPr="00AE0340">
        <w:rPr>
          <w:rFonts w:ascii="Times New Roman" w:hAnsi="Times New Roman" w:cs="Times New Roman"/>
          <w:sz w:val="28"/>
          <w:szCs w:val="28"/>
        </w:rPr>
        <w:t>электронный бизнес</w:t>
      </w:r>
      <w:r w:rsidR="0099074D" w:rsidRPr="00AE0340">
        <w:rPr>
          <w:rFonts w:ascii="Times New Roman" w:hAnsi="Times New Roman" w:cs="Times New Roman"/>
          <w:sz w:val="28"/>
          <w:szCs w:val="28"/>
        </w:rPr>
        <w:t xml:space="preserve">, </w:t>
      </w:r>
      <w:r w:rsidR="002B70DE" w:rsidRPr="00AE0340">
        <w:rPr>
          <w:rFonts w:ascii="Times New Roman" w:hAnsi="Times New Roman" w:cs="Times New Roman"/>
          <w:sz w:val="28"/>
          <w:szCs w:val="28"/>
        </w:rPr>
        <w:t>инфраструктура электронного бизнеса</w:t>
      </w:r>
      <w:r w:rsidR="0099074D" w:rsidRPr="00AE0340">
        <w:rPr>
          <w:rFonts w:ascii="Times New Roman" w:hAnsi="Times New Roman" w:cs="Times New Roman"/>
          <w:sz w:val="28"/>
          <w:szCs w:val="28"/>
        </w:rPr>
        <w:t xml:space="preserve"> и </w:t>
      </w:r>
      <w:r w:rsidR="002B70DE" w:rsidRPr="00AE0340">
        <w:rPr>
          <w:rFonts w:ascii="Times New Roman" w:hAnsi="Times New Roman" w:cs="Times New Roman"/>
          <w:sz w:val="28"/>
          <w:szCs w:val="28"/>
        </w:rPr>
        <w:t>электронная коммерция.</w:t>
      </w:r>
    </w:p>
    <w:p w14:paraId="332DD6BF" w14:textId="569741D7" w:rsidR="00980B10" w:rsidRPr="00AE0340" w:rsidRDefault="00980B10"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Вместе со взрывным ростом цифровых коммерческих коммуникаций растет и </w:t>
      </w:r>
      <w:r w:rsidR="005630C2" w:rsidRPr="00AE0340">
        <w:rPr>
          <w:rFonts w:ascii="Times New Roman" w:hAnsi="Times New Roman" w:cs="Times New Roman"/>
          <w:sz w:val="28"/>
          <w:szCs w:val="28"/>
        </w:rPr>
        <w:t xml:space="preserve">число цифровых платформ. То есть, происходит процесс упорядочивания </w:t>
      </w:r>
      <w:r w:rsidR="00304698" w:rsidRPr="00AE0340">
        <w:rPr>
          <w:rFonts w:ascii="Times New Roman" w:hAnsi="Times New Roman" w:cs="Times New Roman"/>
          <w:sz w:val="28"/>
          <w:szCs w:val="28"/>
        </w:rPr>
        <w:t xml:space="preserve">и концентрации, который сопровождается нарастанием конкуренции </w:t>
      </w:r>
      <w:r w:rsidR="00E67C4D" w:rsidRPr="00AE0340">
        <w:rPr>
          <w:rFonts w:ascii="Times New Roman" w:hAnsi="Times New Roman" w:cs="Times New Roman"/>
          <w:sz w:val="28"/>
          <w:szCs w:val="28"/>
        </w:rPr>
        <w:t>в сфере электронной коммерции, что не позволяет возникнуть монополии</w:t>
      </w:r>
      <w:r w:rsidR="00F75564" w:rsidRPr="00AE0340">
        <w:rPr>
          <w:rFonts w:ascii="Times New Roman" w:hAnsi="Times New Roman" w:cs="Times New Roman"/>
          <w:sz w:val="28"/>
          <w:szCs w:val="28"/>
        </w:rPr>
        <w:t xml:space="preserve"> и привести к стагнации.</w:t>
      </w:r>
    </w:p>
    <w:p w14:paraId="7F8986AD" w14:textId="72454053"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Итак, как мы понимаем,  постоянно меняется, и цифровое преобразование является одним из существенных факторов этого изменения. Мы видим, что финансовая экономика отвоевывает свое место со временем. </w:t>
      </w:r>
      <w:r w:rsidR="00A329A4" w:rsidRPr="00AE0340">
        <w:rPr>
          <w:rFonts w:ascii="Times New Roman" w:hAnsi="Times New Roman" w:cs="Times New Roman"/>
          <w:sz w:val="28"/>
          <w:szCs w:val="28"/>
        </w:rPr>
        <w:t>Н</w:t>
      </w:r>
      <w:r w:rsidRPr="00AE0340">
        <w:rPr>
          <w:rFonts w:ascii="Times New Roman" w:hAnsi="Times New Roman" w:cs="Times New Roman"/>
          <w:sz w:val="28"/>
          <w:szCs w:val="28"/>
        </w:rPr>
        <w:t xml:space="preserve">екоторые характеристики цифровой экономики </w:t>
      </w:r>
      <w:r w:rsidR="00A329A4" w:rsidRPr="00AE0340">
        <w:rPr>
          <w:rFonts w:ascii="Times New Roman" w:hAnsi="Times New Roman" w:cs="Times New Roman"/>
          <w:sz w:val="28"/>
          <w:szCs w:val="28"/>
        </w:rPr>
        <w:t xml:space="preserve">представлены ниже </w:t>
      </w:r>
      <w:r w:rsidRPr="00AE0340">
        <w:rPr>
          <w:rFonts w:ascii="Times New Roman" w:hAnsi="Times New Roman" w:cs="Times New Roman"/>
          <w:sz w:val="28"/>
          <w:szCs w:val="28"/>
        </w:rPr>
        <w:t>[22]</w:t>
      </w:r>
      <w:r w:rsidR="00B34973" w:rsidRPr="00AE0340">
        <w:rPr>
          <w:rFonts w:ascii="Times New Roman" w:hAnsi="Times New Roman" w:cs="Times New Roman"/>
          <w:sz w:val="28"/>
          <w:szCs w:val="28"/>
        </w:rPr>
        <w:t>:</w:t>
      </w:r>
    </w:p>
    <w:p w14:paraId="5A008C5D" w14:textId="0FEA6B1A" w:rsidR="002B70DE" w:rsidRPr="00AE0340" w:rsidRDefault="002B70DE" w:rsidP="00AF12BE">
      <w:pPr>
        <w:pStyle w:val="ab"/>
        <w:numPr>
          <w:ilvl w:val="0"/>
          <w:numId w:val="14"/>
        </w:numPr>
        <w:tabs>
          <w:tab w:val="left" w:pos="993"/>
        </w:tabs>
        <w:adjustRightInd w:val="0"/>
        <w:ind w:left="0" w:firstLine="709"/>
        <w:rPr>
          <w:sz w:val="28"/>
          <w:szCs w:val="28"/>
        </w:rPr>
      </w:pPr>
      <w:r w:rsidRPr="00AE0340">
        <w:rPr>
          <w:sz w:val="28"/>
          <w:szCs w:val="28"/>
        </w:rPr>
        <w:t>с появлением технологий объекты генерируют цифровые сигналы, эти сигналы можно измерять, отслеживать и анализировать, что помогает в принятии лучших решений. В то время как стоимость оборудования и техники довольно высока;</w:t>
      </w:r>
    </w:p>
    <w:p w14:paraId="6215ACD1" w14:textId="3AC2A2F9" w:rsidR="002B70DE" w:rsidRPr="00AE0340" w:rsidRDefault="002B70DE" w:rsidP="00AF12BE">
      <w:pPr>
        <w:pStyle w:val="ab"/>
        <w:numPr>
          <w:ilvl w:val="0"/>
          <w:numId w:val="14"/>
        </w:numPr>
        <w:tabs>
          <w:tab w:val="left" w:pos="993"/>
        </w:tabs>
        <w:adjustRightInd w:val="0"/>
        <w:ind w:left="0" w:firstLine="709"/>
        <w:rPr>
          <w:sz w:val="28"/>
          <w:szCs w:val="28"/>
        </w:rPr>
      </w:pPr>
      <w:r w:rsidRPr="00AE0340">
        <w:rPr>
          <w:sz w:val="28"/>
          <w:szCs w:val="28"/>
        </w:rPr>
        <w:t xml:space="preserve">цифровая экономика помогает улучшить коммуникацию, связывая поставщиков активов, работников и заинтересованные стороны, что </w:t>
      </w:r>
      <w:r w:rsidR="002C2C63" w:rsidRPr="00AE0340">
        <w:rPr>
          <w:sz w:val="28"/>
          <w:szCs w:val="28"/>
        </w:rPr>
        <w:t>способствует повышению безопасности ведения бизнеса, его эффективности</w:t>
      </w:r>
      <w:r w:rsidRPr="00AE0340">
        <w:rPr>
          <w:sz w:val="28"/>
          <w:szCs w:val="28"/>
        </w:rPr>
        <w:t xml:space="preserve"> и </w:t>
      </w:r>
      <w:r w:rsidR="002C2C63" w:rsidRPr="00AE0340">
        <w:rPr>
          <w:sz w:val="28"/>
          <w:szCs w:val="28"/>
        </w:rPr>
        <w:t>прозрачности</w:t>
      </w:r>
      <w:r w:rsidRPr="00AE0340">
        <w:rPr>
          <w:sz w:val="28"/>
          <w:szCs w:val="28"/>
        </w:rPr>
        <w:t>.</w:t>
      </w:r>
      <w:r w:rsidRPr="00AE0340">
        <w:rPr>
          <w:color w:val="4472C4"/>
          <w:sz w:val="28"/>
          <w:szCs w:val="28"/>
        </w:rPr>
        <w:t xml:space="preserve"> </w:t>
      </w:r>
      <w:r w:rsidRPr="00AE0340">
        <w:rPr>
          <w:sz w:val="28"/>
          <w:szCs w:val="28"/>
        </w:rPr>
        <w:t>Таким образом, бизнес может функционировать намного лучше, приняв цифровую экономику;</w:t>
      </w:r>
    </w:p>
    <w:p w14:paraId="7493B061" w14:textId="22433A69" w:rsidR="002B70DE" w:rsidRPr="00AE0340" w:rsidRDefault="002B70DE" w:rsidP="00AF12BE">
      <w:pPr>
        <w:pStyle w:val="ab"/>
        <w:numPr>
          <w:ilvl w:val="0"/>
          <w:numId w:val="14"/>
        </w:numPr>
        <w:tabs>
          <w:tab w:val="left" w:pos="993"/>
        </w:tabs>
        <w:adjustRightInd w:val="0"/>
        <w:ind w:left="0" w:firstLine="709"/>
        <w:rPr>
          <w:sz w:val="28"/>
          <w:szCs w:val="28"/>
        </w:rPr>
      </w:pPr>
      <w:r w:rsidRPr="00AE0340">
        <w:rPr>
          <w:sz w:val="28"/>
          <w:szCs w:val="28"/>
        </w:rPr>
        <w:t>цифровая экономика функционирует путем совместного использования. То, что нужно одной компании, выполняется другой, поэтому это их общий процесс, то есть покупка того, что необходимо, а также покупка услуг;</w:t>
      </w:r>
    </w:p>
    <w:p w14:paraId="60E26D00" w14:textId="7F33B866" w:rsidR="002B70DE" w:rsidRPr="00AE0340" w:rsidRDefault="002B70DE" w:rsidP="00AF12BE">
      <w:pPr>
        <w:pStyle w:val="ab"/>
        <w:numPr>
          <w:ilvl w:val="0"/>
          <w:numId w:val="14"/>
        </w:numPr>
        <w:tabs>
          <w:tab w:val="left" w:pos="993"/>
        </w:tabs>
        <w:adjustRightInd w:val="0"/>
        <w:ind w:left="0" w:firstLine="709"/>
        <w:rPr>
          <w:sz w:val="28"/>
          <w:szCs w:val="28"/>
        </w:rPr>
      </w:pPr>
      <w:r w:rsidRPr="00AE0340">
        <w:rPr>
          <w:sz w:val="28"/>
          <w:szCs w:val="28"/>
        </w:rPr>
        <w:t>цифровая экономика полностью зависит от персонализации клиентов. Таким образом, это полностью персонализированная экономика. Поэтому компании стараются поставлять продукты в соответствии с потребностями и спросом клиентов, где требования клиентов сильно зависят от различных экономических факторов, которые приводят к экономическому развитию [23].</w:t>
      </w:r>
    </w:p>
    <w:p w14:paraId="697C8B43" w14:textId="7EFB7B2C"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С появлением цифровой экономики появилось много новых тенденций и идей для стартапов. </w:t>
      </w:r>
      <w:r w:rsidR="00246901" w:rsidRPr="00AE0340">
        <w:rPr>
          <w:rFonts w:ascii="Times New Roman" w:hAnsi="Times New Roman" w:cs="Times New Roman"/>
          <w:sz w:val="28"/>
          <w:szCs w:val="28"/>
        </w:rPr>
        <w:t xml:space="preserve">Сегодня трудно представить себе компанию, так или иначе не вовлеченную </w:t>
      </w:r>
      <w:r w:rsidRPr="00AE0340">
        <w:rPr>
          <w:rFonts w:ascii="Times New Roman" w:hAnsi="Times New Roman" w:cs="Times New Roman"/>
          <w:sz w:val="28"/>
          <w:szCs w:val="28"/>
        </w:rPr>
        <w:t>в цифров</w:t>
      </w:r>
      <w:r w:rsidR="009B6CFB" w:rsidRPr="00AE0340">
        <w:rPr>
          <w:rFonts w:ascii="Times New Roman" w:hAnsi="Times New Roman" w:cs="Times New Roman"/>
          <w:sz w:val="28"/>
          <w:szCs w:val="28"/>
        </w:rPr>
        <w:t>ое пространство</w:t>
      </w:r>
      <w:r w:rsidRPr="00AE0340">
        <w:rPr>
          <w:rFonts w:ascii="Times New Roman" w:hAnsi="Times New Roman" w:cs="Times New Roman"/>
          <w:sz w:val="28"/>
          <w:szCs w:val="28"/>
        </w:rPr>
        <w:t>. Рассмотрим преимущества цифровой экономики.</w:t>
      </w:r>
    </w:p>
    <w:p w14:paraId="69F7899D" w14:textId="77777777" w:rsidR="002B70DE" w:rsidRPr="00AE0340" w:rsidRDefault="002B70DE" w:rsidP="00AF12B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Сегодня большая часть работы выполняется в Интернете и с помощью Интернета. Поэтому наблюдается резкий рост инвестиций в технологии. Таким образом, существует более высокий спрос на оборудование, технологические исследования, программное обеспечение, услуги, цифровую связь и т. д., что косвенно повлияло на импорт и экспорт в мире [24].</w:t>
      </w:r>
    </w:p>
    <w:p w14:paraId="58674B0A" w14:textId="77777777" w:rsidR="002B70DE" w:rsidRPr="00AE0340" w:rsidRDefault="002B70DE" w:rsidP="00AF12B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С ростом цифровой экономики электронная коммерция также приобрела значение и все больше завоевывает рынок. Каждая задача, связанная с </w:t>
      </w:r>
      <w:r w:rsidRPr="00AE0340">
        <w:rPr>
          <w:rFonts w:ascii="Times New Roman" w:hAnsi="Times New Roman" w:cs="Times New Roman"/>
          <w:sz w:val="28"/>
          <w:szCs w:val="28"/>
        </w:rPr>
        <w:lastRenderedPageBreak/>
        <w:t>покупкой, распространением, маркетингом, созданием, продажей, теперь находится всего в одном клике из-за цифровой экономики.</w:t>
      </w:r>
    </w:p>
    <w:p w14:paraId="0DB693E8" w14:textId="6FB13518" w:rsidR="002C2C63" w:rsidRPr="00AE0340" w:rsidRDefault="00D9416A" w:rsidP="00AF12BE">
      <w:pPr>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Как отмечалось выше, с</w:t>
      </w:r>
      <w:r w:rsidR="002B70DE" w:rsidRPr="00AE0340">
        <w:rPr>
          <w:rFonts w:ascii="Times New Roman" w:hAnsi="Times New Roman" w:cs="Times New Roman"/>
          <w:sz w:val="28"/>
          <w:szCs w:val="28"/>
        </w:rPr>
        <w:t xml:space="preserve">егодня </w:t>
      </w:r>
      <w:r w:rsidRPr="00AE0340">
        <w:rPr>
          <w:rFonts w:ascii="Times New Roman" w:hAnsi="Times New Roman" w:cs="Times New Roman"/>
          <w:sz w:val="28"/>
          <w:szCs w:val="28"/>
        </w:rPr>
        <w:t xml:space="preserve">все большее число </w:t>
      </w:r>
      <w:r w:rsidR="002B70DE" w:rsidRPr="00AE0340">
        <w:rPr>
          <w:rFonts w:ascii="Times New Roman" w:hAnsi="Times New Roman" w:cs="Times New Roman"/>
          <w:sz w:val="28"/>
          <w:szCs w:val="28"/>
        </w:rPr>
        <w:t>товар</w:t>
      </w:r>
      <w:r w:rsidRPr="00AE0340">
        <w:rPr>
          <w:rFonts w:ascii="Times New Roman" w:hAnsi="Times New Roman" w:cs="Times New Roman"/>
          <w:sz w:val="28"/>
          <w:szCs w:val="28"/>
        </w:rPr>
        <w:t>ов и услуг</w:t>
      </w:r>
      <w:r w:rsidR="002B70DE" w:rsidRPr="00AE0340">
        <w:rPr>
          <w:rFonts w:ascii="Times New Roman" w:hAnsi="Times New Roman" w:cs="Times New Roman"/>
          <w:sz w:val="28"/>
          <w:szCs w:val="28"/>
        </w:rPr>
        <w:t xml:space="preserve"> доступн</w:t>
      </w:r>
      <w:r w:rsidRPr="00AE0340">
        <w:rPr>
          <w:rFonts w:ascii="Times New Roman" w:hAnsi="Times New Roman" w:cs="Times New Roman"/>
          <w:sz w:val="28"/>
          <w:szCs w:val="28"/>
        </w:rPr>
        <w:t>о</w:t>
      </w:r>
      <w:r w:rsidR="002B70DE" w:rsidRPr="00AE0340">
        <w:rPr>
          <w:rFonts w:ascii="Times New Roman" w:hAnsi="Times New Roman" w:cs="Times New Roman"/>
          <w:sz w:val="28"/>
          <w:szCs w:val="28"/>
        </w:rPr>
        <w:t xml:space="preserve"> в цифрово</w:t>
      </w:r>
      <w:r w:rsidR="00ED1637" w:rsidRPr="00AE0340">
        <w:rPr>
          <w:rFonts w:ascii="Times New Roman" w:hAnsi="Times New Roman" w:cs="Times New Roman"/>
          <w:sz w:val="28"/>
          <w:szCs w:val="28"/>
        </w:rPr>
        <w:t>й форме</w:t>
      </w:r>
      <w:r w:rsidR="002B70DE" w:rsidRPr="00AE0340">
        <w:rPr>
          <w:rFonts w:ascii="Times New Roman" w:hAnsi="Times New Roman" w:cs="Times New Roman"/>
          <w:sz w:val="28"/>
          <w:szCs w:val="28"/>
        </w:rPr>
        <w:t>.</w:t>
      </w:r>
      <w:r w:rsidR="002B70DE" w:rsidRPr="00AE0340">
        <w:rPr>
          <w:rFonts w:ascii="Times New Roman" w:hAnsi="Times New Roman" w:cs="Times New Roman"/>
          <w:color w:val="4472C4"/>
        </w:rPr>
        <w:t xml:space="preserve"> </w:t>
      </w:r>
      <w:r w:rsidR="00556991" w:rsidRPr="00AE0340">
        <w:rPr>
          <w:rFonts w:ascii="Times New Roman" w:hAnsi="Times New Roman" w:cs="Times New Roman"/>
          <w:sz w:val="28"/>
          <w:szCs w:val="28"/>
        </w:rPr>
        <w:t xml:space="preserve">Из пространства </w:t>
      </w:r>
      <w:r w:rsidR="00133A9D" w:rsidRPr="00AE0340">
        <w:rPr>
          <w:rFonts w:ascii="Times New Roman" w:hAnsi="Times New Roman" w:cs="Times New Roman"/>
          <w:sz w:val="28"/>
          <w:szCs w:val="28"/>
        </w:rPr>
        <w:t xml:space="preserve">преимущественно </w:t>
      </w:r>
      <w:r w:rsidR="00556991" w:rsidRPr="00AE0340">
        <w:rPr>
          <w:rFonts w:ascii="Times New Roman" w:hAnsi="Times New Roman" w:cs="Times New Roman"/>
          <w:sz w:val="28"/>
          <w:szCs w:val="28"/>
        </w:rPr>
        <w:t>поиска необходимой информации</w:t>
      </w:r>
      <w:r w:rsidR="00FA40B4" w:rsidRPr="00AE0340">
        <w:rPr>
          <w:rFonts w:ascii="Times New Roman" w:hAnsi="Times New Roman" w:cs="Times New Roman"/>
          <w:sz w:val="28"/>
          <w:szCs w:val="28"/>
        </w:rPr>
        <w:t xml:space="preserve"> и общения по интересам</w:t>
      </w:r>
      <w:r w:rsidR="00556991" w:rsidRPr="00AE0340">
        <w:rPr>
          <w:rFonts w:ascii="Times New Roman" w:hAnsi="Times New Roman" w:cs="Times New Roman"/>
          <w:color w:val="4472C4"/>
        </w:rPr>
        <w:t xml:space="preserve"> </w:t>
      </w:r>
      <w:r w:rsidR="002C2C63" w:rsidRPr="00AE0340">
        <w:rPr>
          <w:rFonts w:ascii="Times New Roman" w:hAnsi="Times New Roman" w:cs="Times New Roman"/>
          <w:sz w:val="28"/>
          <w:szCs w:val="28"/>
        </w:rPr>
        <w:t xml:space="preserve">Интернет </w:t>
      </w:r>
      <w:r w:rsidR="00133A9D" w:rsidRPr="00AE0340">
        <w:rPr>
          <w:rFonts w:ascii="Times New Roman" w:hAnsi="Times New Roman" w:cs="Times New Roman"/>
          <w:sz w:val="28"/>
          <w:szCs w:val="28"/>
        </w:rPr>
        <w:t xml:space="preserve">все больше </w:t>
      </w:r>
      <w:r w:rsidR="002C2C63" w:rsidRPr="00AE0340">
        <w:rPr>
          <w:rFonts w:ascii="Times New Roman" w:hAnsi="Times New Roman" w:cs="Times New Roman"/>
          <w:sz w:val="28"/>
          <w:szCs w:val="28"/>
        </w:rPr>
        <w:t xml:space="preserve">становится </w:t>
      </w:r>
      <w:r w:rsidR="008D2551" w:rsidRPr="00AE0340">
        <w:rPr>
          <w:rFonts w:ascii="Times New Roman" w:hAnsi="Times New Roman" w:cs="Times New Roman"/>
          <w:sz w:val="28"/>
          <w:szCs w:val="28"/>
        </w:rPr>
        <w:t>место, где совершаются коммерческие сделки</w:t>
      </w:r>
      <w:r w:rsidR="00365FD0" w:rsidRPr="00AE0340">
        <w:rPr>
          <w:rFonts w:ascii="Times New Roman" w:hAnsi="Times New Roman" w:cs="Times New Roman"/>
          <w:sz w:val="28"/>
          <w:szCs w:val="28"/>
        </w:rPr>
        <w:t xml:space="preserve">. Причем, предметом этих сделок становится </w:t>
      </w:r>
      <w:r w:rsidR="00FB0EA2" w:rsidRPr="00AE0340">
        <w:rPr>
          <w:rFonts w:ascii="Times New Roman" w:hAnsi="Times New Roman" w:cs="Times New Roman"/>
          <w:sz w:val="28"/>
          <w:szCs w:val="28"/>
        </w:rPr>
        <w:t xml:space="preserve">как цифровой контент, так и услуги или товары в их материальном выражении. </w:t>
      </w:r>
      <w:r w:rsidR="00906E5A" w:rsidRPr="00AE0340">
        <w:rPr>
          <w:rFonts w:ascii="Times New Roman" w:hAnsi="Times New Roman" w:cs="Times New Roman"/>
          <w:sz w:val="28"/>
          <w:szCs w:val="28"/>
        </w:rPr>
        <w:t xml:space="preserve">Число таких сделок возрастает буквально в </w:t>
      </w:r>
      <w:r w:rsidR="00F405E9" w:rsidRPr="00AE0340">
        <w:rPr>
          <w:rFonts w:ascii="Times New Roman" w:hAnsi="Times New Roman" w:cs="Times New Roman"/>
          <w:sz w:val="28"/>
          <w:szCs w:val="28"/>
        </w:rPr>
        <w:t>геометрической прогрессии, их формы и форматы приобретают все больш</w:t>
      </w:r>
      <w:r w:rsidR="002B0515" w:rsidRPr="00AE0340">
        <w:rPr>
          <w:rFonts w:ascii="Times New Roman" w:hAnsi="Times New Roman" w:cs="Times New Roman"/>
          <w:sz w:val="28"/>
          <w:szCs w:val="28"/>
        </w:rPr>
        <w:t xml:space="preserve">ее разнообразие. </w:t>
      </w:r>
      <w:r w:rsidR="00EB1A5D" w:rsidRPr="00AE0340">
        <w:rPr>
          <w:rFonts w:ascii="Times New Roman" w:hAnsi="Times New Roman" w:cs="Times New Roman"/>
          <w:sz w:val="28"/>
          <w:szCs w:val="28"/>
        </w:rPr>
        <w:t xml:space="preserve">Можно сказать, что значительная часть населения </w:t>
      </w:r>
      <w:r w:rsidR="00824DDB" w:rsidRPr="00AE0340">
        <w:rPr>
          <w:rFonts w:ascii="Times New Roman" w:hAnsi="Times New Roman" w:cs="Times New Roman"/>
          <w:sz w:val="28"/>
          <w:szCs w:val="28"/>
        </w:rPr>
        <w:t xml:space="preserve">планеты уже живет в эпоху электронной </w:t>
      </w:r>
      <w:r w:rsidR="006107AA" w:rsidRPr="00AE0340">
        <w:rPr>
          <w:rFonts w:ascii="Times New Roman" w:hAnsi="Times New Roman" w:cs="Times New Roman"/>
          <w:sz w:val="28"/>
          <w:szCs w:val="28"/>
        </w:rPr>
        <w:t>коммерции</w:t>
      </w:r>
      <w:r w:rsidR="00824DDB" w:rsidRPr="00AE0340">
        <w:rPr>
          <w:rFonts w:ascii="Times New Roman" w:hAnsi="Times New Roman" w:cs="Times New Roman"/>
          <w:sz w:val="28"/>
          <w:szCs w:val="28"/>
        </w:rPr>
        <w:t xml:space="preserve">. Эти тренды актуальны и для нашей страны. </w:t>
      </w:r>
    </w:p>
    <w:p w14:paraId="3054D385" w14:textId="086A995E" w:rsidR="002C2C63" w:rsidRPr="00AE0340" w:rsidRDefault="006107AA" w:rsidP="00AF12BE">
      <w:pPr>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Э</w:t>
      </w:r>
      <w:r w:rsidR="002C2C63" w:rsidRPr="00AE0340">
        <w:rPr>
          <w:rFonts w:ascii="Times New Roman" w:hAnsi="Times New Roman" w:cs="Times New Roman"/>
          <w:sz w:val="28"/>
          <w:szCs w:val="28"/>
        </w:rPr>
        <w:t xml:space="preserve">-коммерция </w:t>
      </w:r>
      <w:r w:rsidR="00534D7F" w:rsidRPr="00AE0340">
        <w:rPr>
          <w:rFonts w:ascii="Times New Roman" w:hAnsi="Times New Roman" w:cs="Times New Roman"/>
          <w:sz w:val="28"/>
          <w:szCs w:val="28"/>
        </w:rPr>
        <w:t>демонстрирует</w:t>
      </w:r>
      <w:r w:rsidRPr="00AE0340">
        <w:rPr>
          <w:rFonts w:ascii="Times New Roman" w:hAnsi="Times New Roman" w:cs="Times New Roman"/>
          <w:sz w:val="28"/>
          <w:szCs w:val="28"/>
        </w:rPr>
        <w:t xml:space="preserve"> </w:t>
      </w:r>
      <w:r w:rsidR="00534D7F" w:rsidRPr="00AE0340">
        <w:rPr>
          <w:rFonts w:ascii="Times New Roman" w:hAnsi="Times New Roman" w:cs="Times New Roman"/>
          <w:sz w:val="28"/>
          <w:szCs w:val="28"/>
        </w:rPr>
        <w:t>самую высокую</w:t>
      </w:r>
      <w:r w:rsidR="002C2C63" w:rsidRPr="00AE0340">
        <w:rPr>
          <w:rFonts w:ascii="Times New Roman" w:hAnsi="Times New Roman" w:cs="Times New Roman"/>
          <w:sz w:val="28"/>
          <w:szCs w:val="28"/>
        </w:rPr>
        <w:t xml:space="preserve"> динами</w:t>
      </w:r>
      <w:r w:rsidR="00534D7F" w:rsidRPr="00AE0340">
        <w:rPr>
          <w:rFonts w:ascii="Times New Roman" w:hAnsi="Times New Roman" w:cs="Times New Roman"/>
          <w:sz w:val="28"/>
          <w:szCs w:val="28"/>
        </w:rPr>
        <w:t>ку</w:t>
      </w:r>
      <w:r w:rsidR="002C2C63" w:rsidRPr="00AE0340">
        <w:rPr>
          <w:rFonts w:ascii="Times New Roman" w:hAnsi="Times New Roman" w:cs="Times New Roman"/>
          <w:sz w:val="28"/>
          <w:szCs w:val="28"/>
        </w:rPr>
        <w:t xml:space="preserve"> разви</w:t>
      </w:r>
      <w:r w:rsidR="00534D7F" w:rsidRPr="00AE0340">
        <w:rPr>
          <w:rFonts w:ascii="Times New Roman" w:hAnsi="Times New Roman" w:cs="Times New Roman"/>
          <w:sz w:val="28"/>
          <w:szCs w:val="28"/>
        </w:rPr>
        <w:t>тия в качестве</w:t>
      </w:r>
      <w:r w:rsidR="002C2C63" w:rsidRPr="00AE0340">
        <w:rPr>
          <w:rFonts w:ascii="Times New Roman" w:hAnsi="Times New Roman" w:cs="Times New Roman"/>
          <w:sz w:val="28"/>
          <w:szCs w:val="28"/>
        </w:rPr>
        <w:t xml:space="preserve"> с</w:t>
      </w:r>
      <w:r w:rsidR="00534D7F" w:rsidRPr="00AE0340">
        <w:rPr>
          <w:rFonts w:ascii="Times New Roman" w:hAnsi="Times New Roman" w:cs="Times New Roman"/>
          <w:sz w:val="28"/>
          <w:szCs w:val="28"/>
        </w:rPr>
        <w:t>ектор</w:t>
      </w:r>
      <w:r w:rsidR="005712B7" w:rsidRPr="00AE0340">
        <w:rPr>
          <w:rFonts w:ascii="Times New Roman" w:hAnsi="Times New Roman" w:cs="Times New Roman"/>
          <w:sz w:val="28"/>
          <w:szCs w:val="28"/>
        </w:rPr>
        <w:t>а</w:t>
      </w:r>
      <w:r w:rsidR="002C2C63" w:rsidRPr="00AE0340">
        <w:rPr>
          <w:rFonts w:ascii="Times New Roman" w:hAnsi="Times New Roman" w:cs="Times New Roman"/>
          <w:sz w:val="28"/>
          <w:szCs w:val="28"/>
        </w:rPr>
        <w:t xml:space="preserve"> предпринимательской деятельности. </w:t>
      </w:r>
      <w:r w:rsidR="005712B7" w:rsidRPr="00AE0340">
        <w:rPr>
          <w:rFonts w:ascii="Times New Roman" w:hAnsi="Times New Roman" w:cs="Times New Roman"/>
          <w:sz w:val="28"/>
          <w:szCs w:val="28"/>
        </w:rPr>
        <w:t xml:space="preserve">Этот </w:t>
      </w:r>
      <w:r w:rsidR="002C2C63" w:rsidRPr="00AE0340">
        <w:rPr>
          <w:rFonts w:ascii="Times New Roman" w:hAnsi="Times New Roman" w:cs="Times New Roman"/>
          <w:sz w:val="28"/>
          <w:szCs w:val="28"/>
        </w:rPr>
        <w:t xml:space="preserve">вид бизнеса </w:t>
      </w:r>
      <w:r w:rsidR="005712B7" w:rsidRPr="00AE0340">
        <w:rPr>
          <w:rFonts w:ascii="Times New Roman" w:hAnsi="Times New Roman" w:cs="Times New Roman"/>
          <w:sz w:val="28"/>
          <w:szCs w:val="28"/>
        </w:rPr>
        <w:t>создае</w:t>
      </w:r>
      <w:r w:rsidR="00530D7D" w:rsidRPr="00AE0340">
        <w:rPr>
          <w:rFonts w:ascii="Times New Roman" w:hAnsi="Times New Roman" w:cs="Times New Roman"/>
          <w:sz w:val="28"/>
          <w:szCs w:val="28"/>
        </w:rPr>
        <w:t>т принципиально новые</w:t>
      </w:r>
      <w:r w:rsidR="002C2C63" w:rsidRPr="00AE0340">
        <w:rPr>
          <w:rFonts w:ascii="Times New Roman" w:hAnsi="Times New Roman" w:cs="Times New Roman"/>
          <w:sz w:val="28"/>
          <w:szCs w:val="28"/>
        </w:rPr>
        <w:t xml:space="preserve"> виртуальны</w:t>
      </w:r>
      <w:r w:rsidR="00530D7D" w:rsidRPr="00AE0340">
        <w:rPr>
          <w:rFonts w:ascii="Times New Roman" w:hAnsi="Times New Roman" w:cs="Times New Roman"/>
          <w:sz w:val="28"/>
          <w:szCs w:val="28"/>
        </w:rPr>
        <w:t>е</w:t>
      </w:r>
      <w:r w:rsidR="002C2C63" w:rsidRPr="00AE0340">
        <w:rPr>
          <w:rFonts w:ascii="Times New Roman" w:hAnsi="Times New Roman" w:cs="Times New Roman"/>
          <w:sz w:val="28"/>
          <w:szCs w:val="28"/>
        </w:rPr>
        <w:t xml:space="preserve"> </w:t>
      </w:r>
      <w:r w:rsidR="002B7640" w:rsidRPr="00AE0340">
        <w:rPr>
          <w:rFonts w:ascii="Times New Roman" w:hAnsi="Times New Roman" w:cs="Times New Roman"/>
          <w:sz w:val="28"/>
          <w:szCs w:val="28"/>
        </w:rPr>
        <w:t>способы</w:t>
      </w:r>
      <w:r w:rsidR="002C2C63" w:rsidRPr="00AE0340">
        <w:rPr>
          <w:rFonts w:ascii="Times New Roman" w:hAnsi="Times New Roman" w:cs="Times New Roman"/>
          <w:sz w:val="28"/>
          <w:szCs w:val="28"/>
        </w:rPr>
        <w:t xml:space="preserve"> сбыта, которы</w:t>
      </w:r>
      <w:r w:rsidR="002B7640" w:rsidRPr="00AE0340">
        <w:rPr>
          <w:rFonts w:ascii="Times New Roman" w:hAnsi="Times New Roman" w:cs="Times New Roman"/>
          <w:sz w:val="28"/>
          <w:szCs w:val="28"/>
        </w:rPr>
        <w:t>е</w:t>
      </w:r>
      <w:r w:rsidR="002C2C63" w:rsidRPr="00AE0340">
        <w:rPr>
          <w:rFonts w:ascii="Times New Roman" w:hAnsi="Times New Roman" w:cs="Times New Roman"/>
          <w:sz w:val="28"/>
          <w:szCs w:val="28"/>
        </w:rPr>
        <w:t xml:space="preserve"> </w:t>
      </w:r>
      <w:r w:rsidR="00D53757" w:rsidRPr="00AE0340">
        <w:rPr>
          <w:rFonts w:ascii="Times New Roman" w:hAnsi="Times New Roman" w:cs="Times New Roman"/>
          <w:sz w:val="28"/>
          <w:szCs w:val="28"/>
        </w:rPr>
        <w:t xml:space="preserve">значительно оптимизируют </w:t>
      </w:r>
      <w:r w:rsidR="002C2C63" w:rsidRPr="00AE0340">
        <w:rPr>
          <w:rFonts w:ascii="Times New Roman" w:hAnsi="Times New Roman" w:cs="Times New Roman"/>
          <w:sz w:val="28"/>
          <w:szCs w:val="28"/>
        </w:rPr>
        <w:t xml:space="preserve">чистые торговые издержки. </w:t>
      </w:r>
      <w:r w:rsidR="0053201E" w:rsidRPr="00AE0340">
        <w:rPr>
          <w:rFonts w:ascii="Times New Roman" w:hAnsi="Times New Roman" w:cs="Times New Roman"/>
          <w:sz w:val="28"/>
          <w:szCs w:val="28"/>
        </w:rPr>
        <w:t>В этих условиях цифров</w:t>
      </w:r>
      <w:r w:rsidR="00BF3FFA" w:rsidRPr="00AE0340">
        <w:rPr>
          <w:rFonts w:ascii="Times New Roman" w:hAnsi="Times New Roman" w:cs="Times New Roman"/>
          <w:sz w:val="28"/>
          <w:szCs w:val="28"/>
        </w:rPr>
        <w:t>ой</w:t>
      </w:r>
      <w:r w:rsidR="0053201E" w:rsidRPr="00AE0340">
        <w:rPr>
          <w:rFonts w:ascii="Times New Roman" w:hAnsi="Times New Roman" w:cs="Times New Roman"/>
          <w:sz w:val="28"/>
          <w:szCs w:val="28"/>
        </w:rPr>
        <w:t xml:space="preserve"> </w:t>
      </w:r>
      <w:r w:rsidR="00BF3FFA" w:rsidRPr="00AE0340">
        <w:rPr>
          <w:rFonts w:ascii="Times New Roman" w:hAnsi="Times New Roman" w:cs="Times New Roman"/>
          <w:sz w:val="28"/>
          <w:szCs w:val="28"/>
        </w:rPr>
        <w:t xml:space="preserve">контент различной направленности </w:t>
      </w:r>
      <w:r w:rsidR="0053201E" w:rsidRPr="00AE0340">
        <w:rPr>
          <w:rFonts w:ascii="Times New Roman" w:hAnsi="Times New Roman" w:cs="Times New Roman"/>
          <w:sz w:val="28"/>
          <w:szCs w:val="28"/>
        </w:rPr>
        <w:t>доставляется непосредственно потребителю/покупателю</w:t>
      </w:r>
      <w:r w:rsidR="00BF3FFA" w:rsidRPr="00AE0340">
        <w:rPr>
          <w:rFonts w:ascii="Times New Roman" w:hAnsi="Times New Roman" w:cs="Times New Roman"/>
          <w:sz w:val="28"/>
          <w:szCs w:val="28"/>
        </w:rPr>
        <w:t>, а оплата товаров и услуг, как и другие виды тран</w:t>
      </w:r>
      <w:r w:rsidR="00933CDC" w:rsidRPr="00AE0340">
        <w:rPr>
          <w:rFonts w:ascii="Times New Roman" w:hAnsi="Times New Roman" w:cs="Times New Roman"/>
          <w:sz w:val="28"/>
          <w:szCs w:val="28"/>
        </w:rPr>
        <w:t>закций осуществляются в режиме онлайн.</w:t>
      </w:r>
      <w:r w:rsidR="00BF3FFA" w:rsidRPr="00AE0340">
        <w:rPr>
          <w:rFonts w:ascii="Times New Roman" w:hAnsi="Times New Roman" w:cs="Times New Roman"/>
          <w:sz w:val="28"/>
          <w:szCs w:val="28"/>
        </w:rPr>
        <w:t xml:space="preserve"> </w:t>
      </w:r>
      <w:r w:rsidR="0053201E" w:rsidRPr="00AE0340">
        <w:rPr>
          <w:rFonts w:ascii="Times New Roman" w:hAnsi="Times New Roman" w:cs="Times New Roman"/>
          <w:sz w:val="28"/>
          <w:szCs w:val="28"/>
        </w:rPr>
        <w:t xml:space="preserve"> </w:t>
      </w:r>
      <w:r w:rsidR="009710C3" w:rsidRPr="00AE0340">
        <w:rPr>
          <w:rFonts w:ascii="Times New Roman" w:hAnsi="Times New Roman" w:cs="Times New Roman"/>
          <w:sz w:val="28"/>
          <w:szCs w:val="28"/>
        </w:rPr>
        <w:t xml:space="preserve">Постоянно растет число людей, для которых опыт покупок </w:t>
      </w:r>
      <w:r w:rsidR="005B0727" w:rsidRPr="00AE0340">
        <w:rPr>
          <w:rFonts w:ascii="Times New Roman" w:hAnsi="Times New Roman" w:cs="Times New Roman"/>
          <w:sz w:val="28"/>
          <w:szCs w:val="28"/>
        </w:rPr>
        <w:t>на онлайн-площадках становится повседневной практикой</w:t>
      </w:r>
      <w:r w:rsidR="00727FBF" w:rsidRPr="00AE0340">
        <w:rPr>
          <w:rFonts w:ascii="Times New Roman" w:hAnsi="Times New Roman" w:cs="Times New Roman"/>
          <w:sz w:val="28"/>
          <w:szCs w:val="28"/>
        </w:rPr>
        <w:t xml:space="preserve">. Рост спроса на подобные услуги подстегивает рост количества </w:t>
      </w:r>
      <w:r w:rsidR="005B11E1" w:rsidRPr="00AE0340">
        <w:rPr>
          <w:rFonts w:ascii="Times New Roman" w:hAnsi="Times New Roman" w:cs="Times New Roman"/>
          <w:sz w:val="28"/>
          <w:szCs w:val="28"/>
        </w:rPr>
        <w:t xml:space="preserve">интернет-маркетов, а коммерческий успех уже функционирующих </w:t>
      </w:r>
      <w:r w:rsidR="002E240A" w:rsidRPr="00AE0340">
        <w:rPr>
          <w:rFonts w:ascii="Times New Roman" w:hAnsi="Times New Roman" w:cs="Times New Roman"/>
          <w:sz w:val="28"/>
          <w:szCs w:val="28"/>
        </w:rPr>
        <w:t>площадок подтверждает эффективность этой бизнес-стратегии.</w:t>
      </w:r>
      <w:r w:rsidR="009710C3" w:rsidRPr="00AE0340">
        <w:rPr>
          <w:rFonts w:ascii="Times New Roman" w:hAnsi="Times New Roman" w:cs="Times New Roman"/>
          <w:sz w:val="28"/>
          <w:szCs w:val="28"/>
        </w:rPr>
        <w:t xml:space="preserve"> </w:t>
      </w:r>
      <w:r w:rsidR="00BE5293" w:rsidRPr="00AE0340">
        <w:rPr>
          <w:rFonts w:ascii="Times New Roman" w:hAnsi="Times New Roman" w:cs="Times New Roman"/>
          <w:sz w:val="28"/>
          <w:szCs w:val="28"/>
        </w:rPr>
        <w:t xml:space="preserve">Подавляющее большинство компаний, даже если они </w:t>
      </w:r>
      <w:r w:rsidR="007F39C2" w:rsidRPr="00AE0340">
        <w:rPr>
          <w:rFonts w:ascii="Times New Roman" w:hAnsi="Times New Roman" w:cs="Times New Roman"/>
          <w:sz w:val="28"/>
          <w:szCs w:val="28"/>
        </w:rPr>
        <w:t xml:space="preserve">изначально не были внедрены в цифровую экономику, </w:t>
      </w:r>
      <w:r w:rsidR="00837C51" w:rsidRPr="00AE0340">
        <w:rPr>
          <w:rFonts w:ascii="Times New Roman" w:hAnsi="Times New Roman" w:cs="Times New Roman"/>
          <w:sz w:val="28"/>
          <w:szCs w:val="28"/>
        </w:rPr>
        <w:t xml:space="preserve">перешли на гибридные формы коммерческой деятельности, развивая традиционные </w:t>
      </w:r>
      <w:r w:rsidR="00490AE7" w:rsidRPr="00AE0340">
        <w:rPr>
          <w:rFonts w:ascii="Times New Roman" w:hAnsi="Times New Roman" w:cs="Times New Roman"/>
          <w:sz w:val="28"/>
          <w:szCs w:val="28"/>
        </w:rPr>
        <w:t>и электронные продажи одновременно</w:t>
      </w:r>
      <w:r w:rsidR="002F642B" w:rsidRPr="00AE0340">
        <w:rPr>
          <w:rFonts w:ascii="Times New Roman" w:hAnsi="Times New Roman" w:cs="Times New Roman"/>
          <w:sz w:val="28"/>
          <w:szCs w:val="28"/>
        </w:rPr>
        <w:t>.</w:t>
      </w:r>
    </w:p>
    <w:p w14:paraId="5068A198" w14:textId="78F17D50"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Итак, товары и услуги теперь стали цифровыми.</w:t>
      </w:r>
      <w:r w:rsidR="00A329A4" w:rsidRPr="00AE0340">
        <w:rPr>
          <w:rFonts w:ascii="Times New Roman" w:hAnsi="Times New Roman" w:cs="Times New Roman"/>
          <w:sz w:val="28"/>
          <w:szCs w:val="28"/>
        </w:rPr>
        <w:t xml:space="preserve"> </w:t>
      </w:r>
      <w:r w:rsidRPr="00AE0340">
        <w:rPr>
          <w:rFonts w:ascii="Times New Roman" w:hAnsi="Times New Roman" w:cs="Times New Roman"/>
          <w:sz w:val="28"/>
          <w:szCs w:val="28"/>
        </w:rPr>
        <w:t>Все транзакции в цифровой экономике происходят онлайн. Таким образом, нет необходимости в наличных деньгах, которые косвенно уменьшили «черный нал» и коррупцию на рынке, придав экономике большую прозрачность.</w:t>
      </w:r>
    </w:p>
    <w:p w14:paraId="590C26F9" w14:textId="77777777"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Для создания цифровой экономики требуются огромные инвестиции, а также ресурсы, которые невозможно организовать в сельской местности. Таким образом, в сельской местности не происходит технического развития. Поэтому мы можем сказать, что цифровая экономика недоступна, особенно в сельских и </w:t>
      </w:r>
      <w:proofErr w:type="spellStart"/>
      <w:r w:rsidRPr="00AE0340">
        <w:rPr>
          <w:rFonts w:ascii="Times New Roman" w:hAnsi="Times New Roman" w:cs="Times New Roman"/>
          <w:sz w:val="28"/>
          <w:szCs w:val="28"/>
        </w:rPr>
        <w:t>полусельских</w:t>
      </w:r>
      <w:proofErr w:type="spellEnd"/>
      <w:r w:rsidRPr="00AE0340">
        <w:rPr>
          <w:rFonts w:ascii="Times New Roman" w:hAnsi="Times New Roman" w:cs="Times New Roman"/>
          <w:sz w:val="28"/>
          <w:szCs w:val="28"/>
        </w:rPr>
        <w:t xml:space="preserve"> районах.</w:t>
      </w:r>
    </w:p>
    <w:p w14:paraId="424007BB" w14:textId="77777777"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Сильная инфраструктура, высоко функционирующий Интернет, сильные мобильные сети и телекоммуникации – все это необходимые вещи для работы в цифровой экономике, которые являются тяжелыми инвестициями. Таким образом, цифровая экономика сама по себе предполагает огромные затраты и инвестиции, а также очень медленный, утомительный и дорогостоящий процесс.</w:t>
      </w:r>
    </w:p>
    <w:p w14:paraId="21E7EF37" w14:textId="77777777" w:rsidR="00A329A4" w:rsidRPr="00AE0340" w:rsidRDefault="00A329A4" w:rsidP="00AF12BE">
      <w:pPr>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В структуре цифровой технологии можно выделить два основных элемента:</w:t>
      </w:r>
    </w:p>
    <w:p w14:paraId="0DBBD207" w14:textId="7F303771" w:rsidR="002B70DE" w:rsidRPr="00AE0340" w:rsidRDefault="002B70DE" w:rsidP="00AF12BE">
      <w:pPr>
        <w:pStyle w:val="ab"/>
        <w:numPr>
          <w:ilvl w:val="0"/>
          <w:numId w:val="15"/>
        </w:numPr>
        <w:tabs>
          <w:tab w:val="left" w:pos="993"/>
        </w:tabs>
        <w:adjustRightInd w:val="0"/>
        <w:ind w:left="0" w:firstLine="709"/>
        <w:rPr>
          <w:sz w:val="28"/>
          <w:szCs w:val="28"/>
        </w:rPr>
      </w:pPr>
      <w:r w:rsidRPr="00AE0340">
        <w:rPr>
          <w:sz w:val="28"/>
          <w:szCs w:val="28"/>
        </w:rPr>
        <w:t>информационные технологии (ИТ);</w:t>
      </w:r>
    </w:p>
    <w:p w14:paraId="7974FEDA" w14:textId="654E0CB4" w:rsidR="002B70DE" w:rsidRPr="00AE0340" w:rsidRDefault="002B70DE" w:rsidP="00AF12BE">
      <w:pPr>
        <w:pStyle w:val="ab"/>
        <w:numPr>
          <w:ilvl w:val="0"/>
          <w:numId w:val="15"/>
        </w:numPr>
        <w:tabs>
          <w:tab w:val="left" w:pos="993"/>
        </w:tabs>
        <w:adjustRightInd w:val="0"/>
        <w:ind w:left="0" w:firstLine="709"/>
        <w:rPr>
          <w:sz w:val="28"/>
          <w:szCs w:val="28"/>
        </w:rPr>
      </w:pPr>
      <w:r w:rsidRPr="00AE0340">
        <w:rPr>
          <w:sz w:val="28"/>
          <w:szCs w:val="28"/>
        </w:rPr>
        <w:t>коммуникационные технологии (КT).</w:t>
      </w:r>
    </w:p>
    <w:p w14:paraId="1861E6C3" w14:textId="77777777"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lastRenderedPageBreak/>
        <w:t>Информационные технологии (ИТ) включают в себя различные элементы, которые помогают в экономической деятельности. Таким образом, некоторые из компонентов ИТ:</w:t>
      </w:r>
    </w:p>
    <w:p w14:paraId="7EDE7A2A" w14:textId="11E4D406" w:rsidR="002B70DE" w:rsidRPr="00AE0340" w:rsidRDefault="002B70DE" w:rsidP="00AF12BE">
      <w:pPr>
        <w:pStyle w:val="ab"/>
        <w:numPr>
          <w:ilvl w:val="0"/>
          <w:numId w:val="16"/>
        </w:numPr>
        <w:tabs>
          <w:tab w:val="left" w:pos="993"/>
        </w:tabs>
        <w:adjustRightInd w:val="0"/>
        <w:ind w:left="0" w:firstLine="709"/>
        <w:rPr>
          <w:sz w:val="28"/>
          <w:szCs w:val="28"/>
        </w:rPr>
      </w:pPr>
      <w:r w:rsidRPr="00AE0340">
        <w:rPr>
          <w:sz w:val="28"/>
          <w:szCs w:val="28"/>
        </w:rPr>
        <w:t>искусственный интеллект (ИИ);</w:t>
      </w:r>
    </w:p>
    <w:p w14:paraId="3801875B" w14:textId="1F7C0ADE" w:rsidR="002B70DE" w:rsidRPr="00AE0340" w:rsidRDefault="002B70DE" w:rsidP="00AF12BE">
      <w:pPr>
        <w:pStyle w:val="ab"/>
        <w:numPr>
          <w:ilvl w:val="0"/>
          <w:numId w:val="16"/>
        </w:numPr>
        <w:tabs>
          <w:tab w:val="left" w:pos="993"/>
        </w:tabs>
        <w:adjustRightInd w:val="0"/>
        <w:ind w:left="0" w:firstLine="709"/>
        <w:rPr>
          <w:sz w:val="28"/>
          <w:szCs w:val="28"/>
        </w:rPr>
      </w:pPr>
      <w:r w:rsidRPr="00AE0340">
        <w:rPr>
          <w:sz w:val="28"/>
          <w:szCs w:val="28"/>
        </w:rPr>
        <w:t>робототехника и машинное обучение.</w:t>
      </w:r>
    </w:p>
    <w:p w14:paraId="2DB28FB1" w14:textId="1D77126B"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Они ускоряют обработку данных, а также сокращают количество задач и генерируют силы концентрации для </w:t>
      </w:r>
      <w:r w:rsidR="00A329A4" w:rsidRPr="00AE0340">
        <w:rPr>
          <w:rFonts w:ascii="Times New Roman" w:hAnsi="Times New Roman" w:cs="Times New Roman"/>
          <w:sz w:val="28"/>
          <w:szCs w:val="28"/>
        </w:rPr>
        <w:t xml:space="preserve">успешной </w:t>
      </w:r>
      <w:r w:rsidRPr="00AE0340">
        <w:rPr>
          <w:rFonts w:ascii="Times New Roman" w:hAnsi="Times New Roman" w:cs="Times New Roman"/>
          <w:sz w:val="28"/>
          <w:szCs w:val="28"/>
        </w:rPr>
        <w:t>экономической деятельности.</w:t>
      </w:r>
    </w:p>
    <w:p w14:paraId="363F46C7" w14:textId="77777777"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Коммуникационные технологии (КT) включают всё оборудование и программы, которые используются для обработки и передачи информации. Интернет, мультимедиа, электронная почта, телефон и т. д. Некоторые из них являются примерами коммуникационных технологий [25].</w:t>
      </w:r>
    </w:p>
    <w:p w14:paraId="72FA70F2" w14:textId="40AB4D1E" w:rsidR="00A329A4" w:rsidRPr="00AE0340" w:rsidRDefault="00A329A4"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Развитие цифровой экономики существенным образом влияет на</w:t>
      </w:r>
      <w:r w:rsidR="008E48BB" w:rsidRPr="00AE0340">
        <w:rPr>
          <w:rFonts w:ascii="Times New Roman" w:hAnsi="Times New Roman" w:cs="Times New Roman"/>
          <w:sz w:val="28"/>
          <w:szCs w:val="28"/>
        </w:rPr>
        <w:t xml:space="preserve"> различные аспекты жизнедеятельности</w:t>
      </w:r>
      <w:r w:rsidRPr="00AE0340">
        <w:rPr>
          <w:rFonts w:ascii="Times New Roman" w:hAnsi="Times New Roman" w:cs="Times New Roman"/>
          <w:sz w:val="28"/>
          <w:szCs w:val="28"/>
        </w:rPr>
        <w:t xml:space="preserve"> социума: </w:t>
      </w:r>
    </w:p>
    <w:p w14:paraId="74DA49D8" w14:textId="15C1D91B" w:rsidR="002B70DE" w:rsidRPr="00AE0340" w:rsidRDefault="00F00602" w:rsidP="00AF12BE">
      <w:pPr>
        <w:pStyle w:val="ab"/>
        <w:numPr>
          <w:ilvl w:val="0"/>
          <w:numId w:val="17"/>
        </w:numPr>
        <w:tabs>
          <w:tab w:val="left" w:pos="993"/>
        </w:tabs>
        <w:adjustRightInd w:val="0"/>
        <w:ind w:left="0" w:firstLine="709"/>
        <w:rPr>
          <w:sz w:val="28"/>
          <w:szCs w:val="28"/>
        </w:rPr>
      </w:pPr>
      <w:r w:rsidRPr="00AE0340">
        <w:rPr>
          <w:sz w:val="28"/>
          <w:szCs w:val="28"/>
        </w:rPr>
        <w:t xml:space="preserve"> </w:t>
      </w:r>
      <w:r w:rsidR="004F7A89" w:rsidRPr="00AE0340">
        <w:rPr>
          <w:sz w:val="28"/>
          <w:szCs w:val="28"/>
        </w:rPr>
        <w:t>П</w:t>
      </w:r>
      <w:r w:rsidRPr="00AE0340">
        <w:rPr>
          <w:sz w:val="28"/>
          <w:szCs w:val="28"/>
        </w:rPr>
        <w:t>роисходит расширение</w:t>
      </w:r>
      <w:r w:rsidR="00C33FDB" w:rsidRPr="00AE0340">
        <w:rPr>
          <w:sz w:val="28"/>
          <w:szCs w:val="28"/>
        </w:rPr>
        <w:t>, растет вариативность</w:t>
      </w:r>
      <w:r w:rsidR="00A329A4" w:rsidRPr="00AE0340">
        <w:rPr>
          <w:sz w:val="28"/>
          <w:szCs w:val="28"/>
        </w:rPr>
        <w:t xml:space="preserve"> индивидуальных и коллективных социальных связей;</w:t>
      </w:r>
    </w:p>
    <w:p w14:paraId="13993DEC" w14:textId="044BBE4D" w:rsidR="002B70DE" w:rsidRPr="00AE0340" w:rsidRDefault="00C33FDB" w:rsidP="00AF12BE">
      <w:pPr>
        <w:pStyle w:val="ab"/>
        <w:numPr>
          <w:ilvl w:val="0"/>
          <w:numId w:val="17"/>
        </w:numPr>
        <w:tabs>
          <w:tab w:val="left" w:pos="993"/>
        </w:tabs>
        <w:adjustRightInd w:val="0"/>
        <w:ind w:left="0" w:firstLine="709"/>
        <w:rPr>
          <w:sz w:val="28"/>
          <w:szCs w:val="28"/>
        </w:rPr>
      </w:pPr>
      <w:r w:rsidRPr="00AE0340">
        <w:rPr>
          <w:sz w:val="28"/>
          <w:szCs w:val="28"/>
        </w:rPr>
        <w:t xml:space="preserve">Отмечается </w:t>
      </w:r>
      <w:r w:rsidR="00A329A4" w:rsidRPr="00AE0340">
        <w:rPr>
          <w:sz w:val="28"/>
          <w:szCs w:val="28"/>
        </w:rPr>
        <w:t>увеличение количества цифровых услуг</w:t>
      </w:r>
      <w:r w:rsidR="00CB4845" w:rsidRPr="00AE0340">
        <w:rPr>
          <w:sz w:val="28"/>
          <w:szCs w:val="28"/>
        </w:rPr>
        <w:t xml:space="preserve"> (о</w:t>
      </w:r>
      <w:r w:rsidR="00A329A4" w:rsidRPr="00AE0340">
        <w:rPr>
          <w:sz w:val="28"/>
          <w:szCs w:val="28"/>
        </w:rPr>
        <w:t>бразование, з</w:t>
      </w:r>
      <w:r w:rsidR="002B70DE" w:rsidRPr="00AE0340">
        <w:rPr>
          <w:sz w:val="28"/>
          <w:szCs w:val="28"/>
        </w:rPr>
        <w:t xml:space="preserve">дравоохранение, </w:t>
      </w:r>
      <w:r w:rsidR="00A329A4" w:rsidRPr="00AE0340">
        <w:rPr>
          <w:sz w:val="28"/>
          <w:szCs w:val="28"/>
        </w:rPr>
        <w:t>гражданско-правовые отношения</w:t>
      </w:r>
      <w:r w:rsidR="002B70DE" w:rsidRPr="00AE0340">
        <w:rPr>
          <w:sz w:val="28"/>
          <w:szCs w:val="28"/>
        </w:rPr>
        <w:t xml:space="preserve">, </w:t>
      </w:r>
      <w:r w:rsidR="00A329A4" w:rsidRPr="00AE0340">
        <w:rPr>
          <w:sz w:val="28"/>
          <w:szCs w:val="28"/>
        </w:rPr>
        <w:t>налогообложение</w:t>
      </w:r>
      <w:r w:rsidR="00CB4845" w:rsidRPr="00AE0340">
        <w:rPr>
          <w:sz w:val="28"/>
          <w:szCs w:val="28"/>
        </w:rPr>
        <w:t>)</w:t>
      </w:r>
      <w:r w:rsidR="002B70DE" w:rsidRPr="00AE0340">
        <w:rPr>
          <w:sz w:val="28"/>
          <w:szCs w:val="28"/>
        </w:rPr>
        <w:t>, которые раньше выполнялись в автономном режиме, теперь выполняются онлайн</w:t>
      </w:r>
      <w:r w:rsidR="00A329A4" w:rsidRPr="00AE0340">
        <w:rPr>
          <w:sz w:val="28"/>
          <w:szCs w:val="28"/>
        </w:rPr>
        <w:t xml:space="preserve"> </w:t>
      </w:r>
      <w:r w:rsidR="002B70DE" w:rsidRPr="00AE0340">
        <w:rPr>
          <w:sz w:val="28"/>
          <w:szCs w:val="28"/>
        </w:rPr>
        <w:t>[26].</w:t>
      </w:r>
    </w:p>
    <w:p w14:paraId="78E94D17" w14:textId="12FC8B0E" w:rsidR="002B70DE" w:rsidRPr="00AE0340" w:rsidRDefault="00A525FF"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В то же время к</w:t>
      </w:r>
      <w:r w:rsidR="002B70DE" w:rsidRPr="00AE0340">
        <w:rPr>
          <w:rFonts w:ascii="Times New Roman" w:hAnsi="Times New Roman" w:cs="Times New Roman"/>
          <w:sz w:val="28"/>
          <w:szCs w:val="28"/>
        </w:rPr>
        <w:t xml:space="preserve">омпании, переживающие цифровую трансформацию, сталкиваются со многими трудностями, поскольку им </w:t>
      </w:r>
      <w:r w:rsidRPr="00AE0340">
        <w:rPr>
          <w:rFonts w:ascii="Times New Roman" w:hAnsi="Times New Roman" w:cs="Times New Roman"/>
          <w:sz w:val="28"/>
          <w:szCs w:val="28"/>
        </w:rPr>
        <w:t xml:space="preserve">бывает сложно </w:t>
      </w:r>
      <w:r w:rsidR="002B70DE" w:rsidRPr="00AE0340">
        <w:rPr>
          <w:rFonts w:ascii="Times New Roman" w:hAnsi="Times New Roman" w:cs="Times New Roman"/>
          <w:sz w:val="28"/>
          <w:szCs w:val="28"/>
        </w:rPr>
        <w:t xml:space="preserve">адаптироваться к новой </w:t>
      </w:r>
      <w:r w:rsidRPr="00AE0340">
        <w:rPr>
          <w:rFonts w:ascii="Times New Roman" w:hAnsi="Times New Roman" w:cs="Times New Roman"/>
          <w:sz w:val="28"/>
          <w:szCs w:val="28"/>
        </w:rPr>
        <w:t xml:space="preserve">социально-экономической </w:t>
      </w:r>
      <w:r w:rsidR="002B70DE" w:rsidRPr="00AE0340">
        <w:rPr>
          <w:rFonts w:ascii="Times New Roman" w:hAnsi="Times New Roman" w:cs="Times New Roman"/>
          <w:sz w:val="28"/>
          <w:szCs w:val="28"/>
        </w:rPr>
        <w:t>среде</w:t>
      </w:r>
      <w:r w:rsidRPr="00AE0340">
        <w:rPr>
          <w:rFonts w:ascii="Times New Roman" w:hAnsi="Times New Roman" w:cs="Times New Roman"/>
          <w:sz w:val="28"/>
          <w:szCs w:val="28"/>
        </w:rPr>
        <w:t xml:space="preserve"> и </w:t>
      </w:r>
      <w:r w:rsidR="00D612E0" w:rsidRPr="00AE0340">
        <w:rPr>
          <w:rFonts w:ascii="Times New Roman" w:hAnsi="Times New Roman" w:cs="Times New Roman"/>
          <w:sz w:val="28"/>
          <w:szCs w:val="28"/>
        </w:rPr>
        <w:t xml:space="preserve">постоянно развивающимся цифровым </w:t>
      </w:r>
      <w:r w:rsidR="002B70DE" w:rsidRPr="00AE0340">
        <w:rPr>
          <w:rFonts w:ascii="Times New Roman" w:hAnsi="Times New Roman" w:cs="Times New Roman"/>
          <w:sz w:val="28"/>
          <w:szCs w:val="28"/>
        </w:rPr>
        <w:t xml:space="preserve">технологиям. Таким образом, </w:t>
      </w:r>
      <w:r w:rsidR="00A00F4F" w:rsidRPr="00AE0340">
        <w:rPr>
          <w:rFonts w:ascii="Times New Roman" w:hAnsi="Times New Roman" w:cs="Times New Roman"/>
          <w:sz w:val="28"/>
          <w:szCs w:val="28"/>
        </w:rPr>
        <w:t>решая одни проблемы (</w:t>
      </w:r>
      <w:r w:rsidR="00B92F7F" w:rsidRPr="00AE0340">
        <w:rPr>
          <w:rFonts w:ascii="Times New Roman" w:hAnsi="Times New Roman" w:cs="Times New Roman"/>
          <w:sz w:val="28"/>
          <w:szCs w:val="28"/>
        </w:rPr>
        <w:t>снижение торговых издержек), электронная коммерция ставит перед</w:t>
      </w:r>
      <w:r w:rsidR="005A2308" w:rsidRPr="00AE0340">
        <w:rPr>
          <w:rFonts w:ascii="Times New Roman" w:hAnsi="Times New Roman" w:cs="Times New Roman"/>
          <w:sz w:val="28"/>
          <w:szCs w:val="28"/>
        </w:rPr>
        <w:t xml:space="preserve"> предпринимателями новые задачи </w:t>
      </w:r>
      <w:r w:rsidR="009542B4" w:rsidRPr="00AE0340">
        <w:rPr>
          <w:rFonts w:ascii="Times New Roman" w:hAnsi="Times New Roman" w:cs="Times New Roman"/>
          <w:sz w:val="28"/>
          <w:szCs w:val="28"/>
        </w:rPr>
        <w:t>–</w:t>
      </w:r>
      <w:r w:rsidR="005A2308" w:rsidRPr="00AE0340">
        <w:rPr>
          <w:rFonts w:ascii="Times New Roman" w:hAnsi="Times New Roman" w:cs="Times New Roman"/>
          <w:sz w:val="28"/>
          <w:szCs w:val="28"/>
        </w:rPr>
        <w:t xml:space="preserve"> </w:t>
      </w:r>
      <w:r w:rsidR="009542B4" w:rsidRPr="00AE0340">
        <w:rPr>
          <w:rFonts w:ascii="Times New Roman" w:hAnsi="Times New Roman" w:cs="Times New Roman"/>
          <w:sz w:val="28"/>
          <w:szCs w:val="28"/>
        </w:rPr>
        <w:t>поиск оптимального соотношения</w:t>
      </w:r>
      <w:r w:rsidR="00093FE9" w:rsidRPr="00AE0340">
        <w:rPr>
          <w:rFonts w:ascii="Times New Roman" w:hAnsi="Times New Roman" w:cs="Times New Roman"/>
          <w:sz w:val="28"/>
          <w:szCs w:val="28"/>
        </w:rPr>
        <w:t xml:space="preserve"> качественного и количественного состава</w:t>
      </w:r>
      <w:r w:rsidR="002B70DE" w:rsidRPr="00AE0340">
        <w:rPr>
          <w:rFonts w:ascii="Times New Roman" w:hAnsi="Times New Roman" w:cs="Times New Roman"/>
          <w:sz w:val="28"/>
          <w:szCs w:val="28"/>
        </w:rPr>
        <w:t xml:space="preserve"> сотрудников компании.</w:t>
      </w:r>
    </w:p>
    <w:p w14:paraId="293F5AB3" w14:textId="77777777"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Компании сегодня используют цифровую бизнес-стратегию, которая во всем трансформирует их бизнес, оптимизирует процессы и использует технологии. Они внедряют цифровизацию, чтобы улучшить взаимодействие с клиентами и сотрудниками, а также обеспечивать отличный клиентский опыт.</w:t>
      </w:r>
    </w:p>
    <w:p w14:paraId="7E875BDE" w14:textId="54D50EC7" w:rsidR="002B70DE" w:rsidRPr="00AE0340" w:rsidRDefault="005A2B14"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С</w:t>
      </w:r>
      <w:r w:rsidR="002B70DE" w:rsidRPr="00AE0340">
        <w:rPr>
          <w:rFonts w:ascii="Times New Roman" w:hAnsi="Times New Roman" w:cs="Times New Roman"/>
          <w:sz w:val="28"/>
          <w:szCs w:val="28"/>
        </w:rPr>
        <w:t xml:space="preserve"> приходом цифровой экономики конкуренция и производительность на рынке </w:t>
      </w:r>
      <w:r w:rsidR="00FD15AD" w:rsidRPr="00AE0340">
        <w:rPr>
          <w:rFonts w:ascii="Times New Roman" w:hAnsi="Times New Roman" w:cs="Times New Roman"/>
          <w:sz w:val="28"/>
          <w:szCs w:val="28"/>
        </w:rPr>
        <w:t xml:space="preserve">объективно </w:t>
      </w:r>
      <w:r w:rsidR="002B70DE" w:rsidRPr="00AE0340">
        <w:rPr>
          <w:rFonts w:ascii="Times New Roman" w:hAnsi="Times New Roman" w:cs="Times New Roman"/>
          <w:sz w:val="28"/>
          <w:szCs w:val="28"/>
        </w:rPr>
        <w:t>возр</w:t>
      </w:r>
      <w:r w:rsidR="00FD15AD" w:rsidRPr="00AE0340">
        <w:rPr>
          <w:rFonts w:ascii="Times New Roman" w:hAnsi="Times New Roman" w:cs="Times New Roman"/>
          <w:sz w:val="28"/>
          <w:szCs w:val="28"/>
        </w:rPr>
        <w:t>астает</w:t>
      </w:r>
      <w:r w:rsidR="002B70DE" w:rsidRPr="00AE0340">
        <w:rPr>
          <w:rFonts w:ascii="Times New Roman" w:hAnsi="Times New Roman" w:cs="Times New Roman"/>
          <w:sz w:val="28"/>
          <w:szCs w:val="28"/>
        </w:rPr>
        <w:t xml:space="preserve">. Кроме того, это стимулирует инновации и возможности трудоустройства, </w:t>
      </w:r>
      <w:r w:rsidR="00FD15AD" w:rsidRPr="00AE0340">
        <w:rPr>
          <w:rFonts w:ascii="Times New Roman" w:hAnsi="Times New Roman" w:cs="Times New Roman"/>
          <w:sz w:val="28"/>
          <w:szCs w:val="28"/>
        </w:rPr>
        <w:t>а следовательно, и общий</w:t>
      </w:r>
      <w:r w:rsidR="002B70DE" w:rsidRPr="00AE0340">
        <w:rPr>
          <w:rFonts w:ascii="Times New Roman" w:hAnsi="Times New Roman" w:cs="Times New Roman"/>
          <w:sz w:val="28"/>
          <w:szCs w:val="28"/>
        </w:rPr>
        <w:t xml:space="preserve"> экономический рост. Таким образом, </w:t>
      </w:r>
      <w:r w:rsidR="006741E5" w:rsidRPr="00AE0340">
        <w:rPr>
          <w:rFonts w:ascii="Times New Roman" w:hAnsi="Times New Roman" w:cs="Times New Roman"/>
          <w:sz w:val="28"/>
          <w:szCs w:val="28"/>
        </w:rPr>
        <w:t xml:space="preserve">безусловным является </w:t>
      </w:r>
      <w:r w:rsidR="002B70DE" w:rsidRPr="00AE0340">
        <w:rPr>
          <w:rFonts w:ascii="Times New Roman" w:hAnsi="Times New Roman" w:cs="Times New Roman"/>
          <w:sz w:val="28"/>
          <w:szCs w:val="28"/>
        </w:rPr>
        <w:t>влияние цифровой экономики в целом на лучшее и развитое будущее.</w:t>
      </w:r>
    </w:p>
    <w:p w14:paraId="29DC417F" w14:textId="689FDC57" w:rsidR="002B70DE" w:rsidRPr="00AE0340" w:rsidRDefault="002B70DE" w:rsidP="00AF12B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Цифровая экономика </w:t>
      </w:r>
      <w:r w:rsidR="00076DAB" w:rsidRPr="00AE0340">
        <w:rPr>
          <w:rFonts w:ascii="Times New Roman" w:hAnsi="Times New Roman" w:cs="Times New Roman"/>
          <w:sz w:val="28"/>
          <w:szCs w:val="28"/>
        </w:rPr>
        <w:t xml:space="preserve">представляет собой экономическую </w:t>
      </w:r>
      <w:r w:rsidRPr="00AE0340">
        <w:rPr>
          <w:rFonts w:ascii="Times New Roman" w:hAnsi="Times New Roman" w:cs="Times New Roman"/>
          <w:sz w:val="28"/>
          <w:szCs w:val="28"/>
        </w:rPr>
        <w:t>деятельност</w:t>
      </w:r>
      <w:r w:rsidR="00076DAB" w:rsidRPr="00AE0340">
        <w:rPr>
          <w:rFonts w:ascii="Times New Roman" w:hAnsi="Times New Roman" w:cs="Times New Roman"/>
          <w:sz w:val="28"/>
          <w:szCs w:val="28"/>
        </w:rPr>
        <w:t>ь</w:t>
      </w:r>
      <w:r w:rsidR="00F01BD3" w:rsidRPr="00AE0340">
        <w:rPr>
          <w:rFonts w:ascii="Times New Roman" w:hAnsi="Times New Roman" w:cs="Times New Roman"/>
          <w:sz w:val="28"/>
          <w:szCs w:val="28"/>
        </w:rPr>
        <w:t xml:space="preserve"> с использованием</w:t>
      </w:r>
      <w:r w:rsidRPr="00AE0340">
        <w:rPr>
          <w:rFonts w:ascii="Times New Roman" w:hAnsi="Times New Roman" w:cs="Times New Roman"/>
          <w:sz w:val="28"/>
          <w:szCs w:val="28"/>
        </w:rPr>
        <w:t xml:space="preserve"> </w:t>
      </w:r>
      <w:r w:rsidR="009F29F1" w:rsidRPr="00AE0340">
        <w:rPr>
          <w:rFonts w:ascii="Times New Roman" w:hAnsi="Times New Roman" w:cs="Times New Roman"/>
          <w:sz w:val="28"/>
          <w:szCs w:val="28"/>
        </w:rPr>
        <w:t xml:space="preserve">различных электронных инструментов </w:t>
      </w:r>
      <w:r w:rsidRPr="00AE0340">
        <w:rPr>
          <w:rFonts w:ascii="Times New Roman" w:hAnsi="Times New Roman" w:cs="Times New Roman"/>
          <w:sz w:val="28"/>
          <w:szCs w:val="28"/>
        </w:rPr>
        <w:t xml:space="preserve">для предоставления товаров и </w:t>
      </w:r>
      <w:r w:rsidR="009F29F1" w:rsidRPr="00AE0340">
        <w:rPr>
          <w:rFonts w:ascii="Times New Roman" w:hAnsi="Times New Roman" w:cs="Times New Roman"/>
          <w:sz w:val="28"/>
          <w:szCs w:val="28"/>
        </w:rPr>
        <w:t xml:space="preserve">оказания </w:t>
      </w:r>
      <w:r w:rsidRPr="00AE0340">
        <w:rPr>
          <w:rFonts w:ascii="Times New Roman" w:hAnsi="Times New Roman" w:cs="Times New Roman"/>
          <w:sz w:val="28"/>
          <w:szCs w:val="28"/>
        </w:rPr>
        <w:t xml:space="preserve">услуг. </w:t>
      </w:r>
      <w:r w:rsidR="002126FE" w:rsidRPr="00AE0340">
        <w:rPr>
          <w:rFonts w:ascii="Times New Roman" w:hAnsi="Times New Roman" w:cs="Times New Roman"/>
          <w:sz w:val="28"/>
          <w:szCs w:val="28"/>
        </w:rPr>
        <w:t xml:space="preserve">Важнейшими элементами </w:t>
      </w:r>
      <w:r w:rsidRPr="00AE0340">
        <w:rPr>
          <w:rFonts w:ascii="Times New Roman" w:hAnsi="Times New Roman" w:cs="Times New Roman"/>
          <w:sz w:val="28"/>
          <w:szCs w:val="28"/>
        </w:rPr>
        <w:t xml:space="preserve">цифровой экономики </w:t>
      </w:r>
      <w:r w:rsidR="002126FE" w:rsidRPr="00AE0340">
        <w:rPr>
          <w:rFonts w:ascii="Times New Roman" w:hAnsi="Times New Roman" w:cs="Times New Roman"/>
          <w:sz w:val="28"/>
          <w:szCs w:val="28"/>
        </w:rPr>
        <w:t>можно назвать</w:t>
      </w:r>
      <w:r w:rsidRPr="00AE0340">
        <w:rPr>
          <w:rFonts w:ascii="Times New Roman" w:hAnsi="Times New Roman" w:cs="Times New Roman"/>
          <w:sz w:val="28"/>
          <w:szCs w:val="28"/>
        </w:rPr>
        <w:t>:</w:t>
      </w:r>
    </w:p>
    <w:p w14:paraId="01C963B5" w14:textId="74D9B15A" w:rsidR="002B70DE" w:rsidRPr="00AE0340" w:rsidRDefault="00317A1A" w:rsidP="00AF12BE">
      <w:pPr>
        <w:pStyle w:val="ab"/>
        <w:numPr>
          <w:ilvl w:val="0"/>
          <w:numId w:val="18"/>
        </w:numPr>
        <w:tabs>
          <w:tab w:val="left" w:pos="993"/>
        </w:tabs>
        <w:adjustRightInd w:val="0"/>
        <w:ind w:left="0" w:firstLine="709"/>
        <w:rPr>
          <w:sz w:val="28"/>
          <w:szCs w:val="28"/>
        </w:rPr>
      </w:pPr>
      <w:r w:rsidRPr="00AE0340">
        <w:rPr>
          <w:sz w:val="28"/>
          <w:szCs w:val="28"/>
        </w:rPr>
        <w:t>И</w:t>
      </w:r>
      <w:r w:rsidR="002B70DE" w:rsidRPr="00AE0340">
        <w:rPr>
          <w:sz w:val="28"/>
          <w:szCs w:val="28"/>
        </w:rPr>
        <w:t>нтернет</w:t>
      </w:r>
      <w:r w:rsidRPr="00AE0340">
        <w:rPr>
          <w:sz w:val="28"/>
          <w:szCs w:val="28"/>
        </w:rPr>
        <w:t>, который</w:t>
      </w:r>
      <w:r w:rsidR="002B70DE" w:rsidRPr="00AE0340">
        <w:rPr>
          <w:sz w:val="28"/>
          <w:szCs w:val="28"/>
        </w:rPr>
        <w:t xml:space="preserve"> позволяет фирмам предлагать товары для продажи</w:t>
      </w:r>
      <w:r w:rsidRPr="00AE0340">
        <w:rPr>
          <w:sz w:val="28"/>
          <w:szCs w:val="28"/>
        </w:rPr>
        <w:t>, а</w:t>
      </w:r>
      <w:r w:rsidR="002B70DE" w:rsidRPr="00AE0340">
        <w:rPr>
          <w:sz w:val="28"/>
          <w:szCs w:val="28"/>
        </w:rPr>
        <w:t xml:space="preserve"> потребителям просматривать </w:t>
      </w:r>
      <w:r w:rsidRPr="00AE0340">
        <w:rPr>
          <w:sz w:val="28"/>
          <w:szCs w:val="28"/>
        </w:rPr>
        <w:t xml:space="preserve">и выбирать </w:t>
      </w:r>
      <w:r w:rsidR="002B70DE" w:rsidRPr="00AE0340">
        <w:rPr>
          <w:sz w:val="28"/>
          <w:szCs w:val="28"/>
        </w:rPr>
        <w:t>товары, которые им нужны;</w:t>
      </w:r>
    </w:p>
    <w:p w14:paraId="2602BD92" w14:textId="61271C51" w:rsidR="002B70DE" w:rsidRPr="00AE0340" w:rsidRDefault="00317A1A" w:rsidP="00AF12BE">
      <w:pPr>
        <w:pStyle w:val="ab"/>
        <w:numPr>
          <w:ilvl w:val="0"/>
          <w:numId w:val="18"/>
        </w:numPr>
        <w:tabs>
          <w:tab w:val="left" w:pos="993"/>
        </w:tabs>
        <w:adjustRightInd w:val="0"/>
        <w:ind w:left="0" w:firstLine="709"/>
        <w:rPr>
          <w:sz w:val="28"/>
          <w:szCs w:val="28"/>
        </w:rPr>
      </w:pPr>
      <w:r w:rsidRPr="00AE0340">
        <w:rPr>
          <w:sz w:val="28"/>
          <w:szCs w:val="28"/>
        </w:rPr>
        <w:t>Э</w:t>
      </w:r>
      <w:r w:rsidR="002B70DE" w:rsidRPr="00AE0340">
        <w:rPr>
          <w:sz w:val="28"/>
          <w:szCs w:val="28"/>
        </w:rPr>
        <w:t>лектронн</w:t>
      </w:r>
      <w:r w:rsidR="001B7FAF" w:rsidRPr="00AE0340">
        <w:rPr>
          <w:sz w:val="28"/>
          <w:szCs w:val="28"/>
        </w:rPr>
        <w:t>ую</w:t>
      </w:r>
      <w:r w:rsidR="002B70DE" w:rsidRPr="00AE0340">
        <w:rPr>
          <w:sz w:val="28"/>
          <w:szCs w:val="28"/>
        </w:rPr>
        <w:t xml:space="preserve"> почт</w:t>
      </w:r>
      <w:r w:rsidR="001B7FAF" w:rsidRPr="00AE0340">
        <w:rPr>
          <w:sz w:val="28"/>
          <w:szCs w:val="28"/>
        </w:rPr>
        <w:t>у, которая</w:t>
      </w:r>
      <w:r w:rsidR="002B70DE" w:rsidRPr="00AE0340">
        <w:rPr>
          <w:sz w:val="28"/>
          <w:szCs w:val="28"/>
        </w:rPr>
        <w:t xml:space="preserve"> обеспечивает очень дешевую и мгновенную связь по всему миру. С ее помощью можно очень быстро отправлять информацию и запросы;</w:t>
      </w:r>
    </w:p>
    <w:p w14:paraId="522F40F7" w14:textId="005D8A62" w:rsidR="002B70DE" w:rsidRPr="00AE0340" w:rsidRDefault="001B7FAF" w:rsidP="00AF12BE">
      <w:pPr>
        <w:pStyle w:val="ab"/>
        <w:numPr>
          <w:ilvl w:val="0"/>
          <w:numId w:val="18"/>
        </w:numPr>
        <w:tabs>
          <w:tab w:val="left" w:pos="993"/>
        </w:tabs>
        <w:adjustRightInd w:val="0"/>
        <w:ind w:left="0" w:firstLine="709"/>
        <w:rPr>
          <w:sz w:val="28"/>
          <w:szCs w:val="28"/>
        </w:rPr>
      </w:pPr>
      <w:r w:rsidRPr="00AE0340">
        <w:rPr>
          <w:sz w:val="28"/>
          <w:szCs w:val="28"/>
        </w:rPr>
        <w:lastRenderedPageBreak/>
        <w:t>Ц</w:t>
      </w:r>
      <w:r w:rsidR="002B70DE" w:rsidRPr="00AE0340">
        <w:rPr>
          <w:sz w:val="28"/>
          <w:szCs w:val="28"/>
        </w:rPr>
        <w:t>ифров</w:t>
      </w:r>
      <w:r w:rsidRPr="00AE0340">
        <w:rPr>
          <w:sz w:val="28"/>
          <w:szCs w:val="28"/>
        </w:rPr>
        <w:t>ую</w:t>
      </w:r>
      <w:r w:rsidR="002B70DE" w:rsidRPr="00AE0340">
        <w:rPr>
          <w:sz w:val="28"/>
          <w:szCs w:val="28"/>
        </w:rPr>
        <w:t xml:space="preserve"> автоматизаци</w:t>
      </w:r>
      <w:r w:rsidRPr="00AE0340">
        <w:rPr>
          <w:sz w:val="28"/>
          <w:szCs w:val="28"/>
        </w:rPr>
        <w:t>ю, которая</w:t>
      </w:r>
      <w:r w:rsidR="00A329A4" w:rsidRPr="00AE0340">
        <w:rPr>
          <w:sz w:val="28"/>
          <w:szCs w:val="28"/>
        </w:rPr>
        <w:t xml:space="preserve"> позволяет </w:t>
      </w:r>
      <w:r w:rsidR="00486D7B" w:rsidRPr="00AE0340">
        <w:rPr>
          <w:sz w:val="28"/>
          <w:szCs w:val="28"/>
        </w:rPr>
        <w:t xml:space="preserve">прибегнуть к </w:t>
      </w:r>
      <w:r w:rsidR="002B70DE" w:rsidRPr="00AE0340">
        <w:rPr>
          <w:sz w:val="28"/>
          <w:szCs w:val="28"/>
        </w:rPr>
        <w:t>вычислительн</w:t>
      </w:r>
      <w:r w:rsidR="00486D7B" w:rsidRPr="00AE0340">
        <w:rPr>
          <w:sz w:val="28"/>
          <w:szCs w:val="28"/>
        </w:rPr>
        <w:t>ой</w:t>
      </w:r>
      <w:r w:rsidR="002B70DE" w:rsidRPr="00AE0340">
        <w:rPr>
          <w:sz w:val="28"/>
          <w:szCs w:val="28"/>
        </w:rPr>
        <w:t xml:space="preserve"> мощност</w:t>
      </w:r>
      <w:r w:rsidR="00486D7B" w:rsidRPr="00AE0340">
        <w:rPr>
          <w:sz w:val="28"/>
          <w:szCs w:val="28"/>
        </w:rPr>
        <w:t>и</w:t>
      </w:r>
      <w:r w:rsidR="002B70DE" w:rsidRPr="00AE0340">
        <w:rPr>
          <w:sz w:val="28"/>
          <w:szCs w:val="28"/>
        </w:rPr>
        <w:t xml:space="preserve"> </w:t>
      </w:r>
      <w:r w:rsidR="00486D7B" w:rsidRPr="00AE0340">
        <w:rPr>
          <w:sz w:val="28"/>
          <w:szCs w:val="28"/>
        </w:rPr>
        <w:t xml:space="preserve">современных </w:t>
      </w:r>
      <w:r w:rsidR="002B70DE" w:rsidRPr="00AE0340">
        <w:rPr>
          <w:sz w:val="28"/>
          <w:szCs w:val="28"/>
        </w:rPr>
        <w:t xml:space="preserve">компьютеров для принятия </w:t>
      </w:r>
      <w:r w:rsidR="00BF0E06" w:rsidRPr="00AE0340">
        <w:rPr>
          <w:sz w:val="28"/>
          <w:szCs w:val="28"/>
        </w:rPr>
        <w:t xml:space="preserve">маркетинговых </w:t>
      </w:r>
      <w:r w:rsidR="002B70DE" w:rsidRPr="00AE0340">
        <w:rPr>
          <w:sz w:val="28"/>
          <w:szCs w:val="28"/>
        </w:rPr>
        <w:t>решений о выпуске, ценах и способах охвата потребителей;</w:t>
      </w:r>
    </w:p>
    <w:p w14:paraId="79DC13AD" w14:textId="33E2C382" w:rsidR="002B70DE" w:rsidRPr="00AE0340" w:rsidRDefault="003744EF" w:rsidP="00AF12BE">
      <w:pPr>
        <w:pStyle w:val="ab"/>
        <w:numPr>
          <w:ilvl w:val="0"/>
          <w:numId w:val="18"/>
        </w:numPr>
        <w:tabs>
          <w:tab w:val="left" w:pos="993"/>
        </w:tabs>
        <w:adjustRightInd w:val="0"/>
        <w:ind w:left="0" w:firstLine="709"/>
        <w:rPr>
          <w:sz w:val="28"/>
          <w:szCs w:val="28"/>
        </w:rPr>
      </w:pPr>
      <w:r w:rsidRPr="00AE0340">
        <w:rPr>
          <w:sz w:val="28"/>
          <w:szCs w:val="28"/>
        </w:rPr>
        <w:t xml:space="preserve">Электронные </w:t>
      </w:r>
      <w:r w:rsidR="002B70DE" w:rsidRPr="00AE0340">
        <w:rPr>
          <w:sz w:val="28"/>
          <w:szCs w:val="28"/>
        </w:rPr>
        <w:t>платеж</w:t>
      </w:r>
      <w:r w:rsidRPr="00AE0340">
        <w:rPr>
          <w:sz w:val="28"/>
          <w:szCs w:val="28"/>
        </w:rPr>
        <w:t>ные системы</w:t>
      </w:r>
      <w:r w:rsidR="002B70DE" w:rsidRPr="00AE0340">
        <w:rPr>
          <w:sz w:val="28"/>
          <w:szCs w:val="28"/>
        </w:rPr>
        <w:t xml:space="preserve"> – кредитные карты, Apple Pay, Google </w:t>
      </w:r>
      <w:proofErr w:type="spellStart"/>
      <w:r w:rsidR="002B70DE" w:rsidRPr="00AE0340">
        <w:rPr>
          <w:sz w:val="28"/>
          <w:szCs w:val="28"/>
        </w:rPr>
        <w:t>pay</w:t>
      </w:r>
      <w:proofErr w:type="spellEnd"/>
      <w:r w:rsidR="002B70DE" w:rsidRPr="00AE0340">
        <w:rPr>
          <w:sz w:val="28"/>
          <w:szCs w:val="28"/>
        </w:rPr>
        <w:t>, биткоин, банковский перевод. Цифровая экономика ведет нас к безналичному обществу;</w:t>
      </w:r>
    </w:p>
    <w:p w14:paraId="0AEBCCC9" w14:textId="1EEE1630" w:rsidR="002B70DE" w:rsidRPr="00AE0340" w:rsidRDefault="00991AD9" w:rsidP="00AF12BE">
      <w:pPr>
        <w:pStyle w:val="ab"/>
        <w:numPr>
          <w:ilvl w:val="0"/>
          <w:numId w:val="18"/>
        </w:numPr>
        <w:tabs>
          <w:tab w:val="left" w:pos="993"/>
        </w:tabs>
        <w:adjustRightInd w:val="0"/>
        <w:ind w:left="0" w:firstLine="709"/>
        <w:rPr>
          <w:sz w:val="28"/>
          <w:szCs w:val="28"/>
        </w:rPr>
      </w:pPr>
      <w:r w:rsidRPr="00AE0340">
        <w:rPr>
          <w:sz w:val="28"/>
          <w:szCs w:val="28"/>
        </w:rPr>
        <w:t xml:space="preserve">Использование </w:t>
      </w:r>
      <w:r w:rsidR="002B70DE" w:rsidRPr="00AE0340">
        <w:rPr>
          <w:sz w:val="28"/>
          <w:szCs w:val="28"/>
        </w:rPr>
        <w:t>искусственн</w:t>
      </w:r>
      <w:r w:rsidRPr="00AE0340">
        <w:rPr>
          <w:sz w:val="28"/>
          <w:szCs w:val="28"/>
        </w:rPr>
        <w:t>ого</w:t>
      </w:r>
      <w:r w:rsidR="002B70DE" w:rsidRPr="00AE0340">
        <w:rPr>
          <w:sz w:val="28"/>
          <w:szCs w:val="28"/>
        </w:rPr>
        <w:t xml:space="preserve"> интеллект</w:t>
      </w:r>
      <w:r w:rsidRPr="00AE0340">
        <w:rPr>
          <w:sz w:val="28"/>
          <w:szCs w:val="28"/>
        </w:rPr>
        <w:t>а</w:t>
      </w:r>
      <w:r w:rsidR="002B70DE" w:rsidRPr="00AE0340">
        <w:rPr>
          <w:sz w:val="28"/>
          <w:szCs w:val="28"/>
        </w:rPr>
        <w:t xml:space="preserve">, </w:t>
      </w:r>
      <w:r w:rsidR="00A305DC" w:rsidRPr="00AE0340">
        <w:rPr>
          <w:sz w:val="28"/>
          <w:szCs w:val="28"/>
        </w:rPr>
        <w:t>цифровая обработка «</w:t>
      </w:r>
      <w:r w:rsidR="00A305DC" w:rsidRPr="00AE0340">
        <w:rPr>
          <w:sz w:val="28"/>
          <w:szCs w:val="28"/>
          <w:lang w:val="en-US"/>
        </w:rPr>
        <w:t>Big</w:t>
      </w:r>
      <w:r w:rsidR="00A305DC" w:rsidRPr="00AE0340">
        <w:rPr>
          <w:sz w:val="28"/>
          <w:szCs w:val="28"/>
        </w:rPr>
        <w:t xml:space="preserve"> </w:t>
      </w:r>
      <w:r w:rsidR="00FA7817" w:rsidRPr="00AE0340">
        <w:rPr>
          <w:sz w:val="28"/>
          <w:szCs w:val="28"/>
          <w:lang w:val="en-US"/>
        </w:rPr>
        <w:t>data</w:t>
      </w:r>
      <w:r w:rsidR="00A305DC" w:rsidRPr="00AE0340">
        <w:rPr>
          <w:sz w:val="28"/>
          <w:szCs w:val="28"/>
        </w:rPr>
        <w:t>»</w:t>
      </w:r>
      <w:r w:rsidR="002B70DE" w:rsidRPr="00AE0340">
        <w:rPr>
          <w:sz w:val="28"/>
          <w:szCs w:val="28"/>
        </w:rPr>
        <w:t xml:space="preserve"> [27].</w:t>
      </w:r>
    </w:p>
    <w:p w14:paraId="131BF518" w14:textId="321309CA"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rPr>
      </w:pPr>
      <w:r w:rsidRPr="00AE0340">
        <w:rPr>
          <w:rFonts w:ascii="Times New Roman" w:hAnsi="Times New Roman" w:cs="Times New Roman"/>
          <w:sz w:val="28"/>
          <w:szCs w:val="28"/>
        </w:rPr>
        <w:t xml:space="preserve">Можно сказать, что </w:t>
      </w:r>
      <w:r w:rsidR="001336A0" w:rsidRPr="00AE0340">
        <w:rPr>
          <w:rFonts w:ascii="Times New Roman" w:hAnsi="Times New Roman" w:cs="Times New Roman"/>
          <w:sz w:val="28"/>
          <w:szCs w:val="28"/>
        </w:rPr>
        <w:t xml:space="preserve">электронная коммерция </w:t>
      </w:r>
      <w:r w:rsidR="00FA7817" w:rsidRPr="00AE0340">
        <w:rPr>
          <w:rFonts w:ascii="Times New Roman" w:hAnsi="Times New Roman" w:cs="Times New Roman"/>
          <w:sz w:val="28"/>
          <w:szCs w:val="28"/>
        </w:rPr>
        <w:t>— это</w:t>
      </w:r>
      <w:r w:rsidR="001336A0" w:rsidRPr="00AE0340">
        <w:rPr>
          <w:rFonts w:ascii="Times New Roman" w:hAnsi="Times New Roman" w:cs="Times New Roman"/>
          <w:sz w:val="28"/>
          <w:szCs w:val="28"/>
        </w:rPr>
        <w:t xml:space="preserve"> система, которая автоматизирует </w:t>
      </w:r>
      <w:r w:rsidR="00FA7817" w:rsidRPr="00AE0340">
        <w:rPr>
          <w:rFonts w:ascii="Times New Roman" w:hAnsi="Times New Roman" w:cs="Times New Roman"/>
          <w:sz w:val="28"/>
          <w:szCs w:val="28"/>
        </w:rPr>
        <w:t>бизнес-процесс</w:t>
      </w:r>
      <w:r w:rsidR="001336A0" w:rsidRPr="00AE0340">
        <w:rPr>
          <w:rFonts w:ascii="Times New Roman" w:hAnsi="Times New Roman" w:cs="Times New Roman"/>
          <w:sz w:val="28"/>
          <w:szCs w:val="28"/>
        </w:rPr>
        <w:t xml:space="preserve"> продажи/коммерции. Отсюда вытекает, что для построения системы э-коммерции необходимо предварительно построить бизнес-процесс. Причем, предполагаем, что для автоматизации бизнес-процесса его инфраструктура предварительно должна быть ориентирована на автоматизацию.</w:t>
      </w:r>
      <w:r w:rsidR="001336A0" w:rsidRPr="00AE0340">
        <w:rPr>
          <w:rFonts w:ascii="Times New Roman" w:hAnsi="Times New Roman" w:cs="Times New Roman"/>
        </w:rPr>
        <w:t xml:space="preserve"> </w:t>
      </w:r>
      <w:r w:rsidR="00613E53" w:rsidRPr="00AE0340">
        <w:rPr>
          <w:rFonts w:ascii="Times New Roman" w:hAnsi="Times New Roman" w:cs="Times New Roman"/>
          <w:sz w:val="28"/>
          <w:szCs w:val="28"/>
        </w:rPr>
        <w:t xml:space="preserve">Когда говорят о традиционной экономике, точнее, о </w:t>
      </w:r>
      <w:r w:rsidR="00C15986" w:rsidRPr="00AE0340">
        <w:rPr>
          <w:rFonts w:ascii="Times New Roman" w:hAnsi="Times New Roman" w:cs="Times New Roman"/>
          <w:sz w:val="28"/>
          <w:szCs w:val="28"/>
        </w:rPr>
        <w:t xml:space="preserve">традиционной </w:t>
      </w:r>
      <w:r w:rsidR="00613E53" w:rsidRPr="00AE0340">
        <w:rPr>
          <w:rFonts w:ascii="Times New Roman" w:hAnsi="Times New Roman" w:cs="Times New Roman"/>
          <w:sz w:val="28"/>
          <w:szCs w:val="28"/>
        </w:rPr>
        <w:t xml:space="preserve">торговле или коммерции, обычно имеют в виду </w:t>
      </w:r>
      <w:r w:rsidR="003D44CC" w:rsidRPr="00AE0340">
        <w:rPr>
          <w:rFonts w:ascii="Times New Roman" w:hAnsi="Times New Roman" w:cs="Times New Roman"/>
          <w:sz w:val="28"/>
          <w:szCs w:val="28"/>
        </w:rPr>
        <w:t>реальные физические магазины, витрины, полки и склады с товарами</w:t>
      </w:r>
      <w:r w:rsidR="00DE69E9" w:rsidRPr="00AE0340">
        <w:rPr>
          <w:rFonts w:ascii="Times New Roman" w:hAnsi="Times New Roman" w:cs="Times New Roman"/>
          <w:sz w:val="28"/>
          <w:szCs w:val="28"/>
        </w:rPr>
        <w:t>, расчет наличными денежными средствами</w:t>
      </w:r>
      <w:r w:rsidR="00C15986" w:rsidRPr="00AE0340">
        <w:rPr>
          <w:rFonts w:ascii="Times New Roman" w:hAnsi="Times New Roman" w:cs="Times New Roman"/>
          <w:sz w:val="28"/>
          <w:szCs w:val="28"/>
        </w:rPr>
        <w:t>.</w:t>
      </w:r>
      <w:r w:rsidR="00613E53" w:rsidRPr="00AE0340">
        <w:rPr>
          <w:rFonts w:ascii="Times New Roman" w:hAnsi="Times New Roman" w:cs="Times New Roman"/>
          <w:sz w:val="28"/>
          <w:szCs w:val="28"/>
        </w:rPr>
        <w:t xml:space="preserve"> </w:t>
      </w:r>
      <w:r w:rsidR="00DE3789" w:rsidRPr="00AE0340">
        <w:rPr>
          <w:rFonts w:ascii="Times New Roman" w:hAnsi="Times New Roman" w:cs="Times New Roman"/>
          <w:sz w:val="28"/>
          <w:szCs w:val="28"/>
        </w:rPr>
        <w:t xml:space="preserve">Сегодня уже имеет место процесс гибридизации традиционной торговли и электронной или цифровой коммерции </w:t>
      </w:r>
      <w:r w:rsidR="002128E8" w:rsidRPr="00AE0340">
        <w:rPr>
          <w:rFonts w:ascii="Times New Roman" w:hAnsi="Times New Roman" w:cs="Times New Roman"/>
          <w:sz w:val="28"/>
          <w:szCs w:val="28"/>
        </w:rPr>
        <w:t>–</w:t>
      </w:r>
      <w:r w:rsidR="00DE3789" w:rsidRPr="00AE0340">
        <w:rPr>
          <w:rFonts w:ascii="Times New Roman" w:hAnsi="Times New Roman" w:cs="Times New Roman"/>
          <w:sz w:val="28"/>
          <w:szCs w:val="28"/>
        </w:rPr>
        <w:t xml:space="preserve"> </w:t>
      </w:r>
      <w:r w:rsidR="006E0184" w:rsidRPr="00AE0340">
        <w:rPr>
          <w:rFonts w:ascii="Times New Roman" w:hAnsi="Times New Roman" w:cs="Times New Roman"/>
          <w:sz w:val="28"/>
          <w:szCs w:val="28"/>
        </w:rPr>
        <w:t xml:space="preserve">например, </w:t>
      </w:r>
      <w:r w:rsidR="002128E8" w:rsidRPr="00AE0340">
        <w:rPr>
          <w:rFonts w:ascii="Times New Roman" w:hAnsi="Times New Roman" w:cs="Times New Roman"/>
          <w:sz w:val="28"/>
          <w:szCs w:val="28"/>
        </w:rPr>
        <w:t>в реальном магазине можно расплатиться не наличными, а дебетовой картой</w:t>
      </w:r>
      <w:r w:rsidR="006E0184" w:rsidRPr="00AE0340">
        <w:rPr>
          <w:rFonts w:ascii="Times New Roman" w:hAnsi="Times New Roman" w:cs="Times New Roman"/>
          <w:sz w:val="28"/>
          <w:szCs w:val="28"/>
        </w:rPr>
        <w:t>. Осуществляя традиционный шопинг</w:t>
      </w:r>
      <w:r w:rsidR="00C667A5" w:rsidRPr="00AE0340">
        <w:rPr>
          <w:rFonts w:ascii="Times New Roman" w:hAnsi="Times New Roman" w:cs="Times New Roman"/>
          <w:sz w:val="28"/>
          <w:szCs w:val="28"/>
        </w:rPr>
        <w:t>, многие люди уже не носят с собой наличность.</w:t>
      </w:r>
      <w:r w:rsidR="002128E8" w:rsidRPr="00AE0340">
        <w:rPr>
          <w:rFonts w:ascii="Times New Roman" w:hAnsi="Times New Roman" w:cs="Times New Roman"/>
          <w:sz w:val="28"/>
          <w:szCs w:val="28"/>
        </w:rPr>
        <w:t xml:space="preserve"> </w:t>
      </w:r>
      <w:r w:rsidR="00C667A5" w:rsidRPr="00AE0340">
        <w:rPr>
          <w:rFonts w:ascii="Times New Roman" w:hAnsi="Times New Roman" w:cs="Times New Roman"/>
          <w:sz w:val="28"/>
          <w:szCs w:val="28"/>
        </w:rPr>
        <w:t xml:space="preserve">Следующим логичным шагом стало создание виртуальных магазинов или </w:t>
      </w:r>
      <w:r w:rsidR="00F23FBD" w:rsidRPr="00AE0340">
        <w:rPr>
          <w:rFonts w:ascii="Times New Roman" w:hAnsi="Times New Roman" w:cs="Times New Roman"/>
          <w:sz w:val="28"/>
          <w:szCs w:val="28"/>
        </w:rPr>
        <w:t xml:space="preserve">веб-маркетов. Этому дополнительно способствовал тот факт, что некоторые востребованные в качестве товара услуги и продукты не имеют физического воплощения. </w:t>
      </w:r>
      <w:r w:rsidR="00352BB9" w:rsidRPr="00AE0340">
        <w:rPr>
          <w:rFonts w:ascii="Times New Roman" w:hAnsi="Times New Roman" w:cs="Times New Roman"/>
          <w:sz w:val="28"/>
          <w:szCs w:val="28"/>
        </w:rPr>
        <w:t xml:space="preserve">Так появились коммерчески успешные </w:t>
      </w:r>
      <w:proofErr w:type="spellStart"/>
      <w:r w:rsidRPr="00AE0340">
        <w:rPr>
          <w:rFonts w:ascii="Times New Roman" w:hAnsi="Times New Roman" w:cs="Times New Roman"/>
          <w:sz w:val="28"/>
          <w:szCs w:val="28"/>
        </w:rPr>
        <w:t>Netflix</w:t>
      </w:r>
      <w:proofErr w:type="spellEnd"/>
      <w:r w:rsidRPr="00AE0340">
        <w:rPr>
          <w:rFonts w:ascii="Times New Roman" w:hAnsi="Times New Roman" w:cs="Times New Roman"/>
          <w:sz w:val="28"/>
          <w:szCs w:val="28"/>
        </w:rPr>
        <w:t xml:space="preserve"> и </w:t>
      </w:r>
      <w:proofErr w:type="spellStart"/>
      <w:r w:rsidRPr="00AE0340">
        <w:rPr>
          <w:rFonts w:ascii="Times New Roman" w:hAnsi="Times New Roman" w:cs="Times New Roman"/>
          <w:sz w:val="28"/>
          <w:szCs w:val="28"/>
        </w:rPr>
        <w:t>Spotify</w:t>
      </w:r>
      <w:proofErr w:type="spellEnd"/>
      <w:r w:rsidR="00352BB9" w:rsidRPr="00AE0340">
        <w:rPr>
          <w:rFonts w:ascii="Times New Roman" w:hAnsi="Times New Roman" w:cs="Times New Roman"/>
          <w:sz w:val="28"/>
          <w:szCs w:val="28"/>
        </w:rPr>
        <w:t xml:space="preserve">, которые </w:t>
      </w:r>
      <w:r w:rsidR="00515DDE" w:rsidRPr="00AE0340">
        <w:rPr>
          <w:rFonts w:ascii="Times New Roman" w:hAnsi="Times New Roman" w:cs="Times New Roman"/>
          <w:sz w:val="28"/>
          <w:szCs w:val="28"/>
        </w:rPr>
        <w:t xml:space="preserve">предоставляют покупателям цифровые продукты, передающиеся по системам электронной связи, прежде всего </w:t>
      </w:r>
      <w:r w:rsidRPr="00AE0340">
        <w:rPr>
          <w:rFonts w:ascii="Times New Roman" w:hAnsi="Times New Roman" w:cs="Times New Roman"/>
          <w:sz w:val="28"/>
          <w:szCs w:val="28"/>
        </w:rPr>
        <w:t>через Интернет.</w:t>
      </w:r>
    </w:p>
    <w:p w14:paraId="3296446E" w14:textId="71A930CA" w:rsidR="002B70DE" w:rsidRPr="00AE0340" w:rsidRDefault="00490BCF"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Другими п</w:t>
      </w:r>
      <w:r w:rsidR="002B70DE" w:rsidRPr="00AE0340">
        <w:rPr>
          <w:rFonts w:ascii="Times New Roman" w:hAnsi="Times New Roman" w:cs="Times New Roman"/>
          <w:sz w:val="28"/>
          <w:szCs w:val="28"/>
        </w:rPr>
        <w:t>ример</w:t>
      </w:r>
      <w:r w:rsidRPr="00AE0340">
        <w:rPr>
          <w:rFonts w:ascii="Times New Roman" w:hAnsi="Times New Roman" w:cs="Times New Roman"/>
          <w:sz w:val="28"/>
          <w:szCs w:val="28"/>
        </w:rPr>
        <w:t>ами</w:t>
      </w:r>
      <w:r w:rsidR="002B70DE" w:rsidRPr="00AE0340">
        <w:rPr>
          <w:rFonts w:ascii="Times New Roman" w:hAnsi="Times New Roman" w:cs="Times New Roman"/>
          <w:sz w:val="28"/>
          <w:szCs w:val="28"/>
        </w:rPr>
        <w:t xml:space="preserve"> цифровой экономики</w:t>
      </w:r>
      <w:r w:rsidRPr="00AE0340">
        <w:rPr>
          <w:rFonts w:ascii="Times New Roman" w:hAnsi="Times New Roman" w:cs="Times New Roman"/>
          <w:sz w:val="28"/>
          <w:szCs w:val="28"/>
        </w:rPr>
        <w:t xml:space="preserve"> могут служить</w:t>
      </w:r>
      <w:r w:rsidR="002B70DE" w:rsidRPr="00AE0340">
        <w:rPr>
          <w:rFonts w:ascii="Times New Roman" w:hAnsi="Times New Roman" w:cs="Times New Roman"/>
          <w:sz w:val="28"/>
          <w:szCs w:val="28"/>
        </w:rPr>
        <w:t>:</w:t>
      </w:r>
    </w:p>
    <w:p w14:paraId="49CBF7F7" w14:textId="401CE771" w:rsidR="002B70DE" w:rsidRPr="00AE0340" w:rsidRDefault="002B70DE" w:rsidP="00AF12BE">
      <w:pPr>
        <w:pStyle w:val="ab"/>
        <w:numPr>
          <w:ilvl w:val="0"/>
          <w:numId w:val="19"/>
        </w:numPr>
        <w:tabs>
          <w:tab w:val="left" w:pos="993"/>
        </w:tabs>
        <w:adjustRightInd w:val="0"/>
        <w:ind w:left="0" w:firstLine="709"/>
        <w:rPr>
          <w:sz w:val="28"/>
          <w:szCs w:val="28"/>
        </w:rPr>
      </w:pPr>
      <w:proofErr w:type="spellStart"/>
      <w:r w:rsidRPr="00AE0340">
        <w:rPr>
          <w:sz w:val="28"/>
          <w:szCs w:val="28"/>
        </w:rPr>
        <w:t>Airbnb</w:t>
      </w:r>
      <w:proofErr w:type="spellEnd"/>
      <w:r w:rsidRPr="00AE0340">
        <w:rPr>
          <w:sz w:val="28"/>
          <w:szCs w:val="28"/>
        </w:rPr>
        <w:t xml:space="preserve"> –</w:t>
      </w:r>
      <w:r w:rsidR="00F041A1" w:rsidRPr="00AE0340">
        <w:rPr>
          <w:sz w:val="28"/>
          <w:szCs w:val="28"/>
        </w:rPr>
        <w:t xml:space="preserve"> </w:t>
      </w:r>
      <w:r w:rsidRPr="00AE0340">
        <w:rPr>
          <w:sz w:val="28"/>
          <w:szCs w:val="28"/>
        </w:rPr>
        <w:t xml:space="preserve">позволяет туристам бронировать онлайн, </w:t>
      </w:r>
      <w:r w:rsidR="00A329A4" w:rsidRPr="00AE0340">
        <w:rPr>
          <w:sz w:val="28"/>
          <w:szCs w:val="28"/>
        </w:rPr>
        <w:t>дает возможность отдельным</w:t>
      </w:r>
      <w:r w:rsidRPr="00AE0340">
        <w:rPr>
          <w:sz w:val="28"/>
          <w:szCs w:val="28"/>
        </w:rPr>
        <w:t xml:space="preserve"> домохозяйствам сдавать свой дом/комнату туристам. До цифровой экономики это было непрактично;</w:t>
      </w:r>
    </w:p>
    <w:p w14:paraId="30F4ADED" w14:textId="64980FBC" w:rsidR="002B70DE" w:rsidRPr="00AE0340" w:rsidRDefault="002B70DE" w:rsidP="00AF12BE">
      <w:pPr>
        <w:pStyle w:val="ab"/>
        <w:numPr>
          <w:ilvl w:val="0"/>
          <w:numId w:val="19"/>
        </w:numPr>
        <w:tabs>
          <w:tab w:val="left" w:pos="993"/>
        </w:tabs>
        <w:adjustRightInd w:val="0"/>
        <w:ind w:left="0" w:firstLine="709"/>
        <w:rPr>
          <w:sz w:val="28"/>
          <w:szCs w:val="28"/>
        </w:rPr>
      </w:pPr>
      <w:r w:rsidRPr="00AE0340">
        <w:rPr>
          <w:sz w:val="28"/>
          <w:szCs w:val="28"/>
        </w:rPr>
        <w:t xml:space="preserve">Amazon </w:t>
      </w:r>
      <w:proofErr w:type="spellStart"/>
      <w:r w:rsidRPr="00AE0340">
        <w:rPr>
          <w:sz w:val="28"/>
          <w:szCs w:val="28"/>
        </w:rPr>
        <w:t>market</w:t>
      </w:r>
      <w:proofErr w:type="spellEnd"/>
      <w:r w:rsidRPr="00AE0340">
        <w:rPr>
          <w:sz w:val="28"/>
          <w:szCs w:val="28"/>
        </w:rPr>
        <w:t xml:space="preserve"> </w:t>
      </w:r>
      <w:proofErr w:type="spellStart"/>
      <w:r w:rsidRPr="00AE0340">
        <w:rPr>
          <w:sz w:val="28"/>
          <w:szCs w:val="28"/>
        </w:rPr>
        <w:t>place</w:t>
      </w:r>
      <w:proofErr w:type="spellEnd"/>
      <w:r w:rsidRPr="00AE0340">
        <w:rPr>
          <w:sz w:val="28"/>
          <w:szCs w:val="28"/>
        </w:rPr>
        <w:t>/</w:t>
      </w:r>
      <w:proofErr w:type="spellStart"/>
      <w:r w:rsidRPr="00AE0340">
        <w:rPr>
          <w:sz w:val="28"/>
          <w:szCs w:val="28"/>
        </w:rPr>
        <w:t>Ebaу</w:t>
      </w:r>
      <w:proofErr w:type="spellEnd"/>
      <w:r w:rsidR="00016173" w:rsidRPr="00AE0340">
        <w:rPr>
          <w:sz w:val="28"/>
          <w:szCs w:val="28"/>
        </w:rPr>
        <w:t xml:space="preserve"> – глобально доступные и чрезвычайно популярные виртуальные торговые площадки</w:t>
      </w:r>
      <w:r w:rsidRPr="00AE0340">
        <w:rPr>
          <w:sz w:val="28"/>
          <w:szCs w:val="28"/>
        </w:rPr>
        <w:t>;</w:t>
      </w:r>
    </w:p>
    <w:p w14:paraId="35C125DB" w14:textId="2299E6D3" w:rsidR="002B70DE" w:rsidRPr="00AE0340" w:rsidRDefault="00AD3BE0" w:rsidP="00AF12BE">
      <w:pPr>
        <w:pStyle w:val="ab"/>
        <w:numPr>
          <w:ilvl w:val="0"/>
          <w:numId w:val="19"/>
        </w:numPr>
        <w:tabs>
          <w:tab w:val="left" w:pos="993"/>
        </w:tabs>
        <w:adjustRightInd w:val="0"/>
        <w:ind w:left="0" w:firstLine="709"/>
        <w:rPr>
          <w:sz w:val="28"/>
          <w:szCs w:val="28"/>
        </w:rPr>
      </w:pPr>
      <w:r w:rsidRPr="00AE0340">
        <w:rPr>
          <w:sz w:val="28"/>
          <w:szCs w:val="28"/>
        </w:rPr>
        <w:t>Стриминговые платформы</w:t>
      </w:r>
      <w:r w:rsidR="002B70DE" w:rsidRPr="00AE0340">
        <w:rPr>
          <w:sz w:val="28"/>
          <w:szCs w:val="28"/>
        </w:rPr>
        <w:t xml:space="preserve"> – позволя</w:t>
      </w:r>
      <w:r w:rsidRPr="00AE0340">
        <w:rPr>
          <w:sz w:val="28"/>
          <w:szCs w:val="28"/>
        </w:rPr>
        <w:t>ю</w:t>
      </w:r>
      <w:r w:rsidR="002B70DE" w:rsidRPr="00AE0340">
        <w:rPr>
          <w:sz w:val="28"/>
          <w:szCs w:val="28"/>
        </w:rPr>
        <w:t>т потребителям покупать сериалы и фильмы через Интернет, без необходимости какого-либо физического товара.</w:t>
      </w:r>
    </w:p>
    <w:p w14:paraId="4DD60458" w14:textId="77777777"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Преимущества цифровой экономики заключаются в следующем:</w:t>
      </w:r>
    </w:p>
    <w:p w14:paraId="2671903E" w14:textId="01A05444" w:rsidR="002B70DE" w:rsidRPr="00AE0340" w:rsidRDefault="00150F6D" w:rsidP="00AF12BE">
      <w:pPr>
        <w:pStyle w:val="ab"/>
        <w:numPr>
          <w:ilvl w:val="0"/>
          <w:numId w:val="20"/>
        </w:numPr>
        <w:tabs>
          <w:tab w:val="left" w:pos="993"/>
        </w:tabs>
        <w:adjustRightInd w:val="0"/>
        <w:ind w:left="0" w:firstLine="709"/>
        <w:rPr>
          <w:sz w:val="28"/>
          <w:szCs w:val="28"/>
        </w:rPr>
      </w:pPr>
      <w:r w:rsidRPr="00AE0340">
        <w:rPr>
          <w:sz w:val="28"/>
          <w:szCs w:val="28"/>
        </w:rPr>
        <w:t>Огромный, с точки зрения отдельного потребителя, практически неограниченный объем самой разнообразной</w:t>
      </w:r>
      <w:r w:rsidR="002B70DE" w:rsidRPr="00AE0340">
        <w:rPr>
          <w:sz w:val="28"/>
          <w:szCs w:val="28"/>
        </w:rPr>
        <w:t xml:space="preserve"> информации. Интернет</w:t>
      </w:r>
      <w:r w:rsidRPr="00AE0340">
        <w:rPr>
          <w:sz w:val="28"/>
          <w:szCs w:val="28"/>
        </w:rPr>
        <w:t xml:space="preserve"> дал возможность выбора, невозможного любым иным традиционным способом</w:t>
      </w:r>
      <w:r w:rsidR="002B70DE" w:rsidRPr="00AE0340">
        <w:rPr>
          <w:sz w:val="28"/>
          <w:szCs w:val="28"/>
        </w:rPr>
        <w:t xml:space="preserve">. </w:t>
      </w:r>
      <w:r w:rsidR="00A2670F" w:rsidRPr="00AE0340">
        <w:rPr>
          <w:sz w:val="28"/>
          <w:szCs w:val="28"/>
        </w:rPr>
        <w:t xml:space="preserve">Это стало мощным стимулом для развития индустрии </w:t>
      </w:r>
      <w:r w:rsidR="00826B29" w:rsidRPr="00AE0340">
        <w:rPr>
          <w:sz w:val="28"/>
          <w:szCs w:val="28"/>
        </w:rPr>
        <w:t xml:space="preserve">группового и индивидуального </w:t>
      </w:r>
      <w:r w:rsidR="00A2670F" w:rsidRPr="00AE0340">
        <w:rPr>
          <w:sz w:val="28"/>
          <w:szCs w:val="28"/>
        </w:rPr>
        <w:t>туризма</w:t>
      </w:r>
      <w:r w:rsidR="00826B29" w:rsidRPr="00AE0340">
        <w:rPr>
          <w:sz w:val="28"/>
          <w:szCs w:val="28"/>
        </w:rPr>
        <w:t xml:space="preserve">, предоставив </w:t>
      </w:r>
      <w:r w:rsidR="0086537D" w:rsidRPr="00AE0340">
        <w:rPr>
          <w:sz w:val="28"/>
          <w:szCs w:val="28"/>
        </w:rPr>
        <w:t>цифровые инструменты поиска</w:t>
      </w:r>
      <w:r w:rsidR="00F70FA6" w:rsidRPr="00AE0340">
        <w:rPr>
          <w:sz w:val="28"/>
          <w:szCs w:val="28"/>
        </w:rPr>
        <w:t xml:space="preserve"> и отбора наиболее подходящих вариантов, нахождение оптимального сочетания цены и качества туристических услуг, формирования маршрутов и логистики для путешествий</w:t>
      </w:r>
      <w:r w:rsidR="002B70DE" w:rsidRPr="00AE0340">
        <w:rPr>
          <w:sz w:val="28"/>
          <w:szCs w:val="28"/>
        </w:rPr>
        <w:t>;</w:t>
      </w:r>
    </w:p>
    <w:p w14:paraId="35EC8137" w14:textId="77777777" w:rsidR="00DD0393" w:rsidRPr="00AE0340" w:rsidRDefault="002405A0" w:rsidP="00AF12BE">
      <w:pPr>
        <w:pStyle w:val="ab"/>
        <w:numPr>
          <w:ilvl w:val="0"/>
          <w:numId w:val="20"/>
        </w:numPr>
        <w:tabs>
          <w:tab w:val="left" w:pos="993"/>
        </w:tabs>
        <w:adjustRightInd w:val="0"/>
        <w:ind w:left="0" w:firstLine="709"/>
        <w:rPr>
          <w:sz w:val="28"/>
          <w:szCs w:val="28"/>
        </w:rPr>
      </w:pPr>
      <w:r w:rsidRPr="00AE0340">
        <w:rPr>
          <w:sz w:val="28"/>
          <w:szCs w:val="28"/>
        </w:rPr>
        <w:lastRenderedPageBreak/>
        <w:t xml:space="preserve">Качественно новый уровень </w:t>
      </w:r>
      <w:r w:rsidR="002B70DE" w:rsidRPr="00AE0340">
        <w:rPr>
          <w:sz w:val="28"/>
          <w:szCs w:val="28"/>
        </w:rPr>
        <w:t>экономи</w:t>
      </w:r>
      <w:r w:rsidRPr="00AE0340">
        <w:rPr>
          <w:sz w:val="28"/>
          <w:szCs w:val="28"/>
        </w:rPr>
        <w:t>и</w:t>
      </w:r>
      <w:r w:rsidR="002B70DE" w:rsidRPr="00AE0340">
        <w:rPr>
          <w:sz w:val="28"/>
          <w:szCs w:val="28"/>
        </w:rPr>
        <w:t xml:space="preserve"> врем</w:t>
      </w:r>
      <w:r w:rsidR="00F143D8" w:rsidRPr="00AE0340">
        <w:rPr>
          <w:sz w:val="28"/>
          <w:szCs w:val="28"/>
        </w:rPr>
        <w:t>ени</w:t>
      </w:r>
      <w:r w:rsidR="002B70DE" w:rsidRPr="00AE0340">
        <w:rPr>
          <w:sz w:val="28"/>
          <w:szCs w:val="28"/>
        </w:rPr>
        <w:t xml:space="preserve">. </w:t>
      </w:r>
      <w:r w:rsidR="00F143D8" w:rsidRPr="00AE0340">
        <w:rPr>
          <w:sz w:val="28"/>
          <w:szCs w:val="28"/>
        </w:rPr>
        <w:t xml:space="preserve">До внедрения и реализации системы электронной коммерции люди тратили время на покупку продуктов и товаров первой необходимости в повседневной жизни. В настоящее время, с введением и реализацией электронной коммерции у людей появилась возможность сэкономить время на покупку товаров посредством заказа товара на дом и потратить сэкономленное время на совершенствование своего бизнеса или выполнение </w:t>
      </w:r>
      <w:r w:rsidRPr="00AE0340">
        <w:rPr>
          <w:sz w:val="28"/>
          <w:szCs w:val="28"/>
        </w:rPr>
        <w:t xml:space="preserve">больших </w:t>
      </w:r>
      <w:r w:rsidR="00F143D8" w:rsidRPr="00AE0340">
        <w:rPr>
          <w:sz w:val="28"/>
          <w:szCs w:val="28"/>
        </w:rPr>
        <w:t>объемов на</w:t>
      </w:r>
      <w:r w:rsidR="00A23BAC" w:rsidRPr="00AE0340">
        <w:rPr>
          <w:sz w:val="28"/>
          <w:szCs w:val="28"/>
        </w:rPr>
        <w:t>домно</w:t>
      </w:r>
      <w:r w:rsidR="00F143D8" w:rsidRPr="00AE0340">
        <w:rPr>
          <w:sz w:val="28"/>
          <w:szCs w:val="28"/>
        </w:rPr>
        <w:t>й</w:t>
      </w:r>
      <w:r w:rsidR="00CB4845" w:rsidRPr="00AE0340">
        <w:rPr>
          <w:sz w:val="28"/>
          <w:szCs w:val="28"/>
        </w:rPr>
        <w:t xml:space="preserve"> работы – в эт</w:t>
      </w:r>
      <w:r w:rsidR="00F143D8" w:rsidRPr="00AE0340">
        <w:rPr>
          <w:sz w:val="28"/>
          <w:szCs w:val="28"/>
        </w:rPr>
        <w:t>ом можно отметить позитивное новшество электронной торговли.</w:t>
      </w:r>
      <w:r w:rsidR="002B70DE" w:rsidRPr="00AE0340">
        <w:rPr>
          <w:sz w:val="28"/>
          <w:szCs w:val="28"/>
        </w:rPr>
        <w:t xml:space="preserve"> </w:t>
      </w:r>
    </w:p>
    <w:p w14:paraId="6DB7600E" w14:textId="75820D51" w:rsidR="002B70DE" w:rsidRPr="00AE0340" w:rsidRDefault="0077630A" w:rsidP="00AF12BE">
      <w:pPr>
        <w:pStyle w:val="ab"/>
        <w:numPr>
          <w:ilvl w:val="0"/>
          <w:numId w:val="20"/>
        </w:numPr>
        <w:tabs>
          <w:tab w:val="left" w:pos="993"/>
        </w:tabs>
        <w:adjustRightInd w:val="0"/>
        <w:ind w:left="0" w:firstLine="709"/>
        <w:rPr>
          <w:sz w:val="28"/>
          <w:szCs w:val="28"/>
        </w:rPr>
      </w:pPr>
      <w:r w:rsidRPr="00AE0340">
        <w:rPr>
          <w:sz w:val="28"/>
          <w:szCs w:val="28"/>
        </w:rPr>
        <w:t xml:space="preserve">Еще одним несомненным преимуществом электронной коммерции является то, что </w:t>
      </w:r>
      <w:r w:rsidR="00DD0393" w:rsidRPr="00AE0340">
        <w:rPr>
          <w:sz w:val="28"/>
          <w:szCs w:val="28"/>
        </w:rPr>
        <w:t>коммерческие предприятия экономят на аренде фи</w:t>
      </w:r>
      <w:r w:rsidR="00BC3664" w:rsidRPr="00AE0340">
        <w:rPr>
          <w:sz w:val="28"/>
          <w:szCs w:val="28"/>
        </w:rPr>
        <w:t>зических помещений, ранее необходимых для осуществления предпринимательской деятельности</w:t>
      </w:r>
      <w:r w:rsidR="002B70DE" w:rsidRPr="00AE0340">
        <w:rPr>
          <w:sz w:val="28"/>
          <w:szCs w:val="28"/>
        </w:rPr>
        <w:t xml:space="preserve">. Это </w:t>
      </w:r>
      <w:r w:rsidR="00BC3664" w:rsidRPr="00AE0340">
        <w:rPr>
          <w:sz w:val="28"/>
          <w:szCs w:val="28"/>
        </w:rPr>
        <w:t xml:space="preserve">выгодно не только </w:t>
      </w:r>
      <w:r w:rsidR="005E0134" w:rsidRPr="00AE0340">
        <w:rPr>
          <w:sz w:val="28"/>
          <w:szCs w:val="28"/>
        </w:rPr>
        <w:t>производителю, но и потребителю, так как следствием снижения издержек и затрат становится возможность и снижения цен</w:t>
      </w:r>
      <w:r w:rsidR="002B70DE" w:rsidRPr="00AE0340">
        <w:rPr>
          <w:sz w:val="28"/>
          <w:szCs w:val="28"/>
        </w:rPr>
        <w:t>;</w:t>
      </w:r>
    </w:p>
    <w:p w14:paraId="2EECE881" w14:textId="574A3FEB" w:rsidR="002B70DE" w:rsidRPr="00AE0340" w:rsidRDefault="007E74F4" w:rsidP="00AF12BE">
      <w:pPr>
        <w:pStyle w:val="ab"/>
        <w:numPr>
          <w:ilvl w:val="0"/>
          <w:numId w:val="21"/>
        </w:numPr>
        <w:tabs>
          <w:tab w:val="left" w:pos="993"/>
        </w:tabs>
        <w:adjustRightInd w:val="0"/>
        <w:ind w:left="0" w:firstLine="709"/>
        <w:rPr>
          <w:sz w:val="28"/>
          <w:szCs w:val="28"/>
        </w:rPr>
      </w:pPr>
      <w:r w:rsidRPr="00AE0340">
        <w:rPr>
          <w:sz w:val="28"/>
          <w:szCs w:val="28"/>
        </w:rPr>
        <w:t xml:space="preserve">Индивидуализация и </w:t>
      </w:r>
      <w:r w:rsidR="002B70DE" w:rsidRPr="00AE0340">
        <w:rPr>
          <w:sz w:val="28"/>
          <w:szCs w:val="28"/>
        </w:rPr>
        <w:t>персонализация</w:t>
      </w:r>
      <w:r w:rsidRPr="00AE0340">
        <w:rPr>
          <w:sz w:val="28"/>
          <w:szCs w:val="28"/>
        </w:rPr>
        <w:t xml:space="preserve"> ответа на потребительский запрос</w:t>
      </w:r>
      <w:r w:rsidR="002B70DE" w:rsidRPr="00AE0340">
        <w:rPr>
          <w:sz w:val="28"/>
          <w:szCs w:val="28"/>
        </w:rPr>
        <w:t xml:space="preserve">. </w:t>
      </w:r>
      <w:r w:rsidR="007B53DC" w:rsidRPr="00AE0340">
        <w:rPr>
          <w:sz w:val="28"/>
          <w:szCs w:val="28"/>
        </w:rPr>
        <w:t xml:space="preserve">Традиционная экономика </w:t>
      </w:r>
      <w:r w:rsidR="008D0145" w:rsidRPr="00AE0340">
        <w:rPr>
          <w:sz w:val="28"/>
          <w:szCs w:val="28"/>
        </w:rPr>
        <w:t>находилась в тисках непреодолимой дилеммы: либо малое число товаров, ориентированных на индивидуальные потребности</w:t>
      </w:r>
      <w:r w:rsidR="00716060" w:rsidRPr="00AE0340">
        <w:rPr>
          <w:sz w:val="28"/>
          <w:szCs w:val="28"/>
        </w:rPr>
        <w:t xml:space="preserve"> (элитное потребление), либо массовое стандартизирован</w:t>
      </w:r>
      <w:r w:rsidR="00BE4C46" w:rsidRPr="00AE0340">
        <w:rPr>
          <w:sz w:val="28"/>
          <w:szCs w:val="28"/>
        </w:rPr>
        <w:t>ное производство без учета персональных запросов (так называемый «ширпотреб»)</w:t>
      </w:r>
      <w:r w:rsidR="00BB7F9E" w:rsidRPr="00AE0340">
        <w:rPr>
          <w:sz w:val="28"/>
          <w:szCs w:val="28"/>
        </w:rPr>
        <w:t xml:space="preserve">. </w:t>
      </w:r>
      <w:r w:rsidR="00716060" w:rsidRPr="00AE0340">
        <w:rPr>
          <w:sz w:val="28"/>
          <w:szCs w:val="28"/>
        </w:rPr>
        <w:t xml:space="preserve"> </w:t>
      </w:r>
      <w:r w:rsidR="002B70DE" w:rsidRPr="00AE0340">
        <w:rPr>
          <w:sz w:val="28"/>
          <w:szCs w:val="28"/>
        </w:rPr>
        <w:t>Цифровая экономика</w:t>
      </w:r>
      <w:r w:rsidR="00BB7F9E" w:rsidRPr="00AE0340">
        <w:rPr>
          <w:sz w:val="28"/>
          <w:szCs w:val="28"/>
        </w:rPr>
        <w:t xml:space="preserve"> разрешает это противоречие </w:t>
      </w:r>
      <w:r w:rsidR="00AA031B" w:rsidRPr="00AE0340">
        <w:rPr>
          <w:sz w:val="28"/>
          <w:szCs w:val="28"/>
        </w:rPr>
        <w:t xml:space="preserve">и демократизирует процесс индивидуализации удовлетворения запросов и потребностей в </w:t>
      </w:r>
      <w:r w:rsidR="0022136D" w:rsidRPr="00AE0340">
        <w:rPr>
          <w:sz w:val="28"/>
          <w:szCs w:val="28"/>
        </w:rPr>
        <w:t>широком масштабе</w:t>
      </w:r>
      <w:r w:rsidR="002B70DE" w:rsidRPr="00AE0340">
        <w:rPr>
          <w:sz w:val="28"/>
          <w:szCs w:val="28"/>
        </w:rPr>
        <w:t>.</w:t>
      </w:r>
      <w:r w:rsidR="00EF0E95" w:rsidRPr="00AE0340">
        <w:rPr>
          <w:sz w:val="28"/>
          <w:szCs w:val="28"/>
        </w:rPr>
        <w:t xml:space="preserve"> Примером может служить практика заказов изначально стандартизированных моделей</w:t>
      </w:r>
      <w:r w:rsidR="00F00439" w:rsidRPr="00AE0340">
        <w:rPr>
          <w:sz w:val="28"/>
          <w:szCs w:val="28"/>
        </w:rPr>
        <w:t xml:space="preserve"> с дополнением индивидуального дизайна по выбору потребителя</w:t>
      </w:r>
      <w:r w:rsidR="002B70DE" w:rsidRPr="00AE0340">
        <w:rPr>
          <w:sz w:val="28"/>
          <w:szCs w:val="28"/>
        </w:rPr>
        <w:t>;</w:t>
      </w:r>
    </w:p>
    <w:p w14:paraId="51A07A99" w14:textId="5866AA6E" w:rsidR="002B70DE" w:rsidRPr="00AE0340" w:rsidRDefault="006500BB" w:rsidP="00AF12BE">
      <w:pPr>
        <w:pStyle w:val="ab"/>
        <w:numPr>
          <w:ilvl w:val="0"/>
          <w:numId w:val="21"/>
        </w:numPr>
        <w:tabs>
          <w:tab w:val="left" w:pos="993"/>
        </w:tabs>
        <w:adjustRightInd w:val="0"/>
        <w:ind w:left="0" w:firstLine="709"/>
        <w:rPr>
          <w:sz w:val="28"/>
          <w:szCs w:val="28"/>
        </w:rPr>
      </w:pPr>
      <w:r w:rsidRPr="00AE0340">
        <w:rPr>
          <w:sz w:val="28"/>
          <w:szCs w:val="28"/>
        </w:rPr>
        <w:t xml:space="preserve">Цифровая экономика демократизирует не только потребление, но и производство. Новые формы предпринимательской деятельности и электронной коммерции открывают широкий доступ </w:t>
      </w:r>
      <w:r w:rsidR="00E811FB" w:rsidRPr="00AE0340">
        <w:rPr>
          <w:sz w:val="28"/>
          <w:szCs w:val="28"/>
        </w:rPr>
        <w:t xml:space="preserve">на рынок фирмам, не имевшим ранее такой возможности. Результатом </w:t>
      </w:r>
      <w:r w:rsidR="002B70DE" w:rsidRPr="00AE0340">
        <w:rPr>
          <w:sz w:val="28"/>
          <w:szCs w:val="28"/>
        </w:rPr>
        <w:t xml:space="preserve">снижение </w:t>
      </w:r>
      <w:r w:rsidR="00E075F9" w:rsidRPr="00AE0340">
        <w:rPr>
          <w:sz w:val="28"/>
          <w:szCs w:val="28"/>
        </w:rPr>
        <w:t xml:space="preserve">входных </w:t>
      </w:r>
      <w:r w:rsidR="002B70DE" w:rsidRPr="00AE0340">
        <w:rPr>
          <w:sz w:val="28"/>
          <w:szCs w:val="28"/>
        </w:rPr>
        <w:t xml:space="preserve">барьеров </w:t>
      </w:r>
      <w:r w:rsidR="00E075F9" w:rsidRPr="00AE0340">
        <w:rPr>
          <w:sz w:val="28"/>
          <w:szCs w:val="28"/>
        </w:rPr>
        <w:t xml:space="preserve">стал бум стартапов. </w:t>
      </w:r>
      <w:r w:rsidR="009005B5" w:rsidRPr="00AE0340">
        <w:rPr>
          <w:sz w:val="28"/>
          <w:szCs w:val="28"/>
        </w:rPr>
        <w:t xml:space="preserve">В свою очередь, это </w:t>
      </w:r>
      <w:r w:rsidR="00FF6A3C" w:rsidRPr="00AE0340">
        <w:rPr>
          <w:sz w:val="28"/>
          <w:szCs w:val="28"/>
        </w:rPr>
        <w:t>способствовало быстрому росту числа инноваций</w:t>
      </w:r>
      <w:r w:rsidR="002245CA" w:rsidRPr="00AE0340">
        <w:rPr>
          <w:sz w:val="28"/>
          <w:szCs w:val="28"/>
        </w:rPr>
        <w:t xml:space="preserve"> – если производитель может предложить новый продукт, а этот продукт завоюет </w:t>
      </w:r>
      <w:r w:rsidR="008546FE" w:rsidRPr="00AE0340">
        <w:rPr>
          <w:sz w:val="28"/>
          <w:szCs w:val="28"/>
        </w:rPr>
        <w:t xml:space="preserve">достаточную популярность, то в кратчайшие сроки может быть достигнут значительный коммерческий </w:t>
      </w:r>
      <w:r w:rsidR="00E22A75" w:rsidRPr="00AE0340">
        <w:rPr>
          <w:sz w:val="28"/>
          <w:szCs w:val="28"/>
        </w:rPr>
        <w:t>успех [</w:t>
      </w:r>
      <w:r w:rsidR="002B70DE" w:rsidRPr="00AE0340">
        <w:rPr>
          <w:sz w:val="28"/>
          <w:szCs w:val="28"/>
        </w:rPr>
        <w:t>28];</w:t>
      </w:r>
    </w:p>
    <w:p w14:paraId="6240040D" w14:textId="77777777" w:rsidR="00DD4AB0" w:rsidRPr="00AE0340" w:rsidRDefault="00D058A2" w:rsidP="00AF12BE">
      <w:pPr>
        <w:pStyle w:val="ab"/>
        <w:numPr>
          <w:ilvl w:val="0"/>
          <w:numId w:val="21"/>
        </w:numPr>
        <w:tabs>
          <w:tab w:val="left" w:pos="993"/>
        </w:tabs>
        <w:adjustRightInd w:val="0"/>
        <w:ind w:left="0" w:firstLine="709"/>
        <w:rPr>
          <w:sz w:val="28"/>
          <w:szCs w:val="28"/>
        </w:rPr>
      </w:pPr>
      <w:r w:rsidRPr="00AE0340">
        <w:rPr>
          <w:sz w:val="28"/>
          <w:szCs w:val="28"/>
        </w:rPr>
        <w:t>Возникает не только новый рынок товаров и услуг</w:t>
      </w:r>
      <w:r w:rsidR="00B129B6" w:rsidRPr="00AE0340">
        <w:rPr>
          <w:sz w:val="28"/>
          <w:szCs w:val="28"/>
        </w:rPr>
        <w:t xml:space="preserve">, но и виртуальное пространство глобального обмена идеями, что в еще большей степени стимулирует </w:t>
      </w:r>
      <w:r w:rsidR="007E3A01" w:rsidRPr="00AE0340">
        <w:rPr>
          <w:sz w:val="28"/>
          <w:szCs w:val="28"/>
        </w:rPr>
        <w:t>креативное инновационное мышление. Кроме того, цифрова</w:t>
      </w:r>
      <w:r w:rsidR="00FD16D7" w:rsidRPr="00AE0340">
        <w:rPr>
          <w:sz w:val="28"/>
          <w:szCs w:val="28"/>
        </w:rPr>
        <w:t xml:space="preserve">я аналитика </w:t>
      </w:r>
      <w:r w:rsidR="00FD16D7" w:rsidRPr="00AE0340">
        <w:rPr>
          <w:sz w:val="28"/>
          <w:szCs w:val="28"/>
          <w:lang w:val="en-US"/>
        </w:rPr>
        <w:t>Big</w:t>
      </w:r>
      <w:r w:rsidR="00FD16D7" w:rsidRPr="00AE0340">
        <w:rPr>
          <w:sz w:val="28"/>
          <w:szCs w:val="28"/>
        </w:rPr>
        <w:t xml:space="preserve"> </w:t>
      </w:r>
      <w:r w:rsidR="00FD16D7" w:rsidRPr="00AE0340">
        <w:rPr>
          <w:sz w:val="28"/>
          <w:szCs w:val="28"/>
          <w:lang w:val="en-US"/>
        </w:rPr>
        <w:t>data</w:t>
      </w:r>
      <w:r w:rsidR="00FD16D7" w:rsidRPr="00AE0340">
        <w:rPr>
          <w:sz w:val="28"/>
          <w:szCs w:val="28"/>
        </w:rPr>
        <w:t xml:space="preserve"> служит прогнозированию новых тенденций, что по</w:t>
      </w:r>
      <w:r w:rsidR="00431CC3" w:rsidRPr="00AE0340">
        <w:rPr>
          <w:sz w:val="28"/>
          <w:szCs w:val="28"/>
        </w:rPr>
        <w:t>лезно и необходимо не только для предпринимательской деятельности, но и для политического и социального менеджмента</w:t>
      </w:r>
      <w:r w:rsidR="00F95AC8" w:rsidRPr="00AE0340">
        <w:rPr>
          <w:sz w:val="28"/>
          <w:szCs w:val="28"/>
        </w:rPr>
        <w:t xml:space="preserve">, позволяет предвидеть негативные сценарии, вероятность их реализации </w:t>
      </w:r>
      <w:r w:rsidR="00751420" w:rsidRPr="00AE0340">
        <w:rPr>
          <w:sz w:val="28"/>
          <w:szCs w:val="28"/>
        </w:rPr>
        <w:t xml:space="preserve">в угрозы и кризисы. Примером такого использования цифровых инструментов могут служить мобильные приложения, разработанные и запущенные в </w:t>
      </w:r>
      <w:r w:rsidR="004321CE" w:rsidRPr="00AE0340">
        <w:rPr>
          <w:sz w:val="28"/>
          <w:szCs w:val="28"/>
        </w:rPr>
        <w:t xml:space="preserve">социальный оборот в период </w:t>
      </w:r>
      <w:r w:rsidR="002B70DE" w:rsidRPr="00AE0340">
        <w:rPr>
          <w:sz w:val="28"/>
          <w:szCs w:val="28"/>
        </w:rPr>
        <w:t>распространения COVID-19</w:t>
      </w:r>
      <w:r w:rsidR="004321CE" w:rsidRPr="00AE0340">
        <w:rPr>
          <w:sz w:val="28"/>
          <w:szCs w:val="28"/>
        </w:rPr>
        <w:t xml:space="preserve">, что позволило в реальном времени </w:t>
      </w:r>
      <w:r w:rsidR="00DD4AB0" w:rsidRPr="00AE0340">
        <w:rPr>
          <w:sz w:val="28"/>
          <w:szCs w:val="28"/>
        </w:rPr>
        <w:t>отслеживать динамику пандемии.</w:t>
      </w:r>
      <w:r w:rsidR="002B70DE" w:rsidRPr="00AE0340">
        <w:rPr>
          <w:sz w:val="28"/>
          <w:szCs w:val="28"/>
        </w:rPr>
        <w:t xml:space="preserve"> </w:t>
      </w:r>
    </w:p>
    <w:p w14:paraId="50D825A0" w14:textId="2AF1AFD0" w:rsidR="00E40982" w:rsidRPr="00AE0340" w:rsidRDefault="002B70DE" w:rsidP="00AF12BE">
      <w:pPr>
        <w:pStyle w:val="ab"/>
        <w:numPr>
          <w:ilvl w:val="0"/>
          <w:numId w:val="21"/>
        </w:numPr>
        <w:tabs>
          <w:tab w:val="left" w:pos="993"/>
        </w:tabs>
        <w:adjustRightInd w:val="0"/>
        <w:ind w:left="0" w:firstLine="709"/>
        <w:rPr>
          <w:sz w:val="28"/>
          <w:szCs w:val="28"/>
        </w:rPr>
      </w:pPr>
      <w:r w:rsidRPr="00AE0340">
        <w:rPr>
          <w:sz w:val="28"/>
          <w:szCs w:val="28"/>
        </w:rPr>
        <w:t xml:space="preserve">Цифровая экономика </w:t>
      </w:r>
      <w:r w:rsidR="00A072E6" w:rsidRPr="00AE0340">
        <w:rPr>
          <w:sz w:val="28"/>
          <w:szCs w:val="28"/>
        </w:rPr>
        <w:t>способствует снижению социально-</w:t>
      </w:r>
      <w:r w:rsidR="00A072E6" w:rsidRPr="00AE0340">
        <w:rPr>
          <w:sz w:val="28"/>
          <w:szCs w:val="28"/>
        </w:rPr>
        <w:lastRenderedPageBreak/>
        <w:t xml:space="preserve">экономического неравенства </w:t>
      </w:r>
      <w:r w:rsidR="00D015E2" w:rsidRPr="00AE0340">
        <w:rPr>
          <w:sz w:val="28"/>
          <w:szCs w:val="28"/>
        </w:rPr>
        <w:t xml:space="preserve">между </w:t>
      </w:r>
      <w:r w:rsidR="00EF297A" w:rsidRPr="00AE0340">
        <w:rPr>
          <w:sz w:val="28"/>
          <w:szCs w:val="28"/>
        </w:rPr>
        <w:t xml:space="preserve">населением </w:t>
      </w:r>
      <w:r w:rsidR="00D015E2" w:rsidRPr="00AE0340">
        <w:rPr>
          <w:sz w:val="28"/>
          <w:szCs w:val="28"/>
        </w:rPr>
        <w:t>стран</w:t>
      </w:r>
      <w:r w:rsidR="00EF297A" w:rsidRPr="00AE0340">
        <w:rPr>
          <w:sz w:val="28"/>
          <w:szCs w:val="28"/>
        </w:rPr>
        <w:t xml:space="preserve"> и регионов</w:t>
      </w:r>
      <w:r w:rsidR="00D015E2" w:rsidRPr="00AE0340">
        <w:rPr>
          <w:sz w:val="28"/>
          <w:szCs w:val="28"/>
        </w:rPr>
        <w:t xml:space="preserve"> с разным уровнем развития</w:t>
      </w:r>
      <w:r w:rsidR="00EF297A" w:rsidRPr="00AE0340">
        <w:rPr>
          <w:sz w:val="28"/>
          <w:szCs w:val="28"/>
        </w:rPr>
        <w:t>,</w:t>
      </w:r>
      <w:r w:rsidR="00D015E2" w:rsidRPr="00AE0340">
        <w:rPr>
          <w:sz w:val="28"/>
          <w:szCs w:val="28"/>
        </w:rPr>
        <w:t xml:space="preserve"> </w:t>
      </w:r>
      <w:r w:rsidRPr="00AE0340">
        <w:rPr>
          <w:sz w:val="28"/>
          <w:szCs w:val="28"/>
        </w:rPr>
        <w:t>открыва</w:t>
      </w:r>
      <w:r w:rsidR="008F67E2" w:rsidRPr="00AE0340">
        <w:rPr>
          <w:sz w:val="28"/>
          <w:szCs w:val="28"/>
        </w:rPr>
        <w:t>я дополнительные</w:t>
      </w:r>
      <w:r w:rsidRPr="00AE0340">
        <w:rPr>
          <w:sz w:val="28"/>
          <w:szCs w:val="28"/>
        </w:rPr>
        <w:t xml:space="preserve"> возможности для развивающихся стран. </w:t>
      </w:r>
      <w:r w:rsidR="008F67E2" w:rsidRPr="00AE0340">
        <w:rPr>
          <w:sz w:val="28"/>
          <w:szCs w:val="28"/>
        </w:rPr>
        <w:t>Люди</w:t>
      </w:r>
      <w:r w:rsidRPr="00AE0340">
        <w:rPr>
          <w:sz w:val="28"/>
          <w:szCs w:val="28"/>
        </w:rPr>
        <w:t xml:space="preserve"> в</w:t>
      </w:r>
      <w:r w:rsidR="00556A3A" w:rsidRPr="00AE0340">
        <w:rPr>
          <w:sz w:val="28"/>
          <w:szCs w:val="28"/>
        </w:rPr>
        <w:t xml:space="preserve"> какой-либо из развивающихся стран</w:t>
      </w:r>
      <w:r w:rsidRPr="00AE0340">
        <w:rPr>
          <w:sz w:val="28"/>
          <w:szCs w:val="28"/>
        </w:rPr>
        <w:t xml:space="preserve"> могут</w:t>
      </w:r>
      <w:r w:rsidR="00556A3A" w:rsidRPr="00AE0340">
        <w:rPr>
          <w:sz w:val="28"/>
          <w:szCs w:val="28"/>
        </w:rPr>
        <w:t xml:space="preserve"> настолько расширить сферы и обороты ведения электронной торговли, что при анализе ведения бизнеса частной компании </w:t>
      </w:r>
      <w:r w:rsidR="006A5191" w:rsidRPr="00AE0340">
        <w:rPr>
          <w:sz w:val="28"/>
          <w:szCs w:val="28"/>
        </w:rPr>
        <w:t>такой</w:t>
      </w:r>
      <w:r w:rsidR="00556A3A" w:rsidRPr="00AE0340">
        <w:rPr>
          <w:sz w:val="28"/>
          <w:szCs w:val="28"/>
        </w:rPr>
        <w:t xml:space="preserve"> страны и передовой западной державы может оказаться, что компания из небогатой страны по своим масштабам и оборотам значительно превзошла аналогичную компания в крупной индустриальной державе</w:t>
      </w:r>
      <w:r w:rsidR="00E74B92" w:rsidRPr="00AE0340">
        <w:rPr>
          <w:sz w:val="28"/>
          <w:szCs w:val="28"/>
        </w:rPr>
        <w:t xml:space="preserve">, то есть </w:t>
      </w:r>
      <w:r w:rsidR="00556A3A" w:rsidRPr="00AE0340">
        <w:rPr>
          <w:sz w:val="28"/>
          <w:szCs w:val="28"/>
        </w:rPr>
        <w:t>электронная коммерция создает новые</w:t>
      </w:r>
      <w:r w:rsidRPr="00AE0340">
        <w:rPr>
          <w:sz w:val="28"/>
          <w:szCs w:val="28"/>
        </w:rPr>
        <w:t xml:space="preserve"> возможност</w:t>
      </w:r>
      <w:r w:rsidR="00556A3A" w:rsidRPr="00AE0340">
        <w:rPr>
          <w:sz w:val="28"/>
          <w:szCs w:val="28"/>
        </w:rPr>
        <w:t xml:space="preserve">и </w:t>
      </w:r>
      <w:r w:rsidRPr="00AE0340">
        <w:rPr>
          <w:sz w:val="28"/>
          <w:szCs w:val="28"/>
        </w:rPr>
        <w:t xml:space="preserve">трудоустройства и </w:t>
      </w:r>
      <w:r w:rsidR="006A5191" w:rsidRPr="00AE0340">
        <w:rPr>
          <w:sz w:val="28"/>
          <w:szCs w:val="28"/>
        </w:rPr>
        <w:t xml:space="preserve">способствует </w:t>
      </w:r>
      <w:r w:rsidRPr="00AE0340">
        <w:rPr>
          <w:sz w:val="28"/>
          <w:szCs w:val="28"/>
        </w:rPr>
        <w:t>более высок</w:t>
      </w:r>
      <w:r w:rsidR="00576C8D" w:rsidRPr="00AE0340">
        <w:rPr>
          <w:sz w:val="28"/>
          <w:szCs w:val="28"/>
        </w:rPr>
        <w:t>им и стабильным</w:t>
      </w:r>
      <w:r w:rsidRPr="00AE0340">
        <w:rPr>
          <w:sz w:val="28"/>
          <w:szCs w:val="28"/>
        </w:rPr>
        <w:t xml:space="preserve"> доход</w:t>
      </w:r>
      <w:r w:rsidR="00576C8D" w:rsidRPr="00AE0340">
        <w:rPr>
          <w:sz w:val="28"/>
          <w:szCs w:val="28"/>
        </w:rPr>
        <w:t>ам</w:t>
      </w:r>
      <w:r w:rsidRPr="00AE0340">
        <w:rPr>
          <w:sz w:val="28"/>
          <w:szCs w:val="28"/>
        </w:rPr>
        <w:t xml:space="preserve"> в</w:t>
      </w:r>
      <w:r w:rsidR="00556A3A" w:rsidRPr="00AE0340">
        <w:rPr>
          <w:sz w:val="28"/>
          <w:szCs w:val="28"/>
        </w:rPr>
        <w:t xml:space="preserve"> странах</w:t>
      </w:r>
      <w:r w:rsidR="00576C8D" w:rsidRPr="00AE0340">
        <w:rPr>
          <w:sz w:val="28"/>
          <w:szCs w:val="28"/>
        </w:rPr>
        <w:t xml:space="preserve"> догоняющего развития</w:t>
      </w:r>
      <w:r w:rsidRPr="00AE0340">
        <w:rPr>
          <w:sz w:val="28"/>
          <w:szCs w:val="28"/>
        </w:rPr>
        <w:t>. Цифровая экономика</w:t>
      </w:r>
      <w:r w:rsidR="00FC51D0" w:rsidRPr="00AE0340">
        <w:rPr>
          <w:sz w:val="28"/>
          <w:szCs w:val="28"/>
        </w:rPr>
        <w:t xml:space="preserve"> не требует специальных зданий и помещений, что наполняет новым смыслом традиционное понятие «надомный труд»</w:t>
      </w:r>
      <w:r w:rsidRPr="00AE0340">
        <w:rPr>
          <w:sz w:val="28"/>
          <w:szCs w:val="28"/>
        </w:rPr>
        <w:t xml:space="preserve">. </w:t>
      </w:r>
      <w:r w:rsidR="00F85CD4" w:rsidRPr="00AE0340">
        <w:rPr>
          <w:sz w:val="28"/>
          <w:szCs w:val="28"/>
        </w:rPr>
        <w:t>Особенно этому процессу с</w:t>
      </w:r>
      <w:r w:rsidR="00174F7C" w:rsidRPr="00AE0340">
        <w:rPr>
          <w:sz w:val="28"/>
          <w:szCs w:val="28"/>
        </w:rPr>
        <w:t xml:space="preserve">пособствовал кризис пандемии. Если раньше с понятием </w:t>
      </w:r>
      <w:r w:rsidR="00284F99" w:rsidRPr="00AE0340">
        <w:rPr>
          <w:sz w:val="28"/>
          <w:szCs w:val="28"/>
        </w:rPr>
        <w:t xml:space="preserve">«надомный работник» </w:t>
      </w:r>
      <w:r w:rsidR="00F76955" w:rsidRPr="00AE0340">
        <w:rPr>
          <w:sz w:val="28"/>
          <w:szCs w:val="28"/>
        </w:rPr>
        <w:t>связывалось</w:t>
      </w:r>
      <w:r w:rsidR="00284F99" w:rsidRPr="00AE0340">
        <w:rPr>
          <w:sz w:val="28"/>
          <w:szCs w:val="28"/>
        </w:rPr>
        <w:t xml:space="preserve"> представление о малоэффективном труде, зачастую, не </w:t>
      </w:r>
      <w:r w:rsidR="00F76955" w:rsidRPr="00AE0340">
        <w:rPr>
          <w:sz w:val="28"/>
          <w:szCs w:val="28"/>
        </w:rPr>
        <w:t xml:space="preserve">предполагавшим профессиональной квалификации, то в </w:t>
      </w:r>
      <w:r w:rsidR="00EC4E87" w:rsidRPr="00AE0340">
        <w:rPr>
          <w:sz w:val="28"/>
          <w:szCs w:val="28"/>
        </w:rPr>
        <w:t xml:space="preserve">условиях цифровой коммерции именно специалисты, владеющие цифровыми инструментами </w:t>
      </w:r>
      <w:r w:rsidR="0034444F" w:rsidRPr="00AE0340">
        <w:rPr>
          <w:sz w:val="28"/>
          <w:szCs w:val="28"/>
        </w:rPr>
        <w:t xml:space="preserve">и высоким уровнем специальных знаний и навыков, оказались наиболее адаптивными и защищенными, продолжая свою </w:t>
      </w:r>
      <w:r w:rsidR="00A848A0" w:rsidRPr="00AE0340">
        <w:rPr>
          <w:sz w:val="28"/>
          <w:szCs w:val="28"/>
        </w:rPr>
        <w:t>активную экономическую деятельность в ситуации карантина и вынужденной физической блокировке в ограниченных пространствах своего жилища.</w:t>
      </w:r>
      <w:r w:rsidR="00284F99" w:rsidRPr="00AE0340">
        <w:rPr>
          <w:sz w:val="28"/>
          <w:szCs w:val="28"/>
        </w:rPr>
        <w:t xml:space="preserve"> </w:t>
      </w:r>
      <w:r w:rsidR="00442B41" w:rsidRPr="00AE0340">
        <w:rPr>
          <w:sz w:val="28"/>
          <w:szCs w:val="28"/>
        </w:rPr>
        <w:t>Наличие развитых</w:t>
      </w:r>
      <w:r w:rsidRPr="00AE0340">
        <w:rPr>
          <w:sz w:val="28"/>
          <w:szCs w:val="28"/>
        </w:rPr>
        <w:t xml:space="preserve"> цифровых технологий </w:t>
      </w:r>
      <w:r w:rsidR="00442B41" w:rsidRPr="00AE0340">
        <w:rPr>
          <w:sz w:val="28"/>
          <w:szCs w:val="28"/>
        </w:rPr>
        <w:t xml:space="preserve">позволило </w:t>
      </w:r>
      <w:r w:rsidR="00A06248" w:rsidRPr="00AE0340">
        <w:rPr>
          <w:sz w:val="28"/>
          <w:szCs w:val="28"/>
        </w:rPr>
        <w:t xml:space="preserve">сдержать </w:t>
      </w:r>
      <w:r w:rsidRPr="00AE0340">
        <w:rPr>
          <w:sz w:val="28"/>
          <w:szCs w:val="28"/>
        </w:rPr>
        <w:t>спад</w:t>
      </w:r>
      <w:r w:rsidR="00A06248" w:rsidRPr="00AE0340">
        <w:rPr>
          <w:sz w:val="28"/>
          <w:szCs w:val="28"/>
        </w:rPr>
        <w:t xml:space="preserve"> глобальной</w:t>
      </w:r>
      <w:r w:rsidRPr="00AE0340">
        <w:rPr>
          <w:sz w:val="28"/>
          <w:szCs w:val="28"/>
        </w:rPr>
        <w:t xml:space="preserve"> экономической активности. Цифровая экономика </w:t>
      </w:r>
      <w:r w:rsidR="00C93B5F" w:rsidRPr="00AE0340">
        <w:rPr>
          <w:sz w:val="28"/>
          <w:szCs w:val="28"/>
        </w:rPr>
        <w:t>стала ответом на вопрос о гибких рабочих графиках</w:t>
      </w:r>
      <w:r w:rsidR="001543E4" w:rsidRPr="00AE0340">
        <w:rPr>
          <w:sz w:val="28"/>
          <w:szCs w:val="28"/>
        </w:rPr>
        <w:t>, что все более востребовано в условиях инклюзии разных социальных категорий</w:t>
      </w:r>
      <w:r w:rsidR="00570C58" w:rsidRPr="00AE0340">
        <w:rPr>
          <w:sz w:val="28"/>
          <w:szCs w:val="28"/>
        </w:rPr>
        <w:t>;</w:t>
      </w:r>
    </w:p>
    <w:p w14:paraId="3899E6EE" w14:textId="15283E10" w:rsidR="00570C58" w:rsidRPr="00AE0340" w:rsidRDefault="00570C58" w:rsidP="00AF12BE">
      <w:pPr>
        <w:pStyle w:val="ab"/>
        <w:numPr>
          <w:ilvl w:val="0"/>
          <w:numId w:val="21"/>
        </w:numPr>
        <w:tabs>
          <w:tab w:val="left" w:pos="993"/>
        </w:tabs>
        <w:adjustRightInd w:val="0"/>
        <w:ind w:left="0" w:firstLine="709"/>
        <w:rPr>
          <w:sz w:val="28"/>
          <w:szCs w:val="28"/>
        </w:rPr>
      </w:pPr>
      <w:r w:rsidRPr="00AE0340">
        <w:rPr>
          <w:sz w:val="28"/>
          <w:szCs w:val="28"/>
        </w:rPr>
        <w:t>Мобильность рабочего места</w:t>
      </w:r>
      <w:r w:rsidR="00172D62" w:rsidRPr="00AE0340">
        <w:rPr>
          <w:sz w:val="28"/>
          <w:szCs w:val="28"/>
        </w:rPr>
        <w:t xml:space="preserve">, созданная </w:t>
      </w:r>
      <w:r w:rsidR="00051293" w:rsidRPr="00AE0340">
        <w:rPr>
          <w:sz w:val="28"/>
          <w:szCs w:val="28"/>
        </w:rPr>
        <w:t>цифровой экономикой,</w:t>
      </w:r>
      <w:r w:rsidR="00172D62" w:rsidRPr="00AE0340">
        <w:rPr>
          <w:sz w:val="28"/>
          <w:szCs w:val="28"/>
        </w:rPr>
        <w:t xml:space="preserve"> позволила не только снизить нагрузку на транспортные сети, но и выбирать наиболее комфортную рабочую среду</w:t>
      </w:r>
      <w:r w:rsidR="00051293" w:rsidRPr="00AE0340">
        <w:rPr>
          <w:sz w:val="28"/>
          <w:szCs w:val="28"/>
        </w:rPr>
        <w:t>.</w:t>
      </w:r>
    </w:p>
    <w:p w14:paraId="3CE877A9" w14:textId="1A26FDFC" w:rsidR="002B70DE" w:rsidRPr="00AE0340" w:rsidRDefault="00FF02A0" w:rsidP="00AF12BE">
      <w:pPr>
        <w:tabs>
          <w:tab w:val="left" w:pos="993"/>
        </w:tabs>
        <w:adjustRightInd w:val="0"/>
        <w:spacing w:after="0" w:line="240" w:lineRule="auto"/>
        <w:ind w:firstLine="709"/>
        <w:jc w:val="both"/>
        <w:rPr>
          <w:rFonts w:ascii="Times New Roman" w:eastAsia="Times New Roman" w:hAnsi="Times New Roman" w:cs="Times New Roman"/>
          <w:sz w:val="28"/>
          <w:szCs w:val="28"/>
        </w:rPr>
      </w:pPr>
      <w:r w:rsidRPr="00AE0340">
        <w:rPr>
          <w:rFonts w:ascii="Times New Roman" w:eastAsia="Times New Roman" w:hAnsi="Times New Roman" w:cs="Times New Roman"/>
          <w:sz w:val="28"/>
          <w:szCs w:val="28"/>
        </w:rPr>
        <w:tab/>
      </w:r>
      <w:r w:rsidR="00C67B1B" w:rsidRPr="00AE0340">
        <w:rPr>
          <w:rFonts w:ascii="Times New Roman" w:eastAsia="Times New Roman" w:hAnsi="Times New Roman" w:cs="Times New Roman"/>
          <w:sz w:val="28"/>
          <w:szCs w:val="28"/>
        </w:rPr>
        <w:t>Нельзя не отметить, что, в</w:t>
      </w:r>
      <w:r w:rsidR="00051293" w:rsidRPr="00AE0340">
        <w:rPr>
          <w:rFonts w:ascii="Times New Roman" w:eastAsia="Times New Roman" w:hAnsi="Times New Roman" w:cs="Times New Roman"/>
          <w:sz w:val="28"/>
          <w:szCs w:val="28"/>
        </w:rPr>
        <w:t xml:space="preserve"> соответствии с диалектикой развития </w:t>
      </w:r>
      <w:r w:rsidR="00093FDE" w:rsidRPr="00AE0340">
        <w:rPr>
          <w:rFonts w:ascii="Times New Roman" w:eastAsia="Times New Roman" w:hAnsi="Times New Roman" w:cs="Times New Roman"/>
          <w:sz w:val="28"/>
          <w:szCs w:val="28"/>
        </w:rPr>
        <w:t xml:space="preserve">цифровая экономика вместе с решением ряда задач, принесла и </w:t>
      </w:r>
      <w:r w:rsidR="00C67B1B" w:rsidRPr="00AE0340">
        <w:rPr>
          <w:rFonts w:ascii="Times New Roman" w:eastAsia="Times New Roman" w:hAnsi="Times New Roman" w:cs="Times New Roman"/>
          <w:sz w:val="28"/>
          <w:szCs w:val="28"/>
        </w:rPr>
        <w:t>новые проблемы</w:t>
      </w:r>
      <w:r w:rsidR="002B70DE" w:rsidRPr="00AE0340">
        <w:rPr>
          <w:rFonts w:ascii="Times New Roman" w:eastAsia="Times New Roman" w:hAnsi="Times New Roman" w:cs="Times New Roman"/>
          <w:sz w:val="28"/>
          <w:szCs w:val="28"/>
        </w:rPr>
        <w:t>:</w:t>
      </w:r>
    </w:p>
    <w:p w14:paraId="728EA325" w14:textId="77777777" w:rsidR="00AF12BE" w:rsidRPr="00AE0340" w:rsidRDefault="00E74B92" w:rsidP="00AF12BE">
      <w:pPr>
        <w:pStyle w:val="ab"/>
        <w:numPr>
          <w:ilvl w:val="0"/>
          <w:numId w:val="22"/>
        </w:numPr>
        <w:tabs>
          <w:tab w:val="left" w:pos="993"/>
        </w:tabs>
        <w:adjustRightInd w:val="0"/>
        <w:ind w:left="0" w:firstLine="709"/>
        <w:rPr>
          <w:sz w:val="28"/>
          <w:szCs w:val="28"/>
        </w:rPr>
      </w:pPr>
      <w:r w:rsidRPr="00AE0340">
        <w:rPr>
          <w:sz w:val="28"/>
          <w:szCs w:val="28"/>
        </w:rPr>
        <w:t>М</w:t>
      </w:r>
      <w:r w:rsidR="002B70DE" w:rsidRPr="00AE0340">
        <w:rPr>
          <w:sz w:val="28"/>
          <w:szCs w:val="28"/>
        </w:rPr>
        <w:t>онопол</w:t>
      </w:r>
      <w:r w:rsidR="00AF12BE" w:rsidRPr="00AE0340">
        <w:rPr>
          <w:sz w:val="28"/>
          <w:szCs w:val="28"/>
        </w:rPr>
        <w:t>изация рынка</w:t>
      </w:r>
      <w:r w:rsidR="002B70DE" w:rsidRPr="00AE0340">
        <w:rPr>
          <w:sz w:val="28"/>
          <w:szCs w:val="28"/>
        </w:rPr>
        <w:t xml:space="preserve">. </w:t>
      </w:r>
    </w:p>
    <w:p w14:paraId="3D4362D7" w14:textId="2A82795E" w:rsidR="002B70DE" w:rsidRPr="00AE0340" w:rsidRDefault="00EB1645" w:rsidP="00AF12BE">
      <w:pPr>
        <w:tabs>
          <w:tab w:val="left" w:pos="993"/>
        </w:tabs>
        <w:adjustRightInd w:val="0"/>
        <w:spacing w:after="0" w:line="240" w:lineRule="auto"/>
        <w:ind w:firstLine="709"/>
        <w:jc w:val="both"/>
        <w:rPr>
          <w:rFonts w:ascii="Times New Roman" w:eastAsia="Times New Roman" w:hAnsi="Times New Roman" w:cs="Times New Roman"/>
          <w:sz w:val="28"/>
          <w:szCs w:val="28"/>
        </w:rPr>
      </w:pPr>
      <w:r w:rsidRPr="00AE0340">
        <w:rPr>
          <w:rFonts w:ascii="Times New Roman" w:eastAsia="Times New Roman" w:hAnsi="Times New Roman" w:cs="Times New Roman"/>
          <w:sz w:val="28"/>
          <w:szCs w:val="28"/>
        </w:rPr>
        <w:t>Коммерческий успех некоторых веб-</w:t>
      </w:r>
      <w:r w:rsidR="00791994" w:rsidRPr="00AE0340">
        <w:rPr>
          <w:rFonts w:ascii="Times New Roman" w:eastAsia="Times New Roman" w:hAnsi="Times New Roman" w:cs="Times New Roman"/>
          <w:sz w:val="28"/>
          <w:szCs w:val="28"/>
        </w:rPr>
        <w:t>компаний</w:t>
      </w:r>
      <w:r w:rsidRPr="00AE0340">
        <w:rPr>
          <w:rFonts w:ascii="Times New Roman" w:eastAsia="Times New Roman" w:hAnsi="Times New Roman" w:cs="Times New Roman"/>
          <w:sz w:val="28"/>
          <w:szCs w:val="28"/>
        </w:rPr>
        <w:t xml:space="preserve">, таких как </w:t>
      </w:r>
      <w:r w:rsidR="004729EC" w:rsidRPr="00AE0340">
        <w:rPr>
          <w:rFonts w:ascii="Times New Roman" w:eastAsia="Times New Roman" w:hAnsi="Times New Roman" w:cs="Times New Roman"/>
          <w:sz w:val="28"/>
          <w:szCs w:val="28"/>
          <w:lang w:val="en-US"/>
        </w:rPr>
        <w:t>Amazon</w:t>
      </w:r>
      <w:r w:rsidR="004729EC" w:rsidRPr="00AE0340">
        <w:rPr>
          <w:rFonts w:ascii="Times New Roman" w:eastAsia="Times New Roman" w:hAnsi="Times New Roman" w:cs="Times New Roman"/>
          <w:sz w:val="28"/>
          <w:szCs w:val="28"/>
        </w:rPr>
        <w:t xml:space="preserve"> или </w:t>
      </w:r>
      <w:r w:rsidR="004729EC" w:rsidRPr="00AE0340">
        <w:rPr>
          <w:rFonts w:ascii="Times New Roman" w:eastAsia="Times New Roman" w:hAnsi="Times New Roman" w:cs="Times New Roman"/>
          <w:sz w:val="28"/>
          <w:szCs w:val="28"/>
          <w:lang w:val="en-US"/>
        </w:rPr>
        <w:t>Google</w:t>
      </w:r>
      <w:r w:rsidR="008734AF" w:rsidRPr="00AE0340">
        <w:rPr>
          <w:rFonts w:ascii="Times New Roman" w:eastAsia="Times New Roman" w:hAnsi="Times New Roman" w:cs="Times New Roman"/>
          <w:sz w:val="28"/>
          <w:szCs w:val="28"/>
        </w:rPr>
        <w:t>, продемонстрировал, что новая цифровая экономика не свободна от «проклятия монополизации»</w:t>
      </w:r>
      <w:r w:rsidR="00E74B92" w:rsidRPr="00AE0340">
        <w:rPr>
          <w:rFonts w:ascii="Times New Roman" w:eastAsia="Times New Roman" w:hAnsi="Times New Roman" w:cs="Times New Roman"/>
          <w:sz w:val="28"/>
          <w:szCs w:val="28"/>
        </w:rPr>
        <w:t>.</w:t>
      </w:r>
      <w:r w:rsidR="008734AF" w:rsidRPr="00AE0340">
        <w:rPr>
          <w:rFonts w:ascii="Times New Roman" w:eastAsia="Times New Roman" w:hAnsi="Times New Roman" w:cs="Times New Roman"/>
          <w:sz w:val="28"/>
          <w:szCs w:val="28"/>
        </w:rPr>
        <w:t xml:space="preserve"> </w:t>
      </w:r>
      <w:r w:rsidR="0065609E" w:rsidRPr="00AE0340">
        <w:rPr>
          <w:rFonts w:ascii="Times New Roman" w:eastAsia="Times New Roman" w:hAnsi="Times New Roman" w:cs="Times New Roman"/>
          <w:sz w:val="28"/>
          <w:szCs w:val="28"/>
        </w:rPr>
        <w:t>Эти бизнес-тяжеловесы, безусловные лидеры в сфере электронной торговли</w:t>
      </w:r>
      <w:r w:rsidR="002B11A2" w:rsidRPr="00AE0340">
        <w:rPr>
          <w:rFonts w:ascii="Times New Roman" w:eastAsia="Times New Roman" w:hAnsi="Times New Roman" w:cs="Times New Roman"/>
          <w:sz w:val="28"/>
          <w:szCs w:val="28"/>
        </w:rPr>
        <w:t>, стремятся поглотить рынок и диктовать свои условия стартапам</w:t>
      </w:r>
      <w:r w:rsidR="009333E1" w:rsidRPr="00AE0340">
        <w:rPr>
          <w:rFonts w:ascii="Times New Roman" w:eastAsia="Times New Roman" w:hAnsi="Times New Roman" w:cs="Times New Roman"/>
          <w:sz w:val="28"/>
          <w:szCs w:val="28"/>
        </w:rPr>
        <w:t>. Противостоять этой тенденции, которая неминуемо приводит к снижению конкуренции и последующей технологической стагнации</w:t>
      </w:r>
      <w:r w:rsidR="00F573D0" w:rsidRPr="00AE0340">
        <w:rPr>
          <w:rFonts w:ascii="Times New Roman" w:eastAsia="Times New Roman" w:hAnsi="Times New Roman" w:cs="Times New Roman"/>
          <w:sz w:val="28"/>
          <w:szCs w:val="28"/>
        </w:rPr>
        <w:t>, можно с помощью антимонопольного законодательства. Такое законодательство в качестве системы мер, направленных на с</w:t>
      </w:r>
      <w:r w:rsidR="00C13506" w:rsidRPr="00AE0340">
        <w:rPr>
          <w:rFonts w:ascii="Times New Roman" w:eastAsia="Times New Roman" w:hAnsi="Times New Roman" w:cs="Times New Roman"/>
          <w:sz w:val="28"/>
          <w:szCs w:val="28"/>
        </w:rPr>
        <w:t xml:space="preserve">держивание монополий и стимулирование разнообразия производителей и поставщиков на </w:t>
      </w:r>
      <w:r w:rsidR="008B4834" w:rsidRPr="00AE0340">
        <w:rPr>
          <w:rFonts w:ascii="Times New Roman" w:eastAsia="Times New Roman" w:hAnsi="Times New Roman" w:cs="Times New Roman"/>
          <w:sz w:val="28"/>
          <w:szCs w:val="28"/>
        </w:rPr>
        <w:t xml:space="preserve">рынке, не является инноваций само по себе. Опыт борьбы с подобными проблемами был </w:t>
      </w:r>
      <w:r w:rsidR="004F3D4F" w:rsidRPr="00AE0340">
        <w:rPr>
          <w:rFonts w:ascii="Times New Roman" w:eastAsia="Times New Roman" w:hAnsi="Times New Roman" w:cs="Times New Roman"/>
          <w:sz w:val="28"/>
          <w:szCs w:val="28"/>
        </w:rPr>
        <w:t>накоплен еще традиционной экономикой.</w:t>
      </w:r>
    </w:p>
    <w:p w14:paraId="11F53052" w14:textId="2AD68CEF" w:rsidR="00BB4CE0" w:rsidRPr="00AE0340" w:rsidRDefault="004F3D4F" w:rsidP="00AF12BE">
      <w:pPr>
        <w:pStyle w:val="ab"/>
        <w:numPr>
          <w:ilvl w:val="0"/>
          <w:numId w:val="22"/>
        </w:numPr>
        <w:tabs>
          <w:tab w:val="left" w:pos="993"/>
        </w:tabs>
        <w:adjustRightInd w:val="0"/>
        <w:ind w:left="0" w:firstLine="709"/>
        <w:rPr>
          <w:sz w:val="28"/>
          <w:szCs w:val="28"/>
        </w:rPr>
      </w:pPr>
      <w:r w:rsidRPr="00AE0340">
        <w:rPr>
          <w:sz w:val="28"/>
          <w:szCs w:val="28"/>
        </w:rPr>
        <w:t xml:space="preserve">Снижение числа </w:t>
      </w:r>
      <w:r w:rsidR="00965C4E" w:rsidRPr="00AE0340">
        <w:rPr>
          <w:sz w:val="28"/>
          <w:szCs w:val="28"/>
        </w:rPr>
        <w:t>офлайн-контактов между продавцом/поставщиком/посредником и покупателем/клиентом</w:t>
      </w:r>
      <w:r w:rsidR="007E5C7D" w:rsidRPr="00AE0340">
        <w:rPr>
          <w:sz w:val="28"/>
          <w:szCs w:val="28"/>
        </w:rPr>
        <w:t>/потребителем</w:t>
      </w:r>
      <w:r w:rsidR="003322D6" w:rsidRPr="00AE0340">
        <w:rPr>
          <w:sz w:val="28"/>
          <w:szCs w:val="28"/>
        </w:rPr>
        <w:t>, а также между самими покупателями/клиентами/</w:t>
      </w:r>
      <w:r w:rsidR="00BB4CE0" w:rsidRPr="00AE0340">
        <w:rPr>
          <w:sz w:val="28"/>
          <w:szCs w:val="28"/>
        </w:rPr>
        <w:t>посредниками</w:t>
      </w:r>
      <w:r w:rsidR="002B70DE" w:rsidRPr="00AE0340">
        <w:rPr>
          <w:sz w:val="28"/>
          <w:szCs w:val="28"/>
        </w:rPr>
        <w:t xml:space="preserve">. </w:t>
      </w:r>
      <w:r w:rsidR="003322D6" w:rsidRPr="00AE0340">
        <w:rPr>
          <w:sz w:val="28"/>
          <w:szCs w:val="28"/>
        </w:rPr>
        <w:t>Классические традиционные</w:t>
      </w:r>
      <w:r w:rsidR="00BB4CE0" w:rsidRPr="00AE0340">
        <w:rPr>
          <w:sz w:val="28"/>
          <w:szCs w:val="28"/>
        </w:rPr>
        <w:t xml:space="preserve"> магазины определенной специализации</w:t>
      </w:r>
      <w:r w:rsidR="00A65B2D" w:rsidRPr="00AE0340">
        <w:rPr>
          <w:sz w:val="28"/>
          <w:szCs w:val="28"/>
        </w:rPr>
        <w:t xml:space="preserve"> (книжные магазины, </w:t>
      </w:r>
      <w:r w:rsidR="00A65B2D" w:rsidRPr="00AE0340">
        <w:rPr>
          <w:sz w:val="28"/>
          <w:szCs w:val="28"/>
        </w:rPr>
        <w:lastRenderedPageBreak/>
        <w:t>магазины товаров для рукоделия</w:t>
      </w:r>
      <w:r w:rsidR="002117C2" w:rsidRPr="00AE0340">
        <w:rPr>
          <w:sz w:val="28"/>
          <w:szCs w:val="28"/>
        </w:rPr>
        <w:t>, магазины товаров для автолюбителей или рыболовов</w:t>
      </w:r>
      <w:r w:rsidR="009D5514" w:rsidRPr="00AE0340">
        <w:rPr>
          <w:sz w:val="28"/>
          <w:szCs w:val="28"/>
        </w:rPr>
        <w:t xml:space="preserve"> и т.д.</w:t>
      </w:r>
      <w:r w:rsidR="002117C2" w:rsidRPr="00AE0340">
        <w:rPr>
          <w:sz w:val="28"/>
          <w:szCs w:val="28"/>
        </w:rPr>
        <w:t>)</w:t>
      </w:r>
      <w:r w:rsidR="00BB4CE0" w:rsidRPr="00AE0340">
        <w:rPr>
          <w:sz w:val="28"/>
          <w:szCs w:val="28"/>
        </w:rPr>
        <w:t xml:space="preserve"> </w:t>
      </w:r>
      <w:r w:rsidR="00A65B2D" w:rsidRPr="00AE0340">
        <w:rPr>
          <w:sz w:val="28"/>
          <w:szCs w:val="28"/>
        </w:rPr>
        <w:t>формировали социальную практику</w:t>
      </w:r>
      <w:r w:rsidR="009D5514" w:rsidRPr="00AE0340">
        <w:rPr>
          <w:sz w:val="28"/>
          <w:szCs w:val="28"/>
        </w:rPr>
        <w:t xml:space="preserve"> организации местных сообществ по интересам</w:t>
      </w:r>
      <w:r w:rsidR="0097371E" w:rsidRPr="00AE0340">
        <w:rPr>
          <w:sz w:val="28"/>
          <w:szCs w:val="28"/>
        </w:rPr>
        <w:t xml:space="preserve">. Опыт покупки в таких магазинах включал в себя </w:t>
      </w:r>
      <w:r w:rsidR="00C94952" w:rsidRPr="00AE0340">
        <w:rPr>
          <w:sz w:val="28"/>
          <w:szCs w:val="28"/>
        </w:rPr>
        <w:t xml:space="preserve">непосредственное общение с продавцом, который выступал также </w:t>
      </w:r>
      <w:r w:rsidR="00683A3D" w:rsidRPr="00AE0340">
        <w:rPr>
          <w:sz w:val="28"/>
          <w:szCs w:val="28"/>
        </w:rPr>
        <w:t>с позиции</w:t>
      </w:r>
      <w:r w:rsidR="00C94952" w:rsidRPr="00AE0340">
        <w:rPr>
          <w:sz w:val="28"/>
          <w:szCs w:val="28"/>
        </w:rPr>
        <w:t xml:space="preserve"> консультанта</w:t>
      </w:r>
      <w:r w:rsidR="00612B3E" w:rsidRPr="00AE0340">
        <w:rPr>
          <w:sz w:val="28"/>
          <w:szCs w:val="28"/>
        </w:rPr>
        <w:t xml:space="preserve"> и собеседника. Эти формы взаимодействия носили неформальный</w:t>
      </w:r>
      <w:r w:rsidR="00796040" w:rsidRPr="00AE0340">
        <w:rPr>
          <w:sz w:val="28"/>
          <w:szCs w:val="28"/>
        </w:rPr>
        <w:t>, очень личный характер, а сами магазины становились пространством общественных коммуникаций и могли играть</w:t>
      </w:r>
      <w:r w:rsidR="00683A3D" w:rsidRPr="00AE0340">
        <w:rPr>
          <w:sz w:val="28"/>
          <w:szCs w:val="28"/>
        </w:rPr>
        <w:t xml:space="preserve"> важную роль для местных сообществ. Нечто похожее происходило, когда на смену маленьким </w:t>
      </w:r>
      <w:r w:rsidR="00EA3A57" w:rsidRPr="00AE0340">
        <w:rPr>
          <w:sz w:val="28"/>
          <w:szCs w:val="28"/>
        </w:rPr>
        <w:t>торговым организациям, где зачастую владелец был и продавцом</w:t>
      </w:r>
      <w:r w:rsidR="001B0D9F" w:rsidRPr="00AE0340">
        <w:rPr>
          <w:sz w:val="28"/>
          <w:szCs w:val="28"/>
        </w:rPr>
        <w:t xml:space="preserve">, стали приходить крупные торговые сети, более эффективные экономически, но </w:t>
      </w:r>
      <w:proofErr w:type="spellStart"/>
      <w:r w:rsidR="002B3688" w:rsidRPr="00AE0340">
        <w:rPr>
          <w:sz w:val="28"/>
          <w:szCs w:val="28"/>
        </w:rPr>
        <w:t>дегуманизированные</w:t>
      </w:r>
      <w:proofErr w:type="spellEnd"/>
      <w:r w:rsidR="002B3688" w:rsidRPr="00AE0340">
        <w:rPr>
          <w:sz w:val="28"/>
          <w:szCs w:val="28"/>
        </w:rPr>
        <w:t xml:space="preserve">. </w:t>
      </w:r>
      <w:r w:rsidR="00237C6D" w:rsidRPr="00AE0340">
        <w:rPr>
          <w:sz w:val="28"/>
          <w:szCs w:val="28"/>
        </w:rPr>
        <w:t xml:space="preserve">Специфической формой компенсации этого процесса можно считать </w:t>
      </w:r>
      <w:r w:rsidR="007F6063" w:rsidRPr="00AE0340">
        <w:rPr>
          <w:sz w:val="28"/>
          <w:szCs w:val="28"/>
        </w:rPr>
        <w:t xml:space="preserve">возникновение </w:t>
      </w:r>
      <w:r w:rsidR="006752A5" w:rsidRPr="00AE0340">
        <w:rPr>
          <w:sz w:val="28"/>
          <w:szCs w:val="28"/>
        </w:rPr>
        <w:t>локальных чатов по интересам</w:t>
      </w:r>
      <w:r w:rsidR="003E3399" w:rsidRPr="00AE0340">
        <w:rPr>
          <w:sz w:val="28"/>
          <w:szCs w:val="28"/>
        </w:rPr>
        <w:t>.</w:t>
      </w:r>
    </w:p>
    <w:p w14:paraId="20ABE7DC" w14:textId="3D50425F" w:rsidR="002B70DE" w:rsidRPr="00AE0340" w:rsidRDefault="0022291C" w:rsidP="00AF12BE">
      <w:pPr>
        <w:pStyle w:val="ab"/>
        <w:numPr>
          <w:ilvl w:val="0"/>
          <w:numId w:val="22"/>
        </w:numPr>
        <w:tabs>
          <w:tab w:val="left" w:pos="993"/>
        </w:tabs>
        <w:adjustRightInd w:val="0"/>
        <w:ind w:left="0" w:firstLine="709"/>
        <w:rPr>
          <w:sz w:val="28"/>
          <w:szCs w:val="28"/>
        </w:rPr>
      </w:pPr>
      <w:r w:rsidRPr="00AE0340">
        <w:rPr>
          <w:sz w:val="28"/>
          <w:szCs w:val="28"/>
        </w:rPr>
        <w:t>Возникновение психологической зависимости</w:t>
      </w:r>
      <w:r w:rsidR="002B70DE" w:rsidRPr="00AE0340">
        <w:rPr>
          <w:sz w:val="28"/>
          <w:szCs w:val="28"/>
        </w:rPr>
        <w:t xml:space="preserve"> </w:t>
      </w:r>
      <w:r w:rsidRPr="00AE0340">
        <w:rPr>
          <w:sz w:val="28"/>
          <w:szCs w:val="28"/>
        </w:rPr>
        <w:t xml:space="preserve">от </w:t>
      </w:r>
      <w:r w:rsidR="0057389E" w:rsidRPr="00AE0340">
        <w:rPr>
          <w:sz w:val="28"/>
          <w:szCs w:val="28"/>
        </w:rPr>
        <w:t>цифровых коммуникаций</w:t>
      </w:r>
      <w:r w:rsidR="002B70DE" w:rsidRPr="00AE0340">
        <w:rPr>
          <w:sz w:val="28"/>
          <w:szCs w:val="28"/>
        </w:rPr>
        <w:t xml:space="preserve">. </w:t>
      </w:r>
      <w:r w:rsidR="00B62F4F" w:rsidRPr="00AE0340">
        <w:rPr>
          <w:sz w:val="28"/>
          <w:szCs w:val="28"/>
        </w:rPr>
        <w:t xml:space="preserve">Это явление уже стало широко распространенным </w:t>
      </w:r>
      <w:r w:rsidR="003911D0" w:rsidRPr="00AE0340">
        <w:rPr>
          <w:sz w:val="28"/>
          <w:szCs w:val="28"/>
        </w:rPr>
        <w:t>–</w:t>
      </w:r>
      <w:r w:rsidR="00B62F4F" w:rsidRPr="00AE0340">
        <w:rPr>
          <w:sz w:val="28"/>
          <w:szCs w:val="28"/>
        </w:rPr>
        <w:t xml:space="preserve"> особенно</w:t>
      </w:r>
      <w:r w:rsidR="003911D0" w:rsidRPr="00AE0340">
        <w:rPr>
          <w:sz w:val="28"/>
          <w:szCs w:val="28"/>
        </w:rPr>
        <w:t xml:space="preserve"> это касается представителей новых поколений, </w:t>
      </w:r>
      <w:r w:rsidR="00614124" w:rsidRPr="00AE0340">
        <w:rPr>
          <w:sz w:val="28"/>
          <w:szCs w:val="28"/>
        </w:rPr>
        <w:t xml:space="preserve">подростков и молодежи, выросших в условиях цифрового мира. Выше отмечалось, что </w:t>
      </w:r>
      <w:r w:rsidR="007A722C" w:rsidRPr="00AE0340">
        <w:rPr>
          <w:sz w:val="28"/>
          <w:szCs w:val="28"/>
        </w:rPr>
        <w:t>электронные цифровые инструменты дают большие возможности по экономии времени</w:t>
      </w:r>
      <w:r w:rsidR="002506AF" w:rsidRPr="00AE0340">
        <w:rPr>
          <w:sz w:val="28"/>
          <w:szCs w:val="28"/>
        </w:rPr>
        <w:t>. Но, в противовес этому, социальные сети, электронный шопинг</w:t>
      </w:r>
      <w:r w:rsidR="002B0957" w:rsidRPr="00AE0340">
        <w:rPr>
          <w:sz w:val="28"/>
          <w:szCs w:val="28"/>
        </w:rPr>
        <w:t>, непрерывный поток новостей на информационных ресурсах может отнимать гораздо больше временного ресурса</w:t>
      </w:r>
      <w:r w:rsidR="000D4301" w:rsidRPr="00AE0340">
        <w:rPr>
          <w:sz w:val="28"/>
          <w:szCs w:val="28"/>
        </w:rPr>
        <w:t>.</w:t>
      </w:r>
      <w:r w:rsidR="002B0957" w:rsidRPr="00AE0340">
        <w:rPr>
          <w:sz w:val="28"/>
          <w:szCs w:val="28"/>
        </w:rPr>
        <w:t xml:space="preserve"> </w:t>
      </w:r>
      <w:r w:rsidR="004073AC" w:rsidRPr="00AE0340">
        <w:rPr>
          <w:sz w:val="28"/>
          <w:szCs w:val="28"/>
        </w:rPr>
        <w:t xml:space="preserve">Увеличение пространства потребительского выбора выявило отсутствие навыков </w:t>
      </w:r>
      <w:r w:rsidR="007238C0" w:rsidRPr="00AE0340">
        <w:rPr>
          <w:sz w:val="28"/>
          <w:szCs w:val="28"/>
        </w:rPr>
        <w:t>управления временем</w:t>
      </w:r>
      <w:r w:rsidR="00DC6DE2" w:rsidRPr="00AE0340">
        <w:rPr>
          <w:sz w:val="28"/>
          <w:szCs w:val="28"/>
        </w:rPr>
        <w:t xml:space="preserve">, </w:t>
      </w:r>
      <w:r w:rsidR="007238C0" w:rsidRPr="00AE0340">
        <w:rPr>
          <w:sz w:val="28"/>
          <w:szCs w:val="28"/>
        </w:rPr>
        <w:t>критического отбора</w:t>
      </w:r>
      <w:r w:rsidR="00DC6DE2" w:rsidRPr="00AE0340">
        <w:rPr>
          <w:sz w:val="28"/>
          <w:szCs w:val="28"/>
        </w:rPr>
        <w:t xml:space="preserve"> и самостоятельного фильтрования контента.</w:t>
      </w:r>
    </w:p>
    <w:p w14:paraId="7DEA962B" w14:textId="75C3329B" w:rsidR="002B70DE" w:rsidRPr="00AE0340" w:rsidRDefault="00234DA5" w:rsidP="00AF12BE">
      <w:pPr>
        <w:pStyle w:val="ab"/>
        <w:numPr>
          <w:ilvl w:val="0"/>
          <w:numId w:val="22"/>
        </w:numPr>
        <w:tabs>
          <w:tab w:val="left" w:pos="993"/>
        </w:tabs>
        <w:adjustRightInd w:val="0"/>
        <w:ind w:left="0" w:firstLine="709"/>
        <w:rPr>
          <w:sz w:val="28"/>
          <w:szCs w:val="28"/>
        </w:rPr>
      </w:pPr>
      <w:r w:rsidRPr="00AE0340">
        <w:rPr>
          <w:sz w:val="28"/>
          <w:szCs w:val="28"/>
        </w:rPr>
        <w:t>Кон</w:t>
      </w:r>
      <w:r w:rsidR="008C6CD3" w:rsidRPr="00AE0340">
        <w:rPr>
          <w:sz w:val="28"/>
          <w:szCs w:val="28"/>
        </w:rPr>
        <w:t>фиденциальность и использование личных данных</w:t>
      </w:r>
      <w:r w:rsidR="002B70DE" w:rsidRPr="00AE0340">
        <w:rPr>
          <w:sz w:val="28"/>
          <w:szCs w:val="28"/>
        </w:rPr>
        <w:t xml:space="preserve">. </w:t>
      </w:r>
      <w:r w:rsidR="00C93EE4" w:rsidRPr="00AE0340">
        <w:rPr>
          <w:sz w:val="28"/>
          <w:szCs w:val="28"/>
        </w:rPr>
        <w:t xml:space="preserve">Огромное число компаний в Интернете собирают личные данные </w:t>
      </w:r>
      <w:r w:rsidR="00360E78" w:rsidRPr="00AE0340">
        <w:rPr>
          <w:sz w:val="28"/>
          <w:szCs w:val="28"/>
        </w:rPr>
        <w:t>пользователей. На основе анализа этих данных</w:t>
      </w:r>
      <w:r w:rsidR="00DC0467" w:rsidRPr="00AE0340">
        <w:rPr>
          <w:sz w:val="28"/>
          <w:szCs w:val="28"/>
        </w:rPr>
        <w:t xml:space="preserve"> выстраиваются и меняются маркетинговые стратегии</w:t>
      </w:r>
      <w:r w:rsidR="003A3A7B" w:rsidRPr="00AE0340">
        <w:rPr>
          <w:sz w:val="28"/>
          <w:szCs w:val="28"/>
        </w:rPr>
        <w:t xml:space="preserve">, разрабатываются таргетированные рекламные кампании. </w:t>
      </w:r>
      <w:r w:rsidR="00A52D6B" w:rsidRPr="00AE0340">
        <w:rPr>
          <w:sz w:val="28"/>
          <w:szCs w:val="28"/>
        </w:rPr>
        <w:t xml:space="preserve">Но, кроме чисто </w:t>
      </w:r>
      <w:r w:rsidR="00C77AE7" w:rsidRPr="00AE0340">
        <w:rPr>
          <w:sz w:val="28"/>
          <w:szCs w:val="28"/>
        </w:rPr>
        <w:t xml:space="preserve">коммерческого применения, эти данные могут быть использованы и в политических целях. </w:t>
      </w:r>
      <w:r w:rsidR="00947368" w:rsidRPr="00AE0340">
        <w:rPr>
          <w:sz w:val="28"/>
          <w:szCs w:val="28"/>
        </w:rPr>
        <w:t xml:space="preserve">Базы данных пользователей </w:t>
      </w:r>
      <w:r w:rsidR="002408B5" w:rsidRPr="00AE0340">
        <w:rPr>
          <w:sz w:val="28"/>
          <w:szCs w:val="28"/>
        </w:rPr>
        <w:t>–</w:t>
      </w:r>
      <w:r w:rsidR="00947368" w:rsidRPr="00AE0340">
        <w:rPr>
          <w:sz w:val="28"/>
          <w:szCs w:val="28"/>
        </w:rPr>
        <w:t xml:space="preserve"> потенциа</w:t>
      </w:r>
      <w:r w:rsidR="002408B5" w:rsidRPr="00AE0340">
        <w:rPr>
          <w:sz w:val="28"/>
          <w:szCs w:val="28"/>
        </w:rPr>
        <w:t>льных или актуальных покупателей и клиентов,</w:t>
      </w:r>
      <w:r w:rsidR="00947368" w:rsidRPr="00AE0340">
        <w:rPr>
          <w:sz w:val="28"/>
          <w:szCs w:val="28"/>
        </w:rPr>
        <w:t xml:space="preserve"> сами </w:t>
      </w:r>
      <w:r w:rsidR="002408B5" w:rsidRPr="00AE0340">
        <w:rPr>
          <w:sz w:val="28"/>
          <w:szCs w:val="28"/>
        </w:rPr>
        <w:t>стали выгодным и вос</w:t>
      </w:r>
      <w:r w:rsidR="00CD4477" w:rsidRPr="00AE0340">
        <w:rPr>
          <w:sz w:val="28"/>
          <w:szCs w:val="28"/>
        </w:rPr>
        <w:t>требованным товаром. Это подводит к еще одной серьезной проблеме</w:t>
      </w:r>
      <w:r w:rsidR="00B47F7F" w:rsidRPr="00AE0340">
        <w:rPr>
          <w:sz w:val="28"/>
          <w:szCs w:val="28"/>
        </w:rPr>
        <w:t xml:space="preserve">, порожденной распространением цифровых технологий и цифровой экономики </w:t>
      </w:r>
      <w:r w:rsidR="00144888" w:rsidRPr="00AE0340">
        <w:rPr>
          <w:sz w:val="28"/>
          <w:szCs w:val="28"/>
        </w:rPr>
        <w:t>–</w:t>
      </w:r>
      <w:r w:rsidR="00B47F7F" w:rsidRPr="00AE0340">
        <w:rPr>
          <w:sz w:val="28"/>
          <w:szCs w:val="28"/>
        </w:rPr>
        <w:t xml:space="preserve"> </w:t>
      </w:r>
      <w:r w:rsidR="00144888" w:rsidRPr="00AE0340">
        <w:rPr>
          <w:sz w:val="28"/>
          <w:szCs w:val="28"/>
        </w:rPr>
        <w:t xml:space="preserve">разнообразным </w:t>
      </w:r>
      <w:r w:rsidR="00750BC9" w:rsidRPr="00AE0340">
        <w:rPr>
          <w:sz w:val="28"/>
          <w:szCs w:val="28"/>
        </w:rPr>
        <w:t>киберпреступлениям</w:t>
      </w:r>
      <w:r w:rsidR="00144888" w:rsidRPr="00AE0340">
        <w:rPr>
          <w:sz w:val="28"/>
          <w:szCs w:val="28"/>
        </w:rPr>
        <w:t xml:space="preserve"> и действиям, находящимся в серой зоне права и общественной морали.</w:t>
      </w:r>
    </w:p>
    <w:p w14:paraId="0F099127" w14:textId="648C00B3" w:rsidR="00750BC9" w:rsidRPr="00AE0340" w:rsidRDefault="00EE626A" w:rsidP="00AF12BE">
      <w:pPr>
        <w:pStyle w:val="ab"/>
        <w:numPr>
          <w:ilvl w:val="0"/>
          <w:numId w:val="22"/>
        </w:numPr>
        <w:tabs>
          <w:tab w:val="left" w:pos="993"/>
        </w:tabs>
        <w:adjustRightInd w:val="0"/>
        <w:ind w:left="0" w:firstLine="709"/>
        <w:rPr>
          <w:sz w:val="28"/>
          <w:szCs w:val="28"/>
        </w:rPr>
      </w:pPr>
      <w:r w:rsidRPr="00AE0340">
        <w:rPr>
          <w:sz w:val="28"/>
          <w:szCs w:val="28"/>
        </w:rPr>
        <w:t>Число мошеннических схем в Интернете или преступлений с использованием цифровых инструментов растет вместе с ростом пользователей</w:t>
      </w:r>
      <w:r w:rsidR="00BF7B00" w:rsidRPr="00AE0340">
        <w:rPr>
          <w:sz w:val="28"/>
          <w:szCs w:val="28"/>
        </w:rPr>
        <w:t xml:space="preserve">. Как ответ на эти угрозы </w:t>
      </w:r>
      <w:r w:rsidR="00FA64F8" w:rsidRPr="00AE0340">
        <w:rPr>
          <w:sz w:val="28"/>
          <w:szCs w:val="28"/>
        </w:rPr>
        <w:t xml:space="preserve">формируются государственные структуры и международные призванные </w:t>
      </w:r>
      <w:r w:rsidR="00E706BA" w:rsidRPr="00AE0340">
        <w:rPr>
          <w:sz w:val="28"/>
          <w:szCs w:val="28"/>
        </w:rPr>
        <w:t xml:space="preserve">обеспечивать </w:t>
      </w:r>
      <w:r w:rsidR="00BE038D" w:rsidRPr="00AE0340">
        <w:rPr>
          <w:sz w:val="28"/>
          <w:szCs w:val="28"/>
        </w:rPr>
        <w:t>государственную кибербезопасность и кибербезопасность граждан.</w:t>
      </w:r>
    </w:p>
    <w:p w14:paraId="2B33A500" w14:textId="25BA66C2" w:rsidR="00BE038D" w:rsidRPr="00AE0340" w:rsidRDefault="00E36315" w:rsidP="00AF12BE">
      <w:pPr>
        <w:pStyle w:val="ab"/>
        <w:numPr>
          <w:ilvl w:val="0"/>
          <w:numId w:val="22"/>
        </w:numPr>
        <w:tabs>
          <w:tab w:val="left" w:pos="993"/>
        </w:tabs>
        <w:adjustRightInd w:val="0"/>
        <w:ind w:left="0" w:firstLine="709"/>
        <w:rPr>
          <w:sz w:val="28"/>
          <w:szCs w:val="28"/>
        </w:rPr>
      </w:pPr>
      <w:r w:rsidRPr="00AE0340">
        <w:rPr>
          <w:sz w:val="28"/>
          <w:szCs w:val="28"/>
        </w:rPr>
        <w:t xml:space="preserve">Трудовое законодательство в силу своей инерционности отстает от новых форм </w:t>
      </w:r>
      <w:r w:rsidR="005E2F0F" w:rsidRPr="00AE0340">
        <w:rPr>
          <w:sz w:val="28"/>
          <w:szCs w:val="28"/>
        </w:rPr>
        <w:t xml:space="preserve">трудовых отношений, возникающих в рамках цифровой экономики. </w:t>
      </w:r>
      <w:r w:rsidR="00192949" w:rsidRPr="00AE0340">
        <w:rPr>
          <w:sz w:val="28"/>
          <w:szCs w:val="28"/>
        </w:rPr>
        <w:t>Такое преимущество Интернет-предпринимательства</w:t>
      </w:r>
      <w:r w:rsidR="00C855BC" w:rsidRPr="00AE0340">
        <w:rPr>
          <w:sz w:val="28"/>
          <w:szCs w:val="28"/>
        </w:rPr>
        <w:t xml:space="preserve"> как отсутствие необходимости в приобретении или аренде специализированных зданий и помещений</w:t>
      </w:r>
      <w:r w:rsidR="00D2296A" w:rsidRPr="00AE0340">
        <w:rPr>
          <w:sz w:val="28"/>
          <w:szCs w:val="28"/>
        </w:rPr>
        <w:t xml:space="preserve">, оборачивается перекладыванием расходов </w:t>
      </w:r>
      <w:r w:rsidR="003F630C" w:rsidRPr="00AE0340">
        <w:rPr>
          <w:sz w:val="28"/>
          <w:szCs w:val="28"/>
        </w:rPr>
        <w:t>по созданию рабочей среды на бюджет работника</w:t>
      </w:r>
      <w:r w:rsidR="00417314" w:rsidRPr="00AE0340">
        <w:rPr>
          <w:sz w:val="28"/>
          <w:szCs w:val="28"/>
        </w:rPr>
        <w:t xml:space="preserve">, который, работая дистанционно, например, у себя дома, вынужден оплачивать </w:t>
      </w:r>
      <w:r w:rsidR="00F71F90" w:rsidRPr="00AE0340">
        <w:rPr>
          <w:sz w:val="28"/>
          <w:szCs w:val="28"/>
        </w:rPr>
        <w:t xml:space="preserve">коммунальные расходы из своего </w:t>
      </w:r>
      <w:r w:rsidR="00F71F90" w:rsidRPr="00AE0340">
        <w:rPr>
          <w:sz w:val="28"/>
          <w:szCs w:val="28"/>
        </w:rPr>
        <w:lastRenderedPageBreak/>
        <w:t xml:space="preserve">кармана одновременно участвуя в создании прибыли предприятия. </w:t>
      </w:r>
      <w:r w:rsidR="00BC2614" w:rsidRPr="00AE0340">
        <w:rPr>
          <w:sz w:val="28"/>
          <w:szCs w:val="28"/>
        </w:rPr>
        <w:t xml:space="preserve">Еще одной стороной отношений между работником и работодателем в </w:t>
      </w:r>
      <w:r w:rsidR="00C86109" w:rsidRPr="00AE0340">
        <w:rPr>
          <w:sz w:val="28"/>
          <w:szCs w:val="28"/>
        </w:rPr>
        <w:t xml:space="preserve">новых экономических условиях становится избегание </w:t>
      </w:r>
      <w:r w:rsidR="0036629F" w:rsidRPr="00AE0340">
        <w:rPr>
          <w:sz w:val="28"/>
          <w:szCs w:val="28"/>
        </w:rPr>
        <w:t>нанимателем ответственности за жизнь и безопасность сотрудников, невыплата компенсаций по больничным листам</w:t>
      </w:r>
      <w:r w:rsidR="00F8010B" w:rsidRPr="00AE0340">
        <w:rPr>
          <w:sz w:val="28"/>
          <w:szCs w:val="28"/>
        </w:rPr>
        <w:t xml:space="preserve"> и другим социальным обязательствам. То есть, фрилансер, работающий по договору с Интернет-компанией </w:t>
      </w:r>
      <w:r w:rsidR="005A1E04" w:rsidRPr="00AE0340">
        <w:rPr>
          <w:sz w:val="28"/>
          <w:szCs w:val="28"/>
        </w:rPr>
        <w:t>часто,</w:t>
      </w:r>
      <w:r w:rsidR="00F8010B" w:rsidRPr="00AE0340">
        <w:rPr>
          <w:sz w:val="28"/>
          <w:szCs w:val="28"/>
        </w:rPr>
        <w:t xml:space="preserve"> не имеет </w:t>
      </w:r>
      <w:r w:rsidR="0092141B" w:rsidRPr="00AE0340">
        <w:rPr>
          <w:sz w:val="28"/>
          <w:szCs w:val="28"/>
        </w:rPr>
        <w:t>гарантированного социального пакета и того уровня социальной защиты</w:t>
      </w:r>
      <w:r w:rsidR="005D22DD" w:rsidRPr="00AE0340">
        <w:rPr>
          <w:sz w:val="28"/>
          <w:szCs w:val="28"/>
        </w:rPr>
        <w:t xml:space="preserve">, который был достигнут в результате длительной борьбы традиционных профсоюзов в </w:t>
      </w:r>
      <w:r w:rsidR="00A13286" w:rsidRPr="00AE0340">
        <w:rPr>
          <w:sz w:val="28"/>
          <w:szCs w:val="28"/>
        </w:rPr>
        <w:t>ХХ веке.</w:t>
      </w:r>
    </w:p>
    <w:p w14:paraId="4D54B35D" w14:textId="65B56C04" w:rsidR="002B70DE" w:rsidRPr="00AE0340" w:rsidRDefault="00C1501F" w:rsidP="00AF12BE">
      <w:pPr>
        <w:pStyle w:val="ab"/>
        <w:numPr>
          <w:ilvl w:val="0"/>
          <w:numId w:val="22"/>
        </w:numPr>
        <w:tabs>
          <w:tab w:val="left" w:pos="993"/>
        </w:tabs>
        <w:adjustRightInd w:val="0"/>
        <w:ind w:left="0" w:firstLine="709"/>
        <w:rPr>
          <w:sz w:val="28"/>
          <w:szCs w:val="28"/>
        </w:rPr>
      </w:pPr>
      <w:r w:rsidRPr="00AE0340">
        <w:rPr>
          <w:sz w:val="28"/>
          <w:szCs w:val="28"/>
        </w:rPr>
        <w:t>Анонимность в социальных сетях привела к росту вербальной и графической агрессии</w:t>
      </w:r>
      <w:r w:rsidR="00E2115C" w:rsidRPr="00AE0340">
        <w:rPr>
          <w:sz w:val="28"/>
          <w:szCs w:val="28"/>
        </w:rPr>
        <w:t xml:space="preserve">. Эта агрессия </w:t>
      </w:r>
      <w:r w:rsidR="000E36C6" w:rsidRPr="00AE0340">
        <w:rPr>
          <w:sz w:val="28"/>
          <w:szCs w:val="28"/>
        </w:rPr>
        <w:t xml:space="preserve">распространяется </w:t>
      </w:r>
      <w:r w:rsidR="00A16E6F" w:rsidRPr="00AE0340">
        <w:rPr>
          <w:sz w:val="28"/>
          <w:szCs w:val="28"/>
        </w:rPr>
        <w:t xml:space="preserve">практически </w:t>
      </w:r>
      <w:r w:rsidR="00E34488" w:rsidRPr="00AE0340">
        <w:rPr>
          <w:sz w:val="28"/>
          <w:szCs w:val="28"/>
        </w:rPr>
        <w:t>безнаказанно вместе</w:t>
      </w:r>
      <w:r w:rsidR="000E36C6" w:rsidRPr="00AE0340">
        <w:rPr>
          <w:sz w:val="28"/>
          <w:szCs w:val="28"/>
        </w:rPr>
        <w:t xml:space="preserve"> с конспирологическими теориями заговоров, фейковой информацией</w:t>
      </w:r>
      <w:r w:rsidR="00007BF5" w:rsidRPr="00AE0340">
        <w:rPr>
          <w:sz w:val="28"/>
          <w:szCs w:val="28"/>
        </w:rPr>
        <w:t xml:space="preserve">, </w:t>
      </w:r>
      <w:r w:rsidR="004205D4" w:rsidRPr="00AE0340">
        <w:rPr>
          <w:sz w:val="28"/>
          <w:szCs w:val="28"/>
        </w:rPr>
        <w:t>контент</w:t>
      </w:r>
      <w:r w:rsidR="007D745E" w:rsidRPr="00AE0340">
        <w:rPr>
          <w:sz w:val="28"/>
          <w:szCs w:val="28"/>
        </w:rPr>
        <w:t>ом</w:t>
      </w:r>
      <w:r w:rsidR="004205D4" w:rsidRPr="00AE0340">
        <w:rPr>
          <w:sz w:val="28"/>
          <w:szCs w:val="28"/>
        </w:rPr>
        <w:t>, содержащ</w:t>
      </w:r>
      <w:r w:rsidR="007D745E" w:rsidRPr="00AE0340">
        <w:rPr>
          <w:sz w:val="28"/>
          <w:szCs w:val="28"/>
        </w:rPr>
        <w:t>им идеи</w:t>
      </w:r>
      <w:r w:rsidR="004205D4" w:rsidRPr="00AE0340">
        <w:rPr>
          <w:sz w:val="28"/>
          <w:szCs w:val="28"/>
        </w:rPr>
        <w:t xml:space="preserve"> насили</w:t>
      </w:r>
      <w:r w:rsidR="007D745E" w:rsidRPr="00AE0340">
        <w:rPr>
          <w:sz w:val="28"/>
          <w:szCs w:val="28"/>
        </w:rPr>
        <w:t>я</w:t>
      </w:r>
      <w:r w:rsidR="00412F5E" w:rsidRPr="00AE0340">
        <w:rPr>
          <w:sz w:val="28"/>
          <w:szCs w:val="28"/>
        </w:rPr>
        <w:t>, порнографии</w:t>
      </w:r>
      <w:r w:rsidR="00E34488" w:rsidRPr="00AE0340">
        <w:rPr>
          <w:sz w:val="28"/>
          <w:szCs w:val="28"/>
        </w:rPr>
        <w:t xml:space="preserve"> и человеконенавистничества. </w:t>
      </w:r>
      <w:r w:rsidR="004205D4" w:rsidRPr="00AE0340">
        <w:rPr>
          <w:sz w:val="28"/>
          <w:szCs w:val="28"/>
        </w:rPr>
        <w:t xml:space="preserve"> </w:t>
      </w:r>
    </w:p>
    <w:p w14:paraId="4571CADB" w14:textId="2951DE4C" w:rsidR="002B70DE" w:rsidRPr="00AE0340" w:rsidRDefault="00A07AA8" w:rsidP="00AF12BE">
      <w:pPr>
        <w:pStyle w:val="ab"/>
        <w:numPr>
          <w:ilvl w:val="0"/>
          <w:numId w:val="22"/>
        </w:numPr>
        <w:tabs>
          <w:tab w:val="left" w:pos="1134"/>
        </w:tabs>
        <w:adjustRightInd w:val="0"/>
        <w:ind w:left="0" w:firstLine="709"/>
        <w:rPr>
          <w:sz w:val="28"/>
          <w:szCs w:val="28"/>
        </w:rPr>
      </w:pPr>
      <w:r w:rsidRPr="00AE0340">
        <w:rPr>
          <w:sz w:val="28"/>
          <w:szCs w:val="28"/>
        </w:rPr>
        <w:t>Риски структурной безработицы</w:t>
      </w:r>
      <w:r w:rsidR="002B70DE" w:rsidRPr="00AE0340">
        <w:rPr>
          <w:sz w:val="28"/>
          <w:szCs w:val="28"/>
        </w:rPr>
        <w:t xml:space="preserve">. </w:t>
      </w:r>
      <w:r w:rsidR="001956A0" w:rsidRPr="00AE0340">
        <w:rPr>
          <w:sz w:val="28"/>
          <w:szCs w:val="28"/>
        </w:rPr>
        <w:t>Начиная с первой промышленной революции</w:t>
      </w:r>
      <w:r w:rsidR="00886668" w:rsidRPr="00AE0340">
        <w:rPr>
          <w:sz w:val="28"/>
          <w:szCs w:val="28"/>
        </w:rPr>
        <w:t xml:space="preserve"> выход на новую ступень технологического развития всегда сопровождается </w:t>
      </w:r>
      <w:r w:rsidR="00A068F8" w:rsidRPr="00AE0340">
        <w:rPr>
          <w:sz w:val="28"/>
          <w:szCs w:val="28"/>
        </w:rPr>
        <w:t xml:space="preserve">исчезновением одних профессий и заменой и х на другие формы профессиональной деятельности. </w:t>
      </w:r>
      <w:r w:rsidR="00791618" w:rsidRPr="00AE0340">
        <w:rPr>
          <w:sz w:val="28"/>
          <w:szCs w:val="28"/>
        </w:rPr>
        <w:t xml:space="preserve">Опыт прошлого убедительно доказывает, что такие процессы не приводят к сокращению общего числа рабочих мест. Напротив, </w:t>
      </w:r>
      <w:r w:rsidR="00D201D0" w:rsidRPr="00AE0340">
        <w:rPr>
          <w:sz w:val="28"/>
          <w:szCs w:val="28"/>
        </w:rPr>
        <w:t>потребность в квалифицированных кадрах только возрастает</w:t>
      </w:r>
      <w:r w:rsidR="001320AD" w:rsidRPr="00AE0340">
        <w:rPr>
          <w:sz w:val="28"/>
          <w:szCs w:val="28"/>
        </w:rPr>
        <w:t>. Однако, те</w:t>
      </w:r>
      <w:r w:rsidR="005410E6" w:rsidRPr="00AE0340">
        <w:rPr>
          <w:sz w:val="28"/>
          <w:szCs w:val="28"/>
        </w:rPr>
        <w:t xml:space="preserve"> люди</w:t>
      </w:r>
      <w:r w:rsidR="001320AD" w:rsidRPr="00AE0340">
        <w:rPr>
          <w:sz w:val="28"/>
          <w:szCs w:val="28"/>
        </w:rPr>
        <w:t xml:space="preserve">, кого непосредственно касается процесс </w:t>
      </w:r>
      <w:r w:rsidR="00394B02" w:rsidRPr="00AE0340">
        <w:rPr>
          <w:sz w:val="28"/>
          <w:szCs w:val="28"/>
        </w:rPr>
        <w:t xml:space="preserve">увольнения в связи с </w:t>
      </w:r>
      <w:r w:rsidR="00AF2F99" w:rsidRPr="00AE0340">
        <w:rPr>
          <w:sz w:val="28"/>
          <w:szCs w:val="28"/>
        </w:rPr>
        <w:t>исчезновением</w:t>
      </w:r>
      <w:r w:rsidR="00394B02" w:rsidRPr="00AE0340">
        <w:rPr>
          <w:sz w:val="28"/>
          <w:szCs w:val="28"/>
        </w:rPr>
        <w:t xml:space="preserve"> необходимости именно </w:t>
      </w:r>
      <w:r w:rsidR="00AF2F99" w:rsidRPr="00AE0340">
        <w:rPr>
          <w:sz w:val="28"/>
          <w:szCs w:val="28"/>
        </w:rPr>
        <w:t xml:space="preserve">в этих работниках </w:t>
      </w:r>
      <w:r w:rsidR="00394B02" w:rsidRPr="00AE0340">
        <w:rPr>
          <w:sz w:val="28"/>
          <w:szCs w:val="28"/>
        </w:rPr>
        <w:t>и заменой их на цифровые</w:t>
      </w:r>
      <w:r w:rsidR="00AF2F99" w:rsidRPr="00AE0340">
        <w:rPr>
          <w:sz w:val="28"/>
          <w:szCs w:val="28"/>
        </w:rPr>
        <w:t xml:space="preserve"> автоматизированные системы</w:t>
      </w:r>
      <w:r w:rsidR="005410E6" w:rsidRPr="00AE0340">
        <w:rPr>
          <w:sz w:val="28"/>
          <w:szCs w:val="28"/>
        </w:rPr>
        <w:t>, могут испытывать чувство фрустрации и обостренное переживание социальной несправедливости.</w:t>
      </w:r>
      <w:r w:rsidR="00BA42F7" w:rsidRPr="00AE0340">
        <w:rPr>
          <w:sz w:val="28"/>
          <w:szCs w:val="28"/>
        </w:rPr>
        <w:t xml:space="preserve"> Это, в свою очередь, порождает социальную нестабильность </w:t>
      </w:r>
      <w:r w:rsidR="00A312C9" w:rsidRPr="00AE0340">
        <w:rPr>
          <w:sz w:val="28"/>
          <w:szCs w:val="28"/>
        </w:rPr>
        <w:t>и может выливаться в серьезные беспорядки.</w:t>
      </w:r>
    </w:p>
    <w:p w14:paraId="398005C1" w14:textId="481C3909" w:rsidR="002B70DE" w:rsidRPr="00AE0340" w:rsidRDefault="00E74B92" w:rsidP="00AF12BE">
      <w:pPr>
        <w:pStyle w:val="ab"/>
        <w:numPr>
          <w:ilvl w:val="0"/>
          <w:numId w:val="22"/>
        </w:numPr>
        <w:tabs>
          <w:tab w:val="left" w:pos="993"/>
        </w:tabs>
        <w:adjustRightInd w:val="0"/>
        <w:ind w:left="0" w:firstLine="709"/>
        <w:rPr>
          <w:sz w:val="28"/>
          <w:szCs w:val="28"/>
        </w:rPr>
      </w:pPr>
      <w:r w:rsidRPr="00AE0340">
        <w:rPr>
          <w:sz w:val="28"/>
          <w:szCs w:val="28"/>
        </w:rPr>
        <w:t>Э</w:t>
      </w:r>
      <w:r w:rsidR="002B70DE" w:rsidRPr="00AE0340">
        <w:rPr>
          <w:sz w:val="28"/>
          <w:szCs w:val="28"/>
        </w:rPr>
        <w:t>кологически</w:t>
      </w:r>
      <w:r w:rsidR="00CC3C99" w:rsidRPr="00AE0340">
        <w:rPr>
          <w:sz w:val="28"/>
          <w:szCs w:val="28"/>
        </w:rPr>
        <w:t>й ущерб</w:t>
      </w:r>
      <w:r w:rsidR="002B70DE" w:rsidRPr="00AE0340">
        <w:rPr>
          <w:sz w:val="28"/>
          <w:szCs w:val="28"/>
        </w:rPr>
        <w:t xml:space="preserve">. </w:t>
      </w:r>
      <w:r w:rsidR="001044AF" w:rsidRPr="00AE0340">
        <w:rPr>
          <w:sz w:val="28"/>
          <w:szCs w:val="28"/>
        </w:rPr>
        <w:t>К сожалению, цифровая экономика не равна «</w:t>
      </w:r>
      <w:r w:rsidR="00EE2491" w:rsidRPr="00AE0340">
        <w:rPr>
          <w:sz w:val="28"/>
          <w:szCs w:val="28"/>
        </w:rPr>
        <w:t>зеленой экономике</w:t>
      </w:r>
      <w:r w:rsidR="001044AF" w:rsidRPr="00AE0340">
        <w:rPr>
          <w:sz w:val="28"/>
          <w:szCs w:val="28"/>
        </w:rPr>
        <w:t>»</w:t>
      </w:r>
      <w:r w:rsidR="00EE2491" w:rsidRPr="00AE0340">
        <w:rPr>
          <w:sz w:val="28"/>
          <w:szCs w:val="28"/>
        </w:rPr>
        <w:t xml:space="preserve">. Вместе с ее развитием растет энергопотребление, а значит и </w:t>
      </w:r>
      <w:r w:rsidR="00560B00" w:rsidRPr="00AE0340">
        <w:rPr>
          <w:sz w:val="28"/>
          <w:szCs w:val="28"/>
        </w:rPr>
        <w:t xml:space="preserve">выбросы CO2. </w:t>
      </w:r>
      <w:r w:rsidR="00CB7F97" w:rsidRPr="00AE0340">
        <w:rPr>
          <w:sz w:val="28"/>
          <w:szCs w:val="28"/>
        </w:rPr>
        <w:t xml:space="preserve">Возникновение </w:t>
      </w:r>
      <w:proofErr w:type="spellStart"/>
      <w:r w:rsidR="00CB7F97" w:rsidRPr="00AE0340">
        <w:rPr>
          <w:sz w:val="28"/>
          <w:szCs w:val="28"/>
        </w:rPr>
        <w:t>кибервалют</w:t>
      </w:r>
      <w:proofErr w:type="spellEnd"/>
      <w:r w:rsidR="00CB7F97" w:rsidRPr="00AE0340">
        <w:rPr>
          <w:sz w:val="28"/>
          <w:szCs w:val="28"/>
        </w:rPr>
        <w:t xml:space="preserve"> и так называемый «майнинг» </w:t>
      </w:r>
      <w:r w:rsidR="00855A88" w:rsidRPr="00AE0340">
        <w:rPr>
          <w:sz w:val="28"/>
          <w:szCs w:val="28"/>
        </w:rPr>
        <w:t xml:space="preserve">лишь еще больше ухудшают ситуацию. </w:t>
      </w:r>
      <w:r w:rsidR="00D528F3" w:rsidRPr="00AE0340">
        <w:rPr>
          <w:sz w:val="28"/>
          <w:szCs w:val="28"/>
        </w:rPr>
        <w:t xml:space="preserve">Гораздо быстрее, чем культура экологического мышления, растет и распространяется культура </w:t>
      </w:r>
      <w:r w:rsidR="00012C5A" w:rsidRPr="00AE0340">
        <w:rPr>
          <w:sz w:val="28"/>
          <w:szCs w:val="28"/>
        </w:rPr>
        <w:t xml:space="preserve">«быстрого потребления». Снижение цен и </w:t>
      </w:r>
      <w:r w:rsidR="002D6C1F" w:rsidRPr="00AE0340">
        <w:rPr>
          <w:sz w:val="28"/>
          <w:szCs w:val="28"/>
        </w:rPr>
        <w:t xml:space="preserve">эффективный маркетинг приводят к тому, что люди покупают новые вещи не потому, что старые </w:t>
      </w:r>
      <w:r w:rsidR="00335A2D" w:rsidRPr="00AE0340">
        <w:rPr>
          <w:sz w:val="28"/>
          <w:szCs w:val="28"/>
        </w:rPr>
        <w:t xml:space="preserve">пришли в негодность, а потому, что они «новые, а значит </w:t>
      </w:r>
      <w:r w:rsidR="00514D44" w:rsidRPr="00AE0340">
        <w:rPr>
          <w:sz w:val="28"/>
          <w:szCs w:val="28"/>
        </w:rPr>
        <w:t>лучшие</w:t>
      </w:r>
      <w:r w:rsidR="00335A2D" w:rsidRPr="00AE0340">
        <w:rPr>
          <w:sz w:val="28"/>
          <w:szCs w:val="28"/>
        </w:rPr>
        <w:t>»</w:t>
      </w:r>
      <w:r w:rsidR="00514D44" w:rsidRPr="00AE0340">
        <w:rPr>
          <w:sz w:val="28"/>
          <w:szCs w:val="28"/>
        </w:rPr>
        <w:t>. Этому еще больше способствует за</w:t>
      </w:r>
      <w:r w:rsidR="00247399" w:rsidRPr="00AE0340">
        <w:rPr>
          <w:sz w:val="28"/>
          <w:szCs w:val="28"/>
        </w:rPr>
        <w:t>кладываемое при производстве плановое устаревание</w:t>
      </w:r>
      <w:r w:rsidR="00111CDB" w:rsidRPr="00AE0340">
        <w:rPr>
          <w:sz w:val="28"/>
          <w:szCs w:val="28"/>
        </w:rPr>
        <w:t>, которое побуждает покупать новые модели, производство которых требует все больше сырья и энергии.</w:t>
      </w:r>
      <w:r w:rsidR="00514D44" w:rsidRPr="00AE0340">
        <w:rPr>
          <w:sz w:val="28"/>
          <w:szCs w:val="28"/>
        </w:rPr>
        <w:t xml:space="preserve"> </w:t>
      </w:r>
      <w:r w:rsidR="00517342" w:rsidRPr="00AE0340">
        <w:rPr>
          <w:sz w:val="28"/>
          <w:szCs w:val="28"/>
        </w:rPr>
        <w:t xml:space="preserve">Противоречие между прибыльностью бизнеса и </w:t>
      </w:r>
      <w:r w:rsidR="00AC2A90" w:rsidRPr="00AE0340">
        <w:rPr>
          <w:sz w:val="28"/>
          <w:szCs w:val="28"/>
        </w:rPr>
        <w:t>стратегической необходимостью более осознанного и экологичного потребления в условиях цифровой экономики все больше усиливается.</w:t>
      </w:r>
    </w:p>
    <w:p w14:paraId="7F69A0EA" w14:textId="5B668B6A" w:rsidR="002B70DE" w:rsidRPr="00AE0340" w:rsidRDefault="00E74B92"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Таким образом, ц</w:t>
      </w:r>
      <w:r w:rsidR="002B70DE" w:rsidRPr="00AE0340">
        <w:rPr>
          <w:rFonts w:ascii="Times New Roman" w:hAnsi="Times New Roman" w:cs="Times New Roman"/>
          <w:sz w:val="28"/>
          <w:szCs w:val="28"/>
        </w:rPr>
        <w:t xml:space="preserve">ифровая экономика </w:t>
      </w:r>
      <w:r w:rsidR="00F902F3" w:rsidRPr="00AE0340">
        <w:rPr>
          <w:rFonts w:ascii="Times New Roman" w:hAnsi="Times New Roman" w:cs="Times New Roman"/>
          <w:sz w:val="28"/>
          <w:szCs w:val="28"/>
        </w:rPr>
        <w:t xml:space="preserve">стала передовой частью всей глобальной экономической системы, принеся с собой как решение многих проблем </w:t>
      </w:r>
      <w:r w:rsidR="00DC0205" w:rsidRPr="00AE0340">
        <w:rPr>
          <w:rFonts w:ascii="Times New Roman" w:hAnsi="Times New Roman" w:cs="Times New Roman"/>
          <w:sz w:val="28"/>
          <w:szCs w:val="28"/>
        </w:rPr>
        <w:t>традиционной экономики, так и новые проблемы и вызовы, с которыми человечеству придется иметь дело</w:t>
      </w:r>
      <w:r w:rsidR="0025092C" w:rsidRPr="00AE0340">
        <w:rPr>
          <w:rFonts w:ascii="Times New Roman" w:hAnsi="Times New Roman" w:cs="Times New Roman"/>
          <w:sz w:val="28"/>
          <w:szCs w:val="28"/>
        </w:rPr>
        <w:t xml:space="preserve"> в ближайшее десятилетие.  </w:t>
      </w:r>
    </w:p>
    <w:p w14:paraId="64DF7F26" w14:textId="77777777" w:rsidR="0025092C" w:rsidRPr="00AE0340" w:rsidRDefault="0025092C" w:rsidP="00AF12BE">
      <w:pPr>
        <w:autoSpaceDE w:val="0"/>
        <w:autoSpaceDN w:val="0"/>
        <w:adjustRightInd w:val="0"/>
        <w:spacing w:after="0" w:line="240" w:lineRule="auto"/>
        <w:ind w:firstLine="709"/>
        <w:jc w:val="both"/>
        <w:rPr>
          <w:rFonts w:ascii="Times New Roman" w:hAnsi="Times New Roman" w:cs="Times New Roman"/>
          <w:sz w:val="28"/>
          <w:szCs w:val="28"/>
        </w:rPr>
      </w:pPr>
    </w:p>
    <w:p w14:paraId="124F2F1E" w14:textId="77777777"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p>
    <w:p w14:paraId="02CF39FD" w14:textId="77777777" w:rsidR="002B70DE" w:rsidRPr="00AE0340" w:rsidRDefault="002B70DE" w:rsidP="00AF12BE">
      <w:pPr>
        <w:keepNext/>
        <w:keepLines/>
        <w:autoSpaceDE w:val="0"/>
        <w:autoSpaceDN w:val="0"/>
        <w:adjustRightInd w:val="0"/>
        <w:spacing w:after="0" w:line="240" w:lineRule="auto"/>
        <w:ind w:firstLine="709"/>
        <w:jc w:val="both"/>
        <w:rPr>
          <w:rFonts w:ascii="Times New Roman" w:hAnsi="Times New Roman" w:cs="Times New Roman"/>
          <w:b/>
          <w:bCs/>
          <w:sz w:val="28"/>
          <w:szCs w:val="28"/>
        </w:rPr>
      </w:pPr>
      <w:r w:rsidRPr="00AE0340">
        <w:rPr>
          <w:rFonts w:ascii="Times New Roman" w:hAnsi="Times New Roman" w:cs="Times New Roman"/>
          <w:b/>
          <w:bCs/>
          <w:sz w:val="28"/>
          <w:szCs w:val="28"/>
        </w:rPr>
        <w:lastRenderedPageBreak/>
        <w:t>1.3 Анализ международного опыта развития электронной торговли</w:t>
      </w:r>
    </w:p>
    <w:p w14:paraId="62F05934" w14:textId="77777777"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p>
    <w:p w14:paraId="399B05DF" w14:textId="77777777"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Электронная коммерция также сильно пострадала от глобальной пандемии в 2020 году. Многие эксперты сходятся во мнении, что поведение потребителей значительно изменилось в первом квартале 2020 года в результате Covid-19. Однако, несмотря на строгие ограничения, ясно, что электронные потребители теперь адаптировались к текущей глобальной ситуации. Они принимают новые привычки покупок в Интернете.</w:t>
      </w:r>
    </w:p>
    <w:p w14:paraId="0B3D0EA9" w14:textId="77777777" w:rsidR="002B70DE" w:rsidRPr="00AE0340" w:rsidRDefault="002B70DE" w:rsidP="00AF12B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Китай быстро стал одним из крупнейших розничных рынков электронной коммерции в мире. Что в результате вызвало интерес со стороны иностранных брендов, ищущих новые возможности для выхода на китайский рынок. Благодаря социальным сетям электронная коммерция смогла развиваться все больше и больше, упрощая, продвигая, общаясь и покупая онлайн. В дополнение к этому китайские приложения, такие как WECHAT, теперь позволили потребителям покупать товары напрямую.</w:t>
      </w:r>
    </w:p>
    <w:p w14:paraId="40682A48" w14:textId="2553D27A"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Электронная коммерция – это быстро развивающийся сектор, который предлагает совершенно другой опыт работы с клиентами в любом физическом магазине. Поведение потребителей в Интернете резко изменилось из-за популярности социальных сетей. </w:t>
      </w:r>
      <w:r w:rsidR="00E74B92" w:rsidRPr="00AE0340">
        <w:rPr>
          <w:rFonts w:ascii="Times New Roman" w:hAnsi="Times New Roman" w:cs="Times New Roman"/>
          <w:sz w:val="28"/>
          <w:szCs w:val="28"/>
        </w:rPr>
        <w:t xml:space="preserve">С </w:t>
      </w:r>
      <w:r w:rsidRPr="00AE0340">
        <w:rPr>
          <w:rFonts w:ascii="Times New Roman" w:hAnsi="Times New Roman" w:cs="Times New Roman"/>
          <w:sz w:val="28"/>
          <w:szCs w:val="28"/>
        </w:rPr>
        <w:t>расширенными функциями Интернета, предлагаются более быстрые онлайн-обмены, чтобы обогатить опыт клиента. Открытие новых онлайн-предприятий часто побуждает компании электронной коммерции адаптировать свои цифровые стратегии в соответствии с целевым сектором и предпочтительным регионом. Хотя многие компании также понимают важность локализации контента, чтобы привлечь внимание и быть понятыми их целевыми клиентами [29].</w:t>
      </w:r>
    </w:p>
    <w:p w14:paraId="772AF188" w14:textId="77777777"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Электронная коммерция сильно изменилась с тех пор, как она была впервые представлена. Она по-прежнему продолжает расти в результате передовых технологий и роста социальных сетей. Неудивительно, что развитие электронной коммерции изменило способ, которым потребители совершают покупки онлайн. Таким образом, это означает, что электронные торговцы также должны адаптироваться к этим потребностям и требованиям клиентов, чтобы получить больше бизнеса и оставаться актуальными в Интернете. Поэтому, анализ, понимание и определение потребности клиентов, поможет:</w:t>
      </w:r>
    </w:p>
    <w:p w14:paraId="4580E564" w14:textId="77777777"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оправдать ожидания клиентов;</w:t>
      </w:r>
    </w:p>
    <w:p w14:paraId="7CED183F" w14:textId="77777777"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привлечь больше посетителей;</w:t>
      </w:r>
    </w:p>
    <w:p w14:paraId="2EC830CF" w14:textId="77777777"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улучшить и оптимизировать коэффициенты конверсии.</w:t>
      </w:r>
    </w:p>
    <w:p w14:paraId="51053BDB" w14:textId="77777777"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Также ясно видно, что электронная коммерция сохраняет свой динамизм. Это обусловлено увеличением числа покупателей и частоты покупок, а также развитием новых предложений и новых услуг для клиентов. Этот рост также выигрывает от увеличения мобильных покупок. Доходы от онлайн-продаж продолжают демонстрировать двузначный рост. Отметка в 100 миллиардов евро была достигнута в 2019 году. С тех пор мобильные каналы продолжали расти и теперь составляют 22% доходов сайтов электронной коммерции.</w:t>
      </w:r>
    </w:p>
    <w:p w14:paraId="50D62569" w14:textId="0810C4AA"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Исследования показали, что </w:t>
      </w:r>
      <w:r w:rsidR="005A1E04" w:rsidRPr="00AE0340">
        <w:rPr>
          <w:rFonts w:ascii="Times New Roman" w:hAnsi="Times New Roman" w:cs="Times New Roman"/>
          <w:sz w:val="28"/>
          <w:szCs w:val="28"/>
        </w:rPr>
        <w:t>35–50</w:t>
      </w:r>
      <w:r w:rsidRPr="00AE0340">
        <w:rPr>
          <w:rFonts w:ascii="Times New Roman" w:hAnsi="Times New Roman" w:cs="Times New Roman"/>
          <w:sz w:val="28"/>
          <w:szCs w:val="28"/>
        </w:rPr>
        <w:t>-летние люди сегодня являются премиальными онлайн-клиентами</w:t>
      </w:r>
      <w:r w:rsidR="00E74B92" w:rsidRPr="00AE0340">
        <w:rPr>
          <w:rFonts w:ascii="Times New Roman" w:hAnsi="Times New Roman" w:cs="Times New Roman"/>
          <w:sz w:val="28"/>
          <w:szCs w:val="28"/>
        </w:rPr>
        <w:t xml:space="preserve"> [30]</w:t>
      </w:r>
      <w:r w:rsidRPr="00AE0340">
        <w:rPr>
          <w:rFonts w:ascii="Times New Roman" w:hAnsi="Times New Roman" w:cs="Times New Roman"/>
          <w:sz w:val="28"/>
          <w:szCs w:val="28"/>
        </w:rPr>
        <w:t xml:space="preserve">. Существует большой процент мужчин, </w:t>
      </w:r>
      <w:r w:rsidRPr="00AE0340">
        <w:rPr>
          <w:rFonts w:ascii="Times New Roman" w:hAnsi="Times New Roman" w:cs="Times New Roman"/>
          <w:sz w:val="28"/>
          <w:szCs w:val="28"/>
        </w:rPr>
        <w:lastRenderedPageBreak/>
        <w:t xml:space="preserve">ищущих высококачественные электронные продукты. Также важно учитывать </w:t>
      </w:r>
      <w:proofErr w:type="spellStart"/>
      <w:r w:rsidRPr="00AE0340">
        <w:rPr>
          <w:rFonts w:ascii="Times New Roman" w:hAnsi="Times New Roman" w:cs="Times New Roman"/>
          <w:sz w:val="28"/>
          <w:szCs w:val="28"/>
        </w:rPr>
        <w:t>миллениалов</w:t>
      </w:r>
      <w:proofErr w:type="spellEnd"/>
      <w:r w:rsidRPr="00AE0340">
        <w:rPr>
          <w:rFonts w:ascii="Times New Roman" w:hAnsi="Times New Roman" w:cs="Times New Roman"/>
          <w:sz w:val="28"/>
          <w:szCs w:val="28"/>
        </w:rPr>
        <w:t xml:space="preserve"> (широко известных как поколение Y или люди, родившиеся в 1980-х и начале 1990-х годов), поскольку они тоже являются ключевыми потребителями. Хотя они ведут себя немного иначе, чем другие поколения. Например, </w:t>
      </w:r>
      <w:proofErr w:type="spellStart"/>
      <w:r w:rsidR="00E74B92" w:rsidRPr="00AE0340">
        <w:rPr>
          <w:rFonts w:ascii="Times New Roman" w:hAnsi="Times New Roman" w:cs="Times New Roman"/>
          <w:sz w:val="28"/>
          <w:szCs w:val="28"/>
        </w:rPr>
        <w:t>миллениалов</w:t>
      </w:r>
      <w:proofErr w:type="spellEnd"/>
      <w:r w:rsidRPr="00AE0340">
        <w:rPr>
          <w:rFonts w:ascii="Times New Roman" w:hAnsi="Times New Roman" w:cs="Times New Roman"/>
          <w:sz w:val="28"/>
          <w:szCs w:val="28"/>
        </w:rPr>
        <w:t xml:space="preserve"> сложнее удержать, потому что они имеют сильную тенденцию к трансграничным покупкам. Это увеличивает конкуренцию за электронных торговцев и необходимость онлайн-бизнеса электронной коммерции, чтобы дифференцировать себя от конкурентов [30].</w:t>
      </w:r>
    </w:p>
    <w:p w14:paraId="426619B7" w14:textId="77777777" w:rsidR="002B70DE" w:rsidRPr="00AE0340" w:rsidRDefault="002B70DE" w:rsidP="00AF12B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Онлайн-потребители изменили свои привычки потребления электронной коммерции в результате пандемии COVID-19. Эта конкретная ситуация делает онлайн-общение в социальных сетях более сложным, чем обычно. Бренды могут чувствовать себя слишком неудобно и предполагать, что люди могут не обращать внимания в течение этого времени. Поэтому они снижают активность в социальных сетях.</w:t>
      </w:r>
    </w:p>
    <w:p w14:paraId="1DDF7D67" w14:textId="04A23761"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В Китае 85% потребителей заявили, что во время пандемии они проводили больше ежедневного времени </w:t>
      </w:r>
      <w:r w:rsidR="00E74B92" w:rsidRPr="00AE0340">
        <w:rPr>
          <w:rFonts w:ascii="Times New Roman" w:hAnsi="Times New Roman" w:cs="Times New Roman"/>
          <w:sz w:val="28"/>
          <w:szCs w:val="28"/>
        </w:rPr>
        <w:t>в интернете</w:t>
      </w:r>
      <w:r w:rsidRPr="00AE0340">
        <w:rPr>
          <w:rFonts w:ascii="Times New Roman" w:hAnsi="Times New Roman" w:cs="Times New Roman"/>
          <w:sz w:val="28"/>
          <w:szCs w:val="28"/>
        </w:rPr>
        <w:t xml:space="preserve">. В то время как 84% воспользовались возможностью опробовать новые программы и услуги во время изоляции и карантина. </w:t>
      </w:r>
      <w:r w:rsidR="00E74B92" w:rsidRPr="00AE0340">
        <w:rPr>
          <w:rFonts w:ascii="Times New Roman" w:hAnsi="Times New Roman" w:cs="Times New Roman"/>
          <w:sz w:val="28"/>
          <w:szCs w:val="28"/>
        </w:rPr>
        <w:t xml:space="preserve">На </w:t>
      </w:r>
      <w:r w:rsidRPr="00AE0340">
        <w:rPr>
          <w:rFonts w:ascii="Times New Roman" w:hAnsi="Times New Roman" w:cs="Times New Roman"/>
          <w:sz w:val="28"/>
          <w:szCs w:val="28"/>
        </w:rPr>
        <w:t>сегодняшн</w:t>
      </w:r>
      <w:r w:rsidR="00CB4845" w:rsidRPr="00AE0340">
        <w:rPr>
          <w:rFonts w:ascii="Times New Roman" w:hAnsi="Times New Roman" w:cs="Times New Roman"/>
          <w:sz w:val="28"/>
          <w:szCs w:val="28"/>
        </w:rPr>
        <w:t>и</w:t>
      </w:r>
      <w:r w:rsidR="00E74B92" w:rsidRPr="00AE0340">
        <w:rPr>
          <w:rFonts w:ascii="Times New Roman" w:hAnsi="Times New Roman" w:cs="Times New Roman"/>
          <w:sz w:val="28"/>
          <w:szCs w:val="28"/>
        </w:rPr>
        <w:t xml:space="preserve">й день </w:t>
      </w:r>
      <w:r w:rsidRPr="00AE0340">
        <w:rPr>
          <w:rFonts w:ascii="Times New Roman" w:hAnsi="Times New Roman" w:cs="Times New Roman"/>
          <w:sz w:val="28"/>
          <w:szCs w:val="28"/>
        </w:rPr>
        <w:t>китайские потребители все еще совершают покупки онлайн. Их онлайн-покупки указывают на то, что они планируют оставаться в своих домах в обозримом будущем, что делает еще менее вероятным, что потребители изменят свои привычки к покупкам и вернутся в физические магазины в пост-вирусном мире.</w:t>
      </w:r>
      <w:r w:rsidR="00E74B92" w:rsidRPr="00AE0340">
        <w:rPr>
          <w:rFonts w:ascii="Times New Roman" w:hAnsi="Times New Roman" w:cs="Times New Roman"/>
          <w:sz w:val="28"/>
          <w:szCs w:val="28"/>
        </w:rPr>
        <w:t xml:space="preserve"> </w:t>
      </w:r>
      <w:r w:rsidRPr="00AE0340">
        <w:rPr>
          <w:rFonts w:ascii="Times New Roman" w:hAnsi="Times New Roman" w:cs="Times New Roman"/>
          <w:sz w:val="28"/>
          <w:szCs w:val="28"/>
        </w:rPr>
        <w:t>Китай быстро стал одним из крупнейших розничных рынков электронной коммерции в мире, что в результате вызвало интерес со стороны иностранных брендов, ищущих новые возможности для выхода на китайский рынок с минимальными усилиями и максимальной отдачей.</w:t>
      </w:r>
    </w:p>
    <w:p w14:paraId="21DA9137" w14:textId="77777777" w:rsidR="002B70DE" w:rsidRPr="00AE0340" w:rsidRDefault="00982C0C"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Некоторым компаниям, которые ведут бизнес как правило на территории одного населенного пункта или района вы</w:t>
      </w:r>
      <w:r w:rsidR="002B70DE" w:rsidRPr="00AE0340">
        <w:rPr>
          <w:rFonts w:ascii="Times New Roman" w:hAnsi="Times New Roman" w:cs="Times New Roman"/>
          <w:sz w:val="28"/>
          <w:szCs w:val="28"/>
        </w:rPr>
        <w:t>ход на китайский рынок может показаться пугающим и подавляющим из-за его богатой экосистемы платформ и приложений. Каждая компания надеется быть успешной, что часто побуждает бренды использовать для этого только самые большие и популярные платформы.</w:t>
      </w:r>
    </w:p>
    <w:p w14:paraId="5901B8AE" w14:textId="77777777"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Кроме того, популярные китайские платформы иногда могут быть неэффективными, поскольку они часто требуют больших инвестиций для трафика и маркетинга, но не каждая компания готова тратить сотни долларов при выходе на китайский рынок [31].</w:t>
      </w:r>
    </w:p>
    <w:p w14:paraId="3216D2EA" w14:textId="77777777"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Китайский рынок разработал множество успешных платформ электронной коммерции. Все это удовлетворяет потребности потребителей и продуктов. Большинство брендов стремятся приблизиться к одной из самых популярных платформ Китая – </w:t>
      </w:r>
      <w:proofErr w:type="spellStart"/>
      <w:r w:rsidRPr="00AE0340">
        <w:rPr>
          <w:rFonts w:ascii="Times New Roman" w:hAnsi="Times New Roman" w:cs="Times New Roman"/>
          <w:sz w:val="28"/>
          <w:szCs w:val="28"/>
        </w:rPr>
        <w:t>Tmall</w:t>
      </w:r>
      <w:proofErr w:type="spellEnd"/>
      <w:r w:rsidRPr="00AE0340">
        <w:rPr>
          <w:rFonts w:ascii="Times New Roman" w:hAnsi="Times New Roman" w:cs="Times New Roman"/>
          <w:sz w:val="28"/>
          <w:szCs w:val="28"/>
        </w:rPr>
        <w:t xml:space="preserve">. </w:t>
      </w:r>
      <w:proofErr w:type="spellStart"/>
      <w:r w:rsidRPr="00AE0340">
        <w:rPr>
          <w:rFonts w:ascii="Times New Roman" w:hAnsi="Times New Roman" w:cs="Times New Roman"/>
          <w:sz w:val="28"/>
          <w:szCs w:val="28"/>
        </w:rPr>
        <w:t>Tmall</w:t>
      </w:r>
      <w:proofErr w:type="spellEnd"/>
      <w:r w:rsidRPr="00AE0340">
        <w:rPr>
          <w:rFonts w:ascii="Times New Roman" w:hAnsi="Times New Roman" w:cs="Times New Roman"/>
          <w:sz w:val="28"/>
          <w:szCs w:val="28"/>
        </w:rPr>
        <w:t xml:space="preserve"> – это интеграция приложения </w:t>
      </w:r>
      <w:proofErr w:type="spellStart"/>
      <w:r w:rsidRPr="00AE0340">
        <w:rPr>
          <w:rFonts w:ascii="Times New Roman" w:hAnsi="Times New Roman" w:cs="Times New Roman"/>
          <w:sz w:val="28"/>
          <w:szCs w:val="28"/>
        </w:rPr>
        <w:t>Taobao</w:t>
      </w:r>
      <w:proofErr w:type="spellEnd"/>
      <w:r w:rsidRPr="00AE0340">
        <w:rPr>
          <w:rFonts w:ascii="Times New Roman" w:hAnsi="Times New Roman" w:cs="Times New Roman"/>
          <w:sz w:val="28"/>
          <w:szCs w:val="28"/>
        </w:rPr>
        <w:t xml:space="preserve">. Однако в последнее время бренды все чаще сообщают, что их продажи резко снижаются на </w:t>
      </w:r>
      <w:proofErr w:type="spellStart"/>
      <w:r w:rsidRPr="00AE0340">
        <w:rPr>
          <w:rFonts w:ascii="Times New Roman" w:hAnsi="Times New Roman" w:cs="Times New Roman"/>
          <w:sz w:val="28"/>
          <w:szCs w:val="28"/>
        </w:rPr>
        <w:t>Tmall</w:t>
      </w:r>
      <w:proofErr w:type="spellEnd"/>
      <w:r w:rsidRPr="00AE0340">
        <w:rPr>
          <w:rFonts w:ascii="Times New Roman" w:hAnsi="Times New Roman" w:cs="Times New Roman"/>
          <w:sz w:val="28"/>
          <w:szCs w:val="28"/>
        </w:rPr>
        <w:t>. Те, кто создал свой магазин на этой платформе, не изучив полностью, есть ли спрос на их продукт, будут бороться.</w:t>
      </w:r>
    </w:p>
    <w:p w14:paraId="30A61D78" w14:textId="77777777"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lastRenderedPageBreak/>
        <w:t xml:space="preserve">В 2018 году </w:t>
      </w:r>
      <w:proofErr w:type="spellStart"/>
      <w:r w:rsidRPr="00AE0340">
        <w:rPr>
          <w:rFonts w:ascii="Times New Roman" w:hAnsi="Times New Roman" w:cs="Times New Roman"/>
          <w:sz w:val="28"/>
          <w:szCs w:val="28"/>
        </w:rPr>
        <w:t>Kantar</w:t>
      </w:r>
      <w:proofErr w:type="spellEnd"/>
      <w:r w:rsidRPr="00AE0340">
        <w:rPr>
          <w:rFonts w:ascii="Times New Roman" w:hAnsi="Times New Roman" w:cs="Times New Roman"/>
          <w:sz w:val="28"/>
          <w:szCs w:val="28"/>
        </w:rPr>
        <w:t xml:space="preserve"> Media выпустила технический документ, чтобы показать, какие предприятия лучше всего подходят для различных типов платформ электронной коммерции: </w:t>
      </w:r>
    </w:p>
    <w:p w14:paraId="6FC562DA" w14:textId="6FADA4FA" w:rsidR="002B70DE" w:rsidRPr="00AE0340" w:rsidRDefault="002B70DE" w:rsidP="00AF12BE">
      <w:pPr>
        <w:pStyle w:val="ab"/>
        <w:numPr>
          <w:ilvl w:val="0"/>
          <w:numId w:val="23"/>
        </w:numPr>
        <w:tabs>
          <w:tab w:val="left" w:pos="993"/>
        </w:tabs>
        <w:adjustRightInd w:val="0"/>
        <w:ind w:left="0" w:firstLine="709"/>
        <w:rPr>
          <w:sz w:val="28"/>
          <w:szCs w:val="28"/>
        </w:rPr>
      </w:pPr>
      <w:r w:rsidRPr="00AE0340">
        <w:rPr>
          <w:sz w:val="28"/>
          <w:szCs w:val="28"/>
        </w:rPr>
        <w:t>аудитория платформы часто является решающим фактором для брендов, чтобы присоединиться к определенному рынку. Процент женщин-покупателей, возраст, образование, доход и время, проведенное на конкретной платформе, будут играть решающую роль для брендов;</w:t>
      </w:r>
    </w:p>
    <w:p w14:paraId="026E325F" w14:textId="330A29E2" w:rsidR="002B70DE" w:rsidRPr="00AE0340" w:rsidRDefault="002B70DE" w:rsidP="00AF12BE">
      <w:pPr>
        <w:pStyle w:val="ab"/>
        <w:numPr>
          <w:ilvl w:val="0"/>
          <w:numId w:val="23"/>
        </w:numPr>
        <w:tabs>
          <w:tab w:val="left" w:pos="993"/>
        </w:tabs>
        <w:adjustRightInd w:val="0"/>
        <w:ind w:left="0" w:firstLine="709"/>
        <w:rPr>
          <w:sz w:val="28"/>
          <w:szCs w:val="28"/>
        </w:rPr>
      </w:pPr>
      <w:r w:rsidRPr="00AE0340">
        <w:rPr>
          <w:sz w:val="28"/>
          <w:szCs w:val="28"/>
        </w:rPr>
        <w:t xml:space="preserve">размер платформы: размер аудитории платформы имеет значение. Тем не менее, также важно учитывать растущие тенденции. Например, через четыре года после своего создания </w:t>
      </w:r>
      <w:proofErr w:type="spellStart"/>
      <w:r w:rsidRPr="00AE0340">
        <w:rPr>
          <w:sz w:val="28"/>
          <w:szCs w:val="28"/>
        </w:rPr>
        <w:t>Pingduoduo</w:t>
      </w:r>
      <w:proofErr w:type="spellEnd"/>
      <w:r w:rsidRPr="00AE0340">
        <w:rPr>
          <w:sz w:val="28"/>
          <w:szCs w:val="28"/>
        </w:rPr>
        <w:t xml:space="preserve"> стал больше, чем JD (</w:t>
      </w:r>
      <w:proofErr w:type="spellStart"/>
      <w:r w:rsidRPr="00AE0340">
        <w:rPr>
          <w:sz w:val="28"/>
          <w:szCs w:val="28"/>
        </w:rPr>
        <w:t>Jingdong</w:t>
      </w:r>
      <w:proofErr w:type="spellEnd"/>
      <w:r w:rsidRPr="00AE0340">
        <w:rPr>
          <w:sz w:val="28"/>
          <w:szCs w:val="28"/>
        </w:rPr>
        <w:t>), основываясь на зарегистрированных и активных пользователях;</w:t>
      </w:r>
    </w:p>
    <w:p w14:paraId="588F0CA6" w14:textId="11ACFC98" w:rsidR="002B70DE" w:rsidRPr="00AE0340" w:rsidRDefault="002B70DE" w:rsidP="00AF12BE">
      <w:pPr>
        <w:pStyle w:val="ab"/>
        <w:numPr>
          <w:ilvl w:val="0"/>
          <w:numId w:val="23"/>
        </w:numPr>
        <w:tabs>
          <w:tab w:val="left" w:pos="993"/>
        </w:tabs>
        <w:adjustRightInd w:val="0"/>
        <w:ind w:left="0" w:firstLine="709"/>
        <w:rPr>
          <w:sz w:val="28"/>
          <w:szCs w:val="28"/>
        </w:rPr>
      </w:pPr>
      <w:r w:rsidRPr="00AE0340">
        <w:rPr>
          <w:sz w:val="28"/>
          <w:szCs w:val="28"/>
        </w:rPr>
        <w:t>расположение: для бизнеса класса люкс необходимо стремиться к более богатым городам Китая. В то время как другие предприятия могут вместо этого ориентироваться на города второго или третьего уровня, зависящие от их продуктов. Тем не менее, бренды, ориентированные на города высшего уровня, могут обнаружить, что их конкуренция гораздо более амбициозна.</w:t>
      </w:r>
    </w:p>
    <w:p w14:paraId="02E5279C" w14:textId="77777777"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proofErr w:type="spellStart"/>
      <w:r w:rsidRPr="00AE0340">
        <w:rPr>
          <w:rFonts w:ascii="Times New Roman" w:hAnsi="Times New Roman" w:cs="Times New Roman"/>
          <w:sz w:val="28"/>
          <w:szCs w:val="28"/>
        </w:rPr>
        <w:t>Aldi</w:t>
      </w:r>
      <w:proofErr w:type="spellEnd"/>
      <w:r w:rsidRPr="00AE0340">
        <w:rPr>
          <w:rFonts w:ascii="Times New Roman" w:hAnsi="Times New Roman" w:cs="Times New Roman"/>
          <w:sz w:val="28"/>
          <w:szCs w:val="28"/>
        </w:rPr>
        <w:t xml:space="preserve"> продает товары онлайн в Китае с 2017 года через онлайн-розничную платформу </w:t>
      </w:r>
      <w:proofErr w:type="spellStart"/>
      <w:r w:rsidRPr="00AE0340">
        <w:rPr>
          <w:rFonts w:ascii="Times New Roman" w:hAnsi="Times New Roman" w:cs="Times New Roman"/>
          <w:sz w:val="28"/>
          <w:szCs w:val="28"/>
        </w:rPr>
        <w:t>Alibaba</w:t>
      </w:r>
      <w:proofErr w:type="spellEnd"/>
      <w:r w:rsidRPr="00AE0340">
        <w:rPr>
          <w:rFonts w:ascii="Times New Roman" w:hAnsi="Times New Roman" w:cs="Times New Roman"/>
          <w:sz w:val="28"/>
          <w:szCs w:val="28"/>
        </w:rPr>
        <w:t xml:space="preserve"> </w:t>
      </w:r>
      <w:proofErr w:type="spellStart"/>
      <w:r w:rsidRPr="00AE0340">
        <w:rPr>
          <w:rFonts w:ascii="Times New Roman" w:hAnsi="Times New Roman" w:cs="Times New Roman"/>
          <w:sz w:val="28"/>
          <w:szCs w:val="28"/>
        </w:rPr>
        <w:t>Tmall</w:t>
      </w:r>
      <w:proofErr w:type="spellEnd"/>
      <w:r w:rsidRPr="00AE0340">
        <w:rPr>
          <w:rFonts w:ascii="Times New Roman" w:hAnsi="Times New Roman" w:cs="Times New Roman"/>
          <w:sz w:val="28"/>
          <w:szCs w:val="28"/>
        </w:rPr>
        <w:t xml:space="preserve">. </w:t>
      </w:r>
      <w:r w:rsidR="00D44911" w:rsidRPr="00AE0340">
        <w:rPr>
          <w:rFonts w:ascii="Times New Roman" w:hAnsi="Times New Roman" w:cs="Times New Roman"/>
          <w:sz w:val="28"/>
          <w:szCs w:val="28"/>
        </w:rPr>
        <w:t xml:space="preserve">Данная платформа предоставляет возможности определения предпочтений местных жителей. </w:t>
      </w:r>
      <w:r w:rsidRPr="00AE0340">
        <w:rPr>
          <w:rFonts w:ascii="Times New Roman" w:hAnsi="Times New Roman" w:cs="Times New Roman"/>
          <w:sz w:val="28"/>
          <w:szCs w:val="28"/>
        </w:rPr>
        <w:t xml:space="preserve">В 2018 году </w:t>
      </w:r>
      <w:proofErr w:type="spellStart"/>
      <w:r w:rsidRPr="00AE0340">
        <w:rPr>
          <w:rFonts w:ascii="Times New Roman" w:hAnsi="Times New Roman" w:cs="Times New Roman"/>
          <w:sz w:val="28"/>
          <w:szCs w:val="28"/>
        </w:rPr>
        <w:t>Aldi</w:t>
      </w:r>
      <w:proofErr w:type="spellEnd"/>
      <w:r w:rsidRPr="00AE0340">
        <w:rPr>
          <w:rFonts w:ascii="Times New Roman" w:hAnsi="Times New Roman" w:cs="Times New Roman"/>
          <w:sz w:val="28"/>
          <w:szCs w:val="28"/>
        </w:rPr>
        <w:t xml:space="preserve"> запустила на своем сайте флагманский интернет-магазин. После создания узнаваемости бренда и сильного маркетингового имиджа </w:t>
      </w:r>
      <w:proofErr w:type="spellStart"/>
      <w:r w:rsidRPr="00AE0340">
        <w:rPr>
          <w:rFonts w:ascii="Times New Roman" w:hAnsi="Times New Roman" w:cs="Times New Roman"/>
          <w:sz w:val="28"/>
          <w:szCs w:val="28"/>
        </w:rPr>
        <w:t>Aldi</w:t>
      </w:r>
      <w:proofErr w:type="spellEnd"/>
      <w:r w:rsidRPr="00AE0340">
        <w:rPr>
          <w:rFonts w:ascii="Times New Roman" w:hAnsi="Times New Roman" w:cs="Times New Roman"/>
          <w:sz w:val="28"/>
          <w:szCs w:val="28"/>
        </w:rPr>
        <w:t xml:space="preserve"> открыла три разных магазина в Шанхае. После открытия первого магазина </w:t>
      </w:r>
      <w:proofErr w:type="spellStart"/>
      <w:r w:rsidRPr="00AE0340">
        <w:rPr>
          <w:rFonts w:ascii="Times New Roman" w:hAnsi="Times New Roman" w:cs="Times New Roman"/>
          <w:sz w:val="28"/>
          <w:szCs w:val="28"/>
        </w:rPr>
        <w:t>Aldi</w:t>
      </w:r>
      <w:proofErr w:type="spellEnd"/>
      <w:r w:rsidRPr="00AE0340">
        <w:rPr>
          <w:rFonts w:ascii="Times New Roman" w:hAnsi="Times New Roman" w:cs="Times New Roman"/>
          <w:sz w:val="28"/>
          <w:szCs w:val="28"/>
        </w:rPr>
        <w:t xml:space="preserve"> запустила мини-программу на </w:t>
      </w:r>
      <w:proofErr w:type="spellStart"/>
      <w:r w:rsidRPr="00AE0340">
        <w:rPr>
          <w:rFonts w:ascii="Times New Roman" w:hAnsi="Times New Roman" w:cs="Times New Roman"/>
          <w:sz w:val="28"/>
          <w:szCs w:val="28"/>
        </w:rPr>
        <w:t>WeChat</w:t>
      </w:r>
      <w:proofErr w:type="spellEnd"/>
      <w:r w:rsidRPr="00AE0340">
        <w:rPr>
          <w:rFonts w:ascii="Times New Roman" w:hAnsi="Times New Roman" w:cs="Times New Roman"/>
          <w:sz w:val="28"/>
          <w:szCs w:val="28"/>
        </w:rPr>
        <w:t xml:space="preserve">. Они предлагают мгновенную доставку клиентам в пределах трех километров от Шанхая. Иностранные бренды часто борются, приезжая в Китай, поскольку они не знакомы с местными вкусами, покупательскими привычками. Тем не менее, </w:t>
      </w:r>
      <w:proofErr w:type="spellStart"/>
      <w:r w:rsidRPr="00AE0340">
        <w:rPr>
          <w:rFonts w:ascii="Times New Roman" w:hAnsi="Times New Roman" w:cs="Times New Roman"/>
          <w:sz w:val="28"/>
          <w:szCs w:val="28"/>
        </w:rPr>
        <w:t>Aldi</w:t>
      </w:r>
      <w:proofErr w:type="spellEnd"/>
      <w:r w:rsidRPr="00AE0340">
        <w:rPr>
          <w:rFonts w:ascii="Times New Roman" w:hAnsi="Times New Roman" w:cs="Times New Roman"/>
          <w:sz w:val="28"/>
          <w:szCs w:val="28"/>
        </w:rPr>
        <w:t xml:space="preserve"> преодолела эту борьбу, собирая свои собственные данные через онлайн-платформы [32].</w:t>
      </w:r>
    </w:p>
    <w:p w14:paraId="2C2D33FC" w14:textId="07A06A67"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При входе в пространство электронной коммерции Китая бизнес-модель платформы и бизнес-модель бренда должны быть «на одной странице». </w:t>
      </w:r>
      <w:r w:rsidR="00E74B92" w:rsidRPr="00AE0340">
        <w:rPr>
          <w:rFonts w:ascii="Times New Roman" w:hAnsi="Times New Roman" w:cs="Times New Roman"/>
          <w:sz w:val="28"/>
          <w:szCs w:val="28"/>
        </w:rPr>
        <w:t>Ниже представлены некоторые из возможных моделей</w:t>
      </w:r>
      <w:r w:rsidRPr="00AE0340">
        <w:rPr>
          <w:rFonts w:ascii="Times New Roman" w:hAnsi="Times New Roman" w:cs="Times New Roman"/>
          <w:sz w:val="28"/>
          <w:szCs w:val="28"/>
        </w:rPr>
        <w:t>:</w:t>
      </w:r>
    </w:p>
    <w:p w14:paraId="5D3019BF" w14:textId="7700553D" w:rsidR="002B70DE" w:rsidRPr="00AE0340" w:rsidRDefault="002B70DE" w:rsidP="00AF12BE">
      <w:pPr>
        <w:pStyle w:val="ab"/>
        <w:numPr>
          <w:ilvl w:val="0"/>
          <w:numId w:val="24"/>
        </w:numPr>
        <w:tabs>
          <w:tab w:val="left" w:pos="993"/>
        </w:tabs>
        <w:adjustRightInd w:val="0"/>
        <w:ind w:left="0" w:firstLine="709"/>
        <w:rPr>
          <w:sz w:val="28"/>
          <w:szCs w:val="28"/>
        </w:rPr>
      </w:pPr>
      <w:r w:rsidRPr="00AE0340">
        <w:rPr>
          <w:sz w:val="28"/>
          <w:szCs w:val="28"/>
        </w:rPr>
        <w:t>регулярное местное предприятие: регистрация на платформе в качестве одного из местных предприятий (даже полностью иностранных корпораций) требует китайской бизнес-лицензии;</w:t>
      </w:r>
    </w:p>
    <w:p w14:paraId="1958A502" w14:textId="54ACB0AB" w:rsidR="002B70DE" w:rsidRPr="00AE0340" w:rsidRDefault="002B70DE" w:rsidP="00AF12BE">
      <w:pPr>
        <w:pStyle w:val="ab"/>
        <w:numPr>
          <w:ilvl w:val="0"/>
          <w:numId w:val="24"/>
        </w:numPr>
        <w:tabs>
          <w:tab w:val="left" w:pos="993"/>
        </w:tabs>
        <w:adjustRightInd w:val="0"/>
        <w:ind w:left="0" w:firstLine="709"/>
        <w:rPr>
          <w:sz w:val="28"/>
          <w:szCs w:val="28"/>
        </w:rPr>
      </w:pPr>
      <w:r w:rsidRPr="00AE0340">
        <w:rPr>
          <w:sz w:val="28"/>
          <w:szCs w:val="28"/>
        </w:rPr>
        <w:t>регулярное зарубежное предприятие: регистрация на платформе в качестве зарубежного бизнеса, который хочет использовать трансграничный канал, быть поставщиком платформы или иметь зарубежную маркетинговую станцию бренда (только для маркетинга, а не для продаж), также требует лицензии на иностранный бизнес и информации об иностранном банке;</w:t>
      </w:r>
    </w:p>
    <w:p w14:paraId="78BEF16D" w14:textId="7629853D" w:rsidR="002B70DE" w:rsidRPr="00AE0340" w:rsidRDefault="002B70DE" w:rsidP="00AF12BE">
      <w:pPr>
        <w:pStyle w:val="ab"/>
        <w:numPr>
          <w:ilvl w:val="0"/>
          <w:numId w:val="24"/>
        </w:numPr>
        <w:tabs>
          <w:tab w:val="left" w:pos="993"/>
        </w:tabs>
        <w:adjustRightInd w:val="0"/>
        <w:ind w:left="0" w:firstLine="709"/>
        <w:rPr>
          <w:sz w:val="28"/>
          <w:szCs w:val="28"/>
        </w:rPr>
      </w:pPr>
      <w:r w:rsidRPr="00AE0340">
        <w:rPr>
          <w:sz w:val="28"/>
          <w:szCs w:val="28"/>
        </w:rPr>
        <w:t>флагманский магазин: доступен для местных и зарубежных предприятий на различных платформах. Флагман означает «фирменный» и требует товарного знака;</w:t>
      </w:r>
    </w:p>
    <w:p w14:paraId="5040C92C" w14:textId="601DE05F" w:rsidR="002B70DE" w:rsidRPr="00AE0340" w:rsidRDefault="002B70DE" w:rsidP="00AF12BE">
      <w:pPr>
        <w:pStyle w:val="ab"/>
        <w:numPr>
          <w:ilvl w:val="0"/>
          <w:numId w:val="24"/>
        </w:numPr>
        <w:tabs>
          <w:tab w:val="left" w:pos="993"/>
        </w:tabs>
        <w:adjustRightInd w:val="0"/>
        <w:ind w:left="0" w:firstLine="709"/>
        <w:rPr>
          <w:sz w:val="28"/>
          <w:szCs w:val="28"/>
        </w:rPr>
      </w:pPr>
      <w:r w:rsidRPr="00AE0340">
        <w:rPr>
          <w:sz w:val="28"/>
          <w:szCs w:val="28"/>
        </w:rPr>
        <w:t xml:space="preserve">поставщик платформы: это не фактическая учетная запись, а скорее контракт с поставщиком. Поставщики предоставляют продукты, которые продаются на </w:t>
      </w:r>
      <w:proofErr w:type="spellStart"/>
      <w:r w:rsidRPr="00AE0340">
        <w:rPr>
          <w:sz w:val="28"/>
          <w:szCs w:val="28"/>
        </w:rPr>
        <w:t>Tmall</w:t>
      </w:r>
      <w:proofErr w:type="spellEnd"/>
      <w:r w:rsidRPr="00AE0340">
        <w:rPr>
          <w:sz w:val="28"/>
          <w:szCs w:val="28"/>
        </w:rPr>
        <w:t xml:space="preserve">, JD </w:t>
      </w:r>
      <w:proofErr w:type="spellStart"/>
      <w:r w:rsidRPr="00AE0340">
        <w:rPr>
          <w:sz w:val="28"/>
          <w:szCs w:val="28"/>
        </w:rPr>
        <w:t>mall</w:t>
      </w:r>
      <w:proofErr w:type="spellEnd"/>
      <w:r w:rsidRPr="00AE0340">
        <w:rPr>
          <w:sz w:val="28"/>
          <w:szCs w:val="28"/>
        </w:rPr>
        <w:t xml:space="preserve">, </w:t>
      </w:r>
      <w:proofErr w:type="spellStart"/>
      <w:r w:rsidRPr="00AE0340">
        <w:rPr>
          <w:sz w:val="28"/>
          <w:szCs w:val="28"/>
        </w:rPr>
        <w:t>Tmall's</w:t>
      </w:r>
      <w:proofErr w:type="spellEnd"/>
      <w:r w:rsidRPr="00AE0340">
        <w:rPr>
          <w:sz w:val="28"/>
          <w:szCs w:val="28"/>
        </w:rPr>
        <w:t xml:space="preserve"> </w:t>
      </w:r>
      <w:proofErr w:type="spellStart"/>
      <w:r w:rsidRPr="00AE0340">
        <w:rPr>
          <w:sz w:val="28"/>
          <w:szCs w:val="28"/>
        </w:rPr>
        <w:t>membership</w:t>
      </w:r>
      <w:proofErr w:type="spellEnd"/>
      <w:r w:rsidRPr="00AE0340">
        <w:rPr>
          <w:sz w:val="28"/>
          <w:szCs w:val="28"/>
        </w:rPr>
        <w:t xml:space="preserve"> </w:t>
      </w:r>
      <w:proofErr w:type="spellStart"/>
      <w:r w:rsidRPr="00AE0340">
        <w:rPr>
          <w:sz w:val="28"/>
          <w:szCs w:val="28"/>
        </w:rPr>
        <w:t>store</w:t>
      </w:r>
      <w:proofErr w:type="spellEnd"/>
      <w:r w:rsidRPr="00AE0340">
        <w:rPr>
          <w:sz w:val="28"/>
          <w:szCs w:val="28"/>
        </w:rPr>
        <w:t xml:space="preserve">, </w:t>
      </w:r>
      <w:proofErr w:type="spellStart"/>
      <w:r w:rsidRPr="00AE0340">
        <w:rPr>
          <w:sz w:val="28"/>
          <w:szCs w:val="28"/>
        </w:rPr>
        <w:t>Alibaba</w:t>
      </w:r>
      <w:proofErr w:type="spellEnd"/>
      <w:r w:rsidRPr="00AE0340">
        <w:rPr>
          <w:sz w:val="28"/>
          <w:szCs w:val="28"/>
        </w:rPr>
        <w:t xml:space="preserve"> </w:t>
      </w:r>
      <w:proofErr w:type="spellStart"/>
      <w:r w:rsidRPr="00AE0340">
        <w:rPr>
          <w:sz w:val="28"/>
          <w:szCs w:val="28"/>
        </w:rPr>
        <w:t>Hema</w:t>
      </w:r>
      <w:proofErr w:type="spellEnd"/>
      <w:r w:rsidRPr="00AE0340">
        <w:rPr>
          <w:sz w:val="28"/>
          <w:szCs w:val="28"/>
        </w:rPr>
        <w:t xml:space="preserve"> и многих </w:t>
      </w:r>
      <w:r w:rsidRPr="00AE0340">
        <w:rPr>
          <w:sz w:val="28"/>
          <w:szCs w:val="28"/>
        </w:rPr>
        <w:lastRenderedPageBreak/>
        <w:t>других рынках. Они также требуют лицензии на производство;</w:t>
      </w:r>
    </w:p>
    <w:p w14:paraId="60729072" w14:textId="22A4E2DB" w:rsidR="002B70DE" w:rsidRPr="00AE0340" w:rsidRDefault="002B70DE" w:rsidP="00AF12BE">
      <w:pPr>
        <w:pStyle w:val="ab"/>
        <w:numPr>
          <w:ilvl w:val="0"/>
          <w:numId w:val="24"/>
        </w:numPr>
        <w:tabs>
          <w:tab w:val="left" w:pos="993"/>
        </w:tabs>
        <w:adjustRightInd w:val="0"/>
        <w:ind w:left="0" w:firstLine="709"/>
        <w:rPr>
          <w:sz w:val="28"/>
          <w:szCs w:val="28"/>
        </w:rPr>
      </w:pPr>
      <w:r w:rsidRPr="00AE0340">
        <w:rPr>
          <w:sz w:val="28"/>
          <w:szCs w:val="28"/>
        </w:rPr>
        <w:t>личный магазин: личный магазин, где можно продать все, что угодно, обычно магазин малого бизнеса/DIY. Для этого требуется местный идентификатор;</w:t>
      </w:r>
    </w:p>
    <w:p w14:paraId="261C6219" w14:textId="4B904C51" w:rsidR="002B70DE" w:rsidRPr="00AE0340" w:rsidRDefault="002B70DE" w:rsidP="00AF12BE">
      <w:pPr>
        <w:pStyle w:val="ab"/>
        <w:numPr>
          <w:ilvl w:val="0"/>
          <w:numId w:val="24"/>
        </w:numPr>
        <w:tabs>
          <w:tab w:val="left" w:pos="993"/>
        </w:tabs>
        <w:adjustRightInd w:val="0"/>
        <w:ind w:left="0" w:firstLine="709"/>
        <w:rPr>
          <w:sz w:val="28"/>
          <w:szCs w:val="28"/>
        </w:rPr>
      </w:pPr>
      <w:r w:rsidRPr="00AE0340">
        <w:rPr>
          <w:sz w:val="28"/>
          <w:szCs w:val="28"/>
        </w:rPr>
        <w:t xml:space="preserve">эксклюзивный дистрибьютор: подобно местному предприятию, эксклюзивный дистрибьютор – это представитель одного или двух брендов, которые имеют эксклюзивное дистрибьюторское право с этими брендами. Для </w:t>
      </w:r>
      <w:proofErr w:type="spellStart"/>
      <w:r w:rsidRPr="00AE0340">
        <w:rPr>
          <w:sz w:val="28"/>
          <w:szCs w:val="28"/>
        </w:rPr>
        <w:t>Tmall</w:t>
      </w:r>
      <w:proofErr w:type="spellEnd"/>
      <w:r w:rsidRPr="00AE0340">
        <w:rPr>
          <w:sz w:val="28"/>
          <w:szCs w:val="28"/>
        </w:rPr>
        <w:t xml:space="preserve"> это будет TP (партнер </w:t>
      </w:r>
      <w:proofErr w:type="spellStart"/>
      <w:r w:rsidRPr="00AE0340">
        <w:rPr>
          <w:sz w:val="28"/>
          <w:szCs w:val="28"/>
        </w:rPr>
        <w:t>Tmall</w:t>
      </w:r>
      <w:proofErr w:type="spellEnd"/>
      <w:r w:rsidRPr="00AE0340">
        <w:rPr>
          <w:sz w:val="28"/>
          <w:szCs w:val="28"/>
        </w:rPr>
        <w:t>) и потребует письма-разрешения бренда;</w:t>
      </w:r>
    </w:p>
    <w:p w14:paraId="29EC1626" w14:textId="3976D37F" w:rsidR="002B70DE" w:rsidRPr="00AE0340" w:rsidRDefault="002B70DE" w:rsidP="00AF12BE">
      <w:pPr>
        <w:pStyle w:val="ab"/>
        <w:numPr>
          <w:ilvl w:val="0"/>
          <w:numId w:val="24"/>
        </w:numPr>
        <w:tabs>
          <w:tab w:val="left" w:pos="993"/>
        </w:tabs>
        <w:adjustRightInd w:val="0"/>
        <w:ind w:left="0" w:firstLine="709"/>
        <w:rPr>
          <w:sz w:val="28"/>
          <w:szCs w:val="28"/>
        </w:rPr>
      </w:pPr>
      <w:r w:rsidRPr="00AE0340">
        <w:rPr>
          <w:sz w:val="28"/>
          <w:szCs w:val="28"/>
        </w:rPr>
        <w:t xml:space="preserve">бренд: The </w:t>
      </w:r>
      <w:proofErr w:type="spellStart"/>
      <w:r w:rsidRPr="00AE0340">
        <w:rPr>
          <w:sz w:val="28"/>
          <w:szCs w:val="28"/>
        </w:rPr>
        <w:t>brand</w:t>
      </w:r>
      <w:proofErr w:type="spellEnd"/>
      <w:r w:rsidRPr="00AE0340">
        <w:rPr>
          <w:sz w:val="28"/>
          <w:szCs w:val="28"/>
        </w:rPr>
        <w:t xml:space="preserve"> </w:t>
      </w:r>
      <w:proofErr w:type="spellStart"/>
      <w:r w:rsidRPr="00AE0340">
        <w:rPr>
          <w:sz w:val="28"/>
          <w:szCs w:val="28"/>
        </w:rPr>
        <w:t>station</w:t>
      </w:r>
      <w:proofErr w:type="spellEnd"/>
      <w:r w:rsidRPr="00AE0340">
        <w:rPr>
          <w:sz w:val="28"/>
          <w:szCs w:val="28"/>
        </w:rPr>
        <w:t xml:space="preserve"> – это учетная запись бренда, которая используется для коммуникации и маркетинга [33].</w:t>
      </w:r>
    </w:p>
    <w:p w14:paraId="611A8B11" w14:textId="77777777"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У брендов есть несколько вариантов выбора в отношении китайских платформ электронной коммерции. Это может варьироваться от работы за границей до работы с местными партнерами или найма местной команды. Согласно бизнес-модели платформы, бренды должны будут соответствующим образом структурировать свои маркетинговые и сбытовые операции. На </w:t>
      </w:r>
      <w:proofErr w:type="spellStart"/>
      <w:r w:rsidRPr="00AE0340">
        <w:rPr>
          <w:rFonts w:ascii="Times New Roman" w:hAnsi="Times New Roman" w:cs="Times New Roman"/>
          <w:sz w:val="28"/>
          <w:szCs w:val="28"/>
        </w:rPr>
        <w:t>PingDuoDuo</w:t>
      </w:r>
      <w:proofErr w:type="spellEnd"/>
      <w:r w:rsidRPr="00AE0340">
        <w:rPr>
          <w:rFonts w:ascii="Times New Roman" w:hAnsi="Times New Roman" w:cs="Times New Roman"/>
          <w:sz w:val="28"/>
          <w:szCs w:val="28"/>
        </w:rPr>
        <w:t xml:space="preserve"> с приоритетом групповой покупки брендам необходимо будет рассмотреть специальную структуру цен для разных размеров групп. На </w:t>
      </w:r>
      <w:proofErr w:type="spellStart"/>
      <w:r w:rsidRPr="00AE0340">
        <w:rPr>
          <w:rFonts w:ascii="Times New Roman" w:hAnsi="Times New Roman" w:cs="Times New Roman"/>
          <w:sz w:val="28"/>
          <w:szCs w:val="28"/>
        </w:rPr>
        <w:t>Xiaohongshu</w:t>
      </w:r>
      <w:proofErr w:type="spellEnd"/>
      <w:r w:rsidRPr="00AE0340">
        <w:rPr>
          <w:rFonts w:ascii="Times New Roman" w:hAnsi="Times New Roman" w:cs="Times New Roman"/>
          <w:sz w:val="28"/>
          <w:szCs w:val="28"/>
        </w:rPr>
        <w:t xml:space="preserve"> бренд платформы обзора и консультирования должен тесно сотрудничать с создателями контента, чтобы генерировать трафик и продажи. </w:t>
      </w:r>
      <w:proofErr w:type="spellStart"/>
      <w:r w:rsidRPr="00AE0340">
        <w:rPr>
          <w:rFonts w:ascii="Times New Roman" w:hAnsi="Times New Roman" w:cs="Times New Roman"/>
          <w:sz w:val="28"/>
          <w:szCs w:val="28"/>
        </w:rPr>
        <w:t>JingDong</w:t>
      </w:r>
      <w:proofErr w:type="spellEnd"/>
      <w:r w:rsidRPr="00AE0340">
        <w:rPr>
          <w:rFonts w:ascii="Times New Roman" w:hAnsi="Times New Roman" w:cs="Times New Roman"/>
          <w:sz w:val="28"/>
          <w:szCs w:val="28"/>
        </w:rPr>
        <w:t xml:space="preserve"> требует сильного маркетинга на своей платформе, а также знаний о типе рекламы.</w:t>
      </w:r>
    </w:p>
    <w:p w14:paraId="5255EE28" w14:textId="77777777"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Важно понимать местные привычки покупок и поиска продуктов. Также важно помнить о специфике каждой платформы электронной коммерции и главных приоритетах для бренда, планирующего работать в местной социальной электронной коммерции или СМИ. Локализация сообщения бренда или даже названия бренда также имеет решающее значение для успеха бренда.</w:t>
      </w:r>
    </w:p>
    <w:p w14:paraId="459E4C59" w14:textId="77777777"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Различные платформы электронной коммерции в Китае требуют разных уровней инвестиций. Некоторые китайские платформы электронной коммерции берут комиссию с продаж, а также взимают плату за использование платформы, использование шаблонов, сборы за маркетинговые инструменты и принимают депозиты.</w:t>
      </w:r>
    </w:p>
    <w:p w14:paraId="64E3C7AC" w14:textId="4ED119D9" w:rsidR="002B70DE" w:rsidRPr="00AE0340" w:rsidRDefault="00E74B92"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Преимущества </w:t>
      </w:r>
      <w:r w:rsidR="007215FD" w:rsidRPr="00AE0340">
        <w:rPr>
          <w:rFonts w:ascii="Times New Roman" w:hAnsi="Times New Roman" w:cs="Times New Roman"/>
          <w:sz w:val="28"/>
          <w:szCs w:val="28"/>
        </w:rPr>
        <w:t xml:space="preserve">платформы </w:t>
      </w:r>
      <w:r w:rsidR="002B70DE" w:rsidRPr="00AE0340">
        <w:rPr>
          <w:rFonts w:ascii="Times New Roman" w:hAnsi="Times New Roman" w:cs="Times New Roman"/>
          <w:sz w:val="28"/>
          <w:szCs w:val="28"/>
        </w:rPr>
        <w:t>TMALL:</w:t>
      </w:r>
    </w:p>
    <w:p w14:paraId="11700D6B" w14:textId="6D52B7E2" w:rsidR="002B70DE" w:rsidRPr="00AE0340" w:rsidRDefault="002B70DE" w:rsidP="00AF12BE">
      <w:pPr>
        <w:pStyle w:val="ab"/>
        <w:numPr>
          <w:ilvl w:val="0"/>
          <w:numId w:val="25"/>
        </w:numPr>
        <w:tabs>
          <w:tab w:val="left" w:pos="993"/>
        </w:tabs>
        <w:adjustRightInd w:val="0"/>
        <w:ind w:left="0" w:firstLine="709"/>
        <w:rPr>
          <w:sz w:val="28"/>
          <w:szCs w:val="28"/>
        </w:rPr>
      </w:pPr>
      <w:r w:rsidRPr="00AE0340">
        <w:rPr>
          <w:sz w:val="28"/>
          <w:szCs w:val="28"/>
        </w:rPr>
        <w:t xml:space="preserve">при открытии флагманского магазина на </w:t>
      </w:r>
      <w:proofErr w:type="spellStart"/>
      <w:r w:rsidRPr="00AE0340">
        <w:rPr>
          <w:sz w:val="28"/>
          <w:szCs w:val="28"/>
        </w:rPr>
        <w:t>Tmall</w:t>
      </w:r>
      <w:proofErr w:type="spellEnd"/>
      <w:r w:rsidRPr="00AE0340">
        <w:rPr>
          <w:sz w:val="28"/>
          <w:szCs w:val="28"/>
        </w:rPr>
        <w:t xml:space="preserve"> требуются средние инвестиции в размере 30 000 долларов США (в зависимости от типа товара, так как он может варьироваться от 20 000 до 100 000 долларов США);</w:t>
      </w:r>
    </w:p>
    <w:p w14:paraId="12BF85FC" w14:textId="5B1DD0C3" w:rsidR="002B70DE" w:rsidRPr="00AE0340" w:rsidRDefault="002B70DE" w:rsidP="00AF12BE">
      <w:pPr>
        <w:pStyle w:val="ab"/>
        <w:numPr>
          <w:ilvl w:val="0"/>
          <w:numId w:val="25"/>
        </w:numPr>
        <w:tabs>
          <w:tab w:val="left" w:pos="993"/>
        </w:tabs>
        <w:adjustRightInd w:val="0"/>
        <w:ind w:left="0" w:firstLine="709"/>
        <w:rPr>
          <w:sz w:val="28"/>
          <w:szCs w:val="28"/>
        </w:rPr>
      </w:pPr>
      <w:r w:rsidRPr="00AE0340">
        <w:rPr>
          <w:sz w:val="28"/>
          <w:szCs w:val="28"/>
        </w:rPr>
        <w:t>минимальный ежемесячный объем продаж магазина: один миллион юаней;</w:t>
      </w:r>
    </w:p>
    <w:p w14:paraId="5883CC4B" w14:textId="75899994" w:rsidR="002B70DE" w:rsidRPr="00AE0340" w:rsidRDefault="002B70DE" w:rsidP="00AF12BE">
      <w:pPr>
        <w:pStyle w:val="ab"/>
        <w:numPr>
          <w:ilvl w:val="0"/>
          <w:numId w:val="25"/>
        </w:numPr>
        <w:tabs>
          <w:tab w:val="left" w:pos="993"/>
        </w:tabs>
        <w:adjustRightInd w:val="0"/>
        <w:ind w:left="0" w:firstLine="709"/>
        <w:rPr>
          <w:sz w:val="28"/>
          <w:szCs w:val="28"/>
        </w:rPr>
      </w:pPr>
      <w:r w:rsidRPr="00AE0340">
        <w:rPr>
          <w:sz w:val="28"/>
          <w:szCs w:val="28"/>
        </w:rPr>
        <w:t>маркетинг: чтобы попытаться достичь одного миллиона долларов США в продажах в год, вполне вероятно, что нужно будет тратить не менее 10 000 долларов США каждый месяц на маркетинг. Это означает, что примерно 12% брутто пойдет на рекламу;</w:t>
      </w:r>
    </w:p>
    <w:p w14:paraId="5341387B" w14:textId="33413177" w:rsidR="002B70DE" w:rsidRPr="00AE0340" w:rsidRDefault="002B70DE" w:rsidP="00AF12BE">
      <w:pPr>
        <w:pStyle w:val="ab"/>
        <w:numPr>
          <w:ilvl w:val="0"/>
          <w:numId w:val="25"/>
        </w:numPr>
        <w:tabs>
          <w:tab w:val="left" w:pos="993"/>
        </w:tabs>
        <w:adjustRightInd w:val="0"/>
        <w:ind w:left="0" w:firstLine="709"/>
        <w:rPr>
          <w:sz w:val="28"/>
          <w:szCs w:val="28"/>
        </w:rPr>
      </w:pPr>
      <w:r w:rsidRPr="00AE0340">
        <w:rPr>
          <w:sz w:val="28"/>
          <w:szCs w:val="28"/>
        </w:rPr>
        <w:t>агентские сборы (TP): 10-20%.</w:t>
      </w:r>
    </w:p>
    <w:p w14:paraId="08209B5B" w14:textId="0774058A" w:rsidR="002B70DE" w:rsidRPr="00AE0340" w:rsidRDefault="00462C8B"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Преимущества</w:t>
      </w:r>
      <w:r w:rsidR="002B70DE" w:rsidRPr="00AE0340">
        <w:rPr>
          <w:rFonts w:ascii="Times New Roman" w:hAnsi="Times New Roman" w:cs="Times New Roman"/>
          <w:sz w:val="28"/>
          <w:szCs w:val="28"/>
        </w:rPr>
        <w:t xml:space="preserve"> </w:t>
      </w:r>
      <w:r w:rsidR="007215FD" w:rsidRPr="00AE0340">
        <w:rPr>
          <w:rFonts w:ascii="Times New Roman" w:hAnsi="Times New Roman" w:cs="Times New Roman"/>
          <w:sz w:val="28"/>
          <w:szCs w:val="28"/>
        </w:rPr>
        <w:t xml:space="preserve">платформы </w:t>
      </w:r>
      <w:proofErr w:type="spellStart"/>
      <w:r w:rsidR="002B70DE" w:rsidRPr="00AE0340">
        <w:rPr>
          <w:rFonts w:ascii="Times New Roman" w:hAnsi="Times New Roman" w:cs="Times New Roman"/>
          <w:sz w:val="28"/>
          <w:szCs w:val="28"/>
        </w:rPr>
        <w:t>JingDong</w:t>
      </w:r>
      <w:proofErr w:type="spellEnd"/>
      <w:r w:rsidR="002B70DE" w:rsidRPr="00AE0340">
        <w:rPr>
          <w:rFonts w:ascii="Times New Roman" w:hAnsi="Times New Roman" w:cs="Times New Roman"/>
          <w:sz w:val="28"/>
          <w:szCs w:val="28"/>
        </w:rPr>
        <w:t>:</w:t>
      </w:r>
    </w:p>
    <w:p w14:paraId="65F4AF46" w14:textId="1145F259" w:rsidR="002B70DE" w:rsidRPr="00AE0340" w:rsidRDefault="002B70DE" w:rsidP="00AF12BE">
      <w:pPr>
        <w:pStyle w:val="ab"/>
        <w:numPr>
          <w:ilvl w:val="0"/>
          <w:numId w:val="26"/>
        </w:numPr>
        <w:tabs>
          <w:tab w:val="left" w:pos="993"/>
        </w:tabs>
        <w:adjustRightInd w:val="0"/>
        <w:ind w:left="0" w:firstLine="709"/>
        <w:rPr>
          <w:sz w:val="28"/>
          <w:szCs w:val="28"/>
        </w:rPr>
      </w:pPr>
      <w:r w:rsidRPr="00AE0340">
        <w:rPr>
          <w:sz w:val="28"/>
          <w:szCs w:val="28"/>
        </w:rPr>
        <w:t xml:space="preserve">управление бизнесом на </w:t>
      </w:r>
      <w:proofErr w:type="spellStart"/>
      <w:r w:rsidRPr="00AE0340">
        <w:rPr>
          <w:sz w:val="28"/>
          <w:szCs w:val="28"/>
        </w:rPr>
        <w:t>JingDong</w:t>
      </w:r>
      <w:proofErr w:type="spellEnd"/>
      <w:r w:rsidRPr="00AE0340">
        <w:rPr>
          <w:sz w:val="28"/>
          <w:szCs w:val="28"/>
        </w:rPr>
        <w:t xml:space="preserve"> (JD.com), может быть таким же </w:t>
      </w:r>
      <w:r w:rsidRPr="00AE0340">
        <w:rPr>
          <w:sz w:val="28"/>
          <w:szCs w:val="28"/>
        </w:rPr>
        <w:lastRenderedPageBreak/>
        <w:t xml:space="preserve">дорогим, как </w:t>
      </w:r>
      <w:proofErr w:type="spellStart"/>
      <w:r w:rsidRPr="00AE0340">
        <w:rPr>
          <w:sz w:val="28"/>
          <w:szCs w:val="28"/>
        </w:rPr>
        <w:t>Tmall</w:t>
      </w:r>
      <w:proofErr w:type="spellEnd"/>
      <w:r w:rsidRPr="00AE0340">
        <w:rPr>
          <w:sz w:val="28"/>
          <w:szCs w:val="28"/>
        </w:rPr>
        <w:t>, или даже больше;</w:t>
      </w:r>
    </w:p>
    <w:p w14:paraId="76F4F9A0" w14:textId="5A01D6F2" w:rsidR="002B70DE" w:rsidRPr="00AE0340" w:rsidRDefault="002B70DE" w:rsidP="00AF12BE">
      <w:pPr>
        <w:pStyle w:val="ab"/>
        <w:numPr>
          <w:ilvl w:val="0"/>
          <w:numId w:val="26"/>
        </w:numPr>
        <w:tabs>
          <w:tab w:val="left" w:pos="993"/>
        </w:tabs>
        <w:adjustRightInd w:val="0"/>
        <w:ind w:left="0" w:firstLine="709"/>
        <w:rPr>
          <w:sz w:val="28"/>
          <w:szCs w:val="28"/>
        </w:rPr>
      </w:pPr>
      <w:r w:rsidRPr="00AE0340">
        <w:rPr>
          <w:sz w:val="28"/>
          <w:szCs w:val="28"/>
        </w:rPr>
        <w:t>предприятия будут иметь комиссию в размере 4-6%. Ожидается, что местные предприятия будут платить 1000 юаней/150 долларов США в качестве ежемесячной платы за использование платформы, в то время как иностранные предприятия будут платить 1000 долларов США в месяц.</w:t>
      </w:r>
    </w:p>
    <w:p w14:paraId="2F19703A" w14:textId="469DD303" w:rsidR="002B70DE" w:rsidRPr="00AE0340" w:rsidRDefault="002B70DE" w:rsidP="00AF12BE">
      <w:pPr>
        <w:pStyle w:val="ab"/>
        <w:numPr>
          <w:ilvl w:val="0"/>
          <w:numId w:val="26"/>
        </w:numPr>
        <w:tabs>
          <w:tab w:val="left" w:pos="993"/>
        </w:tabs>
        <w:adjustRightInd w:val="0"/>
        <w:ind w:left="0" w:firstLine="709"/>
        <w:rPr>
          <w:sz w:val="28"/>
          <w:szCs w:val="28"/>
        </w:rPr>
      </w:pPr>
      <w:r w:rsidRPr="00AE0340">
        <w:rPr>
          <w:sz w:val="28"/>
          <w:szCs w:val="28"/>
        </w:rPr>
        <w:t>шаблон дизайна магазина является бесплатным;</w:t>
      </w:r>
    </w:p>
    <w:p w14:paraId="7DF339B5" w14:textId="4C3280CE" w:rsidR="002B70DE" w:rsidRPr="00AE0340" w:rsidRDefault="002B70DE" w:rsidP="00AF12BE">
      <w:pPr>
        <w:pStyle w:val="ab"/>
        <w:numPr>
          <w:ilvl w:val="0"/>
          <w:numId w:val="26"/>
        </w:numPr>
        <w:tabs>
          <w:tab w:val="left" w:pos="993"/>
        </w:tabs>
        <w:adjustRightInd w:val="0"/>
        <w:ind w:left="0" w:firstLine="709"/>
        <w:rPr>
          <w:sz w:val="28"/>
          <w:szCs w:val="28"/>
        </w:rPr>
      </w:pPr>
      <w:r w:rsidRPr="00AE0340">
        <w:rPr>
          <w:sz w:val="28"/>
          <w:szCs w:val="28"/>
        </w:rPr>
        <w:t>JD также имеет более низкий страховой депозит (10,000-100,000 RMB зависит от отрасли, а 100,000 RMB применяется для продуктов с высоким риском, таких как автомобили, электрические велосипеды и т. д.) [34].</w:t>
      </w:r>
    </w:p>
    <w:p w14:paraId="76F9D062" w14:textId="5CF7100F" w:rsidR="002B70DE" w:rsidRPr="00AE0340" w:rsidRDefault="00462C8B" w:rsidP="00AF12B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Преимущества</w:t>
      </w:r>
      <w:r w:rsidR="002B70DE" w:rsidRPr="00AE0340">
        <w:rPr>
          <w:rFonts w:ascii="Times New Roman" w:hAnsi="Times New Roman" w:cs="Times New Roman"/>
          <w:sz w:val="28"/>
          <w:szCs w:val="28"/>
        </w:rPr>
        <w:t xml:space="preserve"> </w:t>
      </w:r>
      <w:r w:rsidR="007215FD" w:rsidRPr="00AE0340">
        <w:rPr>
          <w:rFonts w:ascii="Times New Roman" w:hAnsi="Times New Roman" w:cs="Times New Roman"/>
          <w:sz w:val="28"/>
          <w:szCs w:val="28"/>
        </w:rPr>
        <w:t xml:space="preserve">платформы </w:t>
      </w:r>
      <w:proofErr w:type="spellStart"/>
      <w:r w:rsidR="002B70DE" w:rsidRPr="00AE0340">
        <w:rPr>
          <w:rFonts w:ascii="Times New Roman" w:hAnsi="Times New Roman" w:cs="Times New Roman"/>
          <w:sz w:val="28"/>
          <w:szCs w:val="28"/>
        </w:rPr>
        <w:t>Pingduoduo</w:t>
      </w:r>
      <w:proofErr w:type="spellEnd"/>
      <w:r w:rsidR="002B70DE" w:rsidRPr="00AE0340">
        <w:rPr>
          <w:rFonts w:ascii="Times New Roman" w:hAnsi="Times New Roman" w:cs="Times New Roman"/>
          <w:sz w:val="28"/>
          <w:szCs w:val="28"/>
        </w:rPr>
        <w:t>:</w:t>
      </w:r>
    </w:p>
    <w:p w14:paraId="68BC34B6" w14:textId="7AA97FA6" w:rsidR="002B70DE" w:rsidRPr="00AE0340" w:rsidRDefault="002B70DE" w:rsidP="00AF12BE">
      <w:pPr>
        <w:pStyle w:val="ab"/>
        <w:numPr>
          <w:ilvl w:val="0"/>
          <w:numId w:val="27"/>
        </w:numPr>
        <w:tabs>
          <w:tab w:val="left" w:pos="993"/>
        </w:tabs>
        <w:adjustRightInd w:val="0"/>
        <w:ind w:left="0" w:firstLine="709"/>
        <w:rPr>
          <w:sz w:val="28"/>
          <w:szCs w:val="28"/>
        </w:rPr>
      </w:pPr>
      <w:r w:rsidRPr="00AE0340">
        <w:rPr>
          <w:sz w:val="28"/>
          <w:szCs w:val="28"/>
        </w:rPr>
        <w:t>эта платформа, вероятно, является наиболее экономичной, поскольку с розничных торговцев не взимается комиссия за использование платформы;</w:t>
      </w:r>
    </w:p>
    <w:p w14:paraId="173F26BA" w14:textId="4717A549" w:rsidR="002B70DE" w:rsidRPr="00AE0340" w:rsidRDefault="002B70DE" w:rsidP="00AF12BE">
      <w:pPr>
        <w:pStyle w:val="ab"/>
        <w:numPr>
          <w:ilvl w:val="0"/>
          <w:numId w:val="27"/>
        </w:numPr>
        <w:tabs>
          <w:tab w:val="left" w:pos="993"/>
        </w:tabs>
        <w:adjustRightInd w:val="0"/>
        <w:ind w:left="0" w:firstLine="709"/>
        <w:rPr>
          <w:sz w:val="28"/>
          <w:szCs w:val="28"/>
        </w:rPr>
      </w:pPr>
      <w:r w:rsidRPr="00AE0340">
        <w:rPr>
          <w:sz w:val="28"/>
          <w:szCs w:val="28"/>
        </w:rPr>
        <w:t>в то время как депозиты безопасности также очень низки, с максимальным платежом в размере 10 000 юаней/1500 долларов США;</w:t>
      </w:r>
    </w:p>
    <w:p w14:paraId="6CBD63AB" w14:textId="5BE02CCF" w:rsidR="002B70DE" w:rsidRPr="00AE0340" w:rsidRDefault="002B70DE" w:rsidP="00AF12BE">
      <w:pPr>
        <w:pStyle w:val="ab"/>
        <w:numPr>
          <w:ilvl w:val="0"/>
          <w:numId w:val="27"/>
        </w:numPr>
        <w:tabs>
          <w:tab w:val="left" w:pos="993"/>
        </w:tabs>
        <w:adjustRightInd w:val="0"/>
        <w:ind w:left="0" w:firstLine="709"/>
        <w:rPr>
          <w:sz w:val="28"/>
          <w:szCs w:val="28"/>
        </w:rPr>
      </w:pPr>
      <w:r w:rsidRPr="00AE0340">
        <w:rPr>
          <w:sz w:val="28"/>
          <w:szCs w:val="28"/>
        </w:rPr>
        <w:t>регистрация бесплатна, а реклама на платформе по-прежнему разумна (CMP - самая дешевая из всех вышеперечисленных платформ).</w:t>
      </w:r>
    </w:p>
    <w:p w14:paraId="38A57681" w14:textId="420442EF" w:rsidR="002B70DE" w:rsidRPr="00AE0340" w:rsidRDefault="00726E92"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Преимущества </w:t>
      </w:r>
      <w:r w:rsidR="007215FD" w:rsidRPr="00AE0340">
        <w:rPr>
          <w:rFonts w:ascii="Times New Roman" w:hAnsi="Times New Roman" w:cs="Times New Roman"/>
          <w:sz w:val="28"/>
          <w:szCs w:val="28"/>
        </w:rPr>
        <w:t xml:space="preserve">платформы </w:t>
      </w:r>
      <w:proofErr w:type="spellStart"/>
      <w:r w:rsidR="002B70DE" w:rsidRPr="00AE0340">
        <w:rPr>
          <w:rFonts w:ascii="Times New Roman" w:hAnsi="Times New Roman" w:cs="Times New Roman"/>
          <w:sz w:val="28"/>
          <w:szCs w:val="28"/>
        </w:rPr>
        <w:t>Xiaohongshа</w:t>
      </w:r>
      <w:proofErr w:type="spellEnd"/>
      <w:r w:rsidR="002B70DE" w:rsidRPr="00AE0340">
        <w:rPr>
          <w:rFonts w:ascii="Times New Roman" w:hAnsi="Times New Roman" w:cs="Times New Roman"/>
          <w:sz w:val="28"/>
          <w:szCs w:val="28"/>
        </w:rPr>
        <w:t>:</w:t>
      </w:r>
    </w:p>
    <w:p w14:paraId="3EC0158B" w14:textId="18615D07" w:rsidR="002B70DE" w:rsidRPr="00AE0340" w:rsidRDefault="002B70DE" w:rsidP="00AF12BE">
      <w:pPr>
        <w:pStyle w:val="ab"/>
        <w:numPr>
          <w:ilvl w:val="0"/>
          <w:numId w:val="28"/>
        </w:numPr>
        <w:tabs>
          <w:tab w:val="left" w:pos="993"/>
        </w:tabs>
        <w:adjustRightInd w:val="0"/>
        <w:ind w:left="0" w:firstLine="709"/>
        <w:rPr>
          <w:sz w:val="28"/>
          <w:szCs w:val="28"/>
        </w:rPr>
      </w:pPr>
      <w:r w:rsidRPr="00AE0340">
        <w:rPr>
          <w:sz w:val="28"/>
          <w:szCs w:val="28"/>
        </w:rPr>
        <w:t>использование этой платформы будет стоить 300 юаней в год;</w:t>
      </w:r>
    </w:p>
    <w:p w14:paraId="6A0757CD" w14:textId="61E3DF48" w:rsidR="002B70DE" w:rsidRPr="00AE0340" w:rsidRDefault="002B70DE" w:rsidP="00AF12BE">
      <w:pPr>
        <w:pStyle w:val="ab"/>
        <w:numPr>
          <w:ilvl w:val="0"/>
          <w:numId w:val="28"/>
        </w:numPr>
        <w:tabs>
          <w:tab w:val="left" w:pos="993"/>
        </w:tabs>
        <w:adjustRightInd w:val="0"/>
        <w:ind w:left="0" w:firstLine="709"/>
        <w:rPr>
          <w:sz w:val="28"/>
          <w:szCs w:val="28"/>
        </w:rPr>
      </w:pPr>
      <w:r w:rsidRPr="00AE0340">
        <w:rPr>
          <w:sz w:val="28"/>
          <w:szCs w:val="28"/>
        </w:rPr>
        <w:t>страховой депозит составляет около 20 000 юаней/3000 долларов США;</w:t>
      </w:r>
    </w:p>
    <w:p w14:paraId="36C0394D" w14:textId="6F3782E8" w:rsidR="002B70DE" w:rsidRPr="00AE0340" w:rsidRDefault="002B70DE" w:rsidP="00AF12BE">
      <w:pPr>
        <w:pStyle w:val="ab"/>
        <w:numPr>
          <w:ilvl w:val="0"/>
          <w:numId w:val="28"/>
        </w:numPr>
        <w:tabs>
          <w:tab w:val="left" w:pos="993"/>
        </w:tabs>
        <w:adjustRightInd w:val="0"/>
        <w:ind w:left="0" w:firstLine="709"/>
        <w:rPr>
          <w:sz w:val="28"/>
          <w:szCs w:val="28"/>
        </w:rPr>
      </w:pPr>
      <w:r w:rsidRPr="00AE0340">
        <w:rPr>
          <w:sz w:val="28"/>
          <w:szCs w:val="28"/>
        </w:rPr>
        <w:t>для того, чтобы использовать рекламу на RED, еще 20 000 юаней должны быть списаны с рекламного счета.</w:t>
      </w:r>
    </w:p>
    <w:p w14:paraId="0763130C" w14:textId="77777777"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Бренды больше не обязаны заключать дорогостоящий годовой контракт с премиальным офлайн-местоположением, чтобы иметь возможность воспользоваться офлайн-охватом с помощью онлайн-каналов. Набирающая популярность концепция </w:t>
      </w:r>
      <w:proofErr w:type="spellStart"/>
      <w:r w:rsidRPr="00AE0340">
        <w:rPr>
          <w:rFonts w:ascii="Times New Roman" w:hAnsi="Times New Roman" w:cs="Times New Roman"/>
          <w:sz w:val="28"/>
          <w:szCs w:val="28"/>
        </w:rPr>
        <w:t>pop</w:t>
      </w:r>
      <w:proofErr w:type="spellEnd"/>
      <w:r w:rsidRPr="00AE0340">
        <w:rPr>
          <w:rFonts w:ascii="Times New Roman" w:hAnsi="Times New Roman" w:cs="Times New Roman"/>
          <w:sz w:val="28"/>
          <w:szCs w:val="28"/>
        </w:rPr>
        <w:t xml:space="preserve"> </w:t>
      </w:r>
      <w:proofErr w:type="spellStart"/>
      <w:r w:rsidRPr="00AE0340">
        <w:rPr>
          <w:rFonts w:ascii="Times New Roman" w:hAnsi="Times New Roman" w:cs="Times New Roman"/>
          <w:sz w:val="28"/>
          <w:szCs w:val="28"/>
        </w:rPr>
        <w:t>up</w:t>
      </w:r>
      <w:proofErr w:type="spellEnd"/>
      <w:r w:rsidRPr="00AE0340">
        <w:rPr>
          <w:rFonts w:ascii="Times New Roman" w:hAnsi="Times New Roman" w:cs="Times New Roman"/>
          <w:sz w:val="28"/>
          <w:szCs w:val="28"/>
        </w:rPr>
        <w:t xml:space="preserve"> </w:t>
      </w:r>
      <w:proofErr w:type="spellStart"/>
      <w:r w:rsidRPr="00AE0340">
        <w:rPr>
          <w:rFonts w:ascii="Times New Roman" w:hAnsi="Times New Roman" w:cs="Times New Roman"/>
          <w:sz w:val="28"/>
          <w:szCs w:val="28"/>
        </w:rPr>
        <w:t>store</w:t>
      </w:r>
      <w:proofErr w:type="spellEnd"/>
      <w:r w:rsidRPr="00AE0340">
        <w:rPr>
          <w:rFonts w:ascii="Times New Roman" w:hAnsi="Times New Roman" w:cs="Times New Roman"/>
          <w:sz w:val="28"/>
          <w:szCs w:val="28"/>
        </w:rPr>
        <w:t xml:space="preserve"> решает многие проблемы для брендов и улучшает их онлайн-производительность, предоставляя новую тему для обсуждения и шума вокруг бренда.</w:t>
      </w:r>
    </w:p>
    <w:p w14:paraId="7EDE5F30" w14:textId="77777777"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Начиная с 2013 года Magnum экспериментирует с всплывающими точками в Китае. Пекин, Шанхай, Нанкин и Чэнду - выбранные места бренда для весенне-летнего времени. Он совместно открывает художественный всплывающий магазин с такими известными дизайнерами, как CÔMME </w:t>
      </w:r>
      <w:proofErr w:type="spellStart"/>
      <w:r w:rsidRPr="00AE0340">
        <w:rPr>
          <w:rFonts w:ascii="Times New Roman" w:hAnsi="Times New Roman" w:cs="Times New Roman"/>
          <w:sz w:val="28"/>
          <w:szCs w:val="28"/>
        </w:rPr>
        <w:t>des</w:t>
      </w:r>
      <w:proofErr w:type="spellEnd"/>
      <w:r w:rsidRPr="00AE0340">
        <w:rPr>
          <w:rFonts w:ascii="Times New Roman" w:hAnsi="Times New Roman" w:cs="Times New Roman"/>
          <w:sz w:val="28"/>
          <w:szCs w:val="28"/>
        </w:rPr>
        <w:t xml:space="preserve"> GARÇONS, </w:t>
      </w:r>
      <w:proofErr w:type="spellStart"/>
      <w:r w:rsidRPr="00AE0340">
        <w:rPr>
          <w:rFonts w:ascii="Times New Roman" w:hAnsi="Times New Roman" w:cs="Times New Roman"/>
          <w:sz w:val="28"/>
          <w:szCs w:val="28"/>
        </w:rPr>
        <w:t>Rei</w:t>
      </w:r>
      <w:proofErr w:type="spellEnd"/>
      <w:r w:rsidRPr="00AE0340">
        <w:rPr>
          <w:rFonts w:ascii="Times New Roman" w:hAnsi="Times New Roman" w:cs="Times New Roman"/>
          <w:sz w:val="28"/>
          <w:szCs w:val="28"/>
        </w:rPr>
        <w:t xml:space="preserve"> </w:t>
      </w:r>
      <w:proofErr w:type="spellStart"/>
      <w:r w:rsidRPr="00AE0340">
        <w:rPr>
          <w:rFonts w:ascii="Times New Roman" w:hAnsi="Times New Roman" w:cs="Times New Roman"/>
          <w:sz w:val="28"/>
          <w:szCs w:val="28"/>
        </w:rPr>
        <w:t>Kawakubo</w:t>
      </w:r>
      <w:proofErr w:type="spellEnd"/>
      <w:r w:rsidRPr="00AE0340">
        <w:rPr>
          <w:rFonts w:ascii="Times New Roman" w:hAnsi="Times New Roman" w:cs="Times New Roman"/>
          <w:sz w:val="28"/>
          <w:szCs w:val="28"/>
        </w:rPr>
        <w:t xml:space="preserve"> и Alexander </w:t>
      </w:r>
      <w:proofErr w:type="spellStart"/>
      <w:r w:rsidRPr="00AE0340">
        <w:rPr>
          <w:rFonts w:ascii="Times New Roman" w:hAnsi="Times New Roman" w:cs="Times New Roman"/>
          <w:sz w:val="28"/>
          <w:szCs w:val="28"/>
        </w:rPr>
        <w:t>Wang</w:t>
      </w:r>
      <w:proofErr w:type="spellEnd"/>
      <w:r w:rsidRPr="00AE0340">
        <w:rPr>
          <w:rFonts w:ascii="Times New Roman" w:hAnsi="Times New Roman" w:cs="Times New Roman"/>
          <w:sz w:val="28"/>
          <w:szCs w:val="28"/>
        </w:rPr>
        <w:t>. Кроме того, Magnum приглашает знаменитостей разогревать обсуждения событий на платформах социальных сетей, а также поощряет потребителей делиться своими визитами, загружая фотографии в социальные сети.</w:t>
      </w:r>
    </w:p>
    <w:p w14:paraId="33F6BE9B" w14:textId="77777777" w:rsidR="002B70DE" w:rsidRPr="00AE0340" w:rsidRDefault="002B70DE"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Цзин </w:t>
      </w:r>
      <w:proofErr w:type="spellStart"/>
      <w:r w:rsidRPr="00AE0340">
        <w:rPr>
          <w:rFonts w:ascii="Times New Roman" w:hAnsi="Times New Roman" w:cs="Times New Roman"/>
          <w:sz w:val="28"/>
          <w:szCs w:val="28"/>
        </w:rPr>
        <w:t>Тянь</w:t>
      </w:r>
      <w:proofErr w:type="spellEnd"/>
      <w:r w:rsidRPr="00AE0340">
        <w:rPr>
          <w:rFonts w:ascii="Times New Roman" w:hAnsi="Times New Roman" w:cs="Times New Roman"/>
          <w:sz w:val="28"/>
          <w:szCs w:val="28"/>
        </w:rPr>
        <w:t xml:space="preserve"> и Мин Си были приглашены поделиться своими фотографиями в магазине до торжественного открытия всплывающего магазина, чтобы вызвать любопытство людей и стимулировать готовность поклонников </w:t>
      </w:r>
      <w:proofErr w:type="spellStart"/>
      <w:r w:rsidRPr="00AE0340">
        <w:rPr>
          <w:rFonts w:ascii="Times New Roman" w:hAnsi="Times New Roman" w:cs="Times New Roman"/>
          <w:sz w:val="28"/>
          <w:szCs w:val="28"/>
        </w:rPr>
        <w:t>ретвитнуть</w:t>
      </w:r>
      <w:proofErr w:type="spellEnd"/>
      <w:r w:rsidRPr="00AE0340">
        <w:rPr>
          <w:rFonts w:ascii="Times New Roman" w:hAnsi="Times New Roman" w:cs="Times New Roman"/>
          <w:sz w:val="28"/>
          <w:szCs w:val="28"/>
        </w:rPr>
        <w:t xml:space="preserve"> и разогреть офлайн-мероприятие. Согласно </w:t>
      </w:r>
      <w:proofErr w:type="spellStart"/>
      <w:r w:rsidRPr="00AE0340">
        <w:rPr>
          <w:rFonts w:ascii="Times New Roman" w:hAnsi="Times New Roman" w:cs="Times New Roman"/>
          <w:sz w:val="28"/>
          <w:szCs w:val="28"/>
        </w:rPr>
        <w:t>Kantar</w:t>
      </w:r>
      <w:proofErr w:type="spellEnd"/>
      <w:r w:rsidRPr="00AE0340">
        <w:rPr>
          <w:rFonts w:ascii="Times New Roman" w:hAnsi="Times New Roman" w:cs="Times New Roman"/>
          <w:sz w:val="28"/>
          <w:szCs w:val="28"/>
        </w:rPr>
        <w:t xml:space="preserve"> Media, Magnum сотрудничал с различными социальными сетями, приглашал их посетить и поделиться отзывами о своих магазинах, использовал влияние </w:t>
      </w:r>
      <w:proofErr w:type="spellStart"/>
      <w:r w:rsidRPr="00AE0340">
        <w:rPr>
          <w:rFonts w:ascii="Times New Roman" w:hAnsi="Times New Roman" w:cs="Times New Roman"/>
          <w:sz w:val="28"/>
          <w:szCs w:val="28"/>
        </w:rPr>
        <w:t>KOLs</w:t>
      </w:r>
      <w:proofErr w:type="spellEnd"/>
      <w:r w:rsidRPr="00AE0340">
        <w:rPr>
          <w:rFonts w:ascii="Times New Roman" w:hAnsi="Times New Roman" w:cs="Times New Roman"/>
          <w:sz w:val="28"/>
          <w:szCs w:val="28"/>
        </w:rPr>
        <w:t xml:space="preserve"> для общения с потребителями и запуска взаимодействия в социальных сетях. Такие как </w:t>
      </w:r>
      <w:proofErr w:type="spellStart"/>
      <w:r w:rsidRPr="00AE0340">
        <w:rPr>
          <w:rFonts w:ascii="Times New Roman" w:hAnsi="Times New Roman" w:cs="Times New Roman"/>
          <w:sz w:val="28"/>
          <w:szCs w:val="28"/>
        </w:rPr>
        <w:t>KOLs</w:t>
      </w:r>
      <w:proofErr w:type="spellEnd"/>
      <w:r w:rsidRPr="00AE0340">
        <w:rPr>
          <w:rFonts w:ascii="Times New Roman" w:hAnsi="Times New Roman" w:cs="Times New Roman"/>
          <w:sz w:val="28"/>
          <w:szCs w:val="28"/>
        </w:rPr>
        <w:t xml:space="preserve"> </w:t>
      </w:r>
      <w:proofErr w:type="spellStart"/>
      <w:r w:rsidRPr="00AE0340">
        <w:rPr>
          <w:rFonts w:ascii="Times New Roman" w:hAnsi="Times New Roman" w:cs="Times New Roman"/>
          <w:sz w:val="28"/>
          <w:szCs w:val="28"/>
        </w:rPr>
        <w:t>on</w:t>
      </w:r>
      <w:proofErr w:type="spellEnd"/>
      <w:r w:rsidRPr="00AE0340">
        <w:rPr>
          <w:rFonts w:ascii="Times New Roman" w:hAnsi="Times New Roman" w:cs="Times New Roman"/>
          <w:sz w:val="28"/>
          <w:szCs w:val="28"/>
        </w:rPr>
        <w:t>:</w:t>
      </w:r>
    </w:p>
    <w:p w14:paraId="1BFB180D" w14:textId="64E424B3" w:rsidR="002B70DE" w:rsidRPr="00AE0340" w:rsidRDefault="002B70DE" w:rsidP="00AF12BE">
      <w:pPr>
        <w:pStyle w:val="ab"/>
        <w:numPr>
          <w:ilvl w:val="0"/>
          <w:numId w:val="29"/>
        </w:numPr>
        <w:tabs>
          <w:tab w:val="left" w:pos="993"/>
        </w:tabs>
        <w:adjustRightInd w:val="0"/>
        <w:ind w:left="0" w:firstLine="709"/>
        <w:rPr>
          <w:sz w:val="28"/>
          <w:szCs w:val="28"/>
        </w:rPr>
      </w:pPr>
      <w:proofErr w:type="spellStart"/>
      <w:r w:rsidRPr="00AE0340">
        <w:rPr>
          <w:sz w:val="28"/>
          <w:szCs w:val="28"/>
        </w:rPr>
        <w:t>Weibo</w:t>
      </w:r>
      <w:proofErr w:type="spellEnd"/>
      <w:r w:rsidRPr="00AE0340">
        <w:rPr>
          <w:sz w:val="28"/>
          <w:szCs w:val="28"/>
        </w:rPr>
        <w:t xml:space="preserve"> KOL;</w:t>
      </w:r>
    </w:p>
    <w:p w14:paraId="0AD6791A" w14:textId="5E0793FE" w:rsidR="002B70DE" w:rsidRPr="00AE0340" w:rsidRDefault="002B70DE" w:rsidP="00AF12BE">
      <w:pPr>
        <w:pStyle w:val="ab"/>
        <w:numPr>
          <w:ilvl w:val="0"/>
          <w:numId w:val="29"/>
        </w:numPr>
        <w:tabs>
          <w:tab w:val="left" w:pos="993"/>
        </w:tabs>
        <w:adjustRightInd w:val="0"/>
        <w:ind w:left="0" w:firstLine="709"/>
        <w:rPr>
          <w:rFonts w:eastAsia="SimSun"/>
          <w:sz w:val="28"/>
          <w:szCs w:val="28"/>
        </w:rPr>
      </w:pPr>
      <w:proofErr w:type="spellStart"/>
      <w:r w:rsidRPr="00AE0340">
        <w:rPr>
          <w:sz w:val="28"/>
          <w:szCs w:val="28"/>
        </w:rPr>
        <w:lastRenderedPageBreak/>
        <w:t>Douyin</w:t>
      </w:r>
      <w:proofErr w:type="spellEnd"/>
      <w:r w:rsidRPr="00AE0340">
        <w:rPr>
          <w:sz w:val="28"/>
          <w:szCs w:val="28"/>
        </w:rPr>
        <w:t xml:space="preserve"> KOL (</w:t>
      </w:r>
      <w:proofErr w:type="spellStart"/>
      <w:r w:rsidRPr="00AE0340">
        <w:rPr>
          <w:rFonts w:eastAsia="SimSun"/>
          <w:sz w:val="28"/>
          <w:szCs w:val="28"/>
        </w:rPr>
        <w:t>秋圆圆带你吃成都</w:t>
      </w:r>
      <w:proofErr w:type="spellEnd"/>
      <w:r w:rsidRPr="00AE0340">
        <w:rPr>
          <w:rFonts w:eastAsia="SimSun"/>
          <w:sz w:val="28"/>
          <w:szCs w:val="28"/>
        </w:rPr>
        <w:t>);</w:t>
      </w:r>
    </w:p>
    <w:p w14:paraId="60F08DC5" w14:textId="24161397" w:rsidR="002B70DE" w:rsidRPr="00AE0340" w:rsidRDefault="002B70DE" w:rsidP="00AF12BE">
      <w:pPr>
        <w:pStyle w:val="ab"/>
        <w:numPr>
          <w:ilvl w:val="0"/>
          <w:numId w:val="29"/>
        </w:numPr>
        <w:tabs>
          <w:tab w:val="left" w:pos="993"/>
        </w:tabs>
        <w:adjustRightInd w:val="0"/>
        <w:ind w:left="0" w:firstLine="709"/>
        <w:rPr>
          <w:rFonts w:eastAsia="SimSun"/>
          <w:sz w:val="28"/>
          <w:szCs w:val="28"/>
        </w:rPr>
      </w:pPr>
      <w:r w:rsidRPr="00AE0340">
        <w:rPr>
          <w:rFonts w:eastAsia="SimSun"/>
          <w:sz w:val="28"/>
          <w:szCs w:val="28"/>
        </w:rPr>
        <w:t>Red KOL (</w:t>
      </w:r>
      <w:proofErr w:type="spellStart"/>
      <w:r w:rsidRPr="00AE0340">
        <w:rPr>
          <w:rFonts w:eastAsia="SimSun"/>
          <w:sz w:val="28"/>
          <w:szCs w:val="28"/>
        </w:rPr>
        <w:t>irene</w:t>
      </w:r>
      <w:r w:rsidRPr="00AE0340">
        <w:rPr>
          <w:rFonts w:eastAsia="SimSun"/>
          <w:sz w:val="28"/>
          <w:szCs w:val="28"/>
        </w:rPr>
        <w:t>文恩如</w:t>
      </w:r>
      <w:proofErr w:type="spellEnd"/>
      <w:r w:rsidRPr="00AE0340">
        <w:rPr>
          <w:rFonts w:eastAsia="SimSun"/>
          <w:sz w:val="28"/>
          <w:szCs w:val="28"/>
        </w:rPr>
        <w:t>).</w:t>
      </w:r>
    </w:p>
    <w:p w14:paraId="077BA8AB" w14:textId="3B544E34"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Потребителям, стоящим в длинной очереди, рекомендуется подписаться на учетную запись </w:t>
      </w:r>
      <w:proofErr w:type="spellStart"/>
      <w:r w:rsidRPr="00AE0340">
        <w:rPr>
          <w:rFonts w:ascii="Times New Roman" w:eastAsia="SimSun" w:hAnsi="Times New Roman" w:cs="Times New Roman"/>
          <w:sz w:val="28"/>
          <w:szCs w:val="28"/>
        </w:rPr>
        <w:t>WeChat</w:t>
      </w:r>
      <w:proofErr w:type="spellEnd"/>
      <w:r w:rsidRPr="00AE0340">
        <w:rPr>
          <w:rFonts w:ascii="Times New Roman" w:eastAsia="SimSun" w:hAnsi="Times New Roman" w:cs="Times New Roman"/>
          <w:sz w:val="28"/>
          <w:szCs w:val="28"/>
        </w:rPr>
        <w:t xml:space="preserve"> Magnum и загружать фотографии на </w:t>
      </w:r>
      <w:proofErr w:type="spellStart"/>
      <w:r w:rsidRPr="00AE0340">
        <w:rPr>
          <w:rFonts w:ascii="Times New Roman" w:eastAsia="SimSun" w:hAnsi="Times New Roman" w:cs="Times New Roman"/>
          <w:sz w:val="28"/>
          <w:szCs w:val="28"/>
        </w:rPr>
        <w:t>Weibo</w:t>
      </w:r>
      <w:proofErr w:type="spellEnd"/>
      <w:r w:rsidRPr="00AE0340">
        <w:rPr>
          <w:rFonts w:ascii="Times New Roman" w:eastAsia="SimSun" w:hAnsi="Times New Roman" w:cs="Times New Roman"/>
          <w:sz w:val="28"/>
          <w:szCs w:val="28"/>
        </w:rPr>
        <w:t xml:space="preserve">, чтобы получить полный возврат средств за покупку; в то же время, разрешая Magnum получать информацию о потребителях с помощью социальных сетей, которыми можно управлять для будущего обслуживания клиентов. </w:t>
      </w:r>
      <w:proofErr w:type="spellStart"/>
      <w:r w:rsidRPr="00AE0340">
        <w:rPr>
          <w:rFonts w:ascii="Times New Roman" w:eastAsia="SimSun" w:hAnsi="Times New Roman" w:cs="Times New Roman"/>
          <w:sz w:val="28"/>
          <w:szCs w:val="28"/>
        </w:rPr>
        <w:t>Хэштег</w:t>
      </w:r>
      <w:proofErr w:type="spellEnd"/>
      <w:r w:rsidRPr="00AE0340">
        <w:rPr>
          <w:rFonts w:ascii="Times New Roman" w:eastAsia="SimSun" w:hAnsi="Times New Roman" w:cs="Times New Roman"/>
          <w:sz w:val="28"/>
          <w:szCs w:val="28"/>
        </w:rPr>
        <w:t xml:space="preserve"> #Magnumplea</w:t>
      </w:r>
      <w:r w:rsidR="00726E92" w:rsidRPr="00AE0340">
        <w:rPr>
          <w:rFonts w:ascii="Times New Roman" w:eastAsia="SimSun" w:hAnsi="Times New Roman" w:cs="Times New Roman"/>
          <w:sz w:val="28"/>
          <w:szCs w:val="28"/>
        </w:rPr>
        <w:t xml:space="preserve"> </w:t>
      </w:r>
      <w:proofErr w:type="spellStart"/>
      <w:r w:rsidRPr="00AE0340">
        <w:rPr>
          <w:rFonts w:ascii="Times New Roman" w:eastAsia="SimSun" w:hAnsi="Times New Roman" w:cs="Times New Roman"/>
          <w:sz w:val="28"/>
          <w:szCs w:val="28"/>
        </w:rPr>
        <w:t>surestore</w:t>
      </w:r>
      <w:proofErr w:type="spellEnd"/>
      <w:r w:rsidRPr="00AE0340">
        <w:rPr>
          <w:rFonts w:ascii="Times New Roman" w:eastAsia="SimSun" w:hAnsi="Times New Roman" w:cs="Times New Roman"/>
          <w:sz w:val="28"/>
          <w:szCs w:val="28"/>
        </w:rPr>
        <w:t xml:space="preserve"># на </w:t>
      </w:r>
      <w:proofErr w:type="spellStart"/>
      <w:r w:rsidRPr="00AE0340">
        <w:rPr>
          <w:rFonts w:ascii="Times New Roman" w:eastAsia="SimSun" w:hAnsi="Times New Roman" w:cs="Times New Roman"/>
          <w:sz w:val="28"/>
          <w:szCs w:val="28"/>
        </w:rPr>
        <w:t>Weibo</w:t>
      </w:r>
      <w:proofErr w:type="spellEnd"/>
      <w:r w:rsidRPr="00AE0340">
        <w:rPr>
          <w:rFonts w:ascii="Times New Roman" w:eastAsia="SimSun" w:hAnsi="Times New Roman" w:cs="Times New Roman"/>
          <w:sz w:val="28"/>
          <w:szCs w:val="28"/>
        </w:rPr>
        <w:t xml:space="preserve"> получил 530 миллионов просмотров и более 10 000 обсуждений. Это сообщение в блоге было первоначально опубликовано партнером </w:t>
      </w:r>
      <w:proofErr w:type="spellStart"/>
      <w:r w:rsidRPr="00AE0340">
        <w:rPr>
          <w:rFonts w:ascii="Times New Roman" w:eastAsia="SimSun" w:hAnsi="Times New Roman" w:cs="Times New Roman"/>
          <w:sz w:val="28"/>
          <w:szCs w:val="28"/>
        </w:rPr>
        <w:t>Me</w:t>
      </w:r>
      <w:r w:rsidR="00726E92" w:rsidRPr="00AE0340">
        <w:rPr>
          <w:rFonts w:ascii="Times New Roman" w:eastAsia="SimSun" w:hAnsi="Times New Roman" w:cs="Times New Roman"/>
          <w:sz w:val="28"/>
          <w:szCs w:val="28"/>
        </w:rPr>
        <w:t>lchers</w:t>
      </w:r>
      <w:proofErr w:type="spellEnd"/>
      <w:r w:rsidR="00726E92" w:rsidRPr="00AE0340">
        <w:rPr>
          <w:rFonts w:ascii="Times New Roman" w:eastAsia="SimSun" w:hAnsi="Times New Roman" w:cs="Times New Roman"/>
          <w:sz w:val="28"/>
          <w:szCs w:val="28"/>
        </w:rPr>
        <w:t xml:space="preserve"> Hi Com - </w:t>
      </w:r>
      <w:r w:rsidRPr="00AE0340">
        <w:rPr>
          <w:rFonts w:ascii="Times New Roman" w:eastAsia="SimSun" w:hAnsi="Times New Roman" w:cs="Times New Roman"/>
          <w:sz w:val="28"/>
          <w:szCs w:val="28"/>
        </w:rPr>
        <w:t>международным агентством связи и локализации [35].</w:t>
      </w:r>
    </w:p>
    <w:p w14:paraId="2E026364" w14:textId="77777777"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В отличие от Китая, например, электронная коммерция в арабских странах страдает от слабого маркетинга, если мы сравним размер электронных покупок в арабских странах с тем, что тратится на рекламу на международных сайтах. Однако это требуется от крупных арабских торговых учреждений и банков, а также бизнесменов и тех, кто заинтересован в торговле, чтобы идти в ногу с развитием коммерческих сделок.</w:t>
      </w:r>
    </w:p>
    <w:p w14:paraId="2CABC0CE" w14:textId="77777777"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Таким образом, электронная коммерция является фундаментальной основой в его внутренней, глобальной и будущей бизнес-стратегии. Хотя арабские страны осторожно и нерешительно относятся к электронной торговле, в отличие от других стран, они решительно продвигаются к достижению гигантских шагов в направлении экономического роста.</w:t>
      </w:r>
    </w:p>
    <w:p w14:paraId="541071A1" w14:textId="2C48F0C4"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Можно прийти к выводу, что электронная коммерция помогает уменьшить проблему безработицы, предоставляя новые рабочие места, особенно в области информационно – коммуникационных технологий и индустрии знаний, а также способствует свободному индивидуальному бизнесу и малому бизнесу, работе на дому, расширению возможностей трудоустройства для инвалидов и расширению возможностей работы для женщин на дому без необходимости работать на улице, но для этого требуется специализированный и обученный технический персонал, способный работать с его приложениями.</w:t>
      </w:r>
    </w:p>
    <w:p w14:paraId="15E422AE" w14:textId="5FC97E8F" w:rsidR="00120EB7" w:rsidRPr="00AE0340" w:rsidRDefault="000917EA" w:rsidP="00AF12BE">
      <w:pPr>
        <w:pStyle w:val="a9"/>
        <w:ind w:firstLine="709"/>
        <w:jc w:val="both"/>
      </w:pPr>
      <w:r w:rsidRPr="00AE0340">
        <w:t>Неотъемлемой частью преобразований, связанных с распространением электронной коммерции</w:t>
      </w:r>
      <w:r w:rsidR="003D6888" w:rsidRPr="00AE0340">
        <w:t xml:space="preserve">, являются системы электронных платежей. </w:t>
      </w:r>
      <w:r w:rsidR="00DF7FDA" w:rsidRPr="00AE0340">
        <w:t xml:space="preserve">Сегодня </w:t>
      </w:r>
      <w:r w:rsidR="00DF7FDA" w:rsidRPr="00AE0340">
        <w:rPr>
          <w:spacing w:val="1"/>
        </w:rPr>
        <w:t>в</w:t>
      </w:r>
      <w:r w:rsidR="00120EB7" w:rsidRPr="00AE0340">
        <w:rPr>
          <w:spacing w:val="1"/>
        </w:rPr>
        <w:t xml:space="preserve"> </w:t>
      </w:r>
      <w:r w:rsidR="00120EB7" w:rsidRPr="00AE0340">
        <w:t>Казахстане</w:t>
      </w:r>
      <w:r w:rsidR="00120EB7" w:rsidRPr="00AE0340">
        <w:rPr>
          <w:spacing w:val="1"/>
        </w:rPr>
        <w:t xml:space="preserve"> </w:t>
      </w:r>
      <w:r w:rsidR="003D6888" w:rsidRPr="00AE0340">
        <w:rPr>
          <w:spacing w:val="1"/>
        </w:rPr>
        <w:t xml:space="preserve">одним из безусловных лидеров этого направления выступает </w:t>
      </w:r>
      <w:r w:rsidR="00DF7FDA" w:rsidRPr="00AE0340">
        <w:rPr>
          <w:spacing w:val="1"/>
        </w:rPr>
        <w:t xml:space="preserve">Каспий банк. Его электронные платежные </w:t>
      </w:r>
      <w:r w:rsidR="00120EB7" w:rsidRPr="00AE0340">
        <w:t>системы</w:t>
      </w:r>
      <w:r w:rsidR="00120EB7" w:rsidRPr="00AE0340">
        <w:rPr>
          <w:spacing w:val="1"/>
        </w:rPr>
        <w:t xml:space="preserve"> </w:t>
      </w:r>
      <w:r w:rsidR="008146B0" w:rsidRPr="00AE0340">
        <w:rPr>
          <w:spacing w:val="1"/>
        </w:rPr>
        <w:t xml:space="preserve">валидны </w:t>
      </w:r>
      <w:r w:rsidR="006228AE" w:rsidRPr="00AE0340">
        <w:rPr>
          <w:spacing w:val="1"/>
        </w:rPr>
        <w:t xml:space="preserve">на многих торговых площадках в Интернете, таких как </w:t>
      </w:r>
      <w:r w:rsidR="00984BA1" w:rsidRPr="00AE0340">
        <w:t>IBS</w:t>
      </w:r>
      <w:r w:rsidR="00984BA1" w:rsidRPr="00AE0340">
        <w:rPr>
          <w:spacing w:val="1"/>
        </w:rPr>
        <w:t xml:space="preserve"> </w:t>
      </w:r>
      <w:r w:rsidR="00984BA1" w:rsidRPr="00AE0340">
        <w:t>Group</w:t>
      </w:r>
      <w:r w:rsidR="00984BA1" w:rsidRPr="00AE0340">
        <w:rPr>
          <w:spacing w:val="1"/>
        </w:rPr>
        <w:t xml:space="preserve"> </w:t>
      </w:r>
      <w:r w:rsidR="00984BA1" w:rsidRPr="00AE0340">
        <w:t>(интернет-магазин</w:t>
      </w:r>
      <w:r w:rsidR="00984BA1" w:rsidRPr="00AE0340">
        <w:rPr>
          <w:spacing w:val="1"/>
        </w:rPr>
        <w:t xml:space="preserve"> </w:t>
      </w:r>
      <w:r w:rsidR="00984BA1" w:rsidRPr="00AE0340">
        <w:t>по</w:t>
      </w:r>
      <w:r w:rsidR="00984BA1" w:rsidRPr="00AE0340">
        <w:rPr>
          <w:spacing w:val="1"/>
        </w:rPr>
        <w:t xml:space="preserve"> </w:t>
      </w:r>
      <w:r w:rsidR="00984BA1" w:rsidRPr="00AE0340">
        <w:t>продаже</w:t>
      </w:r>
      <w:r w:rsidR="00984BA1" w:rsidRPr="00AE0340">
        <w:rPr>
          <w:spacing w:val="1"/>
        </w:rPr>
        <w:t xml:space="preserve"> </w:t>
      </w:r>
      <w:r w:rsidR="00984BA1" w:rsidRPr="00AE0340">
        <w:t>офисного</w:t>
      </w:r>
      <w:r w:rsidR="00984BA1" w:rsidRPr="00AE0340">
        <w:rPr>
          <w:spacing w:val="1"/>
        </w:rPr>
        <w:t xml:space="preserve"> </w:t>
      </w:r>
      <w:r w:rsidR="00984BA1" w:rsidRPr="00AE0340">
        <w:t>и</w:t>
      </w:r>
      <w:r w:rsidR="00984BA1" w:rsidRPr="00AE0340">
        <w:rPr>
          <w:spacing w:val="1"/>
        </w:rPr>
        <w:t xml:space="preserve"> </w:t>
      </w:r>
      <w:r w:rsidR="00984BA1" w:rsidRPr="00AE0340">
        <w:t>банковского</w:t>
      </w:r>
      <w:r w:rsidR="00984BA1" w:rsidRPr="00AE0340">
        <w:rPr>
          <w:spacing w:val="20"/>
        </w:rPr>
        <w:t xml:space="preserve"> </w:t>
      </w:r>
      <w:r w:rsidR="00984BA1" w:rsidRPr="00AE0340">
        <w:t>оборудования),</w:t>
      </w:r>
      <w:r w:rsidR="00984BA1" w:rsidRPr="00AE0340">
        <w:rPr>
          <w:spacing w:val="22"/>
        </w:rPr>
        <w:t xml:space="preserve"> </w:t>
      </w:r>
      <w:r w:rsidR="004B2E29" w:rsidRPr="00AE0340">
        <w:t>P</w:t>
      </w:r>
      <w:r w:rsidR="00984BA1" w:rsidRPr="00AE0340">
        <w:t>ress.kz</w:t>
      </w:r>
      <w:r w:rsidR="00984BA1" w:rsidRPr="00AE0340">
        <w:rPr>
          <w:spacing w:val="1"/>
        </w:rPr>
        <w:t xml:space="preserve"> </w:t>
      </w:r>
      <w:r w:rsidR="00984BA1" w:rsidRPr="00AE0340">
        <w:t>(магазин</w:t>
      </w:r>
      <w:r w:rsidR="00984BA1" w:rsidRPr="00AE0340">
        <w:rPr>
          <w:spacing w:val="1"/>
        </w:rPr>
        <w:t xml:space="preserve"> </w:t>
      </w:r>
      <w:r w:rsidR="00984BA1" w:rsidRPr="00AE0340">
        <w:t>печатной</w:t>
      </w:r>
      <w:r w:rsidR="00984BA1" w:rsidRPr="00AE0340">
        <w:rPr>
          <w:spacing w:val="1"/>
        </w:rPr>
        <w:t xml:space="preserve"> </w:t>
      </w:r>
      <w:r w:rsidR="00984BA1" w:rsidRPr="00AE0340">
        <w:t>продукции)</w:t>
      </w:r>
      <w:r w:rsidR="004B2E29" w:rsidRPr="00AE0340">
        <w:t>,</w:t>
      </w:r>
      <w:r w:rsidR="00984BA1" w:rsidRPr="00AE0340">
        <w:rPr>
          <w:spacing w:val="1"/>
        </w:rPr>
        <w:t xml:space="preserve"> </w:t>
      </w:r>
      <w:proofErr w:type="spellStart"/>
      <w:r w:rsidR="00120EB7" w:rsidRPr="00AE0340">
        <w:t>Elfina</w:t>
      </w:r>
      <w:proofErr w:type="spellEnd"/>
      <w:r w:rsidR="00120EB7" w:rsidRPr="00AE0340">
        <w:t xml:space="preserve"> (</w:t>
      </w:r>
      <w:r w:rsidR="007215FD" w:rsidRPr="00AE0340">
        <w:t>интернет-</w:t>
      </w:r>
      <w:r w:rsidR="007215FD" w:rsidRPr="00AE0340">
        <w:rPr>
          <w:spacing w:val="1"/>
        </w:rPr>
        <w:t>магазин</w:t>
      </w:r>
      <w:r w:rsidR="00120EB7" w:rsidRPr="00AE0340">
        <w:rPr>
          <w:spacing w:val="1"/>
        </w:rPr>
        <w:t xml:space="preserve"> </w:t>
      </w:r>
      <w:r w:rsidR="00120EB7" w:rsidRPr="00AE0340">
        <w:t>игрушек),</w:t>
      </w:r>
      <w:r w:rsidR="00120EB7" w:rsidRPr="00AE0340">
        <w:rPr>
          <w:spacing w:val="1"/>
        </w:rPr>
        <w:t xml:space="preserve"> </w:t>
      </w:r>
      <w:r w:rsidR="00120EB7" w:rsidRPr="00AE0340">
        <w:t>Internet-маркет</w:t>
      </w:r>
      <w:r w:rsidR="00120EB7" w:rsidRPr="00AE0340">
        <w:rPr>
          <w:spacing w:val="22"/>
        </w:rPr>
        <w:t xml:space="preserve"> </w:t>
      </w:r>
      <w:r w:rsidR="00120EB7" w:rsidRPr="00AE0340">
        <w:t>SIM-SIM</w:t>
      </w:r>
      <w:r w:rsidR="00120EB7" w:rsidRPr="00AE0340">
        <w:rPr>
          <w:spacing w:val="22"/>
        </w:rPr>
        <w:t xml:space="preserve"> </w:t>
      </w:r>
      <w:r w:rsidR="00120EB7" w:rsidRPr="00AE0340">
        <w:t>(виртуальная</w:t>
      </w:r>
      <w:r w:rsidR="00120EB7" w:rsidRPr="00AE0340">
        <w:rPr>
          <w:spacing w:val="23"/>
        </w:rPr>
        <w:t xml:space="preserve"> </w:t>
      </w:r>
      <w:r w:rsidR="00120EB7" w:rsidRPr="00AE0340">
        <w:t>торговая площадка),</w:t>
      </w:r>
      <w:r w:rsidR="00120EB7" w:rsidRPr="00AE0340">
        <w:rPr>
          <w:spacing w:val="1"/>
        </w:rPr>
        <w:t xml:space="preserve"> </w:t>
      </w:r>
      <w:r w:rsidR="00120EB7" w:rsidRPr="00AE0340">
        <w:t>и</w:t>
      </w:r>
      <w:r w:rsidR="00120EB7" w:rsidRPr="00AE0340">
        <w:rPr>
          <w:spacing w:val="1"/>
        </w:rPr>
        <w:t xml:space="preserve"> </w:t>
      </w:r>
      <w:r w:rsidR="00120EB7" w:rsidRPr="00AE0340">
        <w:t>другие.</w:t>
      </w:r>
      <w:r w:rsidR="00120EB7" w:rsidRPr="00AE0340">
        <w:rPr>
          <w:spacing w:val="1"/>
        </w:rPr>
        <w:t xml:space="preserve"> </w:t>
      </w:r>
      <w:r w:rsidR="004B2E29" w:rsidRPr="00AE0340">
        <w:rPr>
          <w:spacing w:val="1"/>
        </w:rPr>
        <w:t xml:space="preserve">Другой факт, который подтверждает </w:t>
      </w:r>
      <w:r w:rsidR="001B19BC" w:rsidRPr="00AE0340">
        <w:rPr>
          <w:spacing w:val="1"/>
        </w:rPr>
        <w:t xml:space="preserve">популярность использования электронных платежных систем </w:t>
      </w:r>
      <w:r w:rsidR="00D17602" w:rsidRPr="00AE0340">
        <w:rPr>
          <w:spacing w:val="1"/>
        </w:rPr>
        <w:t>–</w:t>
      </w:r>
      <w:r w:rsidR="001B19BC" w:rsidRPr="00AE0340">
        <w:rPr>
          <w:spacing w:val="1"/>
        </w:rPr>
        <w:t xml:space="preserve"> </w:t>
      </w:r>
      <w:r w:rsidR="00D17602" w:rsidRPr="00AE0340">
        <w:rPr>
          <w:spacing w:val="1"/>
        </w:rPr>
        <w:t xml:space="preserve">число клиентов </w:t>
      </w:r>
      <w:r w:rsidR="0064498A" w:rsidRPr="00AE0340">
        <w:t>веб</w:t>
      </w:r>
      <w:r w:rsidR="00D17602" w:rsidRPr="00AE0340">
        <w:t>-</w:t>
      </w:r>
      <w:r w:rsidR="00120EB7" w:rsidRPr="00AE0340">
        <w:t>портал</w:t>
      </w:r>
      <w:r w:rsidR="00D17602" w:rsidRPr="00AE0340">
        <w:t>а</w:t>
      </w:r>
      <w:r w:rsidR="00120EB7" w:rsidRPr="00AE0340">
        <w:rPr>
          <w:spacing w:val="1"/>
        </w:rPr>
        <w:t xml:space="preserve"> </w:t>
      </w:r>
      <w:r w:rsidR="00120EB7" w:rsidRPr="00AE0340">
        <w:t>HomeBank.kz,</w:t>
      </w:r>
      <w:r w:rsidR="00120EB7" w:rsidRPr="00AE0340">
        <w:rPr>
          <w:spacing w:val="1"/>
        </w:rPr>
        <w:t xml:space="preserve"> </w:t>
      </w:r>
      <w:r w:rsidR="00D17602" w:rsidRPr="00AE0340">
        <w:rPr>
          <w:spacing w:val="1"/>
        </w:rPr>
        <w:t>специализирующегося</w:t>
      </w:r>
      <w:r w:rsidR="009735E8" w:rsidRPr="00AE0340">
        <w:rPr>
          <w:spacing w:val="1"/>
        </w:rPr>
        <w:t xml:space="preserve"> </w:t>
      </w:r>
      <w:r w:rsidR="00AF0F29" w:rsidRPr="00AE0340">
        <w:rPr>
          <w:spacing w:val="1"/>
        </w:rPr>
        <w:t>на финансовых</w:t>
      </w:r>
      <w:r w:rsidR="00120EB7" w:rsidRPr="00AE0340">
        <w:rPr>
          <w:spacing w:val="1"/>
        </w:rPr>
        <w:t xml:space="preserve"> </w:t>
      </w:r>
      <w:r w:rsidR="00120EB7" w:rsidRPr="00AE0340">
        <w:t>операци</w:t>
      </w:r>
      <w:r w:rsidR="009735E8" w:rsidRPr="00AE0340">
        <w:t>ях</w:t>
      </w:r>
      <w:r w:rsidR="00120EB7" w:rsidRPr="00AE0340">
        <w:rPr>
          <w:spacing w:val="1"/>
        </w:rPr>
        <w:t xml:space="preserve"> </w:t>
      </w:r>
      <w:r w:rsidR="00120EB7" w:rsidRPr="00AE0340">
        <w:t>в</w:t>
      </w:r>
      <w:r w:rsidR="00120EB7" w:rsidRPr="00AE0340">
        <w:rPr>
          <w:spacing w:val="1"/>
        </w:rPr>
        <w:t xml:space="preserve"> </w:t>
      </w:r>
      <w:r w:rsidR="009735E8" w:rsidRPr="00AE0340">
        <w:rPr>
          <w:spacing w:val="1"/>
        </w:rPr>
        <w:t>онлайн-</w:t>
      </w:r>
      <w:r w:rsidR="00120EB7" w:rsidRPr="00AE0340">
        <w:t>режиме,</w:t>
      </w:r>
      <w:r w:rsidR="00120EB7" w:rsidRPr="00AE0340">
        <w:rPr>
          <w:spacing w:val="1"/>
        </w:rPr>
        <w:t xml:space="preserve"> </w:t>
      </w:r>
      <w:r w:rsidR="00AF0F29" w:rsidRPr="00AE0340">
        <w:rPr>
          <w:spacing w:val="1"/>
        </w:rPr>
        <w:t>растет с каждым днем.</w:t>
      </w:r>
    </w:p>
    <w:p w14:paraId="6D69EAF1" w14:textId="77777777" w:rsidR="00087640" w:rsidRPr="00AE0340" w:rsidRDefault="00136306"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Несмотря на растущую популярность и привлекательность </w:t>
      </w:r>
      <w:r w:rsidR="006F4BF8" w:rsidRPr="00AE0340">
        <w:rPr>
          <w:rFonts w:ascii="Times New Roman" w:hAnsi="Times New Roman" w:cs="Times New Roman"/>
          <w:sz w:val="28"/>
          <w:szCs w:val="28"/>
        </w:rPr>
        <w:t>среди</w:t>
      </w:r>
      <w:r w:rsidRPr="00AE0340">
        <w:rPr>
          <w:rFonts w:ascii="Times New Roman" w:hAnsi="Times New Roman" w:cs="Times New Roman"/>
          <w:sz w:val="28"/>
          <w:szCs w:val="28"/>
        </w:rPr>
        <w:t xml:space="preserve"> клиентов </w:t>
      </w:r>
      <w:r w:rsidR="000271FD" w:rsidRPr="00AE0340">
        <w:rPr>
          <w:rFonts w:ascii="Times New Roman" w:hAnsi="Times New Roman" w:cs="Times New Roman"/>
          <w:sz w:val="28"/>
          <w:szCs w:val="28"/>
        </w:rPr>
        <w:t xml:space="preserve">различных </w:t>
      </w:r>
      <w:r w:rsidR="00120EB7" w:rsidRPr="00AE0340">
        <w:rPr>
          <w:rFonts w:ascii="Times New Roman" w:hAnsi="Times New Roman" w:cs="Times New Roman"/>
          <w:sz w:val="28"/>
          <w:szCs w:val="28"/>
        </w:rPr>
        <w:t>электронны</w:t>
      </w:r>
      <w:r w:rsidR="000271FD" w:rsidRPr="00AE0340">
        <w:rPr>
          <w:rFonts w:ascii="Times New Roman" w:hAnsi="Times New Roman" w:cs="Times New Roman"/>
          <w:sz w:val="28"/>
          <w:szCs w:val="28"/>
        </w:rPr>
        <w:t>х</w:t>
      </w:r>
      <w:r w:rsidR="00120EB7" w:rsidRPr="00AE0340">
        <w:rPr>
          <w:rFonts w:ascii="Times New Roman" w:hAnsi="Times New Roman" w:cs="Times New Roman"/>
          <w:spacing w:val="1"/>
          <w:sz w:val="28"/>
          <w:szCs w:val="28"/>
        </w:rPr>
        <w:t xml:space="preserve"> </w:t>
      </w:r>
      <w:r w:rsidR="00120EB7" w:rsidRPr="00AE0340">
        <w:rPr>
          <w:rFonts w:ascii="Times New Roman" w:hAnsi="Times New Roman" w:cs="Times New Roman"/>
          <w:sz w:val="28"/>
          <w:szCs w:val="28"/>
        </w:rPr>
        <w:t>площад</w:t>
      </w:r>
      <w:r w:rsidR="000271FD" w:rsidRPr="00AE0340">
        <w:rPr>
          <w:rFonts w:ascii="Times New Roman" w:hAnsi="Times New Roman" w:cs="Times New Roman"/>
          <w:sz w:val="28"/>
          <w:szCs w:val="28"/>
        </w:rPr>
        <w:t>ок, нельзя не отметить ряд неудобств для покупателей</w:t>
      </w:r>
      <w:r w:rsidR="00087640" w:rsidRPr="00AE0340">
        <w:rPr>
          <w:rFonts w:ascii="Times New Roman" w:hAnsi="Times New Roman" w:cs="Times New Roman"/>
          <w:sz w:val="28"/>
          <w:szCs w:val="28"/>
        </w:rPr>
        <w:t>:</w:t>
      </w:r>
    </w:p>
    <w:p w14:paraId="7708E975" w14:textId="77777777" w:rsidR="00A952E5" w:rsidRPr="00AE0340" w:rsidRDefault="00087640"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lastRenderedPageBreak/>
        <w:t>- Вероятность обманутых ожиданий</w:t>
      </w:r>
      <w:r w:rsidR="00A952E5" w:rsidRPr="00AE0340">
        <w:rPr>
          <w:rFonts w:ascii="Times New Roman" w:hAnsi="Times New Roman" w:cs="Times New Roman"/>
          <w:sz w:val="28"/>
          <w:szCs w:val="28"/>
        </w:rPr>
        <w:t>, когда уже предоплаченный товар не соответствует ожидаемому качеству;</w:t>
      </w:r>
    </w:p>
    <w:p w14:paraId="6B341E14" w14:textId="7AAF1E60" w:rsidR="008401BC" w:rsidRPr="00AE0340" w:rsidRDefault="00A952E5"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w:t>
      </w:r>
      <w:r w:rsidR="009477BF" w:rsidRPr="00AE0340">
        <w:rPr>
          <w:rFonts w:ascii="Times New Roman" w:hAnsi="Times New Roman" w:cs="Times New Roman"/>
          <w:sz w:val="28"/>
          <w:szCs w:val="28"/>
        </w:rPr>
        <w:t xml:space="preserve"> Не нулевая вероятность утечки персональных данных</w:t>
      </w:r>
      <w:r w:rsidR="008401BC" w:rsidRPr="00AE0340">
        <w:rPr>
          <w:rFonts w:ascii="Times New Roman" w:hAnsi="Times New Roman" w:cs="Times New Roman"/>
          <w:sz w:val="28"/>
          <w:szCs w:val="28"/>
        </w:rPr>
        <w:t>, которая всегда существует при электронных расчетах</w:t>
      </w:r>
      <w:r w:rsidR="00686F43" w:rsidRPr="00AE0340">
        <w:rPr>
          <w:rFonts w:ascii="Times New Roman" w:hAnsi="Times New Roman" w:cs="Times New Roman"/>
          <w:sz w:val="28"/>
          <w:szCs w:val="28"/>
        </w:rPr>
        <w:t>.</w:t>
      </w:r>
    </w:p>
    <w:p w14:paraId="0528211F" w14:textId="3AE2D227" w:rsidR="00686F43" w:rsidRPr="00AE0340" w:rsidRDefault="00686F43"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Однако, существуют способы снизить эти риски: </w:t>
      </w:r>
      <w:r w:rsidR="00C03A4A" w:rsidRPr="00AE0340">
        <w:rPr>
          <w:rFonts w:ascii="Times New Roman" w:hAnsi="Times New Roman" w:cs="Times New Roman"/>
          <w:sz w:val="28"/>
          <w:szCs w:val="28"/>
        </w:rPr>
        <w:t>например, можно создать виртуальный счет</w:t>
      </w:r>
      <w:r w:rsidR="001456FE" w:rsidRPr="00AE0340">
        <w:rPr>
          <w:rFonts w:ascii="Times New Roman" w:hAnsi="Times New Roman" w:cs="Times New Roman"/>
          <w:sz w:val="28"/>
          <w:szCs w:val="28"/>
        </w:rPr>
        <w:t>, не связанный напрямую с обычным карт-счетом</w:t>
      </w:r>
      <w:r w:rsidR="00C16D78" w:rsidRPr="00AE0340">
        <w:rPr>
          <w:rFonts w:ascii="Times New Roman" w:hAnsi="Times New Roman" w:cs="Times New Roman"/>
          <w:sz w:val="28"/>
          <w:szCs w:val="28"/>
        </w:rPr>
        <w:t>,</w:t>
      </w:r>
      <w:r w:rsidR="00C03A4A" w:rsidRPr="00AE0340">
        <w:rPr>
          <w:rFonts w:ascii="Times New Roman" w:hAnsi="Times New Roman" w:cs="Times New Roman"/>
          <w:sz w:val="28"/>
          <w:szCs w:val="28"/>
        </w:rPr>
        <w:t xml:space="preserve"> специально для интернет</w:t>
      </w:r>
      <w:r w:rsidR="001456FE" w:rsidRPr="00AE0340">
        <w:rPr>
          <w:rFonts w:ascii="Times New Roman" w:hAnsi="Times New Roman" w:cs="Times New Roman"/>
          <w:sz w:val="28"/>
          <w:szCs w:val="28"/>
        </w:rPr>
        <w:t>-оплаты</w:t>
      </w:r>
      <w:r w:rsidR="00C16D78" w:rsidRPr="00AE0340">
        <w:rPr>
          <w:rFonts w:ascii="Times New Roman" w:hAnsi="Times New Roman" w:cs="Times New Roman"/>
          <w:sz w:val="28"/>
          <w:szCs w:val="28"/>
        </w:rPr>
        <w:t>. На этот счет может переводиться оговоренная сумма, которая лимитирует перевод средств.</w:t>
      </w:r>
      <w:r w:rsidR="00C11480" w:rsidRPr="00AE0340">
        <w:rPr>
          <w:rFonts w:ascii="Times New Roman" w:hAnsi="Times New Roman" w:cs="Times New Roman"/>
          <w:sz w:val="28"/>
          <w:szCs w:val="28"/>
        </w:rPr>
        <w:t xml:space="preserve"> При подозрительной активности на счете клиент может его заблокировать</w:t>
      </w:r>
      <w:r w:rsidR="006034C6" w:rsidRPr="00AE0340">
        <w:rPr>
          <w:rFonts w:ascii="Times New Roman" w:hAnsi="Times New Roman" w:cs="Times New Roman"/>
          <w:sz w:val="28"/>
          <w:szCs w:val="28"/>
        </w:rPr>
        <w:t>.</w:t>
      </w:r>
    </w:p>
    <w:p w14:paraId="13E3A73E" w14:textId="378388BD" w:rsidR="006034C6" w:rsidRPr="00AE0340" w:rsidRDefault="00266913"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Для того, что потенциальный покупатель мог получить наиболее полное представление о будущей покупке</w:t>
      </w:r>
      <w:r w:rsidR="00970422" w:rsidRPr="00AE0340">
        <w:rPr>
          <w:rFonts w:ascii="Times New Roman" w:hAnsi="Times New Roman" w:cs="Times New Roman"/>
          <w:sz w:val="28"/>
          <w:szCs w:val="28"/>
        </w:rPr>
        <w:t xml:space="preserve"> на маркет-плейсах размещается описание товара, его объективные параметры, </w:t>
      </w:r>
      <w:r w:rsidR="00091AA5" w:rsidRPr="00AE0340">
        <w:rPr>
          <w:rFonts w:ascii="Times New Roman" w:hAnsi="Times New Roman" w:cs="Times New Roman"/>
          <w:sz w:val="28"/>
          <w:szCs w:val="28"/>
        </w:rPr>
        <w:t>визуализации, в том числе в форма 3</w:t>
      </w:r>
      <w:r w:rsidR="00091AA5" w:rsidRPr="00AE0340">
        <w:rPr>
          <w:rFonts w:ascii="Times New Roman" w:hAnsi="Times New Roman" w:cs="Times New Roman"/>
          <w:sz w:val="28"/>
          <w:szCs w:val="28"/>
          <w:lang w:val="en-US"/>
        </w:rPr>
        <w:t>D</w:t>
      </w:r>
      <w:r w:rsidR="00091AA5" w:rsidRPr="00AE0340">
        <w:rPr>
          <w:rFonts w:ascii="Times New Roman" w:hAnsi="Times New Roman" w:cs="Times New Roman"/>
          <w:sz w:val="28"/>
          <w:szCs w:val="28"/>
        </w:rPr>
        <w:t>.</w:t>
      </w:r>
    </w:p>
    <w:p w14:paraId="62A4071E" w14:textId="57F7233A" w:rsidR="00A963F0" w:rsidRPr="00AE0340" w:rsidRDefault="00120EB7" w:rsidP="00AF12BE">
      <w:pPr>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pacing w:val="1"/>
          <w:sz w:val="28"/>
          <w:szCs w:val="28"/>
        </w:rPr>
        <w:t xml:space="preserve"> </w:t>
      </w:r>
      <w:r w:rsidR="00396E9A" w:rsidRPr="00AE0340">
        <w:rPr>
          <w:rFonts w:ascii="Times New Roman" w:hAnsi="Times New Roman" w:cs="Times New Roman"/>
          <w:spacing w:val="1"/>
          <w:sz w:val="28"/>
          <w:szCs w:val="28"/>
        </w:rPr>
        <w:t xml:space="preserve">Несмотря на периодически возникающие трудности, все больше предпринимателей осознают </w:t>
      </w:r>
      <w:r w:rsidR="00340B7B" w:rsidRPr="00AE0340">
        <w:rPr>
          <w:rFonts w:ascii="Times New Roman" w:hAnsi="Times New Roman" w:cs="Times New Roman"/>
          <w:spacing w:val="1"/>
          <w:sz w:val="28"/>
          <w:szCs w:val="28"/>
        </w:rPr>
        <w:t xml:space="preserve">коммерческий эффект от использования цифровых технологий. </w:t>
      </w:r>
      <w:r w:rsidR="00F119AA" w:rsidRPr="00AE0340">
        <w:rPr>
          <w:rFonts w:ascii="Times New Roman" w:hAnsi="Times New Roman" w:cs="Times New Roman"/>
          <w:spacing w:val="1"/>
          <w:sz w:val="28"/>
          <w:szCs w:val="28"/>
        </w:rPr>
        <w:t xml:space="preserve">Этот эффект обеспечивается не только снижением производственных и торговых издержек, но и скоростью </w:t>
      </w:r>
      <w:r w:rsidR="00EC04BC" w:rsidRPr="00AE0340">
        <w:rPr>
          <w:rFonts w:ascii="Times New Roman" w:hAnsi="Times New Roman" w:cs="Times New Roman"/>
          <w:spacing w:val="1"/>
          <w:sz w:val="28"/>
          <w:szCs w:val="28"/>
        </w:rPr>
        <w:t xml:space="preserve">получения необходимой маркетинговой информации, ее анализа, определения </w:t>
      </w:r>
      <w:r w:rsidR="00D1777C" w:rsidRPr="00AE0340">
        <w:rPr>
          <w:rFonts w:ascii="Times New Roman" w:hAnsi="Times New Roman" w:cs="Times New Roman"/>
          <w:spacing w:val="1"/>
          <w:sz w:val="28"/>
          <w:szCs w:val="28"/>
        </w:rPr>
        <w:t>целевой группы потенциальных клиентов и партнеров.</w:t>
      </w:r>
    </w:p>
    <w:p w14:paraId="4E7500F4" w14:textId="77777777" w:rsidR="007215FD" w:rsidRPr="00AE0340" w:rsidRDefault="007215FD" w:rsidP="00AF12BE">
      <w:pPr>
        <w:pStyle w:val="a9"/>
        <w:ind w:firstLine="709"/>
        <w:jc w:val="both"/>
      </w:pPr>
    </w:p>
    <w:p w14:paraId="35584BEC" w14:textId="1C67C79C" w:rsidR="006B46AC" w:rsidRPr="00AE0340" w:rsidRDefault="006B46AC" w:rsidP="00AF12BE">
      <w:pPr>
        <w:pStyle w:val="a9"/>
        <w:ind w:firstLine="709"/>
        <w:jc w:val="both"/>
      </w:pPr>
      <w:r w:rsidRPr="00AE0340">
        <w:t xml:space="preserve">Таблица </w:t>
      </w:r>
      <w:r w:rsidR="007215FD" w:rsidRPr="00AE0340">
        <w:t>1</w:t>
      </w:r>
      <w:r w:rsidR="00CB4845" w:rsidRPr="00AE0340">
        <w:t xml:space="preserve"> –</w:t>
      </w:r>
      <w:r w:rsidR="007215FD" w:rsidRPr="00AE0340">
        <w:t xml:space="preserve"> </w:t>
      </w:r>
      <w:r w:rsidRPr="00AE0340">
        <w:t>Прогноз</w:t>
      </w:r>
      <w:r w:rsidRPr="00AE0340">
        <w:rPr>
          <w:spacing w:val="-5"/>
        </w:rPr>
        <w:t xml:space="preserve"> </w:t>
      </w:r>
      <w:r w:rsidRPr="00AE0340">
        <w:t>по</w:t>
      </w:r>
      <w:r w:rsidRPr="00AE0340">
        <w:rPr>
          <w:spacing w:val="-4"/>
        </w:rPr>
        <w:t xml:space="preserve"> </w:t>
      </w:r>
      <w:r w:rsidRPr="00AE0340">
        <w:t>рынку</w:t>
      </w:r>
      <w:r w:rsidRPr="00AE0340">
        <w:rPr>
          <w:spacing w:val="-6"/>
        </w:rPr>
        <w:t xml:space="preserve"> </w:t>
      </w:r>
      <w:r w:rsidR="007215FD" w:rsidRPr="00AE0340">
        <w:t xml:space="preserve">электронной </w:t>
      </w:r>
      <w:r w:rsidRPr="00AE0340">
        <w:t>торговли Казахстана</w:t>
      </w:r>
      <w:r w:rsidR="007215FD" w:rsidRPr="00AE0340">
        <w:t xml:space="preserve"> до 2030 г. </w:t>
      </w:r>
    </w:p>
    <w:p w14:paraId="17655A67" w14:textId="77777777" w:rsidR="006B46AC" w:rsidRPr="00AE0340" w:rsidRDefault="006B46AC" w:rsidP="00AF12BE">
      <w:pPr>
        <w:pStyle w:val="a9"/>
        <w:ind w:firstLine="709"/>
        <w:jc w:val="both"/>
      </w:pP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12"/>
        <w:gridCol w:w="1133"/>
        <w:gridCol w:w="1135"/>
        <w:gridCol w:w="1133"/>
        <w:gridCol w:w="1135"/>
        <w:gridCol w:w="1099"/>
      </w:tblGrid>
      <w:tr w:rsidR="006B46AC" w:rsidRPr="00AE0340" w14:paraId="2A544961" w14:textId="77777777" w:rsidTr="00F041A1">
        <w:trPr>
          <w:trHeight w:val="273"/>
          <w:jc w:val="center"/>
        </w:trPr>
        <w:tc>
          <w:tcPr>
            <w:tcW w:w="4112" w:type="dxa"/>
            <w:tcBorders>
              <w:left w:val="single" w:sz="4" w:space="0" w:color="000000"/>
              <w:bottom w:val="single" w:sz="4" w:space="0" w:color="000000"/>
              <w:right w:val="single" w:sz="4" w:space="0" w:color="000000"/>
            </w:tcBorders>
          </w:tcPr>
          <w:p w14:paraId="2649E7B4" w14:textId="77777777" w:rsidR="006B46AC" w:rsidRPr="00AE0340" w:rsidRDefault="006B46AC" w:rsidP="00D1777C">
            <w:pPr>
              <w:pStyle w:val="TableParagraph"/>
              <w:ind w:left="0"/>
              <w:jc w:val="both"/>
              <w:rPr>
                <w:sz w:val="24"/>
                <w:lang w:val="ru-RU"/>
              </w:rPr>
            </w:pPr>
            <w:r w:rsidRPr="00AE0340">
              <w:rPr>
                <w:sz w:val="24"/>
                <w:lang w:val="ru-RU"/>
              </w:rPr>
              <w:t>Рынок</w:t>
            </w:r>
            <w:r w:rsidRPr="00AE0340">
              <w:rPr>
                <w:spacing w:val="-3"/>
                <w:sz w:val="24"/>
                <w:lang w:val="ru-RU"/>
              </w:rPr>
              <w:t xml:space="preserve"> </w:t>
            </w:r>
            <w:r w:rsidRPr="00AE0340">
              <w:rPr>
                <w:sz w:val="24"/>
                <w:lang w:val="ru-RU"/>
              </w:rPr>
              <w:t>э-коммерции</w:t>
            </w:r>
          </w:p>
        </w:tc>
        <w:tc>
          <w:tcPr>
            <w:tcW w:w="1133" w:type="dxa"/>
            <w:tcBorders>
              <w:left w:val="single" w:sz="4" w:space="0" w:color="000000"/>
              <w:bottom w:val="single" w:sz="4" w:space="0" w:color="000000"/>
              <w:right w:val="single" w:sz="4" w:space="0" w:color="000000"/>
            </w:tcBorders>
            <w:vAlign w:val="center"/>
          </w:tcPr>
          <w:p w14:paraId="7C4AA666" w14:textId="77777777" w:rsidR="006B46AC" w:rsidRPr="00AE0340" w:rsidRDefault="006B46AC" w:rsidP="00D1777C">
            <w:pPr>
              <w:pStyle w:val="TableParagraph"/>
              <w:ind w:left="0"/>
              <w:jc w:val="both"/>
              <w:rPr>
                <w:sz w:val="24"/>
                <w:lang w:val="ru-RU"/>
              </w:rPr>
            </w:pPr>
            <w:r w:rsidRPr="00AE0340">
              <w:rPr>
                <w:sz w:val="24"/>
                <w:lang w:val="ru-RU"/>
              </w:rPr>
              <w:t>2025</w:t>
            </w:r>
          </w:p>
        </w:tc>
        <w:tc>
          <w:tcPr>
            <w:tcW w:w="1135" w:type="dxa"/>
            <w:tcBorders>
              <w:left w:val="single" w:sz="4" w:space="0" w:color="000000"/>
              <w:bottom w:val="single" w:sz="4" w:space="0" w:color="000000"/>
              <w:right w:val="single" w:sz="4" w:space="0" w:color="000000"/>
            </w:tcBorders>
            <w:vAlign w:val="center"/>
          </w:tcPr>
          <w:p w14:paraId="56DE983B" w14:textId="77777777" w:rsidR="006B46AC" w:rsidRPr="00AE0340" w:rsidRDefault="006B46AC" w:rsidP="00D1777C">
            <w:pPr>
              <w:pStyle w:val="TableParagraph"/>
              <w:ind w:left="0"/>
              <w:jc w:val="both"/>
              <w:rPr>
                <w:sz w:val="24"/>
                <w:lang w:val="ru-RU"/>
              </w:rPr>
            </w:pPr>
            <w:r w:rsidRPr="00AE0340">
              <w:rPr>
                <w:sz w:val="24"/>
                <w:lang w:val="ru-RU"/>
              </w:rPr>
              <w:t>2027</w:t>
            </w:r>
          </w:p>
        </w:tc>
        <w:tc>
          <w:tcPr>
            <w:tcW w:w="1133" w:type="dxa"/>
            <w:tcBorders>
              <w:left w:val="single" w:sz="4" w:space="0" w:color="000000"/>
              <w:bottom w:val="single" w:sz="4" w:space="0" w:color="000000"/>
              <w:right w:val="single" w:sz="4" w:space="0" w:color="000000"/>
            </w:tcBorders>
            <w:vAlign w:val="center"/>
          </w:tcPr>
          <w:p w14:paraId="3482EEF8" w14:textId="77777777" w:rsidR="006B46AC" w:rsidRPr="00AE0340" w:rsidRDefault="006B46AC" w:rsidP="00D1777C">
            <w:pPr>
              <w:pStyle w:val="TableParagraph"/>
              <w:ind w:left="0"/>
              <w:jc w:val="both"/>
              <w:rPr>
                <w:sz w:val="24"/>
                <w:lang w:val="ru-RU"/>
              </w:rPr>
            </w:pPr>
            <w:r w:rsidRPr="00AE0340">
              <w:rPr>
                <w:sz w:val="24"/>
                <w:lang w:val="ru-RU"/>
              </w:rPr>
              <w:t>2028</w:t>
            </w:r>
          </w:p>
        </w:tc>
        <w:tc>
          <w:tcPr>
            <w:tcW w:w="1135" w:type="dxa"/>
            <w:tcBorders>
              <w:left w:val="single" w:sz="4" w:space="0" w:color="000000"/>
              <w:bottom w:val="single" w:sz="4" w:space="0" w:color="000000"/>
              <w:right w:val="single" w:sz="4" w:space="0" w:color="000000"/>
            </w:tcBorders>
            <w:vAlign w:val="center"/>
          </w:tcPr>
          <w:p w14:paraId="1E166A46" w14:textId="77777777" w:rsidR="006B46AC" w:rsidRPr="00AE0340" w:rsidRDefault="006B46AC" w:rsidP="00D1777C">
            <w:pPr>
              <w:pStyle w:val="TableParagraph"/>
              <w:ind w:left="0"/>
              <w:jc w:val="both"/>
              <w:rPr>
                <w:sz w:val="24"/>
                <w:lang w:val="ru-RU"/>
              </w:rPr>
            </w:pPr>
            <w:r w:rsidRPr="00AE0340">
              <w:rPr>
                <w:sz w:val="24"/>
                <w:lang w:val="ru-RU"/>
              </w:rPr>
              <w:t>2029</w:t>
            </w:r>
          </w:p>
        </w:tc>
        <w:tc>
          <w:tcPr>
            <w:tcW w:w="1099" w:type="dxa"/>
            <w:tcBorders>
              <w:left w:val="single" w:sz="4" w:space="0" w:color="000000"/>
              <w:bottom w:val="single" w:sz="4" w:space="0" w:color="000000"/>
              <w:right w:val="single" w:sz="4" w:space="0" w:color="000000"/>
            </w:tcBorders>
            <w:vAlign w:val="center"/>
          </w:tcPr>
          <w:p w14:paraId="5CF7D286" w14:textId="77777777" w:rsidR="006B46AC" w:rsidRPr="00AE0340" w:rsidRDefault="006B46AC" w:rsidP="00D1777C">
            <w:pPr>
              <w:pStyle w:val="TableParagraph"/>
              <w:ind w:left="0"/>
              <w:jc w:val="both"/>
              <w:rPr>
                <w:sz w:val="24"/>
                <w:lang w:val="ru-RU"/>
              </w:rPr>
            </w:pPr>
            <w:r w:rsidRPr="00AE0340">
              <w:rPr>
                <w:sz w:val="24"/>
                <w:lang w:val="ru-RU"/>
              </w:rPr>
              <w:t>2030</w:t>
            </w:r>
          </w:p>
        </w:tc>
      </w:tr>
      <w:tr w:rsidR="006B46AC" w:rsidRPr="00AE0340" w14:paraId="5F02DDC3" w14:textId="77777777" w:rsidTr="00F041A1">
        <w:trPr>
          <w:trHeight w:val="551"/>
          <w:jc w:val="center"/>
        </w:trPr>
        <w:tc>
          <w:tcPr>
            <w:tcW w:w="4112" w:type="dxa"/>
            <w:tcBorders>
              <w:top w:val="single" w:sz="4" w:space="0" w:color="000000"/>
              <w:left w:val="single" w:sz="4" w:space="0" w:color="000000"/>
              <w:bottom w:val="single" w:sz="4" w:space="0" w:color="000000"/>
              <w:right w:val="single" w:sz="4" w:space="0" w:color="000000"/>
            </w:tcBorders>
          </w:tcPr>
          <w:p w14:paraId="7E8FDAE3" w14:textId="499C3DA0" w:rsidR="006B46AC" w:rsidRPr="00AE0340" w:rsidRDefault="006B46AC" w:rsidP="00D1777C">
            <w:pPr>
              <w:pStyle w:val="TableParagraph"/>
              <w:ind w:left="0"/>
              <w:jc w:val="both"/>
              <w:rPr>
                <w:sz w:val="24"/>
                <w:lang w:val="ru-RU"/>
              </w:rPr>
            </w:pPr>
            <w:r w:rsidRPr="00AE0340">
              <w:rPr>
                <w:sz w:val="24"/>
                <w:lang w:val="ru-RU"/>
              </w:rPr>
              <w:t>Общий</w:t>
            </w:r>
            <w:r w:rsidRPr="00AE0340">
              <w:rPr>
                <w:spacing w:val="70"/>
                <w:sz w:val="24"/>
                <w:lang w:val="ru-RU"/>
              </w:rPr>
              <w:t xml:space="preserve"> </w:t>
            </w:r>
            <w:r w:rsidRPr="00AE0340">
              <w:rPr>
                <w:sz w:val="24"/>
                <w:lang w:val="ru-RU"/>
              </w:rPr>
              <w:t xml:space="preserve">рынок  </w:t>
            </w:r>
            <w:r w:rsidRPr="00AE0340">
              <w:rPr>
                <w:spacing w:val="8"/>
                <w:sz w:val="24"/>
                <w:lang w:val="ru-RU"/>
              </w:rPr>
              <w:t xml:space="preserve"> </w:t>
            </w:r>
            <w:r w:rsidR="00D1777C" w:rsidRPr="00AE0340">
              <w:rPr>
                <w:sz w:val="24"/>
                <w:lang w:val="ru-RU"/>
              </w:rPr>
              <w:t>ритейла (</w:t>
            </w:r>
            <w:r w:rsidRPr="00AE0340">
              <w:rPr>
                <w:sz w:val="24"/>
                <w:lang w:val="ru-RU"/>
              </w:rPr>
              <w:t xml:space="preserve">товары  </w:t>
            </w:r>
            <w:r w:rsidRPr="00AE0340">
              <w:rPr>
                <w:spacing w:val="7"/>
                <w:sz w:val="24"/>
                <w:lang w:val="ru-RU"/>
              </w:rPr>
              <w:t xml:space="preserve"> </w:t>
            </w:r>
            <w:r w:rsidRPr="00AE0340">
              <w:rPr>
                <w:sz w:val="24"/>
                <w:lang w:val="ru-RU"/>
              </w:rPr>
              <w:t>и</w:t>
            </w:r>
          </w:p>
          <w:p w14:paraId="6FCD2FB2" w14:textId="3250B881" w:rsidR="006B46AC" w:rsidRPr="00AE0340" w:rsidRDefault="006B46AC" w:rsidP="00D1777C">
            <w:pPr>
              <w:pStyle w:val="TableParagraph"/>
              <w:ind w:left="0"/>
              <w:jc w:val="both"/>
              <w:rPr>
                <w:sz w:val="24"/>
                <w:lang w:val="ru-RU"/>
              </w:rPr>
            </w:pPr>
            <w:r w:rsidRPr="00AE0340">
              <w:rPr>
                <w:sz w:val="24"/>
                <w:lang w:val="ru-RU"/>
              </w:rPr>
              <w:t>услуги)</w:t>
            </w:r>
            <w:r w:rsidRPr="00AE0340">
              <w:rPr>
                <w:spacing w:val="-2"/>
                <w:sz w:val="24"/>
                <w:lang w:val="ru-RU"/>
              </w:rPr>
              <w:t xml:space="preserve"> </w:t>
            </w:r>
            <w:r w:rsidRPr="00AE0340">
              <w:rPr>
                <w:sz w:val="24"/>
                <w:lang w:val="ru-RU"/>
              </w:rPr>
              <w:t>в</w:t>
            </w:r>
            <w:r w:rsidRPr="00AE0340">
              <w:rPr>
                <w:spacing w:val="-3"/>
                <w:sz w:val="24"/>
                <w:lang w:val="ru-RU"/>
              </w:rPr>
              <w:t xml:space="preserve"> </w:t>
            </w:r>
            <w:r w:rsidRPr="00AE0340">
              <w:rPr>
                <w:sz w:val="24"/>
                <w:lang w:val="ru-RU"/>
              </w:rPr>
              <w:t>Казахстане,</w:t>
            </w:r>
            <w:r w:rsidRPr="00AE0340">
              <w:rPr>
                <w:spacing w:val="-1"/>
                <w:sz w:val="24"/>
                <w:lang w:val="ru-RU"/>
              </w:rPr>
              <w:t xml:space="preserve"> </w:t>
            </w:r>
            <w:r w:rsidR="00CF07E2" w:rsidRPr="00AE0340">
              <w:rPr>
                <w:sz w:val="24"/>
                <w:lang w:val="ru-RU"/>
              </w:rPr>
              <w:t>млн</w:t>
            </w:r>
            <w:r w:rsidRPr="00AE0340">
              <w:rPr>
                <w:spacing w:val="-2"/>
                <w:sz w:val="24"/>
                <w:lang w:val="ru-RU"/>
              </w:rPr>
              <w:t xml:space="preserve"> </w:t>
            </w:r>
            <w:r w:rsidRPr="00AE0340">
              <w:rPr>
                <w:sz w:val="24"/>
                <w:lang w:val="ru-RU"/>
              </w:rPr>
              <w:t>$</w:t>
            </w:r>
          </w:p>
        </w:tc>
        <w:tc>
          <w:tcPr>
            <w:tcW w:w="1133" w:type="dxa"/>
            <w:tcBorders>
              <w:top w:val="single" w:sz="4" w:space="0" w:color="000000"/>
              <w:left w:val="single" w:sz="4" w:space="0" w:color="000000"/>
              <w:bottom w:val="single" w:sz="4" w:space="0" w:color="000000"/>
              <w:right w:val="single" w:sz="4" w:space="0" w:color="000000"/>
            </w:tcBorders>
            <w:vAlign w:val="center"/>
          </w:tcPr>
          <w:p w14:paraId="2DABBBF9" w14:textId="77777777" w:rsidR="006B46AC" w:rsidRPr="00AE0340" w:rsidRDefault="006B46AC" w:rsidP="00D1777C">
            <w:pPr>
              <w:pStyle w:val="TableParagraph"/>
              <w:ind w:left="0"/>
              <w:jc w:val="both"/>
              <w:rPr>
                <w:sz w:val="24"/>
                <w:lang w:val="ru-RU"/>
              </w:rPr>
            </w:pPr>
            <w:r w:rsidRPr="00AE0340">
              <w:rPr>
                <w:sz w:val="24"/>
                <w:lang w:val="ru-RU"/>
              </w:rPr>
              <w:t>51500</w:t>
            </w:r>
          </w:p>
        </w:tc>
        <w:tc>
          <w:tcPr>
            <w:tcW w:w="1135" w:type="dxa"/>
            <w:tcBorders>
              <w:top w:val="single" w:sz="4" w:space="0" w:color="000000"/>
              <w:left w:val="single" w:sz="4" w:space="0" w:color="000000"/>
              <w:bottom w:val="single" w:sz="4" w:space="0" w:color="000000"/>
              <w:right w:val="single" w:sz="4" w:space="0" w:color="000000"/>
            </w:tcBorders>
            <w:vAlign w:val="center"/>
          </w:tcPr>
          <w:p w14:paraId="3057001F" w14:textId="77777777" w:rsidR="006B46AC" w:rsidRPr="00AE0340" w:rsidRDefault="006B46AC" w:rsidP="00D1777C">
            <w:pPr>
              <w:pStyle w:val="TableParagraph"/>
              <w:ind w:left="0"/>
              <w:jc w:val="both"/>
              <w:rPr>
                <w:sz w:val="24"/>
                <w:lang w:val="ru-RU"/>
              </w:rPr>
            </w:pPr>
            <w:r w:rsidRPr="00AE0340">
              <w:rPr>
                <w:sz w:val="24"/>
                <w:lang w:val="ru-RU"/>
              </w:rPr>
              <w:t>59000</w:t>
            </w:r>
          </w:p>
        </w:tc>
        <w:tc>
          <w:tcPr>
            <w:tcW w:w="1133" w:type="dxa"/>
            <w:tcBorders>
              <w:top w:val="single" w:sz="4" w:space="0" w:color="000000"/>
              <w:left w:val="single" w:sz="4" w:space="0" w:color="000000"/>
              <w:bottom w:val="single" w:sz="4" w:space="0" w:color="000000"/>
              <w:right w:val="single" w:sz="4" w:space="0" w:color="000000"/>
            </w:tcBorders>
            <w:vAlign w:val="center"/>
          </w:tcPr>
          <w:p w14:paraId="14AC75BD" w14:textId="77777777" w:rsidR="006B46AC" w:rsidRPr="00AE0340" w:rsidRDefault="006B46AC" w:rsidP="00D1777C">
            <w:pPr>
              <w:pStyle w:val="TableParagraph"/>
              <w:ind w:left="0"/>
              <w:jc w:val="both"/>
              <w:rPr>
                <w:sz w:val="24"/>
                <w:lang w:val="ru-RU"/>
              </w:rPr>
            </w:pPr>
            <w:r w:rsidRPr="00AE0340">
              <w:rPr>
                <w:sz w:val="24"/>
                <w:lang w:val="ru-RU"/>
              </w:rPr>
              <w:t>67900</w:t>
            </w:r>
          </w:p>
        </w:tc>
        <w:tc>
          <w:tcPr>
            <w:tcW w:w="1135" w:type="dxa"/>
            <w:tcBorders>
              <w:top w:val="single" w:sz="4" w:space="0" w:color="000000"/>
              <w:left w:val="single" w:sz="4" w:space="0" w:color="000000"/>
              <w:bottom w:val="single" w:sz="4" w:space="0" w:color="000000"/>
              <w:right w:val="single" w:sz="4" w:space="0" w:color="000000"/>
            </w:tcBorders>
            <w:vAlign w:val="center"/>
          </w:tcPr>
          <w:p w14:paraId="372D8A49" w14:textId="77777777" w:rsidR="006B46AC" w:rsidRPr="00AE0340" w:rsidRDefault="006B46AC" w:rsidP="00D1777C">
            <w:pPr>
              <w:pStyle w:val="TableParagraph"/>
              <w:ind w:left="0"/>
              <w:jc w:val="both"/>
              <w:rPr>
                <w:sz w:val="24"/>
                <w:lang w:val="ru-RU"/>
              </w:rPr>
            </w:pPr>
            <w:r w:rsidRPr="00AE0340">
              <w:rPr>
                <w:sz w:val="24"/>
                <w:lang w:val="ru-RU"/>
              </w:rPr>
              <w:t>78200</w:t>
            </w:r>
          </w:p>
        </w:tc>
        <w:tc>
          <w:tcPr>
            <w:tcW w:w="1099" w:type="dxa"/>
            <w:tcBorders>
              <w:top w:val="single" w:sz="4" w:space="0" w:color="000000"/>
              <w:left w:val="single" w:sz="4" w:space="0" w:color="000000"/>
              <w:bottom w:val="single" w:sz="4" w:space="0" w:color="000000"/>
              <w:right w:val="single" w:sz="4" w:space="0" w:color="000000"/>
            </w:tcBorders>
            <w:vAlign w:val="center"/>
          </w:tcPr>
          <w:p w14:paraId="691ED5F4" w14:textId="77777777" w:rsidR="006B46AC" w:rsidRPr="00AE0340" w:rsidRDefault="006B46AC" w:rsidP="00D1777C">
            <w:pPr>
              <w:pStyle w:val="TableParagraph"/>
              <w:ind w:left="0"/>
              <w:jc w:val="both"/>
              <w:rPr>
                <w:sz w:val="24"/>
                <w:lang w:val="ru-RU"/>
              </w:rPr>
            </w:pPr>
            <w:r w:rsidRPr="00AE0340">
              <w:rPr>
                <w:sz w:val="24"/>
                <w:lang w:val="ru-RU"/>
              </w:rPr>
              <w:t>90000</w:t>
            </w:r>
          </w:p>
        </w:tc>
      </w:tr>
      <w:tr w:rsidR="006B46AC" w:rsidRPr="00AE0340" w14:paraId="6916DBA7" w14:textId="77777777" w:rsidTr="00F041A1">
        <w:trPr>
          <w:trHeight w:val="551"/>
          <w:jc w:val="center"/>
        </w:trPr>
        <w:tc>
          <w:tcPr>
            <w:tcW w:w="4112" w:type="dxa"/>
            <w:tcBorders>
              <w:top w:val="single" w:sz="4" w:space="0" w:color="000000"/>
              <w:left w:val="single" w:sz="4" w:space="0" w:color="000000"/>
              <w:bottom w:val="single" w:sz="4" w:space="0" w:color="000000"/>
              <w:right w:val="single" w:sz="4" w:space="0" w:color="000000"/>
            </w:tcBorders>
          </w:tcPr>
          <w:p w14:paraId="0C025FCE" w14:textId="77777777" w:rsidR="006B46AC" w:rsidRPr="00AE0340" w:rsidRDefault="006B46AC" w:rsidP="00D1777C">
            <w:pPr>
              <w:pStyle w:val="TableParagraph"/>
              <w:tabs>
                <w:tab w:val="left" w:pos="1264"/>
                <w:tab w:val="left" w:pos="2873"/>
                <w:tab w:val="left" w:pos="3371"/>
              </w:tabs>
              <w:ind w:left="0"/>
              <w:jc w:val="both"/>
              <w:rPr>
                <w:sz w:val="24"/>
                <w:lang w:val="ru-RU"/>
              </w:rPr>
            </w:pPr>
            <w:r w:rsidRPr="00AE0340">
              <w:rPr>
                <w:sz w:val="24"/>
                <w:lang w:val="ru-RU"/>
              </w:rPr>
              <w:t>Процент</w:t>
            </w:r>
            <w:r w:rsidRPr="00AE0340">
              <w:rPr>
                <w:sz w:val="24"/>
                <w:lang w:val="ru-RU"/>
              </w:rPr>
              <w:tab/>
              <w:t>э-коммерции</w:t>
            </w:r>
            <w:r w:rsidRPr="00AE0340">
              <w:rPr>
                <w:sz w:val="24"/>
                <w:lang w:val="ru-RU"/>
              </w:rPr>
              <w:tab/>
              <w:t>от</w:t>
            </w:r>
            <w:r w:rsidRPr="00AE0340">
              <w:rPr>
                <w:sz w:val="24"/>
                <w:lang w:val="ru-RU"/>
              </w:rPr>
              <w:tab/>
              <w:t>рынка</w:t>
            </w:r>
          </w:p>
          <w:p w14:paraId="52220CC5" w14:textId="77777777" w:rsidR="006B46AC" w:rsidRPr="00AE0340" w:rsidRDefault="006B46AC" w:rsidP="00D1777C">
            <w:pPr>
              <w:pStyle w:val="TableParagraph"/>
              <w:ind w:left="0"/>
              <w:jc w:val="both"/>
              <w:rPr>
                <w:sz w:val="24"/>
                <w:lang w:val="ru-RU"/>
              </w:rPr>
            </w:pPr>
            <w:r w:rsidRPr="00AE0340">
              <w:rPr>
                <w:sz w:val="24"/>
                <w:lang w:val="ru-RU"/>
              </w:rPr>
              <w:t>Казахстана,</w:t>
            </w:r>
            <w:r w:rsidRPr="00AE0340">
              <w:rPr>
                <w:spacing w:val="-2"/>
                <w:sz w:val="24"/>
                <w:lang w:val="ru-RU"/>
              </w:rPr>
              <w:t xml:space="preserve"> </w:t>
            </w:r>
            <w:r w:rsidRPr="00AE0340">
              <w:rPr>
                <w:sz w:val="24"/>
                <w:lang w:val="ru-RU"/>
              </w:rPr>
              <w:t>%</w:t>
            </w:r>
          </w:p>
        </w:tc>
        <w:tc>
          <w:tcPr>
            <w:tcW w:w="1133" w:type="dxa"/>
            <w:tcBorders>
              <w:top w:val="single" w:sz="4" w:space="0" w:color="000000"/>
              <w:left w:val="single" w:sz="4" w:space="0" w:color="000000"/>
              <w:bottom w:val="single" w:sz="4" w:space="0" w:color="000000"/>
              <w:right w:val="single" w:sz="4" w:space="0" w:color="000000"/>
            </w:tcBorders>
            <w:vAlign w:val="center"/>
          </w:tcPr>
          <w:p w14:paraId="7F50BE79" w14:textId="77777777" w:rsidR="006B46AC" w:rsidRPr="00AE0340" w:rsidRDefault="006B46AC" w:rsidP="00D1777C">
            <w:pPr>
              <w:pStyle w:val="TableParagraph"/>
              <w:ind w:left="0"/>
              <w:jc w:val="both"/>
              <w:rPr>
                <w:sz w:val="24"/>
                <w:lang w:val="ru-RU"/>
              </w:rPr>
            </w:pPr>
            <w:r w:rsidRPr="00AE0340">
              <w:rPr>
                <w:sz w:val="24"/>
                <w:lang w:val="ru-RU"/>
              </w:rPr>
              <w:t>0,45 %</w:t>
            </w:r>
          </w:p>
        </w:tc>
        <w:tc>
          <w:tcPr>
            <w:tcW w:w="1135" w:type="dxa"/>
            <w:tcBorders>
              <w:top w:val="single" w:sz="4" w:space="0" w:color="000000"/>
              <w:left w:val="single" w:sz="4" w:space="0" w:color="000000"/>
              <w:bottom w:val="single" w:sz="4" w:space="0" w:color="000000"/>
              <w:right w:val="single" w:sz="4" w:space="0" w:color="000000"/>
            </w:tcBorders>
            <w:vAlign w:val="center"/>
          </w:tcPr>
          <w:p w14:paraId="57A83126" w14:textId="77777777" w:rsidR="006B46AC" w:rsidRPr="00AE0340" w:rsidRDefault="006B46AC" w:rsidP="00D1777C">
            <w:pPr>
              <w:pStyle w:val="TableParagraph"/>
              <w:ind w:left="0"/>
              <w:jc w:val="both"/>
              <w:rPr>
                <w:sz w:val="24"/>
                <w:lang w:val="ru-RU"/>
              </w:rPr>
            </w:pPr>
            <w:r w:rsidRPr="00AE0340">
              <w:rPr>
                <w:sz w:val="24"/>
                <w:lang w:val="ru-RU"/>
              </w:rPr>
              <w:t>0,7 %</w:t>
            </w:r>
          </w:p>
        </w:tc>
        <w:tc>
          <w:tcPr>
            <w:tcW w:w="1133" w:type="dxa"/>
            <w:tcBorders>
              <w:top w:val="single" w:sz="4" w:space="0" w:color="000000"/>
              <w:left w:val="single" w:sz="4" w:space="0" w:color="000000"/>
              <w:bottom w:val="single" w:sz="4" w:space="0" w:color="000000"/>
              <w:right w:val="single" w:sz="4" w:space="0" w:color="000000"/>
            </w:tcBorders>
            <w:vAlign w:val="center"/>
          </w:tcPr>
          <w:p w14:paraId="6A726F1F" w14:textId="77777777" w:rsidR="006B46AC" w:rsidRPr="00AE0340" w:rsidRDefault="006B46AC" w:rsidP="00D1777C">
            <w:pPr>
              <w:pStyle w:val="TableParagraph"/>
              <w:ind w:left="0"/>
              <w:jc w:val="both"/>
              <w:rPr>
                <w:sz w:val="24"/>
                <w:lang w:val="ru-RU"/>
              </w:rPr>
            </w:pPr>
            <w:r w:rsidRPr="00AE0340">
              <w:rPr>
                <w:sz w:val="24"/>
                <w:lang w:val="ru-RU"/>
              </w:rPr>
              <w:t>1,2</w:t>
            </w:r>
            <w:r w:rsidRPr="00AE0340">
              <w:rPr>
                <w:spacing w:val="1"/>
                <w:sz w:val="24"/>
                <w:lang w:val="ru-RU"/>
              </w:rPr>
              <w:t xml:space="preserve"> </w:t>
            </w:r>
            <w:r w:rsidRPr="00AE0340">
              <w:rPr>
                <w:sz w:val="24"/>
                <w:lang w:val="ru-RU"/>
              </w:rPr>
              <w:t>%</w:t>
            </w:r>
          </w:p>
        </w:tc>
        <w:tc>
          <w:tcPr>
            <w:tcW w:w="1135" w:type="dxa"/>
            <w:tcBorders>
              <w:top w:val="single" w:sz="4" w:space="0" w:color="000000"/>
              <w:left w:val="single" w:sz="4" w:space="0" w:color="000000"/>
              <w:bottom w:val="single" w:sz="4" w:space="0" w:color="000000"/>
              <w:right w:val="single" w:sz="4" w:space="0" w:color="000000"/>
            </w:tcBorders>
            <w:vAlign w:val="center"/>
          </w:tcPr>
          <w:p w14:paraId="431DDCD1" w14:textId="77777777" w:rsidR="006B46AC" w:rsidRPr="00AE0340" w:rsidRDefault="006B46AC" w:rsidP="00D1777C">
            <w:pPr>
              <w:pStyle w:val="TableParagraph"/>
              <w:ind w:left="0"/>
              <w:jc w:val="both"/>
              <w:rPr>
                <w:sz w:val="24"/>
                <w:lang w:val="ru-RU"/>
              </w:rPr>
            </w:pPr>
            <w:r w:rsidRPr="00AE0340">
              <w:rPr>
                <w:sz w:val="24"/>
                <w:lang w:val="ru-RU"/>
              </w:rPr>
              <w:t>2,7 %</w:t>
            </w:r>
          </w:p>
        </w:tc>
        <w:tc>
          <w:tcPr>
            <w:tcW w:w="1099" w:type="dxa"/>
            <w:tcBorders>
              <w:top w:val="single" w:sz="4" w:space="0" w:color="000000"/>
              <w:left w:val="single" w:sz="4" w:space="0" w:color="000000"/>
              <w:bottom w:val="single" w:sz="4" w:space="0" w:color="000000"/>
              <w:right w:val="single" w:sz="4" w:space="0" w:color="000000"/>
            </w:tcBorders>
            <w:vAlign w:val="center"/>
          </w:tcPr>
          <w:p w14:paraId="6BAD0E9F" w14:textId="77777777" w:rsidR="006B46AC" w:rsidRPr="00AE0340" w:rsidRDefault="006B46AC" w:rsidP="00D1777C">
            <w:pPr>
              <w:pStyle w:val="TableParagraph"/>
              <w:ind w:left="0"/>
              <w:jc w:val="both"/>
              <w:rPr>
                <w:sz w:val="24"/>
                <w:lang w:val="ru-RU"/>
              </w:rPr>
            </w:pPr>
            <w:r w:rsidRPr="00AE0340">
              <w:rPr>
                <w:sz w:val="24"/>
                <w:lang w:val="ru-RU"/>
              </w:rPr>
              <w:t>4,0</w:t>
            </w:r>
            <w:r w:rsidRPr="00AE0340">
              <w:rPr>
                <w:spacing w:val="-1"/>
                <w:sz w:val="24"/>
                <w:lang w:val="ru-RU"/>
              </w:rPr>
              <w:t xml:space="preserve"> </w:t>
            </w:r>
            <w:r w:rsidRPr="00AE0340">
              <w:rPr>
                <w:sz w:val="24"/>
                <w:lang w:val="ru-RU"/>
              </w:rPr>
              <w:t>%*</w:t>
            </w:r>
          </w:p>
        </w:tc>
      </w:tr>
      <w:tr w:rsidR="006B46AC" w:rsidRPr="00AE0340" w14:paraId="14D2935C" w14:textId="77777777" w:rsidTr="00F041A1">
        <w:trPr>
          <w:trHeight w:val="277"/>
          <w:jc w:val="center"/>
        </w:trPr>
        <w:tc>
          <w:tcPr>
            <w:tcW w:w="4112" w:type="dxa"/>
            <w:tcBorders>
              <w:top w:val="single" w:sz="4" w:space="0" w:color="000000"/>
              <w:left w:val="single" w:sz="4" w:space="0" w:color="000000"/>
              <w:bottom w:val="single" w:sz="4" w:space="0" w:color="000000"/>
              <w:right w:val="single" w:sz="4" w:space="0" w:color="000000"/>
            </w:tcBorders>
          </w:tcPr>
          <w:p w14:paraId="2CF5731B" w14:textId="77777777" w:rsidR="006B46AC" w:rsidRPr="00AE0340" w:rsidRDefault="006B46AC" w:rsidP="00D1777C">
            <w:pPr>
              <w:pStyle w:val="TableParagraph"/>
              <w:ind w:left="0"/>
              <w:jc w:val="both"/>
              <w:rPr>
                <w:sz w:val="24"/>
                <w:lang w:val="ru-RU"/>
              </w:rPr>
            </w:pPr>
            <w:r w:rsidRPr="00AE0340">
              <w:rPr>
                <w:sz w:val="24"/>
                <w:lang w:val="ru-RU"/>
              </w:rPr>
              <w:t>Общий</w:t>
            </w:r>
            <w:r w:rsidRPr="00AE0340">
              <w:rPr>
                <w:spacing w:val="-3"/>
                <w:sz w:val="24"/>
                <w:lang w:val="ru-RU"/>
              </w:rPr>
              <w:t xml:space="preserve"> </w:t>
            </w:r>
            <w:r w:rsidRPr="00AE0340">
              <w:rPr>
                <w:sz w:val="24"/>
                <w:lang w:val="ru-RU"/>
              </w:rPr>
              <w:t>рынок</w:t>
            </w:r>
            <w:r w:rsidRPr="00AE0340">
              <w:rPr>
                <w:spacing w:val="-1"/>
                <w:sz w:val="24"/>
                <w:lang w:val="ru-RU"/>
              </w:rPr>
              <w:t xml:space="preserve"> </w:t>
            </w:r>
            <w:r w:rsidRPr="00AE0340">
              <w:rPr>
                <w:sz w:val="24"/>
                <w:lang w:val="ru-RU"/>
              </w:rPr>
              <w:t>э-коммерции,</w:t>
            </w:r>
            <w:r w:rsidRPr="00AE0340">
              <w:rPr>
                <w:spacing w:val="-2"/>
                <w:sz w:val="24"/>
                <w:lang w:val="ru-RU"/>
              </w:rPr>
              <w:t xml:space="preserve"> </w:t>
            </w:r>
            <w:r w:rsidRPr="00AE0340">
              <w:rPr>
                <w:sz w:val="24"/>
                <w:lang w:val="ru-RU"/>
              </w:rPr>
              <w:t>млн</w:t>
            </w:r>
            <w:r w:rsidRPr="00AE0340">
              <w:rPr>
                <w:spacing w:val="-2"/>
                <w:sz w:val="24"/>
                <w:lang w:val="ru-RU"/>
              </w:rPr>
              <w:t xml:space="preserve"> </w:t>
            </w:r>
            <w:r w:rsidRPr="00AE0340">
              <w:rPr>
                <w:sz w:val="24"/>
                <w:lang w:val="ru-RU"/>
              </w:rPr>
              <w:t>$</w:t>
            </w:r>
          </w:p>
        </w:tc>
        <w:tc>
          <w:tcPr>
            <w:tcW w:w="1133" w:type="dxa"/>
            <w:tcBorders>
              <w:top w:val="single" w:sz="4" w:space="0" w:color="000000"/>
              <w:left w:val="single" w:sz="4" w:space="0" w:color="000000"/>
              <w:bottom w:val="single" w:sz="4" w:space="0" w:color="000000"/>
              <w:right w:val="single" w:sz="4" w:space="0" w:color="000000"/>
            </w:tcBorders>
            <w:vAlign w:val="center"/>
          </w:tcPr>
          <w:p w14:paraId="5F4D99B0" w14:textId="77777777" w:rsidR="006B46AC" w:rsidRPr="00AE0340" w:rsidRDefault="006B46AC" w:rsidP="00D1777C">
            <w:pPr>
              <w:pStyle w:val="TableParagraph"/>
              <w:ind w:left="0"/>
              <w:jc w:val="both"/>
              <w:rPr>
                <w:sz w:val="24"/>
                <w:lang w:val="ru-RU"/>
              </w:rPr>
            </w:pPr>
            <w:r w:rsidRPr="00AE0340">
              <w:rPr>
                <w:sz w:val="24"/>
                <w:lang w:val="ru-RU"/>
              </w:rPr>
              <w:t>232</w:t>
            </w:r>
          </w:p>
        </w:tc>
        <w:tc>
          <w:tcPr>
            <w:tcW w:w="1135" w:type="dxa"/>
            <w:tcBorders>
              <w:top w:val="single" w:sz="4" w:space="0" w:color="000000"/>
              <w:left w:val="single" w:sz="4" w:space="0" w:color="000000"/>
              <w:bottom w:val="single" w:sz="4" w:space="0" w:color="000000"/>
              <w:right w:val="single" w:sz="4" w:space="0" w:color="000000"/>
            </w:tcBorders>
            <w:vAlign w:val="center"/>
          </w:tcPr>
          <w:p w14:paraId="3F0DEEB2" w14:textId="77777777" w:rsidR="006B46AC" w:rsidRPr="00AE0340" w:rsidRDefault="006B46AC" w:rsidP="00D1777C">
            <w:pPr>
              <w:pStyle w:val="TableParagraph"/>
              <w:ind w:left="0"/>
              <w:jc w:val="both"/>
              <w:rPr>
                <w:sz w:val="24"/>
                <w:lang w:val="ru-RU"/>
              </w:rPr>
            </w:pPr>
            <w:r w:rsidRPr="00AE0340">
              <w:rPr>
                <w:sz w:val="24"/>
                <w:lang w:val="ru-RU"/>
              </w:rPr>
              <w:t>400</w:t>
            </w:r>
          </w:p>
        </w:tc>
        <w:tc>
          <w:tcPr>
            <w:tcW w:w="1133" w:type="dxa"/>
            <w:tcBorders>
              <w:top w:val="single" w:sz="4" w:space="0" w:color="000000"/>
              <w:left w:val="single" w:sz="4" w:space="0" w:color="000000"/>
              <w:bottom w:val="single" w:sz="4" w:space="0" w:color="000000"/>
              <w:right w:val="single" w:sz="4" w:space="0" w:color="000000"/>
            </w:tcBorders>
            <w:vAlign w:val="center"/>
          </w:tcPr>
          <w:p w14:paraId="148B02E0" w14:textId="77777777" w:rsidR="006B46AC" w:rsidRPr="00AE0340" w:rsidRDefault="006B46AC" w:rsidP="00D1777C">
            <w:pPr>
              <w:pStyle w:val="TableParagraph"/>
              <w:ind w:left="0"/>
              <w:jc w:val="both"/>
              <w:rPr>
                <w:sz w:val="24"/>
                <w:lang w:val="ru-RU"/>
              </w:rPr>
            </w:pPr>
            <w:r w:rsidRPr="00AE0340">
              <w:rPr>
                <w:sz w:val="24"/>
                <w:lang w:val="ru-RU"/>
              </w:rPr>
              <w:t>800</w:t>
            </w:r>
          </w:p>
        </w:tc>
        <w:tc>
          <w:tcPr>
            <w:tcW w:w="1135" w:type="dxa"/>
            <w:tcBorders>
              <w:top w:val="single" w:sz="4" w:space="0" w:color="000000"/>
              <w:left w:val="single" w:sz="4" w:space="0" w:color="000000"/>
              <w:bottom w:val="single" w:sz="4" w:space="0" w:color="000000"/>
              <w:right w:val="single" w:sz="4" w:space="0" w:color="000000"/>
            </w:tcBorders>
            <w:vAlign w:val="center"/>
          </w:tcPr>
          <w:p w14:paraId="33FA078B" w14:textId="77777777" w:rsidR="006B46AC" w:rsidRPr="00AE0340" w:rsidRDefault="006B46AC" w:rsidP="00D1777C">
            <w:pPr>
              <w:pStyle w:val="TableParagraph"/>
              <w:ind w:left="0"/>
              <w:jc w:val="both"/>
              <w:rPr>
                <w:sz w:val="24"/>
                <w:lang w:val="ru-RU"/>
              </w:rPr>
            </w:pPr>
            <w:r w:rsidRPr="00AE0340">
              <w:rPr>
                <w:sz w:val="24"/>
                <w:lang w:val="ru-RU"/>
              </w:rPr>
              <w:t>2111</w:t>
            </w:r>
          </w:p>
        </w:tc>
        <w:tc>
          <w:tcPr>
            <w:tcW w:w="1099" w:type="dxa"/>
            <w:tcBorders>
              <w:top w:val="single" w:sz="4" w:space="0" w:color="000000"/>
              <w:left w:val="single" w:sz="4" w:space="0" w:color="000000"/>
              <w:bottom w:val="single" w:sz="4" w:space="0" w:color="000000"/>
              <w:right w:val="single" w:sz="4" w:space="0" w:color="000000"/>
            </w:tcBorders>
            <w:vAlign w:val="center"/>
          </w:tcPr>
          <w:p w14:paraId="1A0033DE" w14:textId="77777777" w:rsidR="006B46AC" w:rsidRPr="00AE0340" w:rsidRDefault="006B46AC" w:rsidP="00D1777C">
            <w:pPr>
              <w:pStyle w:val="TableParagraph"/>
              <w:ind w:left="0"/>
              <w:jc w:val="both"/>
              <w:rPr>
                <w:sz w:val="24"/>
                <w:lang w:val="ru-RU"/>
              </w:rPr>
            </w:pPr>
            <w:r w:rsidRPr="00AE0340">
              <w:rPr>
                <w:sz w:val="24"/>
                <w:lang w:val="ru-RU"/>
              </w:rPr>
              <w:t>3600</w:t>
            </w:r>
          </w:p>
        </w:tc>
      </w:tr>
    </w:tbl>
    <w:p w14:paraId="6D6BDD60" w14:textId="77777777" w:rsidR="006B46AC" w:rsidRPr="00AE0340" w:rsidRDefault="006B46AC" w:rsidP="00AF12BE">
      <w:pPr>
        <w:pStyle w:val="a9"/>
        <w:ind w:firstLine="709"/>
        <w:jc w:val="both"/>
        <w:rPr>
          <w:sz w:val="27"/>
        </w:rPr>
      </w:pPr>
    </w:p>
    <w:p w14:paraId="5E18AB7A" w14:textId="41C5DC4A" w:rsidR="00F5061F" w:rsidRPr="00AE0340" w:rsidRDefault="00124F27" w:rsidP="00F5061F">
      <w:pPr>
        <w:pStyle w:val="a9"/>
        <w:tabs>
          <w:tab w:val="left" w:pos="302"/>
        </w:tabs>
        <w:ind w:firstLine="709"/>
        <w:jc w:val="both"/>
      </w:pPr>
      <w:r w:rsidRPr="00AE0340">
        <w:t xml:space="preserve">Отдельно необходимо остановиться на </w:t>
      </w:r>
      <w:r w:rsidR="009352CD" w:rsidRPr="00AE0340">
        <w:t>таком направлении Интернет-бизнеса, как создание</w:t>
      </w:r>
      <w:r w:rsidR="00E202AC" w:rsidRPr="00AE0340">
        <w:t xml:space="preserve"> и распространение медиаконтента. В отличие от традиционн</w:t>
      </w:r>
      <w:r w:rsidR="00222E15" w:rsidRPr="00AE0340">
        <w:t xml:space="preserve">ых каналов информации, таких как радио, телевидение, печатная продукция, Интернет – это единственный устойчиво растущий </w:t>
      </w:r>
      <w:r w:rsidR="000B5966" w:rsidRPr="00AE0340">
        <w:t>формат СМИ. Этот тезис подтверждают</w:t>
      </w:r>
      <w:r w:rsidR="006B46AC" w:rsidRPr="00AE0340">
        <w:rPr>
          <w:spacing w:val="1"/>
        </w:rPr>
        <w:t xml:space="preserve"> </w:t>
      </w:r>
      <w:r w:rsidR="006B46AC" w:rsidRPr="00AE0340">
        <w:t>данны</w:t>
      </w:r>
      <w:r w:rsidR="000B5966" w:rsidRPr="00AE0340">
        <w:t>е</w:t>
      </w:r>
      <w:r w:rsidR="006B46AC" w:rsidRPr="00AE0340">
        <w:rPr>
          <w:spacing w:val="1"/>
        </w:rPr>
        <w:t xml:space="preserve"> </w:t>
      </w:r>
      <w:hyperlink r:id="rId10">
        <w:r w:rsidR="006B46AC" w:rsidRPr="00AE0340">
          <w:t>TNS</w:t>
        </w:r>
        <w:r w:rsidR="006B46AC" w:rsidRPr="00AE0340">
          <w:rPr>
            <w:spacing w:val="1"/>
          </w:rPr>
          <w:t xml:space="preserve"> </w:t>
        </w:r>
        <w:r w:rsidR="006B46AC" w:rsidRPr="00AE0340">
          <w:t>Web</w:t>
        </w:r>
        <w:r w:rsidR="006B46AC" w:rsidRPr="00AE0340">
          <w:rPr>
            <w:spacing w:val="1"/>
          </w:rPr>
          <w:t xml:space="preserve"> </w:t>
        </w:r>
        <w:r w:rsidR="006B46AC" w:rsidRPr="00AE0340">
          <w:t>Index</w:t>
        </w:r>
      </w:hyperlink>
      <w:r w:rsidR="0052765B" w:rsidRPr="00AE0340">
        <w:t>: в Казахстане число пользователей</w:t>
      </w:r>
      <w:r w:rsidR="006B46AC" w:rsidRPr="00AE0340">
        <w:rPr>
          <w:spacing w:val="1"/>
        </w:rPr>
        <w:t xml:space="preserve"> </w:t>
      </w:r>
      <w:r w:rsidR="006B46AC" w:rsidRPr="00AE0340">
        <w:t>Интернет</w:t>
      </w:r>
      <w:r w:rsidR="00FC2871" w:rsidRPr="00AE0340">
        <w:t xml:space="preserve"> в июле 2022 года составило 71% населения страны</w:t>
      </w:r>
      <w:r w:rsidR="00615ED1" w:rsidRPr="00AE0340">
        <w:t xml:space="preserve"> в возрастных категориях от 12 до 54 лет</w:t>
      </w:r>
      <w:r w:rsidR="00FC2871" w:rsidRPr="00AE0340">
        <w:t xml:space="preserve"> (</w:t>
      </w:r>
      <w:r w:rsidR="001038FF" w:rsidRPr="00AE0340">
        <w:t>5,47 млн)</w:t>
      </w:r>
      <w:r w:rsidR="003E5458" w:rsidRPr="00AE0340">
        <w:t xml:space="preserve">. Этот показатель в Российской </w:t>
      </w:r>
      <w:r w:rsidR="00A546AD" w:rsidRPr="00AE0340">
        <w:t xml:space="preserve">федерации </w:t>
      </w:r>
      <w:r w:rsidR="00F5061F" w:rsidRPr="00AE0340">
        <w:t>ненамного</w:t>
      </w:r>
      <w:r w:rsidR="00A546AD" w:rsidRPr="00AE0340">
        <w:t xml:space="preserve"> выше – 42%, а для сравнения, в</w:t>
      </w:r>
      <w:r w:rsidR="006B46AC" w:rsidRPr="00AE0340">
        <w:rPr>
          <w:spacing w:val="1"/>
        </w:rPr>
        <w:t xml:space="preserve"> </w:t>
      </w:r>
      <w:r w:rsidR="003C60FD" w:rsidRPr="00AE0340">
        <w:rPr>
          <w:spacing w:val="1"/>
        </w:rPr>
        <w:t>Беларуси</w:t>
      </w:r>
      <w:r w:rsidR="00A546AD" w:rsidRPr="00AE0340">
        <w:rPr>
          <w:spacing w:val="1"/>
        </w:rPr>
        <w:t xml:space="preserve"> он соста</w:t>
      </w:r>
      <w:r w:rsidR="003C60FD" w:rsidRPr="00AE0340">
        <w:rPr>
          <w:spacing w:val="1"/>
        </w:rPr>
        <w:t>в</w:t>
      </w:r>
      <w:r w:rsidR="00A546AD" w:rsidRPr="00AE0340">
        <w:rPr>
          <w:spacing w:val="1"/>
        </w:rPr>
        <w:t>ляет</w:t>
      </w:r>
      <w:r w:rsidR="003C60FD" w:rsidRPr="00AE0340">
        <w:rPr>
          <w:spacing w:val="1"/>
        </w:rPr>
        <w:t xml:space="preserve"> менее 21%, причем </w:t>
      </w:r>
      <w:r w:rsidR="004C0A38" w:rsidRPr="00AE0340">
        <w:rPr>
          <w:spacing w:val="1"/>
        </w:rPr>
        <w:t>платежеспособный спрос ниже имеющихся на рынке предложений</w:t>
      </w:r>
      <w:r w:rsidR="00B20AAD" w:rsidRPr="00AE0340">
        <w:rPr>
          <w:spacing w:val="1"/>
        </w:rPr>
        <w:t>.</w:t>
      </w:r>
    </w:p>
    <w:p w14:paraId="42F9FD53" w14:textId="3737E3D0" w:rsidR="006B46AC" w:rsidRPr="00AE0340" w:rsidRDefault="00D672DE" w:rsidP="00AF12BE">
      <w:pPr>
        <w:pStyle w:val="a9"/>
        <w:tabs>
          <w:tab w:val="left" w:pos="302"/>
        </w:tabs>
        <w:ind w:firstLine="709"/>
        <w:jc w:val="both"/>
      </w:pPr>
      <w:r w:rsidRPr="00AE0340">
        <w:t xml:space="preserve"> </w:t>
      </w:r>
      <w:r w:rsidR="006B46AC" w:rsidRPr="00AE0340">
        <w:t>Однако</w:t>
      </w:r>
      <w:r w:rsidR="006B46AC" w:rsidRPr="00AE0340">
        <w:rPr>
          <w:spacing w:val="1"/>
        </w:rPr>
        <w:t xml:space="preserve"> </w:t>
      </w:r>
      <w:r w:rsidR="006B46AC" w:rsidRPr="00AE0340">
        <w:t>качество</w:t>
      </w:r>
      <w:r w:rsidR="006B46AC" w:rsidRPr="00AE0340">
        <w:rPr>
          <w:spacing w:val="1"/>
        </w:rPr>
        <w:t xml:space="preserve"> </w:t>
      </w:r>
      <w:r w:rsidR="006B46AC" w:rsidRPr="00AE0340">
        <w:t>доступа</w:t>
      </w:r>
      <w:r w:rsidR="006B46AC" w:rsidRPr="00AE0340">
        <w:rPr>
          <w:spacing w:val="1"/>
        </w:rPr>
        <w:t xml:space="preserve"> </w:t>
      </w:r>
      <w:r w:rsidR="006B46AC" w:rsidRPr="00AE0340">
        <w:t>в</w:t>
      </w:r>
      <w:r w:rsidR="006B46AC" w:rsidRPr="00AE0340">
        <w:rPr>
          <w:spacing w:val="1"/>
        </w:rPr>
        <w:t xml:space="preserve"> </w:t>
      </w:r>
      <w:r w:rsidR="006B46AC" w:rsidRPr="00AE0340">
        <w:t>Сеть</w:t>
      </w:r>
      <w:r w:rsidR="006B46AC" w:rsidRPr="00AE0340">
        <w:rPr>
          <w:spacing w:val="1"/>
        </w:rPr>
        <w:t xml:space="preserve"> </w:t>
      </w:r>
      <w:r w:rsidR="006B46AC" w:rsidRPr="00AE0340">
        <w:t>в</w:t>
      </w:r>
      <w:r w:rsidR="006B46AC" w:rsidRPr="00AE0340">
        <w:rPr>
          <w:spacing w:val="1"/>
        </w:rPr>
        <w:t xml:space="preserve"> </w:t>
      </w:r>
      <w:r w:rsidR="006B46AC" w:rsidRPr="00AE0340">
        <w:t>Белоруссии</w:t>
      </w:r>
      <w:r w:rsidR="006B46AC" w:rsidRPr="00AE0340">
        <w:rPr>
          <w:spacing w:val="1"/>
        </w:rPr>
        <w:t xml:space="preserve"> </w:t>
      </w:r>
      <w:r w:rsidR="006B46AC" w:rsidRPr="00AE0340">
        <w:t>выше</w:t>
      </w:r>
      <w:r w:rsidR="006B46AC" w:rsidRPr="00AE0340">
        <w:rPr>
          <w:spacing w:val="1"/>
        </w:rPr>
        <w:t xml:space="preserve"> </w:t>
      </w:r>
      <w:r w:rsidR="006B46AC" w:rsidRPr="00AE0340">
        <w:t>–</w:t>
      </w:r>
      <w:r w:rsidR="006B46AC" w:rsidRPr="00AE0340">
        <w:rPr>
          <w:spacing w:val="1"/>
        </w:rPr>
        <w:t xml:space="preserve"> </w:t>
      </w:r>
      <w:r w:rsidR="006B46AC" w:rsidRPr="00AE0340">
        <w:t>до</w:t>
      </w:r>
      <w:r w:rsidR="006B46AC" w:rsidRPr="00AE0340">
        <w:rPr>
          <w:spacing w:val="1"/>
        </w:rPr>
        <w:t xml:space="preserve"> </w:t>
      </w:r>
      <w:r w:rsidR="006B46AC" w:rsidRPr="00AE0340">
        <w:t>50%</w:t>
      </w:r>
      <w:r w:rsidR="006B46AC" w:rsidRPr="00AE0340">
        <w:rPr>
          <w:spacing w:val="1"/>
        </w:rPr>
        <w:t xml:space="preserve"> </w:t>
      </w:r>
      <w:r w:rsidR="006B46AC" w:rsidRPr="00AE0340">
        <w:t>пользователей</w:t>
      </w:r>
      <w:r w:rsidR="006B46AC" w:rsidRPr="00AE0340">
        <w:rPr>
          <w:spacing w:val="1"/>
        </w:rPr>
        <w:t xml:space="preserve"> </w:t>
      </w:r>
      <w:r w:rsidR="006B46AC" w:rsidRPr="00AE0340">
        <w:t>имеют</w:t>
      </w:r>
      <w:r w:rsidR="006B46AC" w:rsidRPr="00AE0340">
        <w:rPr>
          <w:spacing w:val="1"/>
        </w:rPr>
        <w:t xml:space="preserve"> </w:t>
      </w:r>
      <w:r w:rsidR="006B46AC" w:rsidRPr="00AE0340">
        <w:t>широкополосный</w:t>
      </w:r>
      <w:r w:rsidR="006B46AC" w:rsidRPr="00AE0340">
        <w:rPr>
          <w:spacing w:val="1"/>
        </w:rPr>
        <w:t xml:space="preserve"> </w:t>
      </w:r>
      <w:r w:rsidR="006B46AC" w:rsidRPr="00AE0340">
        <w:t>доступ.</w:t>
      </w:r>
      <w:r w:rsidR="006B46AC" w:rsidRPr="00AE0340">
        <w:rPr>
          <w:spacing w:val="1"/>
        </w:rPr>
        <w:t xml:space="preserve"> </w:t>
      </w:r>
      <w:r w:rsidR="006B46AC" w:rsidRPr="00AE0340">
        <w:t>В</w:t>
      </w:r>
      <w:r w:rsidR="006B46AC" w:rsidRPr="00AE0340">
        <w:rPr>
          <w:spacing w:val="1"/>
        </w:rPr>
        <w:t xml:space="preserve"> </w:t>
      </w:r>
      <w:r w:rsidR="006B46AC" w:rsidRPr="00AE0340">
        <w:t>России</w:t>
      </w:r>
      <w:r w:rsidR="006B46AC" w:rsidRPr="00AE0340">
        <w:rPr>
          <w:spacing w:val="1"/>
        </w:rPr>
        <w:t xml:space="preserve"> </w:t>
      </w:r>
      <w:r w:rsidR="006B46AC" w:rsidRPr="00AE0340">
        <w:t>же</w:t>
      </w:r>
      <w:r w:rsidR="006B46AC" w:rsidRPr="00AE0340">
        <w:rPr>
          <w:spacing w:val="71"/>
        </w:rPr>
        <w:t xml:space="preserve"> </w:t>
      </w:r>
      <w:r w:rsidR="006B46AC" w:rsidRPr="00AE0340">
        <w:t>ситуация</w:t>
      </w:r>
      <w:r w:rsidR="006B46AC" w:rsidRPr="00AE0340">
        <w:rPr>
          <w:spacing w:val="1"/>
        </w:rPr>
        <w:t xml:space="preserve"> </w:t>
      </w:r>
      <w:r w:rsidR="006B46AC" w:rsidRPr="00AE0340">
        <w:t>несколько</w:t>
      </w:r>
      <w:r w:rsidR="006B46AC" w:rsidRPr="00AE0340">
        <w:rPr>
          <w:spacing w:val="1"/>
        </w:rPr>
        <w:t xml:space="preserve"> </w:t>
      </w:r>
      <w:r w:rsidR="006B46AC" w:rsidRPr="00AE0340">
        <w:t>лучше,</w:t>
      </w:r>
      <w:r w:rsidR="006B46AC" w:rsidRPr="00AE0340">
        <w:rPr>
          <w:spacing w:val="1"/>
        </w:rPr>
        <w:t xml:space="preserve"> </w:t>
      </w:r>
      <w:r w:rsidR="006B46AC" w:rsidRPr="00AE0340">
        <w:t>чем</w:t>
      </w:r>
      <w:r w:rsidR="006B46AC" w:rsidRPr="00AE0340">
        <w:rPr>
          <w:spacing w:val="1"/>
        </w:rPr>
        <w:t xml:space="preserve"> </w:t>
      </w:r>
      <w:r w:rsidR="006B46AC" w:rsidRPr="00AE0340">
        <w:t>в</w:t>
      </w:r>
      <w:r w:rsidR="006B46AC" w:rsidRPr="00AE0340">
        <w:rPr>
          <w:spacing w:val="1"/>
        </w:rPr>
        <w:t xml:space="preserve"> </w:t>
      </w:r>
      <w:r w:rsidR="006B46AC" w:rsidRPr="00AE0340">
        <w:t>Казахстане</w:t>
      </w:r>
      <w:r w:rsidR="006B46AC" w:rsidRPr="00AE0340">
        <w:rPr>
          <w:spacing w:val="1"/>
        </w:rPr>
        <w:t xml:space="preserve"> </w:t>
      </w:r>
      <w:r w:rsidR="006B46AC" w:rsidRPr="00AE0340">
        <w:t>и</w:t>
      </w:r>
      <w:r w:rsidR="006B46AC" w:rsidRPr="00AE0340">
        <w:rPr>
          <w:spacing w:val="1"/>
        </w:rPr>
        <w:t xml:space="preserve"> </w:t>
      </w:r>
      <w:r w:rsidR="006B46AC" w:rsidRPr="00AE0340">
        <w:t>Белоруссии:</w:t>
      </w:r>
      <w:r w:rsidR="006B46AC" w:rsidRPr="00AE0340">
        <w:rPr>
          <w:spacing w:val="1"/>
        </w:rPr>
        <w:t xml:space="preserve"> </w:t>
      </w:r>
      <w:r w:rsidR="006B46AC" w:rsidRPr="00AE0340">
        <w:t>в</w:t>
      </w:r>
      <w:r w:rsidR="006B46AC" w:rsidRPr="00AE0340">
        <w:rPr>
          <w:spacing w:val="1"/>
        </w:rPr>
        <w:t xml:space="preserve"> </w:t>
      </w:r>
      <w:r w:rsidR="006B46AC" w:rsidRPr="00AE0340">
        <w:t>РФ</w:t>
      </w:r>
      <w:r w:rsidR="006B46AC" w:rsidRPr="00AE0340">
        <w:rPr>
          <w:spacing w:val="1"/>
        </w:rPr>
        <w:t xml:space="preserve"> </w:t>
      </w:r>
      <w:r w:rsidR="006B46AC" w:rsidRPr="00AE0340">
        <w:t>Интернетом</w:t>
      </w:r>
      <w:r w:rsidR="006B46AC" w:rsidRPr="00AE0340">
        <w:rPr>
          <w:spacing w:val="1"/>
        </w:rPr>
        <w:t xml:space="preserve"> </w:t>
      </w:r>
      <w:r w:rsidR="006B46AC" w:rsidRPr="00AE0340">
        <w:t>пользуются</w:t>
      </w:r>
      <w:r w:rsidR="006B46AC" w:rsidRPr="00AE0340">
        <w:rPr>
          <w:spacing w:val="-1"/>
        </w:rPr>
        <w:t xml:space="preserve"> </w:t>
      </w:r>
      <w:r w:rsidR="006B46AC" w:rsidRPr="00AE0340">
        <w:t>более</w:t>
      </w:r>
      <w:r w:rsidR="006B46AC" w:rsidRPr="00AE0340">
        <w:rPr>
          <w:spacing w:val="-3"/>
        </w:rPr>
        <w:t xml:space="preserve"> </w:t>
      </w:r>
      <w:r w:rsidR="006B46AC" w:rsidRPr="00AE0340">
        <w:t>42%</w:t>
      </w:r>
      <w:r w:rsidR="006B46AC" w:rsidRPr="00AE0340">
        <w:rPr>
          <w:spacing w:val="-1"/>
        </w:rPr>
        <w:t xml:space="preserve"> </w:t>
      </w:r>
      <w:r w:rsidR="006B46AC" w:rsidRPr="00AE0340">
        <w:t>жителей (60</w:t>
      </w:r>
      <w:r w:rsidR="006B46AC" w:rsidRPr="00AE0340">
        <w:rPr>
          <w:spacing w:val="1"/>
        </w:rPr>
        <w:t xml:space="preserve"> </w:t>
      </w:r>
      <w:r w:rsidR="006B46AC" w:rsidRPr="00AE0340">
        <w:t>млн</w:t>
      </w:r>
      <w:r w:rsidR="006B46AC" w:rsidRPr="00AE0340">
        <w:rPr>
          <w:spacing w:val="-2"/>
        </w:rPr>
        <w:t xml:space="preserve"> </w:t>
      </w:r>
      <w:r w:rsidR="006B46AC" w:rsidRPr="00AE0340">
        <w:t>пользователей).</w:t>
      </w:r>
    </w:p>
    <w:p w14:paraId="1E1BF191" w14:textId="0085FE05" w:rsidR="00136409" w:rsidRPr="00AE0340" w:rsidRDefault="00A64CA8" w:rsidP="00AF12BE">
      <w:pPr>
        <w:pStyle w:val="a9"/>
        <w:tabs>
          <w:tab w:val="left" w:pos="302"/>
        </w:tabs>
        <w:ind w:firstLine="709"/>
        <w:jc w:val="both"/>
      </w:pPr>
      <w:r w:rsidRPr="00AE0340">
        <w:t>Несмотря на безусловный рост</w:t>
      </w:r>
      <w:r w:rsidR="003F3470" w:rsidRPr="00AE0340">
        <w:t xml:space="preserve"> рынка электронной коммерции в Казахстане, этот процесс находится лишь на своих начальных этапах. </w:t>
      </w:r>
      <w:r w:rsidR="0089726D" w:rsidRPr="00AE0340">
        <w:t xml:space="preserve">Это </w:t>
      </w:r>
      <w:r w:rsidR="0089726D" w:rsidRPr="00AE0340">
        <w:lastRenderedPageBreak/>
        <w:t>можно увидеть на таких цифрах</w:t>
      </w:r>
      <w:r w:rsidR="00466F73" w:rsidRPr="00AE0340">
        <w:t xml:space="preserve">: в нашей стране доля продаж посредством электронных систем составляет лишь </w:t>
      </w:r>
      <w:r w:rsidR="0077351D" w:rsidRPr="00AE0340">
        <w:t>0,25% в общем объеме казахстанского товарооборота, в то время как в России она достигает 1,6%</w:t>
      </w:r>
      <w:r w:rsidR="002668B7" w:rsidRPr="00AE0340">
        <w:t xml:space="preserve">, а в Соединенных Штатах Америки – 6,4%. </w:t>
      </w:r>
      <w:r w:rsidR="00CF347F" w:rsidRPr="00AE0340">
        <w:t xml:space="preserve">Причем, при таком опережении, рынок электронных продаж растет гораздо быстрее </w:t>
      </w:r>
      <w:r w:rsidR="00A3251F" w:rsidRPr="00AE0340">
        <w:t xml:space="preserve">в РФ, не говоря о Казахстане. </w:t>
      </w:r>
      <w:r w:rsidR="00C528AA" w:rsidRPr="00AE0340">
        <w:t xml:space="preserve">Этому способствовало решение правительства о снижении налога </w:t>
      </w:r>
      <w:r w:rsidR="00E66FF1" w:rsidRPr="00AE0340">
        <w:t xml:space="preserve">на сетевые продажи. </w:t>
      </w:r>
      <w:r w:rsidR="00915890" w:rsidRPr="00AE0340">
        <w:t xml:space="preserve">Еще один показатель, демонстрирующий </w:t>
      </w:r>
      <w:r w:rsidR="00084962" w:rsidRPr="00AE0340">
        <w:t xml:space="preserve">уровень развития в Казахстане электронных продаж – это </w:t>
      </w:r>
      <w:r w:rsidR="00E552B0" w:rsidRPr="00AE0340">
        <w:t xml:space="preserve">то, сколько в среднем тратит в Интернете один пользователь сети в течение года. В США </w:t>
      </w:r>
      <w:r w:rsidR="007C3BA6" w:rsidRPr="00AE0340">
        <w:t xml:space="preserve">на каждого пользователя Интернета приходится примерно 1 тысяча долларов, в России </w:t>
      </w:r>
      <w:r w:rsidR="00137AB8" w:rsidRPr="00AE0340">
        <w:t>–</w:t>
      </w:r>
      <w:r w:rsidR="007C3BA6" w:rsidRPr="00AE0340">
        <w:t xml:space="preserve"> </w:t>
      </w:r>
      <w:r w:rsidR="00137AB8" w:rsidRPr="00AE0340">
        <w:t>примерно 200 долларов, а в Казахстане – 62 доллара (данные на 2016 г.)</w:t>
      </w:r>
      <w:r w:rsidR="004555B5" w:rsidRPr="00AE0340">
        <w:t xml:space="preserve">. </w:t>
      </w:r>
    </w:p>
    <w:p w14:paraId="04DB451F" w14:textId="2BBD37B7" w:rsidR="00D672DE" w:rsidRPr="00AE0340" w:rsidRDefault="007215FD" w:rsidP="00AF12BE">
      <w:pPr>
        <w:pStyle w:val="a9"/>
        <w:tabs>
          <w:tab w:val="left" w:pos="302"/>
        </w:tabs>
        <w:ind w:firstLine="709"/>
        <w:jc w:val="both"/>
      </w:pPr>
      <w:r w:rsidRPr="00AE0340">
        <w:t>Таким образом, исходя из рассмотренного выше анализа международного опыта развития электронной торговли</w:t>
      </w:r>
      <w:r w:rsidR="00CB4845" w:rsidRPr="00AE0340">
        <w:t>,</w:t>
      </w:r>
      <w:r w:rsidRPr="00AE0340">
        <w:t xml:space="preserve"> можно сделать следующие выводы: глобальная пандемия COVID-19 значительно изменила поведение потребителей и усилила рост электронной коммерции. </w:t>
      </w:r>
      <w:r w:rsidR="00D672DE" w:rsidRPr="00AE0340">
        <w:t xml:space="preserve">Международный опыт развития электронной торговли для Казахстана очень важен. </w:t>
      </w:r>
    </w:p>
    <w:p w14:paraId="704CF221" w14:textId="77777777" w:rsidR="00D672DE" w:rsidRPr="00AE0340" w:rsidRDefault="00D672DE" w:rsidP="00AF12BE">
      <w:pPr>
        <w:autoSpaceDE w:val="0"/>
        <w:autoSpaceDN w:val="0"/>
        <w:adjustRightInd w:val="0"/>
        <w:spacing w:after="0" w:line="240" w:lineRule="auto"/>
        <w:ind w:firstLine="709"/>
        <w:contextualSpacing/>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Путем изучения и применения лучших практик и опыта других стран, Казахстан может узнать о эффективных стратегиях, политиках и инновациях, которые помогут стимулировать рост электронной торговли внутри страны. Международный опыт также поможет Казахстану избежать ошибок, снизить риски и преодолеть препятствия, связанные с развитием электронной торговли.</w:t>
      </w:r>
    </w:p>
    <w:p w14:paraId="77E441F5" w14:textId="119E70C7" w:rsidR="00046D4E" w:rsidRPr="00AE0340" w:rsidRDefault="00046D4E" w:rsidP="00AF12BE">
      <w:pPr>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Существует множество аспектов, на которые Казахстан может обратить внимание при изучении международного опыта развития электронной торговли. Прежде всего, это юридическая и регуляторная сфера: изучение законодательства и нормативных актов, регулирующих электронную торговлю в разных странах, поможет Казахстану разработать свои собственные правила и стандарты, которые обеспечат безопасность и защиту прав потребителей в онлайн-среде. Изучение опыта других стран в развитии электронной инфраструктуры, такой как широкополосный доступ в интернет, цифровые платежные системы и логистическая поддержка, поможет Казахстану создать сильную основу для электронной торговли.</w:t>
      </w:r>
    </w:p>
    <w:p w14:paraId="636D9744" w14:textId="08C3962C" w:rsidR="00D672DE" w:rsidRPr="00AE0340" w:rsidRDefault="00046D4E" w:rsidP="00AF12BE">
      <w:pPr>
        <w:spacing w:after="0" w:line="240" w:lineRule="auto"/>
        <w:ind w:firstLine="709"/>
        <w:jc w:val="both"/>
        <w:rPr>
          <w:rFonts w:ascii="Times New Roman" w:eastAsia="SimSun" w:hAnsi="Times New Roman" w:cs="Times New Roman"/>
          <w:b/>
          <w:bCs/>
          <w:sz w:val="28"/>
          <w:szCs w:val="28"/>
        </w:rPr>
      </w:pPr>
      <w:r w:rsidRPr="00AE0340">
        <w:rPr>
          <w:rFonts w:ascii="Times New Roman" w:eastAsia="SimSun" w:hAnsi="Times New Roman" w:cs="Times New Roman"/>
          <w:sz w:val="28"/>
          <w:szCs w:val="28"/>
        </w:rPr>
        <w:t>Важен международный опыт в обеспечении безопасности и защиты данных. Электронная торговля требует эффективных мер по защите данных и конфиденциальности потребителей. Изучение международных стандартов и практик по безопасности данных поможет Казахстану разработать соответствующие политики и инфраструктуру для защиты интересов потребителей. Зарубежный опыт может помочь Казахстану в разработке программ обучения и развития навыков, связанных с электронной торговлей, чтобы подготовить кадры, способные эффективно работать в цифровой экономике. Изучение международного опыта развития электронной торговли позволит Казахстану использовать передовой опыт, адаптировать его под свои потребности и ускорить развитие своей электронной торговли.</w:t>
      </w:r>
      <w:r w:rsidR="00D672DE" w:rsidRPr="00AE0340">
        <w:rPr>
          <w:rFonts w:ascii="Times New Roman" w:eastAsia="SimSun" w:hAnsi="Times New Roman" w:cs="Times New Roman"/>
          <w:b/>
          <w:bCs/>
          <w:sz w:val="28"/>
          <w:szCs w:val="28"/>
        </w:rPr>
        <w:br w:type="page"/>
      </w:r>
    </w:p>
    <w:p w14:paraId="7B250920" w14:textId="3D2C3156" w:rsidR="002B70DE" w:rsidRPr="00AE0340" w:rsidRDefault="002B70DE" w:rsidP="00AF12BE">
      <w:pPr>
        <w:keepNext/>
        <w:keepLines/>
        <w:autoSpaceDE w:val="0"/>
        <w:autoSpaceDN w:val="0"/>
        <w:adjustRightInd w:val="0"/>
        <w:spacing w:after="0" w:line="240" w:lineRule="auto"/>
        <w:ind w:firstLine="709"/>
        <w:jc w:val="both"/>
        <w:rPr>
          <w:rFonts w:ascii="Times New Roman" w:eastAsia="SimSun" w:hAnsi="Times New Roman" w:cs="Times New Roman"/>
          <w:b/>
          <w:bCs/>
          <w:sz w:val="28"/>
          <w:szCs w:val="28"/>
        </w:rPr>
      </w:pPr>
      <w:r w:rsidRPr="00AE0340">
        <w:rPr>
          <w:rFonts w:ascii="Times New Roman" w:eastAsia="SimSun" w:hAnsi="Times New Roman" w:cs="Times New Roman"/>
          <w:b/>
          <w:bCs/>
          <w:sz w:val="28"/>
          <w:szCs w:val="28"/>
        </w:rPr>
        <w:lastRenderedPageBreak/>
        <w:t>2 Анализ основных тенденций развития электронной торговли в Казахстане</w:t>
      </w:r>
    </w:p>
    <w:p w14:paraId="56DC09DC" w14:textId="77777777"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p>
    <w:p w14:paraId="527312DD" w14:textId="77777777" w:rsidR="002B70DE" w:rsidRPr="00AE0340" w:rsidRDefault="002B70DE" w:rsidP="00AF12BE">
      <w:pPr>
        <w:keepNext/>
        <w:keepLines/>
        <w:autoSpaceDE w:val="0"/>
        <w:autoSpaceDN w:val="0"/>
        <w:adjustRightInd w:val="0"/>
        <w:spacing w:after="0" w:line="240" w:lineRule="auto"/>
        <w:ind w:firstLine="709"/>
        <w:jc w:val="both"/>
        <w:rPr>
          <w:rFonts w:ascii="Times New Roman" w:eastAsia="SimSun" w:hAnsi="Times New Roman" w:cs="Times New Roman"/>
          <w:b/>
          <w:bCs/>
          <w:sz w:val="28"/>
          <w:szCs w:val="28"/>
        </w:rPr>
      </w:pPr>
      <w:r w:rsidRPr="00AE0340">
        <w:rPr>
          <w:rFonts w:ascii="Times New Roman" w:eastAsia="SimSun" w:hAnsi="Times New Roman" w:cs="Times New Roman"/>
          <w:b/>
          <w:bCs/>
          <w:sz w:val="28"/>
          <w:szCs w:val="28"/>
        </w:rPr>
        <w:t>2.1 Анализ основных участников рынка электронной торговли и ее развития в Казахстане</w:t>
      </w:r>
    </w:p>
    <w:p w14:paraId="23A78F3D" w14:textId="77777777"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p>
    <w:p w14:paraId="58220130" w14:textId="41313F01" w:rsidR="00046D4E" w:rsidRPr="00AE0340" w:rsidRDefault="002B70DE" w:rsidP="00AF12BE">
      <w:pPr>
        <w:spacing w:after="0" w:line="240" w:lineRule="auto"/>
        <w:ind w:firstLine="709"/>
        <w:contextualSpacing/>
        <w:jc w:val="both"/>
        <w:rPr>
          <w:rFonts w:ascii="Times New Roman" w:hAnsi="Times New Roman" w:cs="Times New Roman"/>
          <w:sz w:val="28"/>
          <w:szCs w:val="28"/>
        </w:rPr>
      </w:pPr>
      <w:r w:rsidRPr="00AE0340">
        <w:rPr>
          <w:rFonts w:ascii="Times New Roman" w:eastAsia="SimSun" w:hAnsi="Times New Roman" w:cs="Times New Roman"/>
          <w:sz w:val="28"/>
          <w:szCs w:val="28"/>
        </w:rPr>
        <w:t xml:space="preserve">Сегодня электронная торговля является одним из самых динамичных форматов торговли, и это тенденция прослеживается даже в странах, которые имеют долгую и очень успешную историю. Некоторые успехи в активизации подобных интернет-операций демонстрируют Казахстан, однако на фоне показателей таких стран с развитой цифровой торговлей, как США и Китай они выглядят весьма скромными. Однако, если </w:t>
      </w:r>
      <w:r w:rsidR="00046D4E" w:rsidRPr="00AE0340">
        <w:rPr>
          <w:rFonts w:ascii="Times New Roman" w:eastAsia="SimSun" w:hAnsi="Times New Roman" w:cs="Times New Roman"/>
          <w:sz w:val="28"/>
          <w:szCs w:val="28"/>
        </w:rPr>
        <w:t>в 2014–</w:t>
      </w:r>
      <w:r w:rsidR="000B20F7" w:rsidRPr="00AE0340">
        <w:rPr>
          <w:rFonts w:ascii="Times New Roman" w:eastAsia="SimSun" w:hAnsi="Times New Roman" w:cs="Times New Roman"/>
          <w:sz w:val="28"/>
          <w:szCs w:val="28"/>
        </w:rPr>
        <w:t>2015 гг.</w:t>
      </w:r>
      <w:r w:rsidRPr="00AE0340">
        <w:rPr>
          <w:rFonts w:ascii="Times New Roman" w:eastAsia="SimSun" w:hAnsi="Times New Roman" w:cs="Times New Roman"/>
          <w:sz w:val="28"/>
          <w:szCs w:val="28"/>
        </w:rPr>
        <w:t xml:space="preserve"> </w:t>
      </w:r>
      <w:r w:rsidR="00040C89" w:rsidRPr="00AE0340">
        <w:rPr>
          <w:rFonts w:ascii="Times New Roman" w:eastAsia="SimSun" w:hAnsi="Times New Roman" w:cs="Times New Roman"/>
          <w:sz w:val="28"/>
          <w:szCs w:val="28"/>
        </w:rPr>
        <w:t xml:space="preserve">для </w:t>
      </w:r>
      <w:r w:rsidRPr="00AE0340">
        <w:rPr>
          <w:rFonts w:ascii="Times New Roman" w:eastAsia="SimSun" w:hAnsi="Times New Roman" w:cs="Times New Roman"/>
          <w:sz w:val="28"/>
          <w:szCs w:val="28"/>
        </w:rPr>
        <w:t>многи</w:t>
      </w:r>
      <w:r w:rsidR="00040C89" w:rsidRPr="00AE0340">
        <w:rPr>
          <w:rFonts w:ascii="Times New Roman" w:eastAsia="SimSun" w:hAnsi="Times New Roman" w:cs="Times New Roman"/>
          <w:sz w:val="28"/>
          <w:szCs w:val="28"/>
        </w:rPr>
        <w:t>х</w:t>
      </w:r>
      <w:r w:rsidRPr="00AE0340">
        <w:rPr>
          <w:rFonts w:ascii="Times New Roman" w:eastAsia="SimSun" w:hAnsi="Times New Roman" w:cs="Times New Roman"/>
          <w:sz w:val="28"/>
          <w:szCs w:val="28"/>
        </w:rPr>
        <w:t xml:space="preserve"> казахстанц</w:t>
      </w:r>
      <w:r w:rsidR="00040C89" w:rsidRPr="00AE0340">
        <w:rPr>
          <w:rFonts w:ascii="Times New Roman" w:eastAsia="SimSun" w:hAnsi="Times New Roman" w:cs="Times New Roman"/>
          <w:sz w:val="28"/>
          <w:szCs w:val="28"/>
        </w:rPr>
        <w:t>ев</w:t>
      </w:r>
      <w:r w:rsidRPr="00AE0340">
        <w:rPr>
          <w:rFonts w:ascii="Times New Roman" w:eastAsia="SimSun" w:hAnsi="Times New Roman" w:cs="Times New Roman"/>
          <w:sz w:val="28"/>
          <w:szCs w:val="28"/>
        </w:rPr>
        <w:t xml:space="preserve"> возможность покупки товаров через Интернет </w:t>
      </w:r>
      <w:r w:rsidR="00040C89" w:rsidRPr="00AE0340">
        <w:rPr>
          <w:rFonts w:ascii="Times New Roman" w:eastAsia="SimSun" w:hAnsi="Times New Roman" w:cs="Times New Roman"/>
          <w:sz w:val="28"/>
          <w:szCs w:val="28"/>
        </w:rPr>
        <w:t xml:space="preserve">казалась чем-то </w:t>
      </w:r>
      <w:r w:rsidRPr="00AE0340">
        <w:rPr>
          <w:rFonts w:ascii="Times New Roman" w:eastAsia="SimSun" w:hAnsi="Times New Roman" w:cs="Times New Roman"/>
          <w:sz w:val="28"/>
          <w:szCs w:val="28"/>
        </w:rPr>
        <w:t>непонятн</w:t>
      </w:r>
      <w:r w:rsidR="00040C89" w:rsidRPr="00AE0340">
        <w:rPr>
          <w:rFonts w:ascii="Times New Roman" w:eastAsia="SimSun" w:hAnsi="Times New Roman" w:cs="Times New Roman"/>
          <w:sz w:val="28"/>
          <w:szCs w:val="28"/>
        </w:rPr>
        <w:t xml:space="preserve">ым и вызывала </w:t>
      </w:r>
      <w:r w:rsidR="00B022E6" w:rsidRPr="00AE0340">
        <w:rPr>
          <w:rFonts w:ascii="Times New Roman" w:eastAsia="SimSun" w:hAnsi="Times New Roman" w:cs="Times New Roman"/>
          <w:sz w:val="28"/>
          <w:szCs w:val="28"/>
        </w:rPr>
        <w:t>опасения</w:t>
      </w:r>
      <w:r w:rsidRPr="00AE0340">
        <w:rPr>
          <w:rFonts w:ascii="Times New Roman" w:eastAsia="SimSun" w:hAnsi="Times New Roman" w:cs="Times New Roman"/>
          <w:sz w:val="28"/>
          <w:szCs w:val="28"/>
        </w:rPr>
        <w:t xml:space="preserve">, то сегодня </w:t>
      </w:r>
      <w:r w:rsidR="00B022E6" w:rsidRPr="00AE0340">
        <w:rPr>
          <w:rFonts w:ascii="Times New Roman" w:eastAsia="SimSun" w:hAnsi="Times New Roman" w:cs="Times New Roman"/>
          <w:sz w:val="28"/>
          <w:szCs w:val="28"/>
        </w:rPr>
        <w:t>ситуация изменилась</w:t>
      </w:r>
      <w:r w:rsidR="00046D4E" w:rsidRPr="00AE0340">
        <w:rPr>
          <w:rFonts w:ascii="Times New Roman" w:eastAsia="SimSun" w:hAnsi="Times New Roman" w:cs="Times New Roman"/>
          <w:sz w:val="28"/>
          <w:szCs w:val="28"/>
        </w:rPr>
        <w:t xml:space="preserve"> </w:t>
      </w:r>
      <w:r w:rsidR="00046D4E" w:rsidRPr="00AE0340">
        <w:rPr>
          <w:rFonts w:ascii="Times New Roman" w:hAnsi="Times New Roman" w:cs="Times New Roman"/>
          <w:sz w:val="28"/>
          <w:szCs w:val="28"/>
        </w:rPr>
        <w:t>[36].</w:t>
      </w:r>
    </w:p>
    <w:p w14:paraId="176DBADE" w14:textId="7E276C5B"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Эксперты считают, что преимущества электронной коммерции будут полностью оценены как продавцами, так же и покупателями. Для первого его развитие означает увеличение ассортимента, повышение конкурентоспособности посредством цены, качества обслуживания, своевременности доставки, возможности персонализировать продажи, учитывая пожелания определенного клиента, быстрого реагирования на спрос и снижения затрат. А во-вторых – преимущество электронной коммерции в основном связано с </w:t>
      </w:r>
      <w:r w:rsidR="003562EC" w:rsidRPr="00AE0340">
        <w:rPr>
          <w:rFonts w:ascii="Times New Roman" w:eastAsia="SimSun" w:hAnsi="Times New Roman" w:cs="Times New Roman"/>
          <w:sz w:val="28"/>
          <w:szCs w:val="28"/>
        </w:rPr>
        <w:t>экономией</w:t>
      </w:r>
      <w:r w:rsidRPr="00AE0340">
        <w:rPr>
          <w:rFonts w:ascii="Times New Roman" w:eastAsia="SimSun" w:hAnsi="Times New Roman" w:cs="Times New Roman"/>
          <w:sz w:val="28"/>
          <w:szCs w:val="28"/>
        </w:rPr>
        <w:t xml:space="preserve"> времен</w:t>
      </w:r>
      <w:r w:rsidR="003562EC" w:rsidRPr="00AE0340">
        <w:rPr>
          <w:rFonts w:ascii="Times New Roman" w:eastAsia="SimSun" w:hAnsi="Times New Roman" w:cs="Times New Roman"/>
          <w:sz w:val="28"/>
          <w:szCs w:val="28"/>
        </w:rPr>
        <w:t>ных ресурсов</w:t>
      </w:r>
      <w:r w:rsidRPr="00AE0340">
        <w:rPr>
          <w:rFonts w:ascii="Times New Roman" w:eastAsia="SimSun" w:hAnsi="Times New Roman" w:cs="Times New Roman"/>
          <w:sz w:val="28"/>
          <w:szCs w:val="28"/>
        </w:rPr>
        <w:t xml:space="preserve"> и </w:t>
      </w:r>
      <w:r w:rsidR="00F12899" w:rsidRPr="00AE0340">
        <w:rPr>
          <w:rFonts w:ascii="Times New Roman" w:eastAsia="SimSun" w:hAnsi="Times New Roman" w:cs="Times New Roman"/>
          <w:sz w:val="28"/>
          <w:szCs w:val="28"/>
        </w:rPr>
        <w:t xml:space="preserve">затрат на покупку, а также разнообразием вариантов </w:t>
      </w:r>
      <w:r w:rsidRPr="00AE0340">
        <w:rPr>
          <w:rFonts w:ascii="Times New Roman" w:eastAsia="SimSun" w:hAnsi="Times New Roman" w:cs="Times New Roman"/>
          <w:sz w:val="28"/>
          <w:szCs w:val="28"/>
        </w:rPr>
        <w:t>формы доставки</w:t>
      </w:r>
      <w:r w:rsidR="00F12899" w:rsidRPr="00AE0340">
        <w:rPr>
          <w:rFonts w:ascii="Times New Roman" w:eastAsia="SimSun" w:hAnsi="Times New Roman" w:cs="Times New Roman"/>
          <w:sz w:val="28"/>
          <w:szCs w:val="28"/>
        </w:rPr>
        <w:t xml:space="preserve"> и</w:t>
      </w:r>
      <w:r w:rsidRPr="00AE0340">
        <w:rPr>
          <w:rFonts w:ascii="Times New Roman" w:eastAsia="SimSun" w:hAnsi="Times New Roman" w:cs="Times New Roman"/>
          <w:sz w:val="28"/>
          <w:szCs w:val="28"/>
        </w:rPr>
        <w:t xml:space="preserve"> подробн</w:t>
      </w:r>
      <w:r w:rsidR="00F12899" w:rsidRPr="00AE0340">
        <w:rPr>
          <w:rFonts w:ascii="Times New Roman" w:eastAsia="SimSun" w:hAnsi="Times New Roman" w:cs="Times New Roman"/>
          <w:sz w:val="28"/>
          <w:szCs w:val="28"/>
        </w:rPr>
        <w:t>ой</w:t>
      </w:r>
      <w:r w:rsidRPr="00AE0340">
        <w:rPr>
          <w:rFonts w:ascii="Times New Roman" w:eastAsia="SimSun" w:hAnsi="Times New Roman" w:cs="Times New Roman"/>
          <w:sz w:val="28"/>
          <w:szCs w:val="28"/>
        </w:rPr>
        <w:t xml:space="preserve"> </w:t>
      </w:r>
      <w:r w:rsidR="00F12899" w:rsidRPr="00AE0340">
        <w:rPr>
          <w:rFonts w:ascii="Times New Roman" w:eastAsia="SimSun" w:hAnsi="Times New Roman" w:cs="Times New Roman"/>
          <w:sz w:val="28"/>
          <w:szCs w:val="28"/>
        </w:rPr>
        <w:t>информацией о параметрах</w:t>
      </w:r>
      <w:r w:rsidRPr="00AE0340">
        <w:rPr>
          <w:rFonts w:ascii="Times New Roman" w:eastAsia="SimSun" w:hAnsi="Times New Roman" w:cs="Times New Roman"/>
          <w:sz w:val="28"/>
          <w:szCs w:val="28"/>
        </w:rPr>
        <w:t xml:space="preserve"> продукта. </w:t>
      </w:r>
      <w:r w:rsidR="005B5E5C" w:rsidRPr="00AE0340">
        <w:rPr>
          <w:rFonts w:ascii="Times New Roman" w:eastAsia="SimSun" w:hAnsi="Times New Roman" w:cs="Times New Roman"/>
          <w:sz w:val="28"/>
          <w:szCs w:val="28"/>
        </w:rPr>
        <w:t>Существуют и значительные плюсы с точки зрения социально-экономическ</w:t>
      </w:r>
      <w:r w:rsidR="002457F2" w:rsidRPr="00AE0340">
        <w:rPr>
          <w:rFonts w:ascii="Times New Roman" w:eastAsia="SimSun" w:hAnsi="Times New Roman" w:cs="Times New Roman"/>
          <w:sz w:val="28"/>
          <w:szCs w:val="28"/>
        </w:rPr>
        <w:t xml:space="preserve">ого развития на уровне страны – прозрачность </w:t>
      </w:r>
      <w:r w:rsidR="000F774A" w:rsidRPr="00AE0340">
        <w:rPr>
          <w:rFonts w:ascii="Times New Roman" w:eastAsia="SimSun" w:hAnsi="Times New Roman" w:cs="Times New Roman"/>
          <w:sz w:val="28"/>
          <w:szCs w:val="28"/>
        </w:rPr>
        <w:t xml:space="preserve">электронных транзакций, возможность сохранять и отслеживать так называемый </w:t>
      </w:r>
      <w:r w:rsidR="00D10CEC" w:rsidRPr="00AE0340">
        <w:rPr>
          <w:rFonts w:ascii="Times New Roman" w:eastAsia="SimSun" w:hAnsi="Times New Roman" w:cs="Times New Roman"/>
          <w:sz w:val="28"/>
          <w:szCs w:val="28"/>
        </w:rPr>
        <w:t xml:space="preserve">электронный след – все это способствует уменьшению </w:t>
      </w:r>
      <w:r w:rsidR="00C26B52" w:rsidRPr="00AE0340">
        <w:rPr>
          <w:rFonts w:ascii="Times New Roman" w:eastAsia="SimSun" w:hAnsi="Times New Roman" w:cs="Times New Roman"/>
          <w:sz w:val="28"/>
          <w:szCs w:val="28"/>
        </w:rPr>
        <w:t xml:space="preserve">теневого сектора экономики, а значит оздоравливает экономическую среду в целом </w:t>
      </w:r>
      <w:r w:rsidRPr="00AE0340">
        <w:rPr>
          <w:rFonts w:ascii="Times New Roman" w:eastAsia="SimSun" w:hAnsi="Times New Roman" w:cs="Times New Roman"/>
          <w:sz w:val="28"/>
          <w:szCs w:val="28"/>
        </w:rPr>
        <w:t>[36].</w:t>
      </w:r>
    </w:p>
    <w:p w14:paraId="649EAAD7" w14:textId="77777777" w:rsidR="00383CF3" w:rsidRPr="00AE0340" w:rsidRDefault="00383CF3"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В 2006 году в Казахстане было около 20 интернет-магазинов, и к концу 2010 года их число превысило 130. Однако не все из них активно функционируют, и точное количество интернет-магазинов на текущий момент сложно определить.</w:t>
      </w:r>
    </w:p>
    <w:p w14:paraId="360CE973" w14:textId="77777777" w:rsidR="00383CF3" w:rsidRPr="00AE0340" w:rsidRDefault="00383CF3"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Рынок электронной коммерции в Казахстане составляет около 200 миллионов долларов США, что составляет 0,45% от общемирового рынка розничной торговли в стране. По сравнению с Россией, где доля рынка электронной коммерции оценивается в 8%, доля Казахстана значительно ниже.</w:t>
      </w:r>
    </w:p>
    <w:p w14:paraId="2864B779" w14:textId="25DC1E68" w:rsidR="00383CF3" w:rsidRPr="00AE0340" w:rsidRDefault="00383CF3"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Сектор услуг, таких как продажа авиабилетов, железнодорожных билетов и услуг связи, является наиболее развитым сегментом интернет-торговли в Казахстане. Крупнейшие игроки в этом сегменте – </w:t>
      </w:r>
      <w:r w:rsidR="002B6D1C"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Эйр Астана</w:t>
      </w:r>
      <w:r w:rsidR="002B6D1C"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и </w:t>
      </w:r>
      <w:r w:rsidR="002B6D1C" w:rsidRPr="00AE0340">
        <w:rPr>
          <w:rFonts w:ascii="Times New Roman" w:eastAsia="SimSun" w:hAnsi="Times New Roman" w:cs="Times New Roman"/>
          <w:sz w:val="28"/>
          <w:szCs w:val="28"/>
        </w:rPr>
        <w:t>«GSM Казахстан/Кселл»</w:t>
      </w:r>
      <w:r w:rsidRPr="00AE0340">
        <w:rPr>
          <w:rFonts w:ascii="Times New Roman" w:eastAsia="SimSun" w:hAnsi="Times New Roman" w:cs="Times New Roman"/>
          <w:sz w:val="28"/>
          <w:szCs w:val="28"/>
        </w:rPr>
        <w:t>. Объем онлайн-продаж авиабилетов и железнодорожных билетов составляет около 95,5 миллионов долларов США.</w:t>
      </w:r>
    </w:p>
    <w:p w14:paraId="3ADF5681" w14:textId="43A3C468" w:rsidR="00383CF3" w:rsidRPr="00AE0340" w:rsidRDefault="00383CF3" w:rsidP="00AF12BE">
      <w:pPr>
        <w:widowControl w:val="0"/>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Рынок электронной торговли сформировался в основном благодаря крупным офлайн-игрокам, которые создали свои электронные версии. Компания </w:t>
      </w:r>
      <w:r w:rsidR="00E6577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Chocolife.me</w:t>
      </w:r>
      <w:r w:rsidR="00E6577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занимает значительную долю в рынке электронной торговли бытовой техники и электроники, составляющую 15% с объемом </w:t>
      </w:r>
      <w:r w:rsidRPr="00AE0340">
        <w:rPr>
          <w:rFonts w:ascii="Times New Roman" w:eastAsia="SimSun" w:hAnsi="Times New Roman" w:cs="Times New Roman"/>
          <w:sz w:val="28"/>
          <w:szCs w:val="28"/>
        </w:rPr>
        <w:lastRenderedPageBreak/>
        <w:t>продаж примерно 17,4 миллиона долларов США.</w:t>
      </w:r>
    </w:p>
    <w:p w14:paraId="7E02E630" w14:textId="77777777" w:rsidR="00383CF3" w:rsidRPr="00AE0340" w:rsidRDefault="00383CF3" w:rsidP="00AF12BE">
      <w:pPr>
        <w:widowControl w:val="0"/>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Таким образом, хотя рынок электронной коммерции в Казахстане все еще относительно мал по сравнению с другими странами, он проявляет некоторый рост и развитие, особенно в секторе услуг. Присутствие крупных игроков, как и наличие офлайн-магазинов, содействуют формированию этого рынка [37].</w:t>
      </w:r>
    </w:p>
    <w:p w14:paraId="58859A83" w14:textId="63DDE442" w:rsidR="00383CF3" w:rsidRPr="00AE0340" w:rsidRDefault="00E83EF9" w:rsidP="00E83EF9">
      <w:pPr>
        <w:spacing w:after="0" w:line="240" w:lineRule="auto"/>
        <w:ind w:firstLine="708"/>
        <w:contextualSpacing/>
        <w:jc w:val="both"/>
        <w:rPr>
          <w:rFonts w:ascii="Times New Roman" w:hAnsi="Times New Roman" w:cs="Times New Roman"/>
          <w:sz w:val="28"/>
          <w:szCs w:val="28"/>
        </w:rPr>
      </w:pPr>
      <w:r w:rsidRPr="00AE0340">
        <w:rPr>
          <w:rFonts w:ascii="Times New Roman" w:hAnsi="Times New Roman" w:cs="Times New Roman"/>
          <w:sz w:val="28"/>
          <w:szCs w:val="28"/>
        </w:rPr>
        <w:t>Если остановится на структуре</w:t>
      </w:r>
      <w:r w:rsidR="00383CF3" w:rsidRPr="00AE0340">
        <w:rPr>
          <w:rFonts w:ascii="Times New Roman" w:hAnsi="Times New Roman" w:cs="Times New Roman"/>
          <w:sz w:val="28"/>
          <w:szCs w:val="28"/>
        </w:rPr>
        <w:t xml:space="preserve"> электронн</w:t>
      </w:r>
      <w:r w:rsidRPr="00AE0340">
        <w:rPr>
          <w:rFonts w:ascii="Times New Roman" w:hAnsi="Times New Roman" w:cs="Times New Roman"/>
          <w:sz w:val="28"/>
          <w:szCs w:val="28"/>
        </w:rPr>
        <w:t>ых продаж</w:t>
      </w:r>
      <w:r w:rsidR="00383CF3" w:rsidRPr="00AE0340">
        <w:rPr>
          <w:rFonts w:ascii="Times New Roman" w:hAnsi="Times New Roman" w:cs="Times New Roman"/>
          <w:sz w:val="28"/>
          <w:szCs w:val="28"/>
        </w:rPr>
        <w:t xml:space="preserve"> в секторе потребительских товаров</w:t>
      </w:r>
      <w:r w:rsidRPr="00AE0340">
        <w:rPr>
          <w:rFonts w:ascii="Times New Roman" w:hAnsi="Times New Roman" w:cs="Times New Roman"/>
          <w:sz w:val="28"/>
          <w:szCs w:val="28"/>
        </w:rPr>
        <w:t>, то</w:t>
      </w:r>
      <w:r w:rsidR="00383CF3" w:rsidRPr="00AE0340">
        <w:rPr>
          <w:rFonts w:ascii="Times New Roman" w:hAnsi="Times New Roman" w:cs="Times New Roman"/>
          <w:sz w:val="28"/>
          <w:szCs w:val="28"/>
        </w:rPr>
        <w:t xml:space="preserve"> Казахстан пока не является достаточно развитым. </w:t>
      </w:r>
      <w:r w:rsidRPr="00AE0340">
        <w:rPr>
          <w:rFonts w:ascii="Times New Roman" w:hAnsi="Times New Roman" w:cs="Times New Roman"/>
          <w:sz w:val="28"/>
          <w:szCs w:val="28"/>
        </w:rPr>
        <w:t xml:space="preserve">Такие сегменты продажи </w:t>
      </w:r>
      <w:r w:rsidR="0031236E" w:rsidRPr="00AE0340">
        <w:rPr>
          <w:rFonts w:ascii="Times New Roman" w:hAnsi="Times New Roman" w:cs="Times New Roman"/>
          <w:sz w:val="28"/>
          <w:szCs w:val="28"/>
        </w:rPr>
        <w:t>повседневных товаров, как одежда, обувь или товары для детей</w:t>
      </w:r>
      <w:r w:rsidR="00E76637" w:rsidRPr="00AE0340">
        <w:rPr>
          <w:rFonts w:ascii="Times New Roman" w:hAnsi="Times New Roman" w:cs="Times New Roman"/>
          <w:sz w:val="28"/>
          <w:szCs w:val="28"/>
        </w:rPr>
        <w:t xml:space="preserve">, достигают в РФ </w:t>
      </w:r>
      <w:r w:rsidR="00577CE3" w:rsidRPr="00AE0340">
        <w:rPr>
          <w:rFonts w:ascii="Times New Roman" w:hAnsi="Times New Roman" w:cs="Times New Roman"/>
          <w:sz w:val="28"/>
          <w:szCs w:val="28"/>
        </w:rPr>
        <w:t>3–4</w:t>
      </w:r>
      <w:r w:rsidR="00E76637" w:rsidRPr="00AE0340">
        <w:rPr>
          <w:rFonts w:ascii="Times New Roman" w:hAnsi="Times New Roman" w:cs="Times New Roman"/>
          <w:sz w:val="28"/>
          <w:szCs w:val="28"/>
        </w:rPr>
        <w:t xml:space="preserve">%, а в Казахстане этот показатель </w:t>
      </w:r>
      <w:r w:rsidR="00577CE3" w:rsidRPr="00AE0340">
        <w:rPr>
          <w:rFonts w:ascii="Times New Roman" w:hAnsi="Times New Roman" w:cs="Times New Roman"/>
          <w:sz w:val="28"/>
          <w:szCs w:val="28"/>
        </w:rPr>
        <w:t xml:space="preserve">ниже 1%. </w:t>
      </w:r>
      <w:r w:rsidR="00383CF3" w:rsidRPr="00AE0340">
        <w:rPr>
          <w:rFonts w:ascii="Times New Roman" w:hAnsi="Times New Roman" w:cs="Times New Roman"/>
          <w:sz w:val="28"/>
          <w:szCs w:val="28"/>
        </w:rPr>
        <w:t xml:space="preserve">Если россияне в таких сегментах, как одежда, обувь и детские товары, достигают </w:t>
      </w:r>
      <w:r w:rsidR="00577CE3" w:rsidRPr="00AE0340">
        <w:rPr>
          <w:rFonts w:ascii="Times New Roman" w:hAnsi="Times New Roman" w:cs="Times New Roman"/>
          <w:sz w:val="28"/>
          <w:szCs w:val="28"/>
        </w:rPr>
        <w:t>3–4</w:t>
      </w:r>
      <w:r w:rsidR="00383CF3" w:rsidRPr="00AE0340">
        <w:rPr>
          <w:rFonts w:ascii="Times New Roman" w:hAnsi="Times New Roman" w:cs="Times New Roman"/>
          <w:sz w:val="28"/>
          <w:szCs w:val="28"/>
        </w:rPr>
        <w:t xml:space="preserve">%, то казахстанцы в этом сегменте не дотягивают даже до 1%. </w:t>
      </w:r>
      <w:r w:rsidR="008D14E2" w:rsidRPr="00AE0340">
        <w:rPr>
          <w:rFonts w:ascii="Times New Roman" w:hAnsi="Times New Roman" w:cs="Times New Roman"/>
          <w:sz w:val="28"/>
          <w:szCs w:val="28"/>
        </w:rPr>
        <w:t xml:space="preserve">Одна из особенностей </w:t>
      </w:r>
      <w:r w:rsidR="000D404A" w:rsidRPr="00AE0340">
        <w:rPr>
          <w:rFonts w:ascii="Times New Roman" w:hAnsi="Times New Roman" w:cs="Times New Roman"/>
          <w:sz w:val="28"/>
          <w:szCs w:val="28"/>
        </w:rPr>
        <w:t xml:space="preserve">электронной </w:t>
      </w:r>
      <w:r w:rsidR="008D14E2" w:rsidRPr="00AE0340">
        <w:rPr>
          <w:rFonts w:ascii="Times New Roman" w:hAnsi="Times New Roman" w:cs="Times New Roman"/>
          <w:sz w:val="28"/>
          <w:szCs w:val="28"/>
        </w:rPr>
        <w:t xml:space="preserve">торговли этими видами товаров </w:t>
      </w:r>
      <w:r w:rsidR="00383CF3" w:rsidRPr="00AE0340">
        <w:rPr>
          <w:rFonts w:ascii="Times New Roman" w:hAnsi="Times New Roman" w:cs="Times New Roman"/>
          <w:sz w:val="28"/>
          <w:szCs w:val="28"/>
        </w:rPr>
        <w:t>состоит в том, что</w:t>
      </w:r>
      <w:r w:rsidR="00D57EF5" w:rsidRPr="00AE0340">
        <w:rPr>
          <w:rFonts w:ascii="Times New Roman" w:hAnsi="Times New Roman" w:cs="Times New Roman"/>
          <w:sz w:val="28"/>
          <w:szCs w:val="28"/>
        </w:rPr>
        <w:t xml:space="preserve"> значительная часть торгового </w:t>
      </w:r>
      <w:r w:rsidR="00C73AF1" w:rsidRPr="00AE0340">
        <w:rPr>
          <w:rFonts w:ascii="Times New Roman" w:hAnsi="Times New Roman" w:cs="Times New Roman"/>
          <w:sz w:val="28"/>
          <w:szCs w:val="28"/>
        </w:rPr>
        <w:t>оборота приходится</w:t>
      </w:r>
      <w:r w:rsidR="00D57EF5" w:rsidRPr="00AE0340">
        <w:rPr>
          <w:rFonts w:ascii="Times New Roman" w:hAnsi="Times New Roman" w:cs="Times New Roman"/>
          <w:sz w:val="28"/>
          <w:szCs w:val="28"/>
        </w:rPr>
        <w:t xml:space="preserve"> на </w:t>
      </w:r>
      <w:r w:rsidR="00383CF3" w:rsidRPr="00AE0340">
        <w:rPr>
          <w:rFonts w:ascii="Times New Roman" w:hAnsi="Times New Roman" w:cs="Times New Roman"/>
          <w:sz w:val="28"/>
          <w:szCs w:val="28"/>
        </w:rPr>
        <w:t>заказы</w:t>
      </w:r>
      <w:r w:rsidR="00D57EF5" w:rsidRPr="00AE0340">
        <w:rPr>
          <w:rFonts w:ascii="Times New Roman" w:hAnsi="Times New Roman" w:cs="Times New Roman"/>
          <w:sz w:val="28"/>
          <w:szCs w:val="28"/>
        </w:rPr>
        <w:t>,</w:t>
      </w:r>
      <w:r w:rsidR="00383CF3" w:rsidRPr="00AE0340">
        <w:rPr>
          <w:rFonts w:ascii="Times New Roman" w:hAnsi="Times New Roman" w:cs="Times New Roman"/>
          <w:sz w:val="28"/>
          <w:szCs w:val="28"/>
        </w:rPr>
        <w:t xml:space="preserve"> размещ</w:t>
      </w:r>
      <w:r w:rsidR="00C260D6" w:rsidRPr="00AE0340">
        <w:rPr>
          <w:rFonts w:ascii="Times New Roman" w:hAnsi="Times New Roman" w:cs="Times New Roman"/>
          <w:sz w:val="28"/>
          <w:szCs w:val="28"/>
        </w:rPr>
        <w:t>енные</w:t>
      </w:r>
      <w:r w:rsidR="00383CF3" w:rsidRPr="00AE0340">
        <w:rPr>
          <w:rFonts w:ascii="Times New Roman" w:hAnsi="Times New Roman" w:cs="Times New Roman"/>
          <w:sz w:val="28"/>
          <w:szCs w:val="28"/>
        </w:rPr>
        <w:t xml:space="preserve"> посредством соцсетей и форумов. Под влиянием приходов в Казахстан крупных игроков из России он мог бы увеличить до 12 миллионов долларов.</w:t>
      </w:r>
    </w:p>
    <w:p w14:paraId="1885767F" w14:textId="44047CCA" w:rsidR="00383CF3" w:rsidRPr="00AE0340" w:rsidRDefault="00383CF3" w:rsidP="00AF12BE">
      <w:pPr>
        <w:spacing w:after="0" w:line="240" w:lineRule="auto"/>
        <w:ind w:firstLine="709"/>
        <w:contextualSpacing/>
        <w:jc w:val="both"/>
        <w:rPr>
          <w:rFonts w:ascii="Times New Roman" w:hAnsi="Times New Roman" w:cs="Times New Roman"/>
          <w:sz w:val="28"/>
          <w:szCs w:val="28"/>
        </w:rPr>
      </w:pPr>
      <w:r w:rsidRPr="00AE0340">
        <w:rPr>
          <w:rFonts w:ascii="Times New Roman" w:hAnsi="Times New Roman" w:cs="Times New Roman"/>
          <w:sz w:val="28"/>
          <w:szCs w:val="28"/>
        </w:rPr>
        <w:t xml:space="preserve">Казахстанский рынок электронной коммерции находится на стадии становления, но имеет большой потенциал для развития. Однако, чтобы этот рынок дальше развивался, необходимо привлечение профессионалов и инвестиций. Некоторые секторы, такие как бытовая техника и электроника, могут не показывать сильный рост в текущем году, в то время как услуги и одежда </w:t>
      </w:r>
      <w:r w:rsidR="002B6D1C" w:rsidRPr="00AE0340">
        <w:rPr>
          <w:rFonts w:ascii="Times New Roman" w:hAnsi="Times New Roman" w:cs="Times New Roman"/>
          <w:sz w:val="28"/>
          <w:szCs w:val="28"/>
        </w:rPr>
        <w:t>будут,</w:t>
      </w:r>
      <w:r w:rsidRPr="00AE0340">
        <w:rPr>
          <w:rFonts w:ascii="Times New Roman" w:hAnsi="Times New Roman" w:cs="Times New Roman"/>
          <w:sz w:val="28"/>
          <w:szCs w:val="28"/>
        </w:rPr>
        <w:t xml:space="preserve"> </w:t>
      </w:r>
      <w:r w:rsidR="002B6D1C" w:rsidRPr="00AE0340">
        <w:rPr>
          <w:rFonts w:ascii="Times New Roman" w:hAnsi="Times New Roman" w:cs="Times New Roman"/>
          <w:sz w:val="28"/>
          <w:szCs w:val="28"/>
        </w:rPr>
        <w:t>вероятно,</w:t>
      </w:r>
      <w:r w:rsidRPr="00AE0340">
        <w:rPr>
          <w:rFonts w:ascii="Times New Roman" w:hAnsi="Times New Roman" w:cs="Times New Roman"/>
          <w:sz w:val="28"/>
          <w:szCs w:val="28"/>
        </w:rPr>
        <w:t xml:space="preserve"> продолжать расти.</w:t>
      </w:r>
    </w:p>
    <w:p w14:paraId="531FB6FC" w14:textId="517E27BA" w:rsidR="00383CF3" w:rsidRPr="00AE0340" w:rsidRDefault="00383CF3" w:rsidP="00AF12BE">
      <w:pPr>
        <w:spacing w:after="0" w:line="240" w:lineRule="auto"/>
        <w:ind w:firstLine="709"/>
        <w:contextualSpacing/>
        <w:jc w:val="both"/>
        <w:rPr>
          <w:rFonts w:ascii="Times New Roman" w:hAnsi="Times New Roman" w:cs="Times New Roman"/>
          <w:sz w:val="28"/>
          <w:szCs w:val="28"/>
        </w:rPr>
      </w:pPr>
      <w:r w:rsidRPr="00AE0340">
        <w:rPr>
          <w:rFonts w:ascii="Times New Roman" w:hAnsi="Times New Roman" w:cs="Times New Roman"/>
          <w:sz w:val="28"/>
          <w:szCs w:val="28"/>
        </w:rPr>
        <w:t xml:space="preserve">Купонные услуги являются одним из важных трендов последних лет на казахстанском рынке. Компания </w:t>
      </w:r>
      <w:r w:rsidR="00C73AF1" w:rsidRPr="00AE0340">
        <w:rPr>
          <w:rFonts w:ascii="Times New Roman" w:hAnsi="Times New Roman" w:cs="Times New Roman"/>
          <w:sz w:val="28"/>
          <w:szCs w:val="28"/>
        </w:rPr>
        <w:t>«</w:t>
      </w:r>
      <w:r w:rsidRPr="00AE0340">
        <w:rPr>
          <w:rFonts w:ascii="Times New Roman" w:hAnsi="Times New Roman" w:cs="Times New Roman"/>
          <w:sz w:val="28"/>
          <w:szCs w:val="28"/>
        </w:rPr>
        <w:t>Chocolife.me</w:t>
      </w:r>
      <w:r w:rsidR="00C73AF1" w:rsidRPr="00AE0340">
        <w:rPr>
          <w:rFonts w:ascii="Times New Roman" w:hAnsi="Times New Roman" w:cs="Times New Roman"/>
          <w:sz w:val="28"/>
          <w:szCs w:val="28"/>
        </w:rPr>
        <w:t>»</w:t>
      </w:r>
      <w:r w:rsidRPr="00AE0340">
        <w:rPr>
          <w:rFonts w:ascii="Times New Roman" w:hAnsi="Times New Roman" w:cs="Times New Roman"/>
          <w:sz w:val="28"/>
          <w:szCs w:val="28"/>
        </w:rPr>
        <w:t>, которая является одной из крупнейших в этой сфере, объединяет множество пользователей и предлагает акции и скидки в различных регионах Казахстана. Благодаря этим предложениям пользователи могут сэкономить значительные суммы денег на различных услугах. Компания также планирует внедрить сервис B2B, чтобы предоставить скидки и специальные условия для малых и средних предприятий.</w:t>
      </w:r>
    </w:p>
    <w:p w14:paraId="02BBBB04" w14:textId="77777777" w:rsidR="00383CF3" w:rsidRPr="00AE0340" w:rsidRDefault="00383CF3" w:rsidP="00AF12BE">
      <w:pPr>
        <w:spacing w:after="0" w:line="240" w:lineRule="auto"/>
        <w:ind w:firstLine="709"/>
        <w:contextualSpacing/>
        <w:jc w:val="both"/>
        <w:rPr>
          <w:rFonts w:ascii="Times New Roman" w:hAnsi="Times New Roman" w:cs="Times New Roman"/>
          <w:sz w:val="28"/>
          <w:szCs w:val="28"/>
        </w:rPr>
      </w:pPr>
      <w:r w:rsidRPr="00AE0340">
        <w:rPr>
          <w:rFonts w:ascii="Times New Roman" w:hAnsi="Times New Roman" w:cs="Times New Roman"/>
          <w:sz w:val="28"/>
          <w:szCs w:val="28"/>
        </w:rPr>
        <w:t>В целом, электронная коммерция в Казахстане развивается, и предоставляет возможности для экономического роста и инноваций. Необходимость привлечения профессионалов, инвестиций и развитие логистической инфраструктуры являются ключевыми факторами для дальнейшего развития этого сектора в стране.</w:t>
      </w:r>
    </w:p>
    <w:p w14:paraId="77023748" w14:textId="77777777" w:rsidR="00383CF3" w:rsidRPr="00AE0340" w:rsidRDefault="00383CF3" w:rsidP="00AF12BE">
      <w:pPr>
        <w:spacing w:after="0" w:line="240" w:lineRule="auto"/>
        <w:ind w:firstLine="709"/>
        <w:contextualSpacing/>
        <w:jc w:val="both"/>
        <w:rPr>
          <w:rFonts w:ascii="Times New Roman" w:hAnsi="Times New Roman" w:cs="Times New Roman"/>
          <w:sz w:val="28"/>
          <w:szCs w:val="28"/>
        </w:rPr>
      </w:pPr>
      <w:r w:rsidRPr="00AE0340">
        <w:rPr>
          <w:rFonts w:ascii="Times New Roman" w:hAnsi="Times New Roman" w:cs="Times New Roman"/>
          <w:sz w:val="28"/>
          <w:szCs w:val="28"/>
        </w:rPr>
        <w:t>Рассмотрим структуру рынка электронной торговли – рисунок 1.</w:t>
      </w:r>
    </w:p>
    <w:p w14:paraId="73E9496E" w14:textId="77777777" w:rsidR="00C46D4C" w:rsidRPr="00AE0340" w:rsidRDefault="00C46D4C" w:rsidP="00AF12BE">
      <w:pPr>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Важный сегмент электронной коммерции в Казахстане с оборотом в размере 136 миллионов долларов – одежда, обувь, аксессуары, все, что связано с внешним обликом человека, его стиля. На рынке моды активно работают основные участники, как показано на рисунке 2. Продажа билетов также является привлекательным сегментом для иностранных компаний. Компания </w:t>
      </w:r>
      <w:proofErr w:type="spellStart"/>
      <w:r w:rsidRPr="00AE0340">
        <w:rPr>
          <w:rFonts w:ascii="Times New Roman" w:hAnsi="Times New Roman" w:cs="Times New Roman"/>
          <w:sz w:val="28"/>
          <w:szCs w:val="28"/>
        </w:rPr>
        <w:t>OneTwoTrip</w:t>
      </w:r>
      <w:proofErr w:type="spellEnd"/>
      <w:r w:rsidRPr="00AE0340">
        <w:rPr>
          <w:rFonts w:ascii="Times New Roman" w:hAnsi="Times New Roman" w:cs="Times New Roman"/>
          <w:sz w:val="28"/>
          <w:szCs w:val="28"/>
        </w:rPr>
        <w:t xml:space="preserve"> планирует открыть представительство в Казахстане, что будет способствовать увеличению налогообложения в бюджете страны. С ростом онлайн-торговли продажи авиа- и железнодорожных билетов станут все более популярными. В мире уже около 80% всех билетов на железнодорожный транспорт продаются через интернет.</w:t>
      </w:r>
    </w:p>
    <w:p w14:paraId="2B0FB328" w14:textId="77777777" w:rsidR="00383CF3" w:rsidRPr="00AE0340" w:rsidRDefault="00383CF3" w:rsidP="00AF12BE">
      <w:pPr>
        <w:spacing w:after="0" w:line="240" w:lineRule="auto"/>
        <w:ind w:firstLine="709"/>
        <w:contextualSpacing/>
        <w:jc w:val="both"/>
        <w:rPr>
          <w:rFonts w:ascii="Times New Roman" w:hAnsi="Times New Roman" w:cs="Times New Roman"/>
          <w:sz w:val="28"/>
          <w:szCs w:val="28"/>
        </w:rPr>
      </w:pPr>
    </w:p>
    <w:p w14:paraId="1458C29A" w14:textId="77777777" w:rsidR="00383CF3" w:rsidRPr="00AE0340" w:rsidRDefault="00383CF3" w:rsidP="00AF12BE">
      <w:pPr>
        <w:spacing w:after="0" w:line="240" w:lineRule="auto"/>
        <w:ind w:firstLine="709"/>
        <w:contextualSpacing/>
        <w:jc w:val="both"/>
        <w:rPr>
          <w:rFonts w:ascii="Times New Roman" w:hAnsi="Times New Roman" w:cs="Times New Roman"/>
          <w:sz w:val="28"/>
          <w:szCs w:val="28"/>
        </w:rPr>
      </w:pPr>
      <w:r w:rsidRPr="00AE0340">
        <w:rPr>
          <w:rFonts w:ascii="Times New Roman" w:hAnsi="Times New Roman" w:cs="Times New Roman"/>
          <w:noProof/>
          <w:sz w:val="28"/>
          <w:szCs w:val="28"/>
          <w:lang w:eastAsia="ru-RU"/>
        </w:rPr>
        <w:drawing>
          <wp:inline distT="0" distB="0" distL="0" distR="0" wp14:anchorId="4FA5E9A9" wp14:editId="50FC566E">
            <wp:extent cx="4643562" cy="3236181"/>
            <wp:effectExtent l="0" t="0" r="24130" b="21590"/>
            <wp:docPr id="10" name="Диаграмма 10">
              <a:extLst xmlns:a="http://schemas.openxmlformats.org/drawingml/2006/main">
                <a:ext uri="{FF2B5EF4-FFF2-40B4-BE49-F238E27FC236}">
                  <a16:creationId xmlns:a16="http://schemas.microsoft.com/office/drawing/2014/main" id="{BC62352A-7BD9-4CB1-B676-1DBD6BC794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56526E9" w14:textId="77777777" w:rsidR="002B6D1C" w:rsidRPr="00AE0340" w:rsidRDefault="002B6D1C" w:rsidP="00AF12BE">
      <w:pPr>
        <w:spacing w:after="0" w:line="240" w:lineRule="auto"/>
        <w:ind w:firstLine="709"/>
        <w:contextualSpacing/>
        <w:jc w:val="both"/>
        <w:rPr>
          <w:rFonts w:ascii="Times New Roman" w:hAnsi="Times New Roman" w:cs="Times New Roman"/>
          <w:sz w:val="28"/>
          <w:szCs w:val="28"/>
          <w:lang w:val="en-US"/>
        </w:rPr>
      </w:pPr>
    </w:p>
    <w:p w14:paraId="2C2E42D9" w14:textId="50B1081A" w:rsidR="00383CF3" w:rsidRPr="00AE0340" w:rsidRDefault="00383CF3" w:rsidP="00AF12BE">
      <w:pPr>
        <w:spacing w:after="0" w:line="240" w:lineRule="auto"/>
        <w:ind w:firstLine="709"/>
        <w:contextualSpacing/>
        <w:jc w:val="both"/>
        <w:rPr>
          <w:rFonts w:ascii="Times New Roman" w:hAnsi="Times New Roman" w:cs="Times New Roman"/>
          <w:sz w:val="28"/>
          <w:szCs w:val="28"/>
        </w:rPr>
      </w:pPr>
      <w:r w:rsidRPr="00AE0340">
        <w:rPr>
          <w:rFonts w:ascii="Times New Roman" w:hAnsi="Times New Roman" w:cs="Times New Roman"/>
          <w:sz w:val="28"/>
          <w:szCs w:val="28"/>
        </w:rPr>
        <w:t xml:space="preserve">Рисунок 1 </w:t>
      </w:r>
      <w:r w:rsidR="00E06194" w:rsidRPr="00AE0340">
        <w:rPr>
          <w:rFonts w:ascii="Times New Roman" w:hAnsi="Times New Roman" w:cs="Times New Roman"/>
          <w:sz w:val="28"/>
          <w:szCs w:val="28"/>
        </w:rPr>
        <w:t xml:space="preserve">– </w:t>
      </w:r>
      <w:r w:rsidRPr="00AE0340">
        <w:rPr>
          <w:rFonts w:ascii="Times New Roman" w:hAnsi="Times New Roman" w:cs="Times New Roman"/>
          <w:sz w:val="28"/>
          <w:szCs w:val="28"/>
        </w:rPr>
        <w:t>Структура рынка электронной торговли</w:t>
      </w:r>
      <w:r w:rsidRPr="00AE0340">
        <w:rPr>
          <w:rFonts w:ascii="Times New Roman" w:hAnsi="Times New Roman" w:cs="Times New Roman"/>
          <w:sz w:val="24"/>
          <w:szCs w:val="24"/>
        </w:rPr>
        <w:t xml:space="preserve"> </w:t>
      </w:r>
    </w:p>
    <w:p w14:paraId="2124372B" w14:textId="77777777" w:rsidR="002B6D1C" w:rsidRPr="00AE0340" w:rsidRDefault="002B6D1C" w:rsidP="00AF12BE">
      <w:pPr>
        <w:spacing w:after="0" w:line="240" w:lineRule="auto"/>
        <w:ind w:firstLine="709"/>
        <w:jc w:val="both"/>
        <w:rPr>
          <w:rFonts w:ascii="Times New Roman" w:hAnsi="Times New Roman" w:cs="Times New Roman"/>
          <w:sz w:val="24"/>
          <w:szCs w:val="24"/>
        </w:rPr>
      </w:pPr>
    </w:p>
    <w:p w14:paraId="05C73B74" w14:textId="77777777" w:rsidR="00383CF3" w:rsidRPr="00AE0340" w:rsidRDefault="00383CF3" w:rsidP="00AF12BE">
      <w:pPr>
        <w:spacing w:after="0" w:line="240" w:lineRule="auto"/>
        <w:ind w:firstLine="709"/>
        <w:jc w:val="both"/>
        <w:rPr>
          <w:rFonts w:ascii="Times New Roman" w:hAnsi="Times New Roman" w:cs="Times New Roman"/>
          <w:sz w:val="24"/>
          <w:szCs w:val="24"/>
        </w:rPr>
      </w:pPr>
      <w:r w:rsidRPr="00AE0340">
        <w:rPr>
          <w:rFonts w:ascii="Times New Roman" w:hAnsi="Times New Roman" w:cs="Times New Roman"/>
          <w:sz w:val="24"/>
          <w:szCs w:val="24"/>
        </w:rPr>
        <w:t>Примечание - составлен автором на основании источника [38]</w:t>
      </w:r>
    </w:p>
    <w:p w14:paraId="47408298" w14:textId="77777777" w:rsidR="00383CF3" w:rsidRPr="00AE0340" w:rsidRDefault="00383CF3" w:rsidP="00AF12BE">
      <w:pPr>
        <w:spacing w:after="0" w:line="240" w:lineRule="auto"/>
        <w:ind w:firstLine="709"/>
        <w:jc w:val="both"/>
        <w:rPr>
          <w:rFonts w:ascii="Times New Roman" w:hAnsi="Times New Roman" w:cs="Times New Roman"/>
          <w:sz w:val="28"/>
          <w:szCs w:val="28"/>
        </w:rPr>
      </w:pPr>
    </w:p>
    <w:p w14:paraId="41256EBA" w14:textId="57B2FB9F" w:rsidR="00383CF3" w:rsidRPr="00AE0340" w:rsidRDefault="00383CF3" w:rsidP="00AF12BE">
      <w:pPr>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Однако некоторые сегменты электронной коммерции пока не очень востребованы в Казахстане, такие как интерактивное и игровое оборудование, продукты питания и напитки, мебель для дома, бытовая химия и средства ухода за домом, а также продукция домашнего обихода, косметика и средства ухода за телом. Учитывая глобальные тренды в электронной коммерции, в Казахстане есть потенциал для развития этих сегментов. Необходимо проводить маркетинговые исследования и привлекать внимание потребителей к этим товарам и услугам, чтобы стимулировать их спрос и рост в данной области.</w:t>
      </w:r>
    </w:p>
    <w:p w14:paraId="5415B4CE" w14:textId="77777777" w:rsidR="00383CF3" w:rsidRPr="00AE0340" w:rsidRDefault="00383CF3" w:rsidP="00AF12BE">
      <w:pPr>
        <w:spacing w:after="0" w:line="240" w:lineRule="auto"/>
        <w:ind w:firstLine="709"/>
        <w:jc w:val="both"/>
        <w:rPr>
          <w:rFonts w:ascii="Times New Roman" w:hAnsi="Times New Roman" w:cs="Times New Roman"/>
          <w:sz w:val="28"/>
          <w:szCs w:val="28"/>
        </w:rPr>
      </w:pPr>
    </w:p>
    <w:p w14:paraId="5FC61781" w14:textId="77777777" w:rsidR="00383CF3" w:rsidRPr="00AE0340" w:rsidRDefault="00383CF3" w:rsidP="00AF12BE">
      <w:pPr>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noProof/>
          <w:sz w:val="28"/>
          <w:szCs w:val="28"/>
          <w:lang w:eastAsia="ru-RU"/>
        </w:rPr>
        <w:drawing>
          <wp:inline distT="0" distB="0" distL="0" distR="0" wp14:anchorId="7FBFFB68" wp14:editId="031CB5A1">
            <wp:extent cx="4572000" cy="2743200"/>
            <wp:effectExtent l="0" t="0" r="0" b="0"/>
            <wp:docPr id="15" name="Диаграмма 15">
              <a:extLst xmlns:a="http://schemas.openxmlformats.org/drawingml/2006/main">
                <a:ext uri="{FF2B5EF4-FFF2-40B4-BE49-F238E27FC236}">
                  <a16:creationId xmlns:a16="http://schemas.microsoft.com/office/drawing/2014/main" id="{93855516-D831-452F-8F9C-9B1E50B213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8A53F40" w14:textId="0AFD2A84" w:rsidR="00383CF3" w:rsidRPr="00AE0340" w:rsidRDefault="00383CF3" w:rsidP="00AF12BE">
      <w:pPr>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Рисунок 2 – Рынок электронной торговли одежд</w:t>
      </w:r>
      <w:r w:rsidR="00DC09B5" w:rsidRPr="00AE0340">
        <w:rPr>
          <w:rFonts w:ascii="Times New Roman" w:hAnsi="Times New Roman" w:cs="Times New Roman"/>
          <w:sz w:val="28"/>
          <w:szCs w:val="28"/>
        </w:rPr>
        <w:t>ы</w:t>
      </w:r>
      <w:r w:rsidRPr="00AE0340">
        <w:rPr>
          <w:rFonts w:ascii="Times New Roman" w:hAnsi="Times New Roman" w:cs="Times New Roman"/>
          <w:sz w:val="28"/>
          <w:szCs w:val="28"/>
        </w:rPr>
        <w:t xml:space="preserve"> и обув</w:t>
      </w:r>
      <w:r w:rsidR="00DC09B5" w:rsidRPr="00AE0340">
        <w:rPr>
          <w:rFonts w:ascii="Times New Roman" w:hAnsi="Times New Roman" w:cs="Times New Roman"/>
          <w:sz w:val="28"/>
          <w:szCs w:val="28"/>
        </w:rPr>
        <w:t>и</w:t>
      </w:r>
      <w:r w:rsidRPr="00AE0340">
        <w:rPr>
          <w:rFonts w:ascii="Times New Roman" w:hAnsi="Times New Roman" w:cs="Times New Roman"/>
          <w:sz w:val="28"/>
          <w:szCs w:val="28"/>
        </w:rPr>
        <w:t xml:space="preserve"> [38]</w:t>
      </w:r>
    </w:p>
    <w:p w14:paraId="683EEA22" w14:textId="77777777" w:rsidR="00F06404" w:rsidRDefault="00F06404" w:rsidP="00AF12BE">
      <w:pPr>
        <w:tabs>
          <w:tab w:val="left" w:pos="993"/>
        </w:tabs>
        <w:spacing w:after="0" w:line="240" w:lineRule="auto"/>
        <w:ind w:firstLine="709"/>
        <w:contextualSpacing/>
        <w:jc w:val="both"/>
        <w:rPr>
          <w:rFonts w:ascii="Times New Roman" w:hAnsi="Times New Roman" w:cs="Times New Roman"/>
          <w:sz w:val="28"/>
          <w:szCs w:val="28"/>
        </w:rPr>
      </w:pPr>
    </w:p>
    <w:p w14:paraId="5749E4CD" w14:textId="77777777" w:rsidR="00F06404" w:rsidRPr="00F06404" w:rsidRDefault="00F06404" w:rsidP="00F06404">
      <w:pPr>
        <w:tabs>
          <w:tab w:val="left" w:pos="993"/>
        </w:tabs>
        <w:spacing w:after="0" w:line="240" w:lineRule="auto"/>
        <w:ind w:firstLine="709"/>
        <w:contextualSpacing/>
        <w:jc w:val="both"/>
        <w:rPr>
          <w:rFonts w:ascii="Times New Roman" w:hAnsi="Times New Roman" w:cs="Times New Roman"/>
          <w:sz w:val="28"/>
          <w:szCs w:val="28"/>
        </w:rPr>
      </w:pPr>
      <w:r w:rsidRPr="00F06404">
        <w:rPr>
          <w:rFonts w:ascii="Times New Roman" w:hAnsi="Times New Roman" w:cs="Times New Roman"/>
          <w:sz w:val="28"/>
          <w:szCs w:val="28"/>
        </w:rPr>
        <w:t xml:space="preserve">Правовое регулирование электронной коммерции и цифровых технологий остается важным вопросом для законодателей многих стран, где цифровизация достигла определенного уровня развития. В Казахстане этот вопрос так или иначе решается в процессе разработки Государственной программы "Цифровой Казахстан", Концепции правовой политики на 2021-2030 годы, Государственной программы развития торговли на 2020-2025 годы. </w:t>
      </w:r>
    </w:p>
    <w:p w14:paraId="3F065A98" w14:textId="77777777" w:rsidR="007D5097" w:rsidRPr="00AE0340" w:rsidRDefault="00F06404" w:rsidP="007D5097">
      <w:pPr>
        <w:tabs>
          <w:tab w:val="left" w:pos="993"/>
        </w:tabs>
        <w:spacing w:after="0" w:line="240" w:lineRule="auto"/>
        <w:ind w:firstLine="709"/>
        <w:contextualSpacing/>
        <w:jc w:val="both"/>
        <w:rPr>
          <w:rFonts w:ascii="Times New Roman" w:hAnsi="Times New Roman" w:cs="Times New Roman"/>
          <w:sz w:val="28"/>
          <w:szCs w:val="28"/>
        </w:rPr>
      </w:pPr>
      <w:r w:rsidRPr="00F06404">
        <w:rPr>
          <w:rFonts w:ascii="Times New Roman" w:hAnsi="Times New Roman" w:cs="Times New Roman"/>
          <w:sz w:val="28"/>
          <w:szCs w:val="28"/>
        </w:rPr>
        <w:t xml:space="preserve">Сложность регулирования цифровой среды заключается, главным образом, в ее </w:t>
      </w:r>
      <w:proofErr w:type="spellStart"/>
      <w:r w:rsidRPr="00F06404">
        <w:rPr>
          <w:rFonts w:ascii="Times New Roman" w:hAnsi="Times New Roman" w:cs="Times New Roman"/>
          <w:sz w:val="28"/>
          <w:szCs w:val="28"/>
        </w:rPr>
        <w:t>нестатичности</w:t>
      </w:r>
      <w:proofErr w:type="spellEnd"/>
      <w:r w:rsidRPr="00F06404">
        <w:rPr>
          <w:rFonts w:ascii="Times New Roman" w:hAnsi="Times New Roman" w:cs="Times New Roman"/>
          <w:sz w:val="28"/>
          <w:szCs w:val="28"/>
        </w:rPr>
        <w:t>, постоянном развитии и изменении. Впервые объектом регулирования становятся правоотношения, связанные с реализацией прав в цифровом пространстве, использованием цифровых данных и технологий. По мнению многих юристов, изучающих эту сферу, должны, соответственно, обновляться и методы правового регулирования.</w:t>
      </w:r>
      <w:r w:rsidR="007D5097">
        <w:rPr>
          <w:rFonts w:ascii="Times New Roman" w:hAnsi="Times New Roman" w:cs="Times New Roman"/>
          <w:sz w:val="28"/>
          <w:szCs w:val="28"/>
        </w:rPr>
        <w:t xml:space="preserve"> </w:t>
      </w:r>
      <w:r w:rsidR="007D5097" w:rsidRPr="00AE0340">
        <w:rPr>
          <w:rFonts w:ascii="Times New Roman" w:hAnsi="Times New Roman" w:cs="Times New Roman"/>
          <w:sz w:val="28"/>
          <w:szCs w:val="28"/>
        </w:rPr>
        <w:t>Следует отметить, что законодательная база, связанная с электронной торговлей, разрабатывается в Казахстане в ускоренном темпе. Например, закон «Об электронных деньгах» и «Об электронных счетах» были приняты, а также были установлены «Правила для осуществления электронной торговли» в феврале 2016 года. Это способствует увеличению числа предпринимателей, готовых заняться электронной торговлей. Однако требуется дальнейшее совершенствование системы налогообложения в сфере электронной торговли.</w:t>
      </w:r>
    </w:p>
    <w:p w14:paraId="25862A80" w14:textId="77777777" w:rsidR="00F06404" w:rsidRPr="00F06404" w:rsidRDefault="00F06404" w:rsidP="00F06404">
      <w:pPr>
        <w:tabs>
          <w:tab w:val="left" w:pos="993"/>
        </w:tabs>
        <w:spacing w:after="0" w:line="240" w:lineRule="auto"/>
        <w:ind w:firstLine="709"/>
        <w:contextualSpacing/>
        <w:jc w:val="both"/>
        <w:rPr>
          <w:rFonts w:ascii="Times New Roman" w:hAnsi="Times New Roman" w:cs="Times New Roman"/>
          <w:sz w:val="28"/>
          <w:szCs w:val="28"/>
        </w:rPr>
      </w:pPr>
      <w:r w:rsidRPr="00F06404">
        <w:rPr>
          <w:rFonts w:ascii="Times New Roman" w:hAnsi="Times New Roman" w:cs="Times New Roman"/>
          <w:sz w:val="28"/>
          <w:szCs w:val="28"/>
        </w:rPr>
        <w:t xml:space="preserve">Еще одна особенность цифровой среды – </w:t>
      </w:r>
      <w:proofErr w:type="spellStart"/>
      <w:r w:rsidRPr="00F06404">
        <w:rPr>
          <w:rFonts w:ascii="Times New Roman" w:hAnsi="Times New Roman" w:cs="Times New Roman"/>
          <w:sz w:val="28"/>
          <w:szCs w:val="28"/>
        </w:rPr>
        <w:t>трансграничность</w:t>
      </w:r>
      <w:proofErr w:type="spellEnd"/>
      <w:r w:rsidRPr="00F06404">
        <w:rPr>
          <w:rFonts w:ascii="Times New Roman" w:hAnsi="Times New Roman" w:cs="Times New Roman"/>
          <w:sz w:val="28"/>
          <w:szCs w:val="28"/>
        </w:rPr>
        <w:t>. Электронная коммерция – процесс глобальный, который одновременно развивается во всех странах и юрисдикциях, а глобализация в этом случае стирает локальные особенности, в том числе и правовые. Следовательно, чтобы казахстанская IT сфера и отрасль экономики стала частью бесшовного глобального процесса, внутреннее регулирование должно соответствовать: 1) целям развития отрасли и 2) мировым принципам и правилам, которые только формируются.</w:t>
      </w:r>
    </w:p>
    <w:p w14:paraId="27194446" w14:textId="77777777" w:rsidR="00F06404" w:rsidRPr="00F06404" w:rsidRDefault="00F06404" w:rsidP="00F06404">
      <w:pPr>
        <w:tabs>
          <w:tab w:val="left" w:pos="993"/>
        </w:tabs>
        <w:spacing w:after="0" w:line="240" w:lineRule="auto"/>
        <w:ind w:firstLine="709"/>
        <w:contextualSpacing/>
        <w:jc w:val="both"/>
        <w:rPr>
          <w:rFonts w:ascii="Times New Roman" w:hAnsi="Times New Roman" w:cs="Times New Roman"/>
          <w:sz w:val="28"/>
          <w:szCs w:val="28"/>
        </w:rPr>
      </w:pPr>
      <w:r w:rsidRPr="00F06404">
        <w:rPr>
          <w:rFonts w:ascii="Times New Roman" w:hAnsi="Times New Roman" w:cs="Times New Roman"/>
          <w:sz w:val="28"/>
          <w:szCs w:val="28"/>
        </w:rPr>
        <w:t>Безусловно, цифровая среда не может быть совсем вне регулирования, но создавать правовую базу нужно последовательно. У казахстанских экспертов и законодателей еще не сложилось общего мнения субъектов и объектов цифрового права, статуса искусственного интеллекта, правового регулирования договоров в цифровой среде и прочие. Прежде чем вносить в законодательство (в особенности гражданско-правовое уровня кодексов) новые понятия и институты, необходимо определить концептуальный подход.</w:t>
      </w:r>
    </w:p>
    <w:p w14:paraId="0F5CE7C2" w14:textId="304B0E9F" w:rsidR="00F06404" w:rsidRPr="00F06404" w:rsidRDefault="00F06404" w:rsidP="00F06404">
      <w:pPr>
        <w:tabs>
          <w:tab w:val="left" w:pos="993"/>
        </w:tabs>
        <w:spacing w:after="0" w:line="240" w:lineRule="auto"/>
        <w:ind w:firstLine="709"/>
        <w:contextualSpacing/>
        <w:jc w:val="both"/>
        <w:rPr>
          <w:rFonts w:ascii="Times New Roman" w:hAnsi="Times New Roman" w:cs="Times New Roman"/>
          <w:sz w:val="28"/>
          <w:szCs w:val="28"/>
        </w:rPr>
      </w:pPr>
      <w:r w:rsidRPr="00F06404">
        <w:rPr>
          <w:rFonts w:ascii="Times New Roman" w:hAnsi="Times New Roman" w:cs="Times New Roman"/>
          <w:sz w:val="28"/>
          <w:szCs w:val="28"/>
        </w:rPr>
        <w:t>1</w:t>
      </w:r>
      <w:r w:rsidR="007D5097">
        <w:rPr>
          <w:rFonts w:ascii="Times New Roman" w:hAnsi="Times New Roman" w:cs="Times New Roman"/>
          <w:sz w:val="28"/>
          <w:szCs w:val="28"/>
        </w:rPr>
        <w:t>)</w:t>
      </w:r>
      <w:r w:rsidRPr="00F06404">
        <w:rPr>
          <w:rFonts w:ascii="Times New Roman" w:hAnsi="Times New Roman" w:cs="Times New Roman"/>
          <w:sz w:val="28"/>
          <w:szCs w:val="28"/>
        </w:rPr>
        <w:t xml:space="preserve"> 25 июня 2020</w:t>
      </w:r>
      <w:r w:rsidR="007D5097">
        <w:rPr>
          <w:rFonts w:ascii="Times New Roman" w:hAnsi="Times New Roman" w:cs="Times New Roman"/>
          <w:sz w:val="28"/>
          <w:szCs w:val="28"/>
        </w:rPr>
        <w:t xml:space="preserve"> года</w:t>
      </w:r>
      <w:r w:rsidRPr="00F06404">
        <w:rPr>
          <w:rFonts w:ascii="Times New Roman" w:hAnsi="Times New Roman" w:cs="Times New Roman"/>
          <w:sz w:val="28"/>
          <w:szCs w:val="28"/>
        </w:rPr>
        <w:t xml:space="preserve"> подписан Закон РК "О внесении изменений и дополнений в некоторые законодательные акты РК по вопросам регулирования цифровых технологий" (№ 347-VI). Цель принятия закона – актуализировать действующее казахстанское законодательство к современным технологиям.</w:t>
      </w:r>
    </w:p>
    <w:p w14:paraId="7A33A509" w14:textId="6417D2B3" w:rsidR="00F06404" w:rsidRPr="00F06404" w:rsidRDefault="00F06404" w:rsidP="00F06404">
      <w:pPr>
        <w:tabs>
          <w:tab w:val="left" w:pos="993"/>
        </w:tabs>
        <w:spacing w:after="0" w:line="240" w:lineRule="auto"/>
        <w:ind w:firstLine="709"/>
        <w:contextualSpacing/>
        <w:jc w:val="both"/>
        <w:rPr>
          <w:rFonts w:ascii="Times New Roman" w:hAnsi="Times New Roman" w:cs="Times New Roman"/>
          <w:sz w:val="28"/>
          <w:szCs w:val="28"/>
        </w:rPr>
      </w:pPr>
      <w:r w:rsidRPr="00F06404">
        <w:rPr>
          <w:rFonts w:ascii="Times New Roman" w:hAnsi="Times New Roman" w:cs="Times New Roman"/>
          <w:sz w:val="28"/>
          <w:szCs w:val="28"/>
        </w:rPr>
        <w:t xml:space="preserve">В Гражданский кодекс РК (п. 2 ст. 115 ГК) внесено понятие "цифровой актив" - имущество, созданное в электронно-цифровой форме с применением средств криптографии и компьютерных вычислений, не являющееся финансовым инструментом, а также электронно-цифровая форма удостоверения имущественных прав; т.е. цифровым активам придан правовой режим имущества. Цель внедрения такого понятия – придание правового статуса результатам применения цифровых технологий, чтобы сделать их </w:t>
      </w:r>
      <w:r w:rsidRPr="00F06404">
        <w:rPr>
          <w:rFonts w:ascii="Times New Roman" w:hAnsi="Times New Roman" w:cs="Times New Roman"/>
          <w:sz w:val="28"/>
          <w:szCs w:val="28"/>
        </w:rPr>
        <w:lastRenderedPageBreak/>
        <w:t xml:space="preserve">объектом гражданско-правовых сделок. Критический анализ некоторых нововведений, а также неточностей, которые могут повлечь сложности при реализации гражданских прав, сделан академиком </w:t>
      </w:r>
      <w:proofErr w:type="spellStart"/>
      <w:r w:rsidRPr="00F06404">
        <w:rPr>
          <w:rFonts w:ascii="Times New Roman" w:hAnsi="Times New Roman" w:cs="Times New Roman"/>
          <w:sz w:val="28"/>
          <w:szCs w:val="28"/>
        </w:rPr>
        <w:t>М</w:t>
      </w:r>
      <w:r w:rsidR="007D5097">
        <w:rPr>
          <w:rFonts w:ascii="Times New Roman" w:hAnsi="Times New Roman" w:cs="Times New Roman"/>
          <w:sz w:val="28"/>
          <w:szCs w:val="28"/>
        </w:rPr>
        <w:t>.</w:t>
      </w:r>
      <w:r w:rsidRPr="00F06404">
        <w:rPr>
          <w:rFonts w:ascii="Times New Roman" w:hAnsi="Times New Roman" w:cs="Times New Roman"/>
          <w:sz w:val="28"/>
          <w:szCs w:val="28"/>
        </w:rPr>
        <w:t>К</w:t>
      </w:r>
      <w:r w:rsidR="007D5097">
        <w:rPr>
          <w:rFonts w:ascii="Times New Roman" w:hAnsi="Times New Roman" w:cs="Times New Roman"/>
          <w:sz w:val="28"/>
          <w:szCs w:val="28"/>
        </w:rPr>
        <w:t>.</w:t>
      </w:r>
      <w:r w:rsidRPr="00F06404">
        <w:rPr>
          <w:rFonts w:ascii="Times New Roman" w:hAnsi="Times New Roman" w:cs="Times New Roman"/>
          <w:sz w:val="28"/>
          <w:szCs w:val="28"/>
        </w:rPr>
        <w:t>Сулейменовым</w:t>
      </w:r>
      <w:proofErr w:type="spellEnd"/>
      <w:r w:rsidRPr="00F06404">
        <w:rPr>
          <w:rFonts w:ascii="Times New Roman" w:hAnsi="Times New Roman" w:cs="Times New Roman"/>
          <w:sz w:val="28"/>
          <w:szCs w:val="28"/>
        </w:rPr>
        <w:t>.</w:t>
      </w:r>
    </w:p>
    <w:p w14:paraId="2A4F46E0" w14:textId="40201308" w:rsidR="00F06404" w:rsidRPr="00F06404" w:rsidRDefault="00F06404" w:rsidP="00F06404">
      <w:pPr>
        <w:tabs>
          <w:tab w:val="left" w:pos="993"/>
        </w:tabs>
        <w:spacing w:after="0" w:line="240" w:lineRule="auto"/>
        <w:ind w:firstLine="709"/>
        <w:contextualSpacing/>
        <w:jc w:val="both"/>
        <w:rPr>
          <w:rFonts w:ascii="Times New Roman" w:hAnsi="Times New Roman" w:cs="Times New Roman"/>
          <w:sz w:val="28"/>
          <w:szCs w:val="28"/>
        </w:rPr>
      </w:pPr>
      <w:r w:rsidRPr="00F06404">
        <w:rPr>
          <w:rFonts w:ascii="Times New Roman" w:hAnsi="Times New Roman" w:cs="Times New Roman"/>
          <w:sz w:val="28"/>
          <w:szCs w:val="28"/>
        </w:rPr>
        <w:t>2</w:t>
      </w:r>
      <w:r w:rsidR="007D5097">
        <w:rPr>
          <w:rFonts w:ascii="Times New Roman" w:hAnsi="Times New Roman" w:cs="Times New Roman"/>
          <w:sz w:val="28"/>
          <w:szCs w:val="28"/>
        </w:rPr>
        <w:t>)</w:t>
      </w:r>
      <w:r w:rsidRPr="00F06404">
        <w:rPr>
          <w:rFonts w:ascii="Times New Roman" w:hAnsi="Times New Roman" w:cs="Times New Roman"/>
          <w:sz w:val="28"/>
          <w:szCs w:val="28"/>
        </w:rPr>
        <w:t xml:space="preserve"> Впервые в Казахстане определен единый Уполномоченный орган в сфере защиты персональных – подразделение МЦРОАП (в перспективе аналог Data Protection Agency). Вопрос создания специального госоргана в этой сфере  возник</w:t>
      </w:r>
      <w:r w:rsidR="007D5097">
        <w:rPr>
          <w:rFonts w:ascii="Times New Roman" w:hAnsi="Times New Roman" w:cs="Times New Roman"/>
          <w:sz w:val="28"/>
          <w:szCs w:val="28"/>
        </w:rPr>
        <w:t xml:space="preserve"> еще</w:t>
      </w:r>
      <w:r w:rsidRPr="00F06404">
        <w:rPr>
          <w:rFonts w:ascii="Times New Roman" w:hAnsi="Times New Roman" w:cs="Times New Roman"/>
          <w:sz w:val="28"/>
          <w:szCs w:val="28"/>
        </w:rPr>
        <w:t xml:space="preserve"> в 2009 году в момент принятия Закона о персональных данных и становился актуальным по мере развития технологий сбора и обработки и возрастающего объема данных. Долгое время общий контроль за соблюдением законодательства в сфере персональных данных возлагался на Генеральную Прокуратуру, но при этом в каждой отдельной сфере отношения регулировались по-разному. Отчасти, по этой причине в Казахстане не сформирована судебная практика в сфере защиты персональных данных. С введением единого органа последует систематизация актов и требований.</w:t>
      </w:r>
    </w:p>
    <w:p w14:paraId="3E5EDBE9" w14:textId="77777777" w:rsidR="00F06404" w:rsidRPr="00F06404" w:rsidRDefault="00F06404" w:rsidP="00F06404">
      <w:pPr>
        <w:tabs>
          <w:tab w:val="left" w:pos="993"/>
        </w:tabs>
        <w:spacing w:after="0" w:line="240" w:lineRule="auto"/>
        <w:ind w:firstLine="709"/>
        <w:contextualSpacing/>
        <w:jc w:val="both"/>
        <w:rPr>
          <w:rFonts w:ascii="Times New Roman" w:hAnsi="Times New Roman" w:cs="Times New Roman"/>
          <w:sz w:val="28"/>
          <w:szCs w:val="28"/>
        </w:rPr>
      </w:pPr>
      <w:r w:rsidRPr="00F06404">
        <w:rPr>
          <w:rFonts w:ascii="Times New Roman" w:hAnsi="Times New Roman" w:cs="Times New Roman"/>
          <w:sz w:val="28"/>
          <w:szCs w:val="28"/>
        </w:rPr>
        <w:t>К компетенции органа отнесено, в том числе:</w:t>
      </w:r>
    </w:p>
    <w:p w14:paraId="58275FFF" w14:textId="77777777" w:rsidR="00F06404" w:rsidRPr="00F06404" w:rsidRDefault="00F06404" w:rsidP="00F06404">
      <w:pPr>
        <w:tabs>
          <w:tab w:val="left" w:pos="993"/>
        </w:tabs>
        <w:spacing w:after="0" w:line="240" w:lineRule="auto"/>
        <w:ind w:firstLine="709"/>
        <w:contextualSpacing/>
        <w:jc w:val="both"/>
        <w:rPr>
          <w:rFonts w:ascii="Times New Roman" w:hAnsi="Times New Roman" w:cs="Times New Roman"/>
          <w:sz w:val="28"/>
          <w:szCs w:val="28"/>
        </w:rPr>
      </w:pPr>
      <w:r w:rsidRPr="00F06404">
        <w:rPr>
          <w:rFonts w:ascii="Times New Roman" w:hAnsi="Times New Roman" w:cs="Times New Roman"/>
          <w:sz w:val="28"/>
          <w:szCs w:val="28"/>
        </w:rPr>
        <w:t>- разработка порядка осуществления мер по защите персональных данных;</w:t>
      </w:r>
    </w:p>
    <w:p w14:paraId="799A981E" w14:textId="77777777" w:rsidR="00F06404" w:rsidRPr="00F06404" w:rsidRDefault="00F06404" w:rsidP="00F06404">
      <w:pPr>
        <w:tabs>
          <w:tab w:val="left" w:pos="993"/>
        </w:tabs>
        <w:spacing w:after="0" w:line="240" w:lineRule="auto"/>
        <w:ind w:firstLine="709"/>
        <w:contextualSpacing/>
        <w:jc w:val="both"/>
        <w:rPr>
          <w:rFonts w:ascii="Times New Roman" w:hAnsi="Times New Roman" w:cs="Times New Roman"/>
          <w:sz w:val="28"/>
          <w:szCs w:val="28"/>
        </w:rPr>
      </w:pPr>
      <w:r w:rsidRPr="00F06404">
        <w:rPr>
          <w:rFonts w:ascii="Times New Roman" w:hAnsi="Times New Roman" w:cs="Times New Roman"/>
          <w:sz w:val="28"/>
          <w:szCs w:val="28"/>
        </w:rPr>
        <w:t>- утверждение правила сбора, обработки персональных данных (когда требуется согласие субъекта). Таким образом, как только Уполномоченным органом будут разработаны соответствующие НПА, юридические лица должны будут приводить в соответствие внутренние документы и процедуры.</w:t>
      </w:r>
    </w:p>
    <w:p w14:paraId="3ACAB8F9" w14:textId="5B644523" w:rsidR="00F06404" w:rsidRPr="00F06404" w:rsidRDefault="00F06404" w:rsidP="00F06404">
      <w:pPr>
        <w:tabs>
          <w:tab w:val="left" w:pos="993"/>
        </w:tabs>
        <w:spacing w:after="0" w:line="240" w:lineRule="auto"/>
        <w:ind w:firstLine="709"/>
        <w:contextualSpacing/>
        <w:jc w:val="both"/>
        <w:rPr>
          <w:rFonts w:ascii="Times New Roman" w:hAnsi="Times New Roman" w:cs="Times New Roman"/>
          <w:sz w:val="28"/>
          <w:szCs w:val="28"/>
        </w:rPr>
      </w:pPr>
      <w:r w:rsidRPr="00F06404">
        <w:rPr>
          <w:rFonts w:ascii="Times New Roman" w:hAnsi="Times New Roman" w:cs="Times New Roman"/>
          <w:sz w:val="28"/>
          <w:szCs w:val="28"/>
        </w:rPr>
        <w:t>3</w:t>
      </w:r>
      <w:r w:rsidR="007D5097">
        <w:rPr>
          <w:rFonts w:ascii="Times New Roman" w:hAnsi="Times New Roman" w:cs="Times New Roman"/>
          <w:sz w:val="28"/>
          <w:szCs w:val="28"/>
        </w:rPr>
        <w:t>)</w:t>
      </w:r>
      <w:r w:rsidRPr="00F06404">
        <w:rPr>
          <w:rFonts w:ascii="Times New Roman" w:hAnsi="Times New Roman" w:cs="Times New Roman"/>
          <w:sz w:val="28"/>
          <w:szCs w:val="28"/>
        </w:rPr>
        <w:t xml:space="preserve"> В законе реализовано так называемое "право на забвение" (один из стандартов GDPR) - право субъекта требовать удалить из общедоступных источников свои персональные данные, при условии, что сбор и обработка таких данных произведены с нарушением законодательства, или обратиться в суд с таким требованием. Внедрение в законодательство международных принципов будет продолжаться, в том числе и для поддержания </w:t>
      </w:r>
      <w:proofErr w:type="spellStart"/>
      <w:r w:rsidRPr="00F06404">
        <w:rPr>
          <w:rFonts w:ascii="Times New Roman" w:hAnsi="Times New Roman" w:cs="Times New Roman"/>
          <w:sz w:val="28"/>
          <w:szCs w:val="28"/>
        </w:rPr>
        <w:t>внутристранового</w:t>
      </w:r>
      <w:proofErr w:type="spellEnd"/>
      <w:r w:rsidRPr="00F06404">
        <w:rPr>
          <w:rFonts w:ascii="Times New Roman" w:hAnsi="Times New Roman" w:cs="Times New Roman"/>
          <w:sz w:val="28"/>
          <w:szCs w:val="28"/>
        </w:rPr>
        <w:t xml:space="preserve"> имиджа. В 2019 году Казахстан поднялся на 42 позиции и занял 40-е место из 175 в Глобальном рейтинге кибербезопасности (Global </w:t>
      </w:r>
      <w:proofErr w:type="spellStart"/>
      <w:r w:rsidRPr="00F06404">
        <w:rPr>
          <w:rFonts w:ascii="Times New Roman" w:hAnsi="Times New Roman" w:cs="Times New Roman"/>
          <w:sz w:val="28"/>
          <w:szCs w:val="28"/>
        </w:rPr>
        <w:t>Cybersecurity</w:t>
      </w:r>
      <w:proofErr w:type="spellEnd"/>
      <w:r w:rsidRPr="00F06404">
        <w:rPr>
          <w:rFonts w:ascii="Times New Roman" w:hAnsi="Times New Roman" w:cs="Times New Roman"/>
          <w:sz w:val="28"/>
          <w:szCs w:val="28"/>
        </w:rPr>
        <w:t xml:space="preserve"> </w:t>
      </w:r>
      <w:proofErr w:type="spellStart"/>
      <w:r w:rsidRPr="00F06404">
        <w:rPr>
          <w:rFonts w:ascii="Times New Roman" w:hAnsi="Times New Roman" w:cs="Times New Roman"/>
          <w:sz w:val="28"/>
          <w:szCs w:val="28"/>
        </w:rPr>
        <w:t>Rating</w:t>
      </w:r>
      <w:proofErr w:type="spellEnd"/>
      <w:r w:rsidRPr="00F06404">
        <w:rPr>
          <w:rFonts w:ascii="Times New Roman" w:hAnsi="Times New Roman" w:cs="Times New Roman"/>
          <w:sz w:val="28"/>
          <w:szCs w:val="28"/>
        </w:rPr>
        <w:t>).</w:t>
      </w:r>
    </w:p>
    <w:p w14:paraId="0E270EE3" w14:textId="02EA6943" w:rsidR="00F06404" w:rsidRPr="00F06404" w:rsidRDefault="00F06404" w:rsidP="00F06404">
      <w:pPr>
        <w:tabs>
          <w:tab w:val="left" w:pos="993"/>
        </w:tabs>
        <w:spacing w:after="0" w:line="240" w:lineRule="auto"/>
        <w:ind w:firstLine="709"/>
        <w:contextualSpacing/>
        <w:jc w:val="both"/>
        <w:rPr>
          <w:rFonts w:ascii="Times New Roman" w:hAnsi="Times New Roman" w:cs="Times New Roman"/>
          <w:sz w:val="28"/>
          <w:szCs w:val="28"/>
        </w:rPr>
      </w:pPr>
      <w:r w:rsidRPr="00F06404">
        <w:rPr>
          <w:rFonts w:ascii="Times New Roman" w:hAnsi="Times New Roman" w:cs="Times New Roman"/>
          <w:sz w:val="28"/>
          <w:szCs w:val="28"/>
        </w:rPr>
        <w:t>4</w:t>
      </w:r>
      <w:r w:rsidR="007D5097">
        <w:rPr>
          <w:rFonts w:ascii="Times New Roman" w:hAnsi="Times New Roman" w:cs="Times New Roman"/>
          <w:sz w:val="28"/>
          <w:szCs w:val="28"/>
        </w:rPr>
        <w:t>)</w:t>
      </w:r>
      <w:r w:rsidRPr="00F06404">
        <w:rPr>
          <w:rFonts w:ascii="Times New Roman" w:hAnsi="Times New Roman" w:cs="Times New Roman"/>
          <w:sz w:val="28"/>
          <w:szCs w:val="28"/>
        </w:rPr>
        <w:t xml:space="preserve"> </w:t>
      </w:r>
      <w:r w:rsidR="007D5097">
        <w:rPr>
          <w:rFonts w:ascii="Times New Roman" w:hAnsi="Times New Roman" w:cs="Times New Roman"/>
          <w:sz w:val="28"/>
          <w:szCs w:val="28"/>
        </w:rPr>
        <w:t>Д</w:t>
      </w:r>
      <w:r w:rsidRPr="00F06404">
        <w:rPr>
          <w:rFonts w:ascii="Times New Roman" w:hAnsi="Times New Roman" w:cs="Times New Roman"/>
          <w:sz w:val="28"/>
          <w:szCs w:val="28"/>
        </w:rPr>
        <w:t>ополнительн</w:t>
      </w:r>
      <w:r w:rsidR="007D5097">
        <w:rPr>
          <w:rFonts w:ascii="Times New Roman" w:hAnsi="Times New Roman" w:cs="Times New Roman"/>
          <w:sz w:val="28"/>
          <w:szCs w:val="28"/>
        </w:rPr>
        <w:t>ой</w:t>
      </w:r>
      <w:r w:rsidRPr="00F06404">
        <w:rPr>
          <w:rFonts w:ascii="Times New Roman" w:hAnsi="Times New Roman" w:cs="Times New Roman"/>
          <w:sz w:val="28"/>
          <w:szCs w:val="28"/>
        </w:rPr>
        <w:t xml:space="preserve"> мер</w:t>
      </w:r>
      <w:r w:rsidR="007D5097">
        <w:rPr>
          <w:rFonts w:ascii="Times New Roman" w:hAnsi="Times New Roman" w:cs="Times New Roman"/>
          <w:sz w:val="28"/>
          <w:szCs w:val="28"/>
        </w:rPr>
        <w:t>ой</w:t>
      </w:r>
      <w:r w:rsidRPr="00F06404">
        <w:rPr>
          <w:rFonts w:ascii="Times New Roman" w:hAnsi="Times New Roman" w:cs="Times New Roman"/>
          <w:sz w:val="28"/>
          <w:szCs w:val="28"/>
        </w:rPr>
        <w:t xml:space="preserve"> защиты персональных данных, а также новы</w:t>
      </w:r>
      <w:r w:rsidR="007D5097">
        <w:rPr>
          <w:rFonts w:ascii="Times New Roman" w:hAnsi="Times New Roman" w:cs="Times New Roman"/>
          <w:sz w:val="28"/>
          <w:szCs w:val="28"/>
        </w:rPr>
        <w:t>м</w:t>
      </w:r>
      <w:r w:rsidRPr="00F06404">
        <w:rPr>
          <w:rFonts w:ascii="Times New Roman" w:hAnsi="Times New Roman" w:cs="Times New Roman"/>
          <w:sz w:val="28"/>
          <w:szCs w:val="28"/>
        </w:rPr>
        <w:t xml:space="preserve"> вид</w:t>
      </w:r>
      <w:r w:rsidR="007D5097">
        <w:rPr>
          <w:rFonts w:ascii="Times New Roman" w:hAnsi="Times New Roman" w:cs="Times New Roman"/>
          <w:sz w:val="28"/>
          <w:szCs w:val="28"/>
        </w:rPr>
        <w:t>ом</w:t>
      </w:r>
      <w:r w:rsidRPr="00F06404">
        <w:rPr>
          <w:rFonts w:ascii="Times New Roman" w:hAnsi="Times New Roman" w:cs="Times New Roman"/>
          <w:sz w:val="28"/>
          <w:szCs w:val="28"/>
        </w:rPr>
        <w:t xml:space="preserve"> услуг на страховом рынке </w:t>
      </w:r>
      <w:r w:rsidR="007D5097">
        <w:rPr>
          <w:rFonts w:ascii="Times New Roman" w:hAnsi="Times New Roman" w:cs="Times New Roman"/>
          <w:sz w:val="28"/>
          <w:szCs w:val="28"/>
        </w:rPr>
        <w:t xml:space="preserve">стало введение </w:t>
      </w:r>
      <w:r w:rsidRPr="00F06404">
        <w:rPr>
          <w:rFonts w:ascii="Times New Roman" w:hAnsi="Times New Roman" w:cs="Times New Roman"/>
          <w:sz w:val="28"/>
          <w:szCs w:val="28"/>
        </w:rPr>
        <w:t>поняти</w:t>
      </w:r>
      <w:r w:rsidR="007D5097">
        <w:rPr>
          <w:rFonts w:ascii="Times New Roman" w:hAnsi="Times New Roman" w:cs="Times New Roman"/>
          <w:sz w:val="28"/>
          <w:szCs w:val="28"/>
        </w:rPr>
        <w:t>я</w:t>
      </w:r>
      <w:r w:rsidRPr="00F06404">
        <w:rPr>
          <w:rFonts w:ascii="Times New Roman" w:hAnsi="Times New Roman" w:cs="Times New Roman"/>
          <w:sz w:val="28"/>
          <w:szCs w:val="28"/>
        </w:rPr>
        <w:t xml:space="preserve"> </w:t>
      </w:r>
      <w:proofErr w:type="spellStart"/>
      <w:r w:rsidRPr="00F06404">
        <w:rPr>
          <w:rFonts w:ascii="Times New Roman" w:hAnsi="Times New Roman" w:cs="Times New Roman"/>
          <w:sz w:val="28"/>
          <w:szCs w:val="28"/>
        </w:rPr>
        <w:t>киберстрахования</w:t>
      </w:r>
      <w:proofErr w:type="spellEnd"/>
      <w:r w:rsidRPr="00F06404">
        <w:rPr>
          <w:rFonts w:ascii="Times New Roman" w:hAnsi="Times New Roman" w:cs="Times New Roman"/>
          <w:sz w:val="28"/>
          <w:szCs w:val="28"/>
        </w:rPr>
        <w:t xml:space="preserve">. Пока оно может быть внедрено на добровольной основе, то есть компании могут использовать такую опцию как дополнительное конкурентное преимущество. </w:t>
      </w:r>
      <w:r w:rsidR="007D5097">
        <w:rPr>
          <w:rFonts w:ascii="Times New Roman" w:hAnsi="Times New Roman" w:cs="Times New Roman"/>
          <w:sz w:val="28"/>
          <w:szCs w:val="28"/>
        </w:rPr>
        <w:t xml:space="preserve">Сегодня </w:t>
      </w:r>
      <w:r w:rsidRPr="00F06404">
        <w:rPr>
          <w:rFonts w:ascii="Times New Roman" w:hAnsi="Times New Roman" w:cs="Times New Roman"/>
          <w:sz w:val="28"/>
          <w:szCs w:val="28"/>
        </w:rPr>
        <w:t xml:space="preserve">на страховом рынке Казахстана такая услуга предоставляется </w:t>
      </w:r>
      <w:r w:rsidR="007D5097">
        <w:rPr>
          <w:rFonts w:ascii="Times New Roman" w:hAnsi="Times New Roman" w:cs="Times New Roman"/>
          <w:sz w:val="28"/>
          <w:szCs w:val="28"/>
        </w:rPr>
        <w:t xml:space="preserve">пока </w:t>
      </w:r>
      <w:r w:rsidRPr="00F06404">
        <w:rPr>
          <w:rFonts w:ascii="Times New Roman" w:hAnsi="Times New Roman" w:cs="Times New Roman"/>
          <w:sz w:val="28"/>
          <w:szCs w:val="28"/>
        </w:rPr>
        <w:t>только одной компанией.</w:t>
      </w:r>
    </w:p>
    <w:p w14:paraId="0B72D98F" w14:textId="0A0B4605" w:rsidR="00F06404" w:rsidRPr="00F06404" w:rsidRDefault="00F06404" w:rsidP="00F06404">
      <w:pPr>
        <w:tabs>
          <w:tab w:val="left" w:pos="993"/>
        </w:tabs>
        <w:spacing w:after="0" w:line="240" w:lineRule="auto"/>
        <w:ind w:firstLine="709"/>
        <w:contextualSpacing/>
        <w:jc w:val="both"/>
        <w:rPr>
          <w:rFonts w:ascii="Times New Roman" w:hAnsi="Times New Roman" w:cs="Times New Roman"/>
          <w:sz w:val="28"/>
          <w:szCs w:val="28"/>
        </w:rPr>
      </w:pPr>
      <w:r w:rsidRPr="00F06404">
        <w:rPr>
          <w:rFonts w:ascii="Times New Roman" w:hAnsi="Times New Roman" w:cs="Times New Roman"/>
          <w:sz w:val="28"/>
          <w:szCs w:val="28"/>
        </w:rPr>
        <w:t>5</w:t>
      </w:r>
      <w:r w:rsidR="007D5097">
        <w:rPr>
          <w:rFonts w:ascii="Times New Roman" w:hAnsi="Times New Roman" w:cs="Times New Roman"/>
          <w:sz w:val="28"/>
          <w:szCs w:val="28"/>
        </w:rPr>
        <w:t>)</w:t>
      </w:r>
      <w:r w:rsidRPr="00F06404">
        <w:rPr>
          <w:rFonts w:ascii="Times New Roman" w:hAnsi="Times New Roman" w:cs="Times New Roman"/>
          <w:sz w:val="28"/>
          <w:szCs w:val="28"/>
        </w:rPr>
        <w:t xml:space="preserve"> Собственники (операторы) персональных данных – юридические лица должны определить лицо, ответственное за организацию обработки персональных данных и наделить его компетенциями по: осуществлению внутреннего контроля за соблюдением собственником (оператором) и его работниками законодательства о персональных данных; ознакомления работников собственника и (оператора) о положениях законодательства о персональных данных; осуществлению контроля за приемом и обработкой обращений субъектов или их законных представителей.</w:t>
      </w:r>
    </w:p>
    <w:p w14:paraId="5010F42D" w14:textId="37566FC9" w:rsidR="00F06404" w:rsidRPr="00F06404" w:rsidRDefault="00F06404" w:rsidP="00F06404">
      <w:pPr>
        <w:tabs>
          <w:tab w:val="left" w:pos="993"/>
        </w:tabs>
        <w:spacing w:after="0" w:line="240" w:lineRule="auto"/>
        <w:ind w:firstLine="709"/>
        <w:contextualSpacing/>
        <w:jc w:val="both"/>
        <w:rPr>
          <w:rFonts w:ascii="Times New Roman" w:hAnsi="Times New Roman" w:cs="Times New Roman"/>
          <w:sz w:val="28"/>
          <w:szCs w:val="28"/>
        </w:rPr>
      </w:pPr>
      <w:r w:rsidRPr="00F06404">
        <w:rPr>
          <w:rFonts w:ascii="Times New Roman" w:hAnsi="Times New Roman" w:cs="Times New Roman"/>
          <w:sz w:val="28"/>
          <w:szCs w:val="28"/>
        </w:rPr>
        <w:lastRenderedPageBreak/>
        <w:t>6</w:t>
      </w:r>
      <w:r w:rsidR="007D5097">
        <w:rPr>
          <w:rFonts w:ascii="Times New Roman" w:hAnsi="Times New Roman" w:cs="Times New Roman"/>
          <w:sz w:val="28"/>
          <w:szCs w:val="28"/>
        </w:rPr>
        <w:t>)</w:t>
      </w:r>
      <w:r w:rsidRPr="00F06404">
        <w:rPr>
          <w:rFonts w:ascii="Times New Roman" w:hAnsi="Times New Roman" w:cs="Times New Roman"/>
          <w:sz w:val="28"/>
          <w:szCs w:val="28"/>
        </w:rPr>
        <w:t xml:space="preserve"> Закон об использовании воздушного пространства РК и деятельности авиации дополнен правилами использования беспилотного воздушного транспорта, в частности, установлены общие требования к эксплуатации: минимальная угроза причинения вреда жизни или здоровью людей, порчи имущества, безопасность для других воздушных судов, запрет осуществления полетов над отдельными зонами. Для выполнения полетов беспилотниками, над густонаселенными районами городов или поселков, нужно разрешение от уполномоченной организации в сфере гражданской авиации. Законодательством прямо не определена возможность использования беспилотников для доставки товаров, что практикуется в ряде стран, но нет и прямого запрета.</w:t>
      </w:r>
    </w:p>
    <w:p w14:paraId="35744926" w14:textId="6DCB016B" w:rsidR="00F06404" w:rsidRPr="00F06404" w:rsidRDefault="00F06404" w:rsidP="00F06404">
      <w:pPr>
        <w:tabs>
          <w:tab w:val="left" w:pos="993"/>
        </w:tabs>
        <w:spacing w:after="0" w:line="240" w:lineRule="auto"/>
        <w:ind w:firstLine="709"/>
        <w:contextualSpacing/>
        <w:jc w:val="both"/>
        <w:rPr>
          <w:rFonts w:ascii="Times New Roman" w:hAnsi="Times New Roman" w:cs="Times New Roman"/>
          <w:sz w:val="28"/>
          <w:szCs w:val="28"/>
        </w:rPr>
      </w:pPr>
      <w:r w:rsidRPr="00F06404">
        <w:rPr>
          <w:rFonts w:ascii="Times New Roman" w:hAnsi="Times New Roman" w:cs="Times New Roman"/>
          <w:sz w:val="28"/>
          <w:szCs w:val="28"/>
        </w:rPr>
        <w:t xml:space="preserve">Законопроект в первоначальной редакции содержал регуляции, которые могли бы затормозить развитие цифровых процессов и отбросить казахстанскую IT отрасль на несколько лет в прошлое. Например, планировалось правовое детальное регулирование технологии обработки больших данных (Big Data) субъектами рынка. </w:t>
      </w:r>
      <w:r w:rsidR="007D5097" w:rsidRPr="00F06404">
        <w:rPr>
          <w:rFonts w:ascii="Times New Roman" w:hAnsi="Times New Roman" w:cs="Times New Roman"/>
          <w:sz w:val="28"/>
          <w:szCs w:val="28"/>
        </w:rPr>
        <w:t>В результате участия в рабочей группе представителей А</w:t>
      </w:r>
      <w:r w:rsidR="007D5097">
        <w:rPr>
          <w:rFonts w:ascii="Times New Roman" w:hAnsi="Times New Roman" w:cs="Times New Roman"/>
          <w:sz w:val="28"/>
          <w:szCs w:val="28"/>
        </w:rPr>
        <w:t>ссоциации «Цифровой Казахстан»</w:t>
      </w:r>
      <w:r w:rsidRPr="00F06404">
        <w:rPr>
          <w:rFonts w:ascii="Times New Roman" w:hAnsi="Times New Roman" w:cs="Times New Roman"/>
          <w:sz w:val="28"/>
          <w:szCs w:val="28"/>
        </w:rPr>
        <w:t xml:space="preserve"> IT Комитета НПП "Атамекен" и других профессиональных ассоциаций регулирование применимо только в отношении государственных сервисов.</w:t>
      </w:r>
    </w:p>
    <w:p w14:paraId="7BECCDA5" w14:textId="426636A7" w:rsidR="00F06404" w:rsidRPr="00F06404" w:rsidRDefault="00F06404" w:rsidP="00F06404">
      <w:pPr>
        <w:tabs>
          <w:tab w:val="left" w:pos="993"/>
        </w:tabs>
        <w:spacing w:after="0" w:line="240" w:lineRule="auto"/>
        <w:ind w:firstLine="709"/>
        <w:contextualSpacing/>
        <w:jc w:val="both"/>
        <w:rPr>
          <w:rFonts w:ascii="Times New Roman" w:hAnsi="Times New Roman" w:cs="Times New Roman"/>
          <w:sz w:val="28"/>
          <w:szCs w:val="28"/>
        </w:rPr>
      </w:pPr>
      <w:r w:rsidRPr="00F06404">
        <w:rPr>
          <w:rFonts w:ascii="Times New Roman" w:hAnsi="Times New Roman" w:cs="Times New Roman"/>
          <w:sz w:val="28"/>
          <w:szCs w:val="28"/>
        </w:rPr>
        <w:t>7</w:t>
      </w:r>
      <w:r w:rsidR="007D5097">
        <w:rPr>
          <w:rFonts w:ascii="Times New Roman" w:hAnsi="Times New Roman" w:cs="Times New Roman"/>
          <w:sz w:val="28"/>
          <w:szCs w:val="28"/>
        </w:rPr>
        <w:t xml:space="preserve">) </w:t>
      </w:r>
      <w:r w:rsidRPr="00F06404">
        <w:rPr>
          <w:rFonts w:ascii="Times New Roman" w:hAnsi="Times New Roman" w:cs="Times New Roman"/>
          <w:sz w:val="28"/>
          <w:szCs w:val="28"/>
        </w:rPr>
        <w:t>Большой блок изменений в казахстанском внутреннем законодательстве коснулся защиты прав потребителей (Закон о внесении изменений и дополнений в некоторые законодательные акты РК по вопросам защиты прав потребителей от 25.06.20 г. № 346-VI).</w:t>
      </w:r>
      <w:r w:rsidR="007D5097">
        <w:rPr>
          <w:rFonts w:ascii="Times New Roman" w:hAnsi="Times New Roman" w:cs="Times New Roman"/>
          <w:sz w:val="28"/>
          <w:szCs w:val="28"/>
        </w:rPr>
        <w:t xml:space="preserve"> </w:t>
      </w:r>
      <w:r w:rsidRPr="00F06404">
        <w:rPr>
          <w:rFonts w:ascii="Times New Roman" w:hAnsi="Times New Roman" w:cs="Times New Roman"/>
          <w:sz w:val="28"/>
          <w:szCs w:val="28"/>
        </w:rPr>
        <w:t>Законом внесены новые требования к продавцам по контролю за качеством товаров. Так, продавец обязан изъять из обращения товар, не отвечающий требованиям безопасности, а также своевременно информировать соответствующие государственные органы и потребителя о возможной опасности для его жизни, здоровья или имущества, окружающей среды, в том числе принять от потребителя проданный товар с возмещением его стоимости и убытков (ущерба), причиненных потребителю (пп.8) п. 1 ст. 31 Закона "О регулировании торговой деятельности"). Порядок изъятия и отзыва определен Приказом Министра по инвестициям и развитию от 4 декабря 2015 года.</w:t>
      </w:r>
    </w:p>
    <w:p w14:paraId="469A1B9E" w14:textId="4F86A014" w:rsidR="00F06404" w:rsidRPr="00F06404" w:rsidRDefault="00F06404" w:rsidP="00F06404">
      <w:pPr>
        <w:tabs>
          <w:tab w:val="left" w:pos="993"/>
        </w:tabs>
        <w:spacing w:after="0" w:line="240" w:lineRule="auto"/>
        <w:ind w:firstLine="709"/>
        <w:contextualSpacing/>
        <w:jc w:val="both"/>
        <w:rPr>
          <w:rFonts w:ascii="Times New Roman" w:hAnsi="Times New Roman" w:cs="Times New Roman"/>
          <w:sz w:val="28"/>
          <w:szCs w:val="28"/>
        </w:rPr>
      </w:pPr>
      <w:r w:rsidRPr="00F06404">
        <w:rPr>
          <w:rFonts w:ascii="Times New Roman" w:hAnsi="Times New Roman" w:cs="Times New Roman"/>
          <w:sz w:val="28"/>
          <w:szCs w:val="28"/>
        </w:rPr>
        <w:t>8</w:t>
      </w:r>
      <w:r w:rsidR="007D5097">
        <w:rPr>
          <w:rFonts w:ascii="Times New Roman" w:hAnsi="Times New Roman" w:cs="Times New Roman"/>
          <w:sz w:val="28"/>
          <w:szCs w:val="28"/>
        </w:rPr>
        <w:t>)</w:t>
      </w:r>
      <w:r w:rsidRPr="00F06404">
        <w:rPr>
          <w:rFonts w:ascii="Times New Roman" w:hAnsi="Times New Roman" w:cs="Times New Roman"/>
          <w:sz w:val="28"/>
          <w:szCs w:val="28"/>
        </w:rPr>
        <w:t xml:space="preserve"> В соответствии с новым пунктом 2 ст. 33-2 при реализации товара (выполнении работы, оказании услуги) посредством электронной коммерции указание на информацию о контактных данных уполномоченного органа и субъектов досудебного урегулирования потребительских споров путем ссылки на официальный интернет-ресурс уполномоченного органа, а также право потребителя обратиться к ним или в суд за защитой своих нарушенных прав и законных интересов подлежит размещению посредством информационно-коммуникационных технологий. На практике это должны быть реализовано следующим образом: компании электронной торговли и коммерции в договорах или соглашениях по взаимоотношениям с потребителями, размещенных на их сайтах, указывают ссылку на официальный сайт уполномоченного органа, где в свою очередь будут указаны контактные данные </w:t>
      </w:r>
      <w:r w:rsidRPr="00F06404">
        <w:rPr>
          <w:rFonts w:ascii="Times New Roman" w:hAnsi="Times New Roman" w:cs="Times New Roman"/>
          <w:sz w:val="28"/>
          <w:szCs w:val="28"/>
        </w:rPr>
        <w:lastRenderedPageBreak/>
        <w:t>самого органа и субъектов досудебного урегулирования (как только список будет подготовлен, ссылку нужно обновить).</w:t>
      </w:r>
    </w:p>
    <w:p w14:paraId="21224CCC" w14:textId="2450A341" w:rsidR="00F06404" w:rsidRPr="00F06404" w:rsidRDefault="00F06404" w:rsidP="00F06404">
      <w:pPr>
        <w:tabs>
          <w:tab w:val="left" w:pos="993"/>
        </w:tabs>
        <w:spacing w:after="0" w:line="240" w:lineRule="auto"/>
        <w:ind w:firstLine="709"/>
        <w:contextualSpacing/>
        <w:jc w:val="both"/>
        <w:rPr>
          <w:rFonts w:ascii="Times New Roman" w:hAnsi="Times New Roman" w:cs="Times New Roman"/>
          <w:sz w:val="28"/>
          <w:szCs w:val="28"/>
        </w:rPr>
      </w:pPr>
      <w:r w:rsidRPr="00F06404">
        <w:rPr>
          <w:rFonts w:ascii="Times New Roman" w:hAnsi="Times New Roman" w:cs="Times New Roman"/>
          <w:sz w:val="28"/>
          <w:szCs w:val="28"/>
        </w:rPr>
        <w:t>9</w:t>
      </w:r>
      <w:r w:rsidR="007D5097">
        <w:rPr>
          <w:rFonts w:ascii="Times New Roman" w:hAnsi="Times New Roman" w:cs="Times New Roman"/>
          <w:sz w:val="28"/>
          <w:szCs w:val="28"/>
        </w:rPr>
        <w:t>)</w:t>
      </w:r>
      <w:r w:rsidRPr="00F06404">
        <w:rPr>
          <w:rFonts w:ascii="Times New Roman" w:hAnsi="Times New Roman" w:cs="Times New Roman"/>
          <w:sz w:val="28"/>
          <w:szCs w:val="28"/>
        </w:rPr>
        <w:t xml:space="preserve"> Главным образом, в отношении компаний, торгующих электроникой и техникой, внедрен запрет на продажу товаров с дополнительными опциями в виде товаров, работ, услуг. Запрещается навязывать потребителям, которые обратились по гарантии за устранением недостатков, условия, которые не связаны с недостатками товаров, а также приобретение дополнительных товаров, работ, услуг. На простом примере – теперь продавец компьютера не должен совершать с ним какие-либо манипуляции по установлению дополнительного ПО, </w:t>
      </w:r>
      <w:r w:rsidR="007D5097" w:rsidRPr="00F06404">
        <w:rPr>
          <w:rFonts w:ascii="Times New Roman" w:hAnsi="Times New Roman" w:cs="Times New Roman"/>
          <w:sz w:val="28"/>
          <w:szCs w:val="28"/>
        </w:rPr>
        <w:t>т. е.</w:t>
      </w:r>
      <w:r w:rsidRPr="00F06404">
        <w:rPr>
          <w:rFonts w:ascii="Times New Roman" w:hAnsi="Times New Roman" w:cs="Times New Roman"/>
          <w:sz w:val="28"/>
          <w:szCs w:val="28"/>
        </w:rPr>
        <w:t xml:space="preserve"> как пришел компьютер с завода-изготовителя – "пустым" или с уже установленным ПО, таковым он и должен продаваться, а наполнение его дополнительным ПО возможно продавцом по указанию потребителей и за дополнительную плату. (п. </w:t>
      </w:r>
      <w:r w:rsidR="007D5097" w:rsidRPr="00F06404">
        <w:rPr>
          <w:rFonts w:ascii="Times New Roman" w:hAnsi="Times New Roman" w:cs="Times New Roman"/>
          <w:sz w:val="28"/>
          <w:szCs w:val="28"/>
        </w:rPr>
        <w:t>1–1 ст.</w:t>
      </w:r>
      <w:r w:rsidRPr="00F06404">
        <w:rPr>
          <w:rFonts w:ascii="Times New Roman" w:hAnsi="Times New Roman" w:cs="Times New Roman"/>
          <w:sz w:val="28"/>
          <w:szCs w:val="28"/>
        </w:rPr>
        <w:t xml:space="preserve"> 28 Закона РК "О защите прав потребителей")</w:t>
      </w:r>
    </w:p>
    <w:p w14:paraId="3BE90421" w14:textId="2E980E1F" w:rsidR="00F06404" w:rsidRPr="00F06404" w:rsidRDefault="00F06404" w:rsidP="00F06404">
      <w:pPr>
        <w:tabs>
          <w:tab w:val="left" w:pos="993"/>
        </w:tabs>
        <w:spacing w:after="0" w:line="240" w:lineRule="auto"/>
        <w:ind w:firstLine="709"/>
        <w:contextualSpacing/>
        <w:jc w:val="both"/>
        <w:rPr>
          <w:rFonts w:ascii="Times New Roman" w:hAnsi="Times New Roman" w:cs="Times New Roman"/>
          <w:sz w:val="28"/>
          <w:szCs w:val="28"/>
        </w:rPr>
      </w:pPr>
      <w:r w:rsidRPr="00F06404">
        <w:rPr>
          <w:rFonts w:ascii="Times New Roman" w:hAnsi="Times New Roman" w:cs="Times New Roman"/>
          <w:sz w:val="28"/>
          <w:szCs w:val="28"/>
        </w:rPr>
        <w:t>10</w:t>
      </w:r>
      <w:r w:rsidR="007D5097">
        <w:rPr>
          <w:rFonts w:ascii="Times New Roman" w:hAnsi="Times New Roman" w:cs="Times New Roman"/>
          <w:sz w:val="28"/>
          <w:szCs w:val="28"/>
        </w:rPr>
        <w:t>)</w:t>
      </w:r>
      <w:r w:rsidRPr="00F06404">
        <w:rPr>
          <w:rFonts w:ascii="Times New Roman" w:hAnsi="Times New Roman" w:cs="Times New Roman"/>
          <w:sz w:val="28"/>
          <w:szCs w:val="28"/>
        </w:rPr>
        <w:t xml:space="preserve"> Статья 190 КоАП, которая применима и к субъектам электронной торговли, дополнена диспозициями и санкциями в форме предупреждения и штрафов за неисполнение продавцом обязанностей по:</w:t>
      </w:r>
    </w:p>
    <w:p w14:paraId="75502D8B" w14:textId="41B5CFD5" w:rsidR="00F06404" w:rsidRPr="007D5097" w:rsidRDefault="00F06404" w:rsidP="007D5097">
      <w:pPr>
        <w:pStyle w:val="ab"/>
        <w:numPr>
          <w:ilvl w:val="1"/>
          <w:numId w:val="75"/>
        </w:numPr>
        <w:tabs>
          <w:tab w:val="left" w:pos="993"/>
        </w:tabs>
        <w:ind w:left="0" w:firstLine="709"/>
        <w:contextualSpacing/>
        <w:rPr>
          <w:sz w:val="28"/>
          <w:szCs w:val="28"/>
        </w:rPr>
      </w:pPr>
      <w:r w:rsidRPr="007D5097">
        <w:rPr>
          <w:sz w:val="28"/>
          <w:szCs w:val="28"/>
        </w:rPr>
        <w:t xml:space="preserve">размещению указанной в ст. </w:t>
      </w:r>
      <w:r w:rsidR="007D5097" w:rsidRPr="007D5097">
        <w:rPr>
          <w:sz w:val="28"/>
          <w:szCs w:val="28"/>
        </w:rPr>
        <w:t>33–2 Закона</w:t>
      </w:r>
      <w:r w:rsidRPr="007D5097">
        <w:rPr>
          <w:sz w:val="28"/>
          <w:szCs w:val="28"/>
        </w:rPr>
        <w:t xml:space="preserve"> о Защите прав потребителей информации для потребителей на казахском и русском языках;</w:t>
      </w:r>
    </w:p>
    <w:p w14:paraId="1FF0193F" w14:textId="1D48FDA5" w:rsidR="00F06404" w:rsidRPr="007D5097" w:rsidRDefault="00F06404" w:rsidP="007D5097">
      <w:pPr>
        <w:pStyle w:val="ab"/>
        <w:numPr>
          <w:ilvl w:val="1"/>
          <w:numId w:val="75"/>
        </w:numPr>
        <w:tabs>
          <w:tab w:val="left" w:pos="993"/>
        </w:tabs>
        <w:ind w:left="0" w:firstLine="709"/>
        <w:contextualSpacing/>
        <w:rPr>
          <w:sz w:val="28"/>
          <w:szCs w:val="28"/>
        </w:rPr>
      </w:pPr>
      <w:r w:rsidRPr="007D5097">
        <w:rPr>
          <w:sz w:val="28"/>
          <w:szCs w:val="28"/>
        </w:rPr>
        <w:t>обеспечению обмена или возврата товара как надлежащего, так и ненадлежащего качества в срок, установленный законодательством РК; (что всегда являлось обязанностью стороны договора в соответствии с ГК РК, а теперь еще и усилено административной ответственностью)</w:t>
      </w:r>
    </w:p>
    <w:p w14:paraId="59054127" w14:textId="3AD0093F" w:rsidR="00F06404" w:rsidRPr="007D5097" w:rsidRDefault="00F06404" w:rsidP="007D5097">
      <w:pPr>
        <w:pStyle w:val="ab"/>
        <w:numPr>
          <w:ilvl w:val="1"/>
          <w:numId w:val="75"/>
        </w:numPr>
        <w:tabs>
          <w:tab w:val="left" w:pos="993"/>
        </w:tabs>
        <w:ind w:left="0" w:firstLine="709"/>
        <w:contextualSpacing/>
        <w:rPr>
          <w:sz w:val="28"/>
          <w:szCs w:val="28"/>
        </w:rPr>
      </w:pPr>
      <w:r w:rsidRPr="007D5097">
        <w:rPr>
          <w:sz w:val="28"/>
          <w:szCs w:val="28"/>
        </w:rPr>
        <w:t>представлению письменного ответа на претензию об устранении нарушений прав и законных интересов потребителя в установленный срок. Под письменным ответом понимается также письмо в электронной форме.</w:t>
      </w:r>
    </w:p>
    <w:p w14:paraId="39A16902" w14:textId="2A716662" w:rsidR="00F06404" w:rsidRPr="00F06404" w:rsidRDefault="00F06404" w:rsidP="00F06404">
      <w:pPr>
        <w:tabs>
          <w:tab w:val="left" w:pos="993"/>
        </w:tabs>
        <w:spacing w:after="0" w:line="240" w:lineRule="auto"/>
        <w:ind w:firstLine="709"/>
        <w:contextualSpacing/>
        <w:jc w:val="both"/>
        <w:rPr>
          <w:rFonts w:ascii="Times New Roman" w:hAnsi="Times New Roman" w:cs="Times New Roman"/>
          <w:sz w:val="28"/>
          <w:szCs w:val="28"/>
        </w:rPr>
      </w:pPr>
      <w:r w:rsidRPr="00F06404">
        <w:rPr>
          <w:rFonts w:ascii="Times New Roman" w:hAnsi="Times New Roman" w:cs="Times New Roman"/>
          <w:sz w:val="28"/>
          <w:szCs w:val="28"/>
        </w:rPr>
        <w:t>11</w:t>
      </w:r>
      <w:r w:rsidR="007D5097">
        <w:rPr>
          <w:rFonts w:ascii="Times New Roman" w:hAnsi="Times New Roman" w:cs="Times New Roman"/>
          <w:sz w:val="28"/>
          <w:szCs w:val="28"/>
        </w:rPr>
        <w:t>)</w:t>
      </w:r>
      <w:r w:rsidRPr="00F06404">
        <w:rPr>
          <w:rFonts w:ascii="Times New Roman" w:hAnsi="Times New Roman" w:cs="Times New Roman"/>
          <w:sz w:val="28"/>
          <w:szCs w:val="28"/>
        </w:rPr>
        <w:t xml:space="preserve"> С 1 января 2021 года в Казахстане </w:t>
      </w:r>
      <w:r w:rsidR="007D5097">
        <w:rPr>
          <w:rFonts w:ascii="Times New Roman" w:hAnsi="Times New Roman" w:cs="Times New Roman"/>
          <w:sz w:val="28"/>
          <w:szCs w:val="28"/>
        </w:rPr>
        <w:t>была</w:t>
      </w:r>
      <w:r w:rsidRPr="00F06404">
        <w:rPr>
          <w:rFonts w:ascii="Times New Roman" w:hAnsi="Times New Roman" w:cs="Times New Roman"/>
          <w:sz w:val="28"/>
          <w:szCs w:val="28"/>
        </w:rPr>
        <w:t xml:space="preserve"> запущена Единая информационная система защиты прав потребителей</w:t>
      </w:r>
      <w:r w:rsidR="007D5097">
        <w:rPr>
          <w:rFonts w:ascii="Times New Roman" w:hAnsi="Times New Roman" w:cs="Times New Roman"/>
          <w:sz w:val="28"/>
          <w:szCs w:val="28"/>
        </w:rPr>
        <w:t xml:space="preserve">, благодаря которой </w:t>
      </w:r>
      <w:r w:rsidRPr="00F06404">
        <w:rPr>
          <w:rFonts w:ascii="Times New Roman" w:hAnsi="Times New Roman" w:cs="Times New Roman"/>
          <w:sz w:val="28"/>
          <w:szCs w:val="28"/>
        </w:rPr>
        <w:t>споры с потребителями в сфере электронной торговли также будут поступать в эту систему. Нельзя сказать, что в Казахстане сформировалась судебная практика по потребительским спорам в электронной торговле. За последние несколько лет судами было рассмотрено всего несколько подобных дел. Поскольку большинство маркетплейсов и крупных интернет-магазинов в Казахстане имеют собственные политики по работе с обращениями с клиентами, предоставления информации о товарах, а также их возврату и обмену, потребительские споры оперативно разрешаются между сторонами. Таким образом, количество обращений в Единую информационную систему за разрешением потребительских споров в электронной торговле будет минимальным. Ценностью системы для бизнеса и сообщества в целом (при условии открытости и доступности информации в ней), станет объективная статистика о количестве и характере обращений потребителей.</w:t>
      </w:r>
    </w:p>
    <w:p w14:paraId="00464487" w14:textId="79E720B7" w:rsidR="00F06404" w:rsidRPr="00F06404" w:rsidRDefault="00F06404" w:rsidP="00F06404">
      <w:pPr>
        <w:tabs>
          <w:tab w:val="left" w:pos="993"/>
        </w:tabs>
        <w:spacing w:after="0" w:line="240" w:lineRule="auto"/>
        <w:ind w:firstLine="709"/>
        <w:contextualSpacing/>
        <w:jc w:val="both"/>
        <w:rPr>
          <w:rFonts w:ascii="Times New Roman" w:hAnsi="Times New Roman" w:cs="Times New Roman"/>
          <w:sz w:val="28"/>
          <w:szCs w:val="28"/>
        </w:rPr>
      </w:pPr>
      <w:r w:rsidRPr="00F06404">
        <w:rPr>
          <w:rFonts w:ascii="Times New Roman" w:hAnsi="Times New Roman" w:cs="Times New Roman"/>
          <w:sz w:val="28"/>
          <w:szCs w:val="28"/>
        </w:rPr>
        <w:t>12</w:t>
      </w:r>
      <w:r w:rsidR="007D5097">
        <w:rPr>
          <w:rFonts w:ascii="Times New Roman" w:hAnsi="Times New Roman" w:cs="Times New Roman"/>
          <w:sz w:val="28"/>
          <w:szCs w:val="28"/>
        </w:rPr>
        <w:t>)</w:t>
      </w:r>
      <w:r w:rsidRPr="00F06404">
        <w:rPr>
          <w:rFonts w:ascii="Times New Roman" w:hAnsi="Times New Roman" w:cs="Times New Roman"/>
          <w:sz w:val="28"/>
          <w:szCs w:val="28"/>
        </w:rPr>
        <w:t xml:space="preserve"> Концепцией государственного регулирования предпринимательской деятельности до 2020 года (она учитывалась при разработке законопроекта по защите прав потребителей), основополагающим принципом должен стать баланс интересов потребителей, бизнеса и государства. Однако, поправками не </w:t>
      </w:r>
      <w:r w:rsidRPr="00F06404">
        <w:rPr>
          <w:rFonts w:ascii="Times New Roman" w:hAnsi="Times New Roman" w:cs="Times New Roman"/>
          <w:sz w:val="28"/>
          <w:szCs w:val="28"/>
        </w:rPr>
        <w:lastRenderedPageBreak/>
        <w:t>предусмотрены положения об ответственности обществ защиты прав потребителей перед бизнесом, да и самими потребителями.</w:t>
      </w:r>
    </w:p>
    <w:p w14:paraId="2B240D01" w14:textId="2B1CF1A7" w:rsidR="00F06404" w:rsidRPr="00F06404" w:rsidRDefault="00F06404" w:rsidP="00F06404">
      <w:pPr>
        <w:tabs>
          <w:tab w:val="left" w:pos="993"/>
        </w:tabs>
        <w:spacing w:after="0" w:line="240" w:lineRule="auto"/>
        <w:ind w:firstLine="709"/>
        <w:contextualSpacing/>
        <w:jc w:val="both"/>
        <w:rPr>
          <w:rFonts w:ascii="Times New Roman" w:hAnsi="Times New Roman" w:cs="Times New Roman"/>
          <w:sz w:val="28"/>
          <w:szCs w:val="28"/>
        </w:rPr>
      </w:pPr>
      <w:r w:rsidRPr="00F06404">
        <w:rPr>
          <w:rFonts w:ascii="Times New Roman" w:hAnsi="Times New Roman" w:cs="Times New Roman"/>
          <w:sz w:val="28"/>
          <w:szCs w:val="28"/>
        </w:rPr>
        <w:t xml:space="preserve">Важным эффектом нововведений должно стать повышение правовой и цифровой грамотности потребителей. Несмотря на то, что такая задача, возлагается на уполномоченный орган и общества защиты прав потребителей, </w:t>
      </w:r>
      <w:r w:rsidR="007D5097" w:rsidRPr="00F06404">
        <w:rPr>
          <w:rFonts w:ascii="Times New Roman" w:hAnsi="Times New Roman" w:cs="Times New Roman"/>
          <w:sz w:val="28"/>
          <w:szCs w:val="28"/>
        </w:rPr>
        <w:t>А</w:t>
      </w:r>
      <w:r w:rsidR="007D5097">
        <w:rPr>
          <w:rFonts w:ascii="Times New Roman" w:hAnsi="Times New Roman" w:cs="Times New Roman"/>
          <w:sz w:val="28"/>
          <w:szCs w:val="28"/>
        </w:rPr>
        <w:t>ссоциации «</w:t>
      </w:r>
      <w:r w:rsidRPr="00F06404">
        <w:rPr>
          <w:rFonts w:ascii="Times New Roman" w:hAnsi="Times New Roman" w:cs="Times New Roman"/>
          <w:sz w:val="28"/>
          <w:szCs w:val="28"/>
        </w:rPr>
        <w:t>Ц</w:t>
      </w:r>
      <w:r w:rsidR="007D5097">
        <w:rPr>
          <w:rFonts w:ascii="Times New Roman" w:hAnsi="Times New Roman" w:cs="Times New Roman"/>
          <w:sz w:val="28"/>
          <w:szCs w:val="28"/>
        </w:rPr>
        <w:t xml:space="preserve">ифровой </w:t>
      </w:r>
      <w:r w:rsidRPr="00F06404">
        <w:rPr>
          <w:rFonts w:ascii="Times New Roman" w:hAnsi="Times New Roman" w:cs="Times New Roman"/>
          <w:sz w:val="28"/>
          <w:szCs w:val="28"/>
        </w:rPr>
        <w:t>К</w:t>
      </w:r>
      <w:r w:rsidR="007D5097">
        <w:rPr>
          <w:rFonts w:ascii="Times New Roman" w:hAnsi="Times New Roman" w:cs="Times New Roman"/>
          <w:sz w:val="28"/>
          <w:szCs w:val="28"/>
        </w:rPr>
        <w:t>азахстан»</w:t>
      </w:r>
      <w:r w:rsidRPr="00F06404">
        <w:rPr>
          <w:rFonts w:ascii="Times New Roman" w:hAnsi="Times New Roman" w:cs="Times New Roman"/>
          <w:sz w:val="28"/>
          <w:szCs w:val="28"/>
        </w:rPr>
        <w:t xml:space="preserve"> рекомендует перед тем, как сделать покупку онлайн на незнакомом сайте (в доменной зоне </w:t>
      </w:r>
      <w:proofErr w:type="spellStart"/>
      <w:r w:rsidRPr="00F06404">
        <w:rPr>
          <w:rFonts w:ascii="Times New Roman" w:hAnsi="Times New Roman" w:cs="Times New Roman"/>
          <w:sz w:val="28"/>
          <w:szCs w:val="28"/>
        </w:rPr>
        <w:t>kz</w:t>
      </w:r>
      <w:proofErr w:type="spellEnd"/>
      <w:r w:rsidRPr="00F06404">
        <w:rPr>
          <w:rFonts w:ascii="Times New Roman" w:hAnsi="Times New Roman" w:cs="Times New Roman"/>
          <w:sz w:val="28"/>
          <w:szCs w:val="28"/>
        </w:rPr>
        <w:t>) проверить</w:t>
      </w:r>
      <w:r w:rsidR="007D5097">
        <w:rPr>
          <w:rFonts w:ascii="Times New Roman" w:hAnsi="Times New Roman" w:cs="Times New Roman"/>
          <w:sz w:val="28"/>
          <w:szCs w:val="28"/>
        </w:rPr>
        <w:t xml:space="preserve"> </w:t>
      </w:r>
      <w:r w:rsidRPr="00F06404">
        <w:rPr>
          <w:rFonts w:ascii="Times New Roman" w:hAnsi="Times New Roman" w:cs="Times New Roman"/>
          <w:sz w:val="28"/>
          <w:szCs w:val="28"/>
        </w:rPr>
        <w:t>контактные данные магазина, а по возможности связаться по телефону; условия доставки и возврата товаров; отзывы покупателей об этом интернет-магазине и товаре, который вы собираетесь приобрести.</w:t>
      </w:r>
      <w:r w:rsidR="007D5097">
        <w:rPr>
          <w:rFonts w:ascii="Times New Roman" w:hAnsi="Times New Roman" w:cs="Times New Roman"/>
          <w:sz w:val="28"/>
          <w:szCs w:val="28"/>
        </w:rPr>
        <w:t xml:space="preserve"> </w:t>
      </w:r>
      <w:r w:rsidRPr="00F06404">
        <w:rPr>
          <w:rFonts w:ascii="Times New Roman" w:hAnsi="Times New Roman" w:cs="Times New Roman"/>
          <w:sz w:val="28"/>
          <w:szCs w:val="28"/>
        </w:rPr>
        <w:t>Внедрение глобальных цифровых процессов, частью которых является Казахстан, происходит, в том числе, в рамках цифровой повестки ЕАЭС.</w:t>
      </w:r>
    </w:p>
    <w:p w14:paraId="211398C3" w14:textId="388C5008" w:rsidR="00F06404" w:rsidRPr="00F06404" w:rsidRDefault="00F06404" w:rsidP="00F06404">
      <w:pPr>
        <w:tabs>
          <w:tab w:val="left" w:pos="993"/>
        </w:tabs>
        <w:spacing w:after="0" w:line="240" w:lineRule="auto"/>
        <w:ind w:firstLine="709"/>
        <w:contextualSpacing/>
        <w:jc w:val="both"/>
        <w:rPr>
          <w:rFonts w:ascii="Times New Roman" w:hAnsi="Times New Roman" w:cs="Times New Roman"/>
          <w:sz w:val="28"/>
          <w:szCs w:val="28"/>
        </w:rPr>
      </w:pPr>
      <w:r w:rsidRPr="00F06404">
        <w:rPr>
          <w:rFonts w:ascii="Times New Roman" w:hAnsi="Times New Roman" w:cs="Times New Roman"/>
          <w:sz w:val="28"/>
          <w:szCs w:val="28"/>
        </w:rPr>
        <w:t>13</w:t>
      </w:r>
      <w:r w:rsidR="007D5097">
        <w:rPr>
          <w:rFonts w:ascii="Times New Roman" w:hAnsi="Times New Roman" w:cs="Times New Roman"/>
          <w:sz w:val="28"/>
          <w:szCs w:val="28"/>
        </w:rPr>
        <w:t xml:space="preserve">) </w:t>
      </w:r>
      <w:r w:rsidRPr="00F06404">
        <w:rPr>
          <w:rFonts w:ascii="Times New Roman" w:hAnsi="Times New Roman" w:cs="Times New Roman"/>
          <w:sz w:val="28"/>
          <w:szCs w:val="28"/>
        </w:rPr>
        <w:t>Казахстаном ратифицировано Соглашение о механизме прослеживаемости товаров, ввезенных на таможенную территорию Евразийского экономического союза</w:t>
      </w:r>
      <w:r w:rsidR="007D5097">
        <w:rPr>
          <w:rFonts w:ascii="Times New Roman" w:hAnsi="Times New Roman" w:cs="Times New Roman"/>
          <w:sz w:val="28"/>
          <w:szCs w:val="28"/>
        </w:rPr>
        <w:t xml:space="preserve"> </w:t>
      </w:r>
      <w:r w:rsidR="007D5097" w:rsidRPr="00F06404">
        <w:rPr>
          <w:rFonts w:ascii="Times New Roman" w:hAnsi="Times New Roman" w:cs="Times New Roman"/>
          <w:sz w:val="28"/>
          <w:szCs w:val="28"/>
        </w:rPr>
        <w:t>29 мая 2020 года</w:t>
      </w:r>
      <w:r w:rsidRPr="00F06404">
        <w:rPr>
          <w:rFonts w:ascii="Times New Roman" w:hAnsi="Times New Roman" w:cs="Times New Roman"/>
          <w:sz w:val="28"/>
          <w:szCs w:val="28"/>
        </w:rPr>
        <w:t>. Соглашения заключено для обеспечения эффективного контроля за оборотом товаров, выявления незаконного оборота, исключения условий для уклонения от уплаты налогов, увеличения поступлений налогов и таможенных платежей. В Казахстане и других странах ЕАЭС будут созданы национальные системы прослеживания товаров. Прослеживаемость осуществляется в отношении товаров, помещенных под таможенную процедуру выпуска для внутреннего потребления, а также не помещенных под таможенную процедуру в связи с их конфискацией или взысканием на товары по решению суда; товаров, задержанных таможенными органами и не востребованных. Конкретный перечень товаров для прослеживания будет определен Евразийской экономической комиссией. Пилотный проект на базе Соглашения планируется к запуску через год. По результатам будет принято решение о внедрении постоянного действующего порядка прослеживания.</w:t>
      </w:r>
    </w:p>
    <w:p w14:paraId="07D82990" w14:textId="46C5D620" w:rsidR="00F06404" w:rsidRPr="00F06404" w:rsidRDefault="00F06404" w:rsidP="00F06404">
      <w:pPr>
        <w:tabs>
          <w:tab w:val="left" w:pos="993"/>
        </w:tabs>
        <w:spacing w:after="0" w:line="240" w:lineRule="auto"/>
        <w:ind w:firstLine="709"/>
        <w:contextualSpacing/>
        <w:jc w:val="both"/>
        <w:rPr>
          <w:rFonts w:ascii="Times New Roman" w:hAnsi="Times New Roman" w:cs="Times New Roman"/>
          <w:sz w:val="28"/>
          <w:szCs w:val="28"/>
        </w:rPr>
      </w:pPr>
      <w:r w:rsidRPr="00F06404">
        <w:rPr>
          <w:rFonts w:ascii="Times New Roman" w:hAnsi="Times New Roman" w:cs="Times New Roman"/>
          <w:sz w:val="28"/>
          <w:szCs w:val="28"/>
        </w:rPr>
        <w:t>14</w:t>
      </w:r>
      <w:r w:rsidR="0021347B">
        <w:rPr>
          <w:rFonts w:ascii="Times New Roman" w:hAnsi="Times New Roman" w:cs="Times New Roman"/>
          <w:sz w:val="28"/>
          <w:szCs w:val="28"/>
        </w:rPr>
        <w:t>)</w:t>
      </w:r>
      <w:r w:rsidRPr="00F06404">
        <w:rPr>
          <w:rFonts w:ascii="Times New Roman" w:hAnsi="Times New Roman" w:cs="Times New Roman"/>
          <w:sz w:val="28"/>
          <w:szCs w:val="28"/>
        </w:rPr>
        <w:t xml:space="preserve"> согласно решению Евразийского межправительственного совета (от 17 июля 2020 года № 5) </w:t>
      </w:r>
      <w:r w:rsidR="0021347B">
        <w:rPr>
          <w:rFonts w:ascii="Times New Roman" w:hAnsi="Times New Roman" w:cs="Times New Roman"/>
          <w:sz w:val="28"/>
          <w:szCs w:val="28"/>
        </w:rPr>
        <w:t>с</w:t>
      </w:r>
      <w:r w:rsidR="0021347B" w:rsidRPr="00F06404">
        <w:rPr>
          <w:rFonts w:ascii="Times New Roman" w:hAnsi="Times New Roman" w:cs="Times New Roman"/>
          <w:sz w:val="28"/>
          <w:szCs w:val="28"/>
        </w:rPr>
        <w:t xml:space="preserve"> 1 марта 2021 года </w:t>
      </w:r>
      <w:r w:rsidRPr="00F06404">
        <w:rPr>
          <w:rFonts w:ascii="Times New Roman" w:hAnsi="Times New Roman" w:cs="Times New Roman"/>
          <w:sz w:val="28"/>
          <w:szCs w:val="28"/>
        </w:rPr>
        <w:t>при совершении таможенных операций в рамках ВЭД в электронном виде не нужно будет дополнительно проставлять физические отметки на бумажных носителях (установлены некоторые исключения). До 1 декабря 2020 г. в казахстанское законодательство будут внесены соответствующие изменения.</w:t>
      </w:r>
    </w:p>
    <w:p w14:paraId="0ABF400C" w14:textId="259E2068" w:rsidR="00F06404" w:rsidRPr="00F06404" w:rsidRDefault="00F06404" w:rsidP="00F06404">
      <w:pPr>
        <w:tabs>
          <w:tab w:val="left" w:pos="993"/>
        </w:tabs>
        <w:spacing w:after="0" w:line="240" w:lineRule="auto"/>
        <w:ind w:firstLine="709"/>
        <w:contextualSpacing/>
        <w:jc w:val="both"/>
        <w:rPr>
          <w:rFonts w:ascii="Times New Roman" w:hAnsi="Times New Roman" w:cs="Times New Roman"/>
          <w:sz w:val="28"/>
          <w:szCs w:val="28"/>
        </w:rPr>
      </w:pPr>
      <w:r w:rsidRPr="00F06404">
        <w:rPr>
          <w:rFonts w:ascii="Times New Roman" w:hAnsi="Times New Roman" w:cs="Times New Roman"/>
          <w:sz w:val="28"/>
          <w:szCs w:val="28"/>
        </w:rPr>
        <w:t>15</w:t>
      </w:r>
      <w:r w:rsidR="0021347B">
        <w:rPr>
          <w:rFonts w:ascii="Times New Roman" w:hAnsi="Times New Roman" w:cs="Times New Roman"/>
          <w:sz w:val="28"/>
          <w:szCs w:val="28"/>
        </w:rPr>
        <w:t>)</w:t>
      </w:r>
      <w:r w:rsidRPr="00F06404">
        <w:rPr>
          <w:rFonts w:ascii="Times New Roman" w:hAnsi="Times New Roman" w:cs="Times New Roman"/>
          <w:sz w:val="28"/>
          <w:szCs w:val="28"/>
        </w:rPr>
        <w:t xml:space="preserve"> Вопрос о внедрении оператора электронной торговли (ОЭТ) рассмотрен рабочей группой ЕАЭС в рамках проекта Концепции регулирования трансграничной (внешней) электронной торговли. ОЭТ выступает декларантом и плательщиком таможенных пошлин, и налогов в отношении поступающих на территорию ЕАСЭ товаров в розничной электронной торговле. По мнению А</w:t>
      </w:r>
      <w:r w:rsidR="0021347B">
        <w:rPr>
          <w:rFonts w:ascii="Times New Roman" w:hAnsi="Times New Roman" w:cs="Times New Roman"/>
          <w:sz w:val="28"/>
          <w:szCs w:val="28"/>
        </w:rPr>
        <w:t>ссоциации «</w:t>
      </w:r>
      <w:r w:rsidRPr="00F06404">
        <w:rPr>
          <w:rFonts w:ascii="Times New Roman" w:hAnsi="Times New Roman" w:cs="Times New Roman"/>
          <w:sz w:val="28"/>
          <w:szCs w:val="28"/>
        </w:rPr>
        <w:t>Ц</w:t>
      </w:r>
      <w:r w:rsidR="0021347B">
        <w:rPr>
          <w:rFonts w:ascii="Times New Roman" w:hAnsi="Times New Roman" w:cs="Times New Roman"/>
          <w:sz w:val="28"/>
          <w:szCs w:val="28"/>
        </w:rPr>
        <w:t xml:space="preserve">ифровой </w:t>
      </w:r>
      <w:r w:rsidRPr="00F06404">
        <w:rPr>
          <w:rFonts w:ascii="Times New Roman" w:hAnsi="Times New Roman" w:cs="Times New Roman"/>
          <w:sz w:val="28"/>
          <w:szCs w:val="28"/>
        </w:rPr>
        <w:t>К</w:t>
      </w:r>
      <w:r w:rsidR="0021347B">
        <w:rPr>
          <w:rFonts w:ascii="Times New Roman" w:hAnsi="Times New Roman" w:cs="Times New Roman"/>
          <w:sz w:val="28"/>
          <w:szCs w:val="28"/>
        </w:rPr>
        <w:t xml:space="preserve">азахстан», </w:t>
      </w:r>
      <w:r w:rsidRPr="00F06404">
        <w:rPr>
          <w:rFonts w:ascii="Times New Roman" w:hAnsi="Times New Roman" w:cs="Times New Roman"/>
          <w:sz w:val="28"/>
          <w:szCs w:val="28"/>
        </w:rPr>
        <w:t>которое было представлено до обсуждения вопроса в ЕЭК</w:t>
      </w:r>
      <w:r w:rsidR="0021347B">
        <w:rPr>
          <w:rFonts w:ascii="Times New Roman" w:hAnsi="Times New Roman" w:cs="Times New Roman"/>
          <w:sz w:val="28"/>
          <w:szCs w:val="28"/>
        </w:rPr>
        <w:t>,</w:t>
      </w:r>
      <w:r w:rsidRPr="00F06404">
        <w:rPr>
          <w:rFonts w:ascii="Times New Roman" w:hAnsi="Times New Roman" w:cs="Times New Roman"/>
          <w:sz w:val="28"/>
          <w:szCs w:val="28"/>
        </w:rPr>
        <w:t xml:space="preserve"> функции операторов электронной торговли не должны быть монополизированы, рынок логистических услуг в Казахстане достаточно развит и частные компании могут оказывать такие услуги. Государство в этой случае должно соблюдать Yellow </w:t>
      </w:r>
      <w:proofErr w:type="spellStart"/>
      <w:r w:rsidRPr="00F06404">
        <w:rPr>
          <w:rFonts w:ascii="Times New Roman" w:hAnsi="Times New Roman" w:cs="Times New Roman"/>
          <w:sz w:val="28"/>
          <w:szCs w:val="28"/>
        </w:rPr>
        <w:t>Pages</w:t>
      </w:r>
      <w:proofErr w:type="spellEnd"/>
      <w:r w:rsidRPr="00F06404">
        <w:rPr>
          <w:rFonts w:ascii="Times New Roman" w:hAnsi="Times New Roman" w:cs="Times New Roman"/>
          <w:sz w:val="28"/>
          <w:szCs w:val="28"/>
        </w:rPr>
        <w:t xml:space="preserve"> </w:t>
      </w:r>
      <w:proofErr w:type="spellStart"/>
      <w:r w:rsidRPr="00F06404">
        <w:rPr>
          <w:rFonts w:ascii="Times New Roman" w:hAnsi="Times New Roman" w:cs="Times New Roman"/>
          <w:sz w:val="28"/>
          <w:szCs w:val="28"/>
        </w:rPr>
        <w:t>Rule</w:t>
      </w:r>
      <w:proofErr w:type="spellEnd"/>
      <w:r w:rsidRPr="00F06404">
        <w:rPr>
          <w:rFonts w:ascii="Times New Roman" w:hAnsi="Times New Roman" w:cs="Times New Roman"/>
          <w:sz w:val="28"/>
          <w:szCs w:val="28"/>
        </w:rPr>
        <w:t>.</w:t>
      </w:r>
    </w:p>
    <w:p w14:paraId="7B66275F" w14:textId="43A933A5" w:rsidR="00F06404" w:rsidRPr="00F06404" w:rsidRDefault="00F06404" w:rsidP="00F06404">
      <w:pPr>
        <w:tabs>
          <w:tab w:val="left" w:pos="993"/>
        </w:tabs>
        <w:spacing w:after="0" w:line="240" w:lineRule="auto"/>
        <w:ind w:firstLine="709"/>
        <w:contextualSpacing/>
        <w:jc w:val="both"/>
        <w:rPr>
          <w:rFonts w:ascii="Times New Roman" w:hAnsi="Times New Roman" w:cs="Times New Roman"/>
          <w:sz w:val="28"/>
          <w:szCs w:val="28"/>
        </w:rPr>
      </w:pPr>
      <w:r w:rsidRPr="00F06404">
        <w:rPr>
          <w:rFonts w:ascii="Times New Roman" w:hAnsi="Times New Roman" w:cs="Times New Roman"/>
          <w:sz w:val="28"/>
          <w:szCs w:val="28"/>
        </w:rPr>
        <w:lastRenderedPageBreak/>
        <w:t xml:space="preserve">Кроме инициативы создания оператора электронной торговли, в Концепцию заложена идея придания особого правового режима товарам, поступающим на территорию ЕАЭС в розничной электронной торговле, </w:t>
      </w:r>
      <w:r w:rsidR="0021347B" w:rsidRPr="00F06404">
        <w:rPr>
          <w:rFonts w:ascii="Times New Roman" w:hAnsi="Times New Roman" w:cs="Times New Roman"/>
          <w:sz w:val="28"/>
          <w:szCs w:val="28"/>
        </w:rPr>
        <w:t>т. е.</w:t>
      </w:r>
      <w:r w:rsidRPr="00F06404">
        <w:rPr>
          <w:rFonts w:ascii="Times New Roman" w:hAnsi="Times New Roman" w:cs="Times New Roman"/>
          <w:sz w:val="28"/>
          <w:szCs w:val="28"/>
        </w:rPr>
        <w:t xml:space="preserve"> фактически индивидуальные покупки казахстанцев на иностранных площадках становятся импортом.</w:t>
      </w:r>
      <w:r w:rsidR="0021347B">
        <w:rPr>
          <w:rFonts w:ascii="Times New Roman" w:hAnsi="Times New Roman" w:cs="Times New Roman"/>
          <w:sz w:val="28"/>
          <w:szCs w:val="28"/>
        </w:rPr>
        <w:t xml:space="preserve"> </w:t>
      </w:r>
      <w:r w:rsidRPr="00F06404">
        <w:rPr>
          <w:rFonts w:ascii="Times New Roman" w:hAnsi="Times New Roman" w:cs="Times New Roman"/>
          <w:sz w:val="28"/>
          <w:szCs w:val="28"/>
        </w:rPr>
        <w:t>Не снят с повестки вопрос снижения беспошлинного ввоза товаров. Планировалось снижение порога до 50 Евро с 1 января 2021 года и 20 Евро с 1 января 2022 года.</w:t>
      </w:r>
    </w:p>
    <w:p w14:paraId="19016FA9" w14:textId="77777777" w:rsidR="00F06404" w:rsidRPr="00F06404" w:rsidRDefault="00F06404" w:rsidP="00F06404">
      <w:pPr>
        <w:tabs>
          <w:tab w:val="left" w:pos="993"/>
        </w:tabs>
        <w:spacing w:after="0" w:line="240" w:lineRule="auto"/>
        <w:ind w:firstLine="709"/>
        <w:contextualSpacing/>
        <w:jc w:val="both"/>
        <w:rPr>
          <w:rFonts w:ascii="Times New Roman" w:hAnsi="Times New Roman" w:cs="Times New Roman"/>
          <w:sz w:val="28"/>
          <w:szCs w:val="28"/>
        </w:rPr>
      </w:pPr>
      <w:r w:rsidRPr="00F06404">
        <w:rPr>
          <w:rFonts w:ascii="Times New Roman" w:hAnsi="Times New Roman" w:cs="Times New Roman"/>
          <w:sz w:val="28"/>
          <w:szCs w:val="28"/>
        </w:rPr>
        <w:t>В Концепцию включен вопрос соблюдения мер технического регулирования в отношении товаров розничной электронной торговли – высказано предложение о постепенном выравнивании условий реализации товаров в традиционной "оффлайновой" и электронной торговле в целях обеспечения потребителей ЕАЭС безопасной продукцией.</w:t>
      </w:r>
    </w:p>
    <w:p w14:paraId="67255B84" w14:textId="61A0D51F" w:rsidR="00F06404" w:rsidRPr="00F06404" w:rsidRDefault="00F06404" w:rsidP="00F06404">
      <w:pPr>
        <w:tabs>
          <w:tab w:val="left" w:pos="993"/>
        </w:tabs>
        <w:spacing w:after="0" w:line="240" w:lineRule="auto"/>
        <w:ind w:firstLine="709"/>
        <w:contextualSpacing/>
        <w:jc w:val="both"/>
        <w:rPr>
          <w:rFonts w:ascii="Times New Roman" w:hAnsi="Times New Roman" w:cs="Times New Roman"/>
          <w:sz w:val="28"/>
          <w:szCs w:val="28"/>
        </w:rPr>
      </w:pPr>
      <w:r w:rsidRPr="00F06404">
        <w:rPr>
          <w:rFonts w:ascii="Times New Roman" w:hAnsi="Times New Roman" w:cs="Times New Roman"/>
          <w:sz w:val="28"/>
          <w:szCs w:val="28"/>
        </w:rPr>
        <w:t xml:space="preserve">В ЕАЭС и Казахстане необходимо принимать меры к выравниванию условий для иностранных торговцев и локальных по части налогов. Иностранные компании не уплачивают НДС с товаров и не осуществляют таможенную очистку, что приводит к тому, что условия торговли у отечественных ритейлеров и для иностранных существенно отличаются. Это приводит к росту "серого" рынка и теневой экономики. Необходимо принимать меры к выравниванию таких условий, что обеспечит рост поступлений в бюджет страны. Такое предложение было включено по инициативе АЦК в проект ГП "Цифровой Казахстан" 2.0, проект ГП развития торговли в Республике Казахстан на </w:t>
      </w:r>
      <w:r w:rsidR="0021347B" w:rsidRPr="00F06404">
        <w:rPr>
          <w:rFonts w:ascii="Times New Roman" w:hAnsi="Times New Roman" w:cs="Times New Roman"/>
          <w:sz w:val="28"/>
          <w:szCs w:val="28"/>
        </w:rPr>
        <w:t>2021–2025 годы</w:t>
      </w:r>
      <w:r w:rsidRPr="00F06404">
        <w:rPr>
          <w:rFonts w:ascii="Times New Roman" w:hAnsi="Times New Roman" w:cs="Times New Roman"/>
          <w:sz w:val="28"/>
          <w:szCs w:val="28"/>
        </w:rPr>
        <w:t xml:space="preserve"> и будет обсуждаться на площадках ЕАЭС.</w:t>
      </w:r>
    </w:p>
    <w:p w14:paraId="1F34CED7" w14:textId="77777777" w:rsidR="00F06404" w:rsidRPr="00F06404" w:rsidRDefault="00F06404" w:rsidP="00F06404">
      <w:pPr>
        <w:tabs>
          <w:tab w:val="left" w:pos="993"/>
        </w:tabs>
        <w:spacing w:after="0" w:line="240" w:lineRule="auto"/>
        <w:ind w:firstLine="709"/>
        <w:contextualSpacing/>
        <w:jc w:val="both"/>
        <w:rPr>
          <w:rFonts w:ascii="Times New Roman" w:hAnsi="Times New Roman" w:cs="Times New Roman"/>
          <w:sz w:val="28"/>
          <w:szCs w:val="28"/>
        </w:rPr>
      </w:pPr>
      <w:r w:rsidRPr="00F06404">
        <w:rPr>
          <w:rFonts w:ascii="Times New Roman" w:hAnsi="Times New Roman" w:cs="Times New Roman"/>
          <w:sz w:val="28"/>
          <w:szCs w:val="28"/>
        </w:rPr>
        <w:t>Представители Ассоциация "Цифровой Казахстан" входят в состав рабочих групп по разработке Концепции и планируют ряд обсуждений документа с казахстанским рынком электронной торговли для выработки позиции, максимально выгодной и полезной для казахстанского бизнеса и потребителей.</w:t>
      </w:r>
    </w:p>
    <w:p w14:paraId="47EFD98F" w14:textId="20DB85D1" w:rsidR="00F06404" w:rsidRPr="00F06404" w:rsidRDefault="00F06404" w:rsidP="00F06404">
      <w:pPr>
        <w:tabs>
          <w:tab w:val="left" w:pos="993"/>
        </w:tabs>
        <w:spacing w:after="0" w:line="240" w:lineRule="auto"/>
        <w:ind w:firstLine="709"/>
        <w:contextualSpacing/>
        <w:jc w:val="both"/>
        <w:rPr>
          <w:rFonts w:ascii="Times New Roman" w:hAnsi="Times New Roman" w:cs="Times New Roman"/>
          <w:sz w:val="28"/>
          <w:szCs w:val="28"/>
        </w:rPr>
      </w:pPr>
      <w:r w:rsidRPr="00F06404">
        <w:rPr>
          <w:rFonts w:ascii="Times New Roman" w:hAnsi="Times New Roman" w:cs="Times New Roman"/>
          <w:sz w:val="28"/>
          <w:szCs w:val="28"/>
        </w:rPr>
        <w:t>16</w:t>
      </w:r>
      <w:r w:rsidR="0021347B">
        <w:rPr>
          <w:rFonts w:ascii="Times New Roman" w:hAnsi="Times New Roman" w:cs="Times New Roman"/>
          <w:sz w:val="28"/>
          <w:szCs w:val="28"/>
        </w:rPr>
        <w:t>)</w:t>
      </w:r>
      <w:r w:rsidRPr="00F06404">
        <w:rPr>
          <w:rFonts w:ascii="Times New Roman" w:hAnsi="Times New Roman" w:cs="Times New Roman"/>
          <w:sz w:val="28"/>
          <w:szCs w:val="28"/>
        </w:rPr>
        <w:t xml:space="preserve"> Так называемый "налог на Google", который регулярно обсуждается</w:t>
      </w:r>
      <w:r w:rsidR="0021347B">
        <w:rPr>
          <w:rFonts w:ascii="Times New Roman" w:hAnsi="Times New Roman" w:cs="Times New Roman"/>
          <w:sz w:val="28"/>
          <w:szCs w:val="28"/>
        </w:rPr>
        <w:t xml:space="preserve"> в информационном поле еще </w:t>
      </w:r>
      <w:r w:rsidRPr="00F06404">
        <w:rPr>
          <w:rFonts w:ascii="Times New Roman" w:hAnsi="Times New Roman" w:cs="Times New Roman"/>
          <w:sz w:val="28"/>
          <w:szCs w:val="28"/>
        </w:rPr>
        <w:t xml:space="preserve">с 2016 года, планируется внедрить в законодательство в 2020 году (время вступления нормы в действие может отличаться). Плательщиками казахстанского НДС, как предполагается законопроектом, направленным на согласование государственным органам, станут иностранные интернет-компании, реализующие свои услуги (не товары!) казахстанским гражданам. Это требование коснется только платных услуг (подписки на фильмы, программы и </w:t>
      </w:r>
      <w:r w:rsidR="0021347B" w:rsidRPr="00F06404">
        <w:rPr>
          <w:rFonts w:ascii="Times New Roman" w:hAnsi="Times New Roman" w:cs="Times New Roman"/>
          <w:sz w:val="28"/>
          <w:szCs w:val="28"/>
        </w:rPr>
        <w:t>т. п.</w:t>
      </w:r>
      <w:r w:rsidRPr="00F06404">
        <w:rPr>
          <w:rFonts w:ascii="Times New Roman" w:hAnsi="Times New Roman" w:cs="Times New Roman"/>
          <w:sz w:val="28"/>
          <w:szCs w:val="28"/>
        </w:rPr>
        <w:t>). Иностранные компании самостоятельно обязаны будут встать на условный учет в Казахстане. Вместе с тем, до настоящего времени механизм принудительной реализации такого требования не определен. Работа над законопроектом будет продолжаться.</w:t>
      </w:r>
    </w:p>
    <w:p w14:paraId="12C19A7C" w14:textId="364BAC65" w:rsidR="00383CF3" w:rsidRPr="00AE0340" w:rsidRDefault="00383CF3" w:rsidP="00F06404">
      <w:pPr>
        <w:tabs>
          <w:tab w:val="left" w:pos="993"/>
        </w:tabs>
        <w:spacing w:after="0" w:line="240" w:lineRule="auto"/>
        <w:ind w:firstLine="709"/>
        <w:contextualSpacing/>
        <w:jc w:val="both"/>
        <w:rPr>
          <w:rFonts w:ascii="Times New Roman" w:hAnsi="Times New Roman" w:cs="Times New Roman"/>
          <w:sz w:val="28"/>
          <w:szCs w:val="28"/>
        </w:rPr>
      </w:pPr>
      <w:r w:rsidRPr="00AE0340">
        <w:rPr>
          <w:rFonts w:ascii="Times New Roman" w:hAnsi="Times New Roman" w:cs="Times New Roman"/>
          <w:sz w:val="28"/>
          <w:szCs w:val="28"/>
        </w:rPr>
        <w:t>Важно понимать, что для повышения конкурентоспособности отечественных предпринимателей необходимо овладеть основами электронной торговли, поскольку в будущем это станет неотъемлемым условием для успешной торговли.</w:t>
      </w:r>
      <w:r w:rsidR="00DC09B5" w:rsidRPr="00AE0340">
        <w:rPr>
          <w:rFonts w:ascii="Times New Roman" w:hAnsi="Times New Roman" w:cs="Times New Roman"/>
          <w:sz w:val="28"/>
          <w:szCs w:val="28"/>
        </w:rPr>
        <w:t xml:space="preserve"> Сегодня </w:t>
      </w:r>
      <w:r w:rsidRPr="00AE0340">
        <w:rPr>
          <w:rFonts w:ascii="Times New Roman" w:hAnsi="Times New Roman" w:cs="Times New Roman"/>
          <w:sz w:val="28"/>
          <w:szCs w:val="28"/>
        </w:rPr>
        <w:t xml:space="preserve">наблюдается укрепление тренда переноса бизнес-операций в информационную среду, что может свидетельствовать о решении Евразийского экономического Союза (ЕАЭС) создать институт развития </w:t>
      </w:r>
      <w:r w:rsidRPr="00AE0340">
        <w:rPr>
          <w:rFonts w:ascii="Times New Roman" w:hAnsi="Times New Roman" w:cs="Times New Roman"/>
          <w:sz w:val="28"/>
          <w:szCs w:val="28"/>
        </w:rPr>
        <w:lastRenderedPageBreak/>
        <w:t>цифровой экономики. Это указывает на значимость развития сектора цифровой экономики и электронной торговли для страны и региона.</w:t>
      </w:r>
    </w:p>
    <w:p w14:paraId="28504EE8" w14:textId="2307FC96" w:rsidR="00383CF3" w:rsidRPr="00AE0340" w:rsidRDefault="00383CF3" w:rsidP="00AF12BE">
      <w:pPr>
        <w:tabs>
          <w:tab w:val="left" w:pos="993"/>
        </w:tabs>
        <w:spacing w:after="0" w:line="240" w:lineRule="auto"/>
        <w:ind w:firstLine="709"/>
        <w:contextualSpacing/>
        <w:jc w:val="both"/>
        <w:rPr>
          <w:rFonts w:ascii="Times New Roman" w:hAnsi="Times New Roman" w:cs="Times New Roman"/>
          <w:sz w:val="28"/>
          <w:szCs w:val="28"/>
        </w:rPr>
      </w:pPr>
      <w:r w:rsidRPr="00AE0340">
        <w:rPr>
          <w:rFonts w:ascii="Times New Roman" w:hAnsi="Times New Roman" w:cs="Times New Roman"/>
          <w:sz w:val="28"/>
          <w:szCs w:val="28"/>
        </w:rPr>
        <w:t>В целом, развитие электронной торговли в Казахстане требует усовершенствования законодательства, налогообложения и освоения цифровых навыков предпринимателями. Однако страна обладает потенциалом для развития данного сектора и с усилиями со стороны государства и бизнеса, электронная торговля может стать важным фактором в экономическом развитии Казахстана.</w:t>
      </w:r>
    </w:p>
    <w:p w14:paraId="2BEFD52D" w14:textId="49B414C2" w:rsidR="00383CF3" w:rsidRPr="00AE0340" w:rsidRDefault="00383CF3" w:rsidP="00AF12BE">
      <w:pPr>
        <w:widowControl w:val="0"/>
        <w:tabs>
          <w:tab w:val="left" w:pos="993"/>
        </w:tabs>
        <w:spacing w:after="0" w:line="240" w:lineRule="auto"/>
        <w:ind w:firstLine="709"/>
        <w:contextualSpacing/>
        <w:jc w:val="both"/>
        <w:rPr>
          <w:rFonts w:ascii="Times New Roman" w:hAnsi="Times New Roman" w:cs="Times New Roman"/>
          <w:sz w:val="28"/>
          <w:szCs w:val="28"/>
        </w:rPr>
      </w:pPr>
      <w:r w:rsidRPr="00AE0340">
        <w:rPr>
          <w:rFonts w:ascii="Times New Roman" w:hAnsi="Times New Roman" w:cs="Times New Roman"/>
          <w:sz w:val="28"/>
          <w:szCs w:val="28"/>
        </w:rPr>
        <w:t xml:space="preserve">АО </w:t>
      </w:r>
      <w:r w:rsidR="002B6D1C" w:rsidRPr="00AE0340">
        <w:rPr>
          <w:rFonts w:ascii="Times New Roman" w:hAnsi="Times New Roman" w:cs="Times New Roman"/>
          <w:sz w:val="28"/>
          <w:szCs w:val="28"/>
        </w:rPr>
        <w:t>«</w:t>
      </w:r>
      <w:r w:rsidRPr="00AE0340">
        <w:rPr>
          <w:rFonts w:ascii="Times New Roman" w:hAnsi="Times New Roman" w:cs="Times New Roman"/>
          <w:sz w:val="28"/>
          <w:szCs w:val="28"/>
        </w:rPr>
        <w:t>Казахтелеком</w:t>
      </w:r>
      <w:r w:rsidR="002B6D1C" w:rsidRPr="00AE0340">
        <w:rPr>
          <w:rFonts w:ascii="Times New Roman" w:hAnsi="Times New Roman" w:cs="Times New Roman"/>
          <w:sz w:val="28"/>
          <w:szCs w:val="28"/>
        </w:rPr>
        <w:t>»</w:t>
      </w:r>
      <w:r w:rsidRPr="00AE0340">
        <w:rPr>
          <w:rFonts w:ascii="Times New Roman" w:hAnsi="Times New Roman" w:cs="Times New Roman"/>
          <w:sz w:val="28"/>
          <w:szCs w:val="28"/>
        </w:rPr>
        <w:t xml:space="preserve"> является ведущей компанией в Казахстане и достигла успехов в развитии электронной торговли. Она предлагает такие продукты, как </w:t>
      </w:r>
      <w:r w:rsidR="003A6803" w:rsidRPr="00AE0340">
        <w:rPr>
          <w:rFonts w:ascii="Times New Roman" w:hAnsi="Times New Roman" w:cs="Times New Roman"/>
          <w:sz w:val="28"/>
          <w:szCs w:val="28"/>
        </w:rPr>
        <w:t>«</w:t>
      </w:r>
      <w:proofErr w:type="spellStart"/>
      <w:r w:rsidRPr="00AE0340">
        <w:rPr>
          <w:rFonts w:ascii="Times New Roman" w:hAnsi="Times New Roman" w:cs="Times New Roman"/>
          <w:sz w:val="28"/>
          <w:szCs w:val="28"/>
        </w:rPr>
        <w:t>Chocomart</w:t>
      </w:r>
      <w:proofErr w:type="spellEnd"/>
      <w:r w:rsidR="003A6803" w:rsidRPr="00AE0340">
        <w:rPr>
          <w:rFonts w:ascii="Times New Roman" w:hAnsi="Times New Roman" w:cs="Times New Roman"/>
          <w:sz w:val="28"/>
          <w:szCs w:val="28"/>
        </w:rPr>
        <w:t>»</w:t>
      </w:r>
      <w:r w:rsidRPr="00AE0340">
        <w:rPr>
          <w:rFonts w:ascii="Times New Roman" w:hAnsi="Times New Roman" w:cs="Times New Roman"/>
          <w:sz w:val="28"/>
          <w:szCs w:val="28"/>
        </w:rPr>
        <w:t xml:space="preserve">, </w:t>
      </w:r>
      <w:r w:rsidR="003A6803" w:rsidRPr="00AE0340">
        <w:rPr>
          <w:rFonts w:ascii="Times New Roman" w:hAnsi="Times New Roman" w:cs="Times New Roman"/>
          <w:sz w:val="28"/>
          <w:szCs w:val="28"/>
        </w:rPr>
        <w:t>«</w:t>
      </w:r>
      <w:proofErr w:type="spellStart"/>
      <w:r w:rsidRPr="00AE0340">
        <w:rPr>
          <w:rFonts w:ascii="Times New Roman" w:hAnsi="Times New Roman" w:cs="Times New Roman"/>
          <w:sz w:val="28"/>
          <w:szCs w:val="28"/>
        </w:rPr>
        <w:t>Intermarkets</w:t>
      </w:r>
      <w:proofErr w:type="spellEnd"/>
      <w:r w:rsidR="003A6803" w:rsidRPr="00AE0340">
        <w:rPr>
          <w:rFonts w:ascii="Times New Roman" w:hAnsi="Times New Roman" w:cs="Times New Roman"/>
          <w:sz w:val="28"/>
          <w:szCs w:val="28"/>
        </w:rPr>
        <w:t>»</w:t>
      </w:r>
      <w:r w:rsidRPr="00AE0340">
        <w:rPr>
          <w:rFonts w:ascii="Times New Roman" w:hAnsi="Times New Roman" w:cs="Times New Roman"/>
          <w:sz w:val="28"/>
          <w:szCs w:val="28"/>
        </w:rPr>
        <w:t xml:space="preserve"> и </w:t>
      </w:r>
      <w:r w:rsidR="003A6803" w:rsidRPr="00AE0340">
        <w:rPr>
          <w:rFonts w:ascii="Times New Roman" w:hAnsi="Times New Roman" w:cs="Times New Roman"/>
          <w:sz w:val="28"/>
          <w:szCs w:val="28"/>
        </w:rPr>
        <w:t>«</w:t>
      </w:r>
      <w:proofErr w:type="spellStart"/>
      <w:r w:rsidRPr="00AE0340">
        <w:rPr>
          <w:rFonts w:ascii="Times New Roman" w:hAnsi="Times New Roman" w:cs="Times New Roman"/>
          <w:sz w:val="28"/>
          <w:szCs w:val="28"/>
        </w:rPr>
        <w:t>Ktstore</w:t>
      </w:r>
      <w:proofErr w:type="spellEnd"/>
      <w:r w:rsidR="003A6803" w:rsidRPr="00AE0340">
        <w:rPr>
          <w:rFonts w:ascii="Times New Roman" w:hAnsi="Times New Roman" w:cs="Times New Roman"/>
          <w:sz w:val="28"/>
          <w:szCs w:val="28"/>
        </w:rPr>
        <w:t>»</w:t>
      </w:r>
      <w:r w:rsidRPr="00AE0340">
        <w:rPr>
          <w:rFonts w:ascii="Times New Roman" w:hAnsi="Times New Roman" w:cs="Times New Roman"/>
          <w:sz w:val="28"/>
          <w:szCs w:val="28"/>
        </w:rPr>
        <w:t>. Благодаря надежной и безопасной инфраструктуре компания стала оператором налоговых данных и занимается подключением кассовых машин (KKM) по всей стране. Она также тестирует новые кассовые машины и разрабатывает свой собственный платежный инструмент.</w:t>
      </w:r>
    </w:p>
    <w:p w14:paraId="2AD1F059" w14:textId="77777777" w:rsidR="00383CF3" w:rsidRPr="00AE0340" w:rsidRDefault="00383CF3" w:rsidP="00AF12BE">
      <w:pPr>
        <w:tabs>
          <w:tab w:val="left" w:pos="993"/>
        </w:tabs>
        <w:spacing w:after="0" w:line="240" w:lineRule="auto"/>
        <w:ind w:firstLine="709"/>
        <w:contextualSpacing/>
        <w:jc w:val="both"/>
        <w:rPr>
          <w:rFonts w:ascii="Times New Roman" w:hAnsi="Times New Roman" w:cs="Times New Roman"/>
          <w:sz w:val="28"/>
          <w:szCs w:val="28"/>
        </w:rPr>
      </w:pPr>
      <w:r w:rsidRPr="00AE0340">
        <w:rPr>
          <w:rFonts w:ascii="Times New Roman" w:hAnsi="Times New Roman" w:cs="Times New Roman"/>
          <w:sz w:val="28"/>
          <w:szCs w:val="28"/>
        </w:rPr>
        <w:t>Компания также прилагает усилия для обеспечения доступа в интернет в сельских районах для государственных органов, бюджетных учреждений, больниц, школ, местных органов власти, служб экстренной помощи, оборонных сооружений и правоохранительных органов. Это способствует развитию инновационных услуг, таких как телемедицина, электронное образование и услуги электронной коммерции.</w:t>
      </w:r>
    </w:p>
    <w:p w14:paraId="52FE475E" w14:textId="474449CD" w:rsidR="00383CF3" w:rsidRPr="00AE0340" w:rsidRDefault="00383CF3" w:rsidP="00AF12BE">
      <w:pPr>
        <w:widowControl w:val="0"/>
        <w:tabs>
          <w:tab w:val="left" w:pos="993"/>
        </w:tabs>
        <w:spacing w:after="0" w:line="240" w:lineRule="auto"/>
        <w:ind w:firstLine="709"/>
        <w:contextualSpacing/>
        <w:jc w:val="both"/>
        <w:rPr>
          <w:rFonts w:ascii="Times New Roman" w:hAnsi="Times New Roman" w:cs="Times New Roman"/>
          <w:sz w:val="28"/>
          <w:szCs w:val="28"/>
        </w:rPr>
      </w:pPr>
      <w:r w:rsidRPr="00AE0340">
        <w:rPr>
          <w:rFonts w:ascii="Times New Roman" w:hAnsi="Times New Roman" w:cs="Times New Roman"/>
          <w:sz w:val="28"/>
          <w:szCs w:val="28"/>
        </w:rPr>
        <w:t>В 2016 году компания обновила свою стратегию долгосрочного развития до 2025 года, в которой пересмотрены параметры некоторых проектов</w:t>
      </w:r>
      <w:r w:rsidR="002B6D1C" w:rsidRPr="00AE0340">
        <w:rPr>
          <w:rFonts w:ascii="Times New Roman" w:hAnsi="Times New Roman" w:cs="Times New Roman"/>
          <w:sz w:val="28"/>
          <w:szCs w:val="28"/>
        </w:rPr>
        <w:t xml:space="preserve"> и введен пятый блок инициатив «</w:t>
      </w:r>
      <w:r w:rsidRPr="00AE0340">
        <w:rPr>
          <w:rFonts w:ascii="Times New Roman" w:hAnsi="Times New Roman" w:cs="Times New Roman"/>
          <w:sz w:val="28"/>
          <w:szCs w:val="28"/>
        </w:rPr>
        <w:t>новые предприятия</w:t>
      </w:r>
      <w:r w:rsidR="002B6D1C" w:rsidRPr="00AE0340">
        <w:rPr>
          <w:rFonts w:ascii="Times New Roman" w:hAnsi="Times New Roman" w:cs="Times New Roman"/>
          <w:sz w:val="28"/>
          <w:szCs w:val="28"/>
        </w:rPr>
        <w:t>»</w:t>
      </w:r>
      <w:r w:rsidRPr="00AE0340">
        <w:rPr>
          <w:rFonts w:ascii="Times New Roman" w:hAnsi="Times New Roman" w:cs="Times New Roman"/>
          <w:sz w:val="28"/>
          <w:szCs w:val="28"/>
        </w:rPr>
        <w:t xml:space="preserve">. В рамках этого блока компания планирует развивать услуги в области финансов, электронной коммерции, оцифровки экономики, маркетинга данных (Big Data) и онлайн-образования. Компания активно реализует проекты, направленные на рост доходов, включающие объединение услуг, внедрение новых продуктов, развитие каналов продаж и обслуживания, управление выходами. Эти проекты осуществляются в рамках инициативных блоков </w:t>
      </w:r>
      <w:r w:rsidR="002B6D1C" w:rsidRPr="00AE0340">
        <w:rPr>
          <w:rFonts w:ascii="Times New Roman" w:hAnsi="Times New Roman" w:cs="Times New Roman"/>
          <w:sz w:val="28"/>
          <w:szCs w:val="28"/>
        </w:rPr>
        <w:t>«</w:t>
      </w:r>
      <w:r w:rsidRPr="00AE0340">
        <w:rPr>
          <w:rFonts w:ascii="Times New Roman" w:hAnsi="Times New Roman" w:cs="Times New Roman"/>
          <w:sz w:val="28"/>
          <w:szCs w:val="28"/>
        </w:rPr>
        <w:t>Супермаркет услуг для всей семьи</w:t>
      </w:r>
      <w:r w:rsidR="002B6D1C" w:rsidRPr="00AE0340">
        <w:rPr>
          <w:rFonts w:ascii="Times New Roman" w:hAnsi="Times New Roman" w:cs="Times New Roman"/>
          <w:sz w:val="28"/>
          <w:szCs w:val="28"/>
        </w:rPr>
        <w:t>»</w:t>
      </w:r>
      <w:r w:rsidRPr="00AE0340">
        <w:rPr>
          <w:rFonts w:ascii="Times New Roman" w:hAnsi="Times New Roman" w:cs="Times New Roman"/>
          <w:sz w:val="28"/>
          <w:szCs w:val="28"/>
        </w:rPr>
        <w:t xml:space="preserve"> и </w:t>
      </w:r>
      <w:r w:rsidR="002B6D1C" w:rsidRPr="00AE0340">
        <w:rPr>
          <w:rFonts w:ascii="Times New Roman" w:hAnsi="Times New Roman" w:cs="Times New Roman"/>
          <w:sz w:val="28"/>
          <w:szCs w:val="28"/>
        </w:rPr>
        <w:t>«</w:t>
      </w:r>
      <w:r w:rsidRPr="00AE0340">
        <w:rPr>
          <w:rFonts w:ascii="Times New Roman" w:hAnsi="Times New Roman" w:cs="Times New Roman"/>
          <w:sz w:val="28"/>
          <w:szCs w:val="28"/>
        </w:rPr>
        <w:t>Информацион</w:t>
      </w:r>
      <w:r w:rsidR="002B6D1C" w:rsidRPr="00AE0340">
        <w:rPr>
          <w:rFonts w:ascii="Times New Roman" w:hAnsi="Times New Roman" w:cs="Times New Roman"/>
          <w:sz w:val="28"/>
          <w:szCs w:val="28"/>
        </w:rPr>
        <w:t>ная база предприятий Казахстана»</w:t>
      </w:r>
      <w:r w:rsidRPr="00AE0340">
        <w:rPr>
          <w:rFonts w:ascii="Times New Roman" w:hAnsi="Times New Roman" w:cs="Times New Roman"/>
          <w:sz w:val="28"/>
          <w:szCs w:val="28"/>
        </w:rPr>
        <w:t>.</w:t>
      </w:r>
    </w:p>
    <w:p w14:paraId="40DFC958" w14:textId="393815C5" w:rsidR="00383CF3" w:rsidRPr="00AE0340" w:rsidRDefault="002B6D1C" w:rsidP="0021347B">
      <w:pPr>
        <w:widowControl w:val="0"/>
        <w:tabs>
          <w:tab w:val="left" w:pos="993"/>
        </w:tabs>
        <w:spacing w:after="0" w:line="240" w:lineRule="auto"/>
        <w:ind w:firstLine="709"/>
        <w:contextualSpacing/>
        <w:jc w:val="both"/>
        <w:rPr>
          <w:rFonts w:ascii="Times New Roman" w:hAnsi="Times New Roman" w:cs="Times New Roman"/>
          <w:sz w:val="28"/>
          <w:szCs w:val="28"/>
        </w:rPr>
      </w:pPr>
      <w:r w:rsidRPr="00AE0340">
        <w:rPr>
          <w:rFonts w:ascii="Times New Roman" w:hAnsi="Times New Roman" w:cs="Times New Roman"/>
          <w:sz w:val="28"/>
          <w:szCs w:val="28"/>
        </w:rPr>
        <w:t>Деятельность АО «</w:t>
      </w:r>
      <w:r w:rsidR="00383CF3" w:rsidRPr="00AE0340">
        <w:rPr>
          <w:rFonts w:ascii="Times New Roman" w:hAnsi="Times New Roman" w:cs="Times New Roman"/>
          <w:sz w:val="28"/>
          <w:szCs w:val="28"/>
        </w:rPr>
        <w:t>Ка</w:t>
      </w:r>
      <w:r w:rsidRPr="00AE0340">
        <w:rPr>
          <w:rFonts w:ascii="Times New Roman" w:hAnsi="Times New Roman" w:cs="Times New Roman"/>
          <w:sz w:val="28"/>
          <w:szCs w:val="28"/>
        </w:rPr>
        <w:t>захтелеком»</w:t>
      </w:r>
      <w:r w:rsidR="00383CF3" w:rsidRPr="00AE0340">
        <w:rPr>
          <w:rFonts w:ascii="Times New Roman" w:hAnsi="Times New Roman" w:cs="Times New Roman"/>
          <w:sz w:val="28"/>
          <w:szCs w:val="28"/>
        </w:rPr>
        <w:t xml:space="preserve"> в сфере электронной коммерции является значимым фактором в развитии этого сектора в Казахстане. Благодаря ее усилиям в создании надежной инфраструктуры и предоставлении разнообразных услуг, компания способствует развитию электронной торговли и цифровой экономики в стране.</w:t>
      </w:r>
      <w:r w:rsidR="0021347B">
        <w:rPr>
          <w:rFonts w:ascii="Times New Roman" w:hAnsi="Times New Roman" w:cs="Times New Roman"/>
          <w:sz w:val="28"/>
          <w:szCs w:val="28"/>
        </w:rPr>
        <w:t xml:space="preserve"> </w:t>
      </w:r>
      <w:r w:rsidR="00383CF3" w:rsidRPr="00AE0340">
        <w:rPr>
          <w:rFonts w:ascii="Times New Roman" w:hAnsi="Times New Roman" w:cs="Times New Roman"/>
          <w:sz w:val="28"/>
          <w:szCs w:val="28"/>
        </w:rPr>
        <w:t xml:space="preserve">В 2016 году АО </w:t>
      </w:r>
      <w:r w:rsidRPr="00AE0340">
        <w:rPr>
          <w:rFonts w:ascii="Times New Roman" w:hAnsi="Times New Roman" w:cs="Times New Roman"/>
          <w:sz w:val="28"/>
          <w:szCs w:val="28"/>
        </w:rPr>
        <w:t>«</w:t>
      </w:r>
      <w:r w:rsidR="00383CF3" w:rsidRPr="00AE0340">
        <w:rPr>
          <w:rFonts w:ascii="Times New Roman" w:hAnsi="Times New Roman" w:cs="Times New Roman"/>
          <w:sz w:val="28"/>
          <w:szCs w:val="28"/>
        </w:rPr>
        <w:t>Казахтелеком</w:t>
      </w:r>
      <w:r w:rsidRPr="00AE0340">
        <w:rPr>
          <w:rFonts w:ascii="Times New Roman" w:hAnsi="Times New Roman" w:cs="Times New Roman"/>
          <w:sz w:val="28"/>
          <w:szCs w:val="28"/>
        </w:rPr>
        <w:t>»</w:t>
      </w:r>
      <w:r w:rsidR="00383CF3" w:rsidRPr="00AE0340">
        <w:rPr>
          <w:rFonts w:ascii="Times New Roman" w:hAnsi="Times New Roman" w:cs="Times New Roman"/>
          <w:sz w:val="28"/>
          <w:szCs w:val="28"/>
        </w:rPr>
        <w:t xml:space="preserve"> приступило к переходу с предоставления телекоммуникационных услуг на рынок электронной коммерции и платежных услуг. Для этого были проведены мероприятия по изменению руководства предприятия. В 2017 году компания начала реализацию проекта по созданию электронной площадки на казахстанском рынке.</w:t>
      </w:r>
      <w:r w:rsidR="0021347B">
        <w:rPr>
          <w:rFonts w:ascii="Times New Roman" w:hAnsi="Times New Roman" w:cs="Times New Roman"/>
          <w:sz w:val="28"/>
          <w:szCs w:val="28"/>
        </w:rPr>
        <w:t xml:space="preserve"> </w:t>
      </w:r>
      <w:r w:rsidR="00383CF3" w:rsidRPr="00AE0340">
        <w:rPr>
          <w:rFonts w:ascii="Times New Roman" w:hAnsi="Times New Roman" w:cs="Times New Roman"/>
          <w:sz w:val="28"/>
          <w:szCs w:val="28"/>
        </w:rPr>
        <w:t xml:space="preserve">Одним из факторов роста стоимости АО </w:t>
      </w:r>
      <w:r w:rsidRPr="00AE0340">
        <w:rPr>
          <w:rFonts w:ascii="Times New Roman" w:hAnsi="Times New Roman" w:cs="Times New Roman"/>
          <w:sz w:val="28"/>
          <w:szCs w:val="28"/>
        </w:rPr>
        <w:t>«</w:t>
      </w:r>
      <w:r w:rsidR="00383CF3" w:rsidRPr="00AE0340">
        <w:rPr>
          <w:rFonts w:ascii="Times New Roman" w:hAnsi="Times New Roman" w:cs="Times New Roman"/>
          <w:sz w:val="28"/>
          <w:szCs w:val="28"/>
        </w:rPr>
        <w:t>Казахтелеком</w:t>
      </w:r>
      <w:r w:rsidRPr="00AE0340">
        <w:rPr>
          <w:rFonts w:ascii="Times New Roman" w:hAnsi="Times New Roman" w:cs="Times New Roman"/>
          <w:sz w:val="28"/>
          <w:szCs w:val="28"/>
        </w:rPr>
        <w:t>»</w:t>
      </w:r>
      <w:r w:rsidR="00383CF3" w:rsidRPr="00AE0340">
        <w:rPr>
          <w:rFonts w:ascii="Times New Roman" w:hAnsi="Times New Roman" w:cs="Times New Roman"/>
          <w:sz w:val="28"/>
          <w:szCs w:val="28"/>
        </w:rPr>
        <w:t xml:space="preserve"> является развитие новых предприятий в смежных секторах. В рамках долгосрочной стратегии развития Группы компаний до 2025 года разработка новых услуг в области электронной коммерции и платежей была определена как важное направление. Для реализации этой стратегии была создана дочерняя </w:t>
      </w:r>
      <w:r w:rsidR="00383CF3" w:rsidRPr="00AE0340">
        <w:rPr>
          <w:rFonts w:ascii="Times New Roman" w:hAnsi="Times New Roman" w:cs="Times New Roman"/>
          <w:sz w:val="28"/>
          <w:szCs w:val="28"/>
        </w:rPr>
        <w:lastRenderedPageBreak/>
        <w:t xml:space="preserve">компания ТОО </w:t>
      </w:r>
      <w:r w:rsidRPr="00AE0340">
        <w:rPr>
          <w:rFonts w:ascii="Times New Roman" w:hAnsi="Times New Roman" w:cs="Times New Roman"/>
          <w:sz w:val="28"/>
          <w:szCs w:val="28"/>
        </w:rPr>
        <w:t>«</w:t>
      </w:r>
      <w:r w:rsidR="00383CF3" w:rsidRPr="00AE0340">
        <w:rPr>
          <w:rFonts w:ascii="Times New Roman" w:hAnsi="Times New Roman" w:cs="Times New Roman"/>
          <w:sz w:val="28"/>
          <w:szCs w:val="28"/>
        </w:rPr>
        <w:t>НУРСАТ+</w:t>
      </w:r>
      <w:r w:rsidRPr="00AE0340">
        <w:rPr>
          <w:rFonts w:ascii="Times New Roman" w:hAnsi="Times New Roman" w:cs="Times New Roman"/>
          <w:sz w:val="28"/>
          <w:szCs w:val="28"/>
        </w:rPr>
        <w:t>»</w:t>
      </w:r>
      <w:r w:rsidR="00383CF3" w:rsidRPr="00AE0340">
        <w:rPr>
          <w:rFonts w:ascii="Times New Roman" w:hAnsi="Times New Roman" w:cs="Times New Roman"/>
          <w:sz w:val="28"/>
          <w:szCs w:val="28"/>
        </w:rPr>
        <w:t>.</w:t>
      </w:r>
    </w:p>
    <w:p w14:paraId="643C1D58" w14:textId="64ADA054" w:rsidR="00383CF3" w:rsidRPr="00AE0340" w:rsidRDefault="00281AD0" w:rsidP="00AF12BE">
      <w:pPr>
        <w:tabs>
          <w:tab w:val="left" w:pos="993"/>
        </w:tabs>
        <w:spacing w:after="0" w:line="240" w:lineRule="auto"/>
        <w:ind w:firstLine="709"/>
        <w:contextualSpacing/>
        <w:jc w:val="both"/>
        <w:rPr>
          <w:rFonts w:ascii="Times New Roman" w:hAnsi="Times New Roman" w:cs="Times New Roman"/>
          <w:sz w:val="28"/>
          <w:szCs w:val="28"/>
        </w:rPr>
      </w:pPr>
      <w:r w:rsidRPr="00AE0340">
        <w:rPr>
          <w:rFonts w:ascii="Times New Roman" w:hAnsi="Times New Roman" w:cs="Times New Roman"/>
          <w:sz w:val="28"/>
          <w:szCs w:val="28"/>
        </w:rPr>
        <w:t xml:space="preserve">Одним из направлений </w:t>
      </w:r>
      <w:r w:rsidR="00EF0856" w:rsidRPr="00AE0340">
        <w:rPr>
          <w:rFonts w:ascii="Times New Roman" w:hAnsi="Times New Roman" w:cs="Times New Roman"/>
          <w:sz w:val="28"/>
          <w:szCs w:val="28"/>
        </w:rPr>
        <w:t xml:space="preserve">стратегии </w:t>
      </w:r>
      <w:r w:rsidR="00383CF3" w:rsidRPr="00AE0340">
        <w:rPr>
          <w:rFonts w:ascii="Times New Roman" w:hAnsi="Times New Roman" w:cs="Times New Roman"/>
          <w:sz w:val="28"/>
          <w:szCs w:val="28"/>
        </w:rPr>
        <w:t xml:space="preserve">ТОО </w:t>
      </w:r>
      <w:r w:rsidR="002B6D1C" w:rsidRPr="00AE0340">
        <w:rPr>
          <w:rFonts w:ascii="Times New Roman" w:hAnsi="Times New Roman" w:cs="Times New Roman"/>
          <w:sz w:val="28"/>
          <w:szCs w:val="28"/>
        </w:rPr>
        <w:t>«</w:t>
      </w:r>
      <w:r w:rsidR="00383CF3" w:rsidRPr="00AE0340">
        <w:rPr>
          <w:rFonts w:ascii="Times New Roman" w:hAnsi="Times New Roman" w:cs="Times New Roman"/>
          <w:sz w:val="28"/>
          <w:szCs w:val="28"/>
        </w:rPr>
        <w:t>НУРСАТ+</w:t>
      </w:r>
      <w:r w:rsidR="002B6D1C" w:rsidRPr="00AE0340">
        <w:rPr>
          <w:rFonts w:ascii="Times New Roman" w:hAnsi="Times New Roman" w:cs="Times New Roman"/>
          <w:sz w:val="28"/>
          <w:szCs w:val="28"/>
        </w:rPr>
        <w:t>»</w:t>
      </w:r>
      <w:r w:rsidR="00383CF3" w:rsidRPr="00AE0340">
        <w:rPr>
          <w:rFonts w:ascii="Times New Roman" w:hAnsi="Times New Roman" w:cs="Times New Roman"/>
          <w:sz w:val="28"/>
          <w:szCs w:val="28"/>
        </w:rPr>
        <w:t xml:space="preserve"> </w:t>
      </w:r>
      <w:r w:rsidR="00EF0856" w:rsidRPr="00AE0340">
        <w:rPr>
          <w:rFonts w:ascii="Times New Roman" w:hAnsi="Times New Roman" w:cs="Times New Roman"/>
          <w:sz w:val="28"/>
          <w:szCs w:val="28"/>
        </w:rPr>
        <w:t xml:space="preserve">стало активное </w:t>
      </w:r>
      <w:r w:rsidR="00383CF3" w:rsidRPr="00AE0340">
        <w:rPr>
          <w:rFonts w:ascii="Times New Roman" w:hAnsi="Times New Roman" w:cs="Times New Roman"/>
          <w:sz w:val="28"/>
          <w:szCs w:val="28"/>
        </w:rPr>
        <w:t>разви</w:t>
      </w:r>
      <w:r w:rsidR="00EF0856" w:rsidRPr="00AE0340">
        <w:rPr>
          <w:rFonts w:ascii="Times New Roman" w:hAnsi="Times New Roman" w:cs="Times New Roman"/>
          <w:sz w:val="28"/>
          <w:szCs w:val="28"/>
        </w:rPr>
        <w:t>тие</w:t>
      </w:r>
      <w:r w:rsidR="00383CF3" w:rsidRPr="00AE0340">
        <w:rPr>
          <w:rFonts w:ascii="Times New Roman" w:hAnsi="Times New Roman" w:cs="Times New Roman"/>
          <w:sz w:val="28"/>
          <w:szCs w:val="28"/>
        </w:rPr>
        <w:t xml:space="preserve"> </w:t>
      </w:r>
      <w:r w:rsidR="00EF0856" w:rsidRPr="00AE0340">
        <w:rPr>
          <w:rFonts w:ascii="Times New Roman" w:hAnsi="Times New Roman" w:cs="Times New Roman"/>
          <w:sz w:val="28"/>
          <w:szCs w:val="28"/>
        </w:rPr>
        <w:t>электронной коммерции,</w:t>
      </w:r>
      <w:r w:rsidR="00744A2A" w:rsidRPr="00AE0340">
        <w:rPr>
          <w:rFonts w:ascii="Times New Roman" w:hAnsi="Times New Roman" w:cs="Times New Roman"/>
          <w:sz w:val="28"/>
          <w:szCs w:val="28"/>
        </w:rPr>
        <w:t xml:space="preserve"> в частности</w:t>
      </w:r>
      <w:r w:rsidR="00EF0856" w:rsidRPr="00AE0340">
        <w:rPr>
          <w:rFonts w:ascii="Times New Roman" w:hAnsi="Times New Roman" w:cs="Times New Roman"/>
          <w:sz w:val="28"/>
          <w:szCs w:val="28"/>
        </w:rPr>
        <w:t xml:space="preserve"> </w:t>
      </w:r>
      <w:r w:rsidR="00744A2A" w:rsidRPr="00AE0340">
        <w:rPr>
          <w:rFonts w:ascii="Times New Roman" w:hAnsi="Times New Roman" w:cs="Times New Roman"/>
          <w:sz w:val="28"/>
          <w:szCs w:val="28"/>
        </w:rPr>
        <w:t>электронных</w:t>
      </w:r>
      <w:r w:rsidR="00383CF3" w:rsidRPr="00AE0340">
        <w:rPr>
          <w:rFonts w:ascii="Times New Roman" w:hAnsi="Times New Roman" w:cs="Times New Roman"/>
          <w:sz w:val="28"/>
          <w:szCs w:val="28"/>
        </w:rPr>
        <w:t xml:space="preserve"> платеже</w:t>
      </w:r>
      <w:r w:rsidR="00EF0856" w:rsidRPr="00AE0340">
        <w:rPr>
          <w:rFonts w:ascii="Times New Roman" w:hAnsi="Times New Roman" w:cs="Times New Roman"/>
          <w:sz w:val="28"/>
          <w:szCs w:val="28"/>
        </w:rPr>
        <w:t>й</w:t>
      </w:r>
      <w:r w:rsidR="00383CF3" w:rsidRPr="00AE0340">
        <w:rPr>
          <w:rFonts w:ascii="Times New Roman" w:hAnsi="Times New Roman" w:cs="Times New Roman"/>
          <w:sz w:val="28"/>
          <w:szCs w:val="28"/>
        </w:rPr>
        <w:t xml:space="preserve">. </w:t>
      </w:r>
      <w:r w:rsidR="00417803" w:rsidRPr="00AE0340">
        <w:rPr>
          <w:rFonts w:ascii="Times New Roman" w:hAnsi="Times New Roman" w:cs="Times New Roman"/>
          <w:sz w:val="28"/>
          <w:szCs w:val="28"/>
        </w:rPr>
        <w:t>С</w:t>
      </w:r>
      <w:r w:rsidR="00383CF3" w:rsidRPr="00AE0340">
        <w:rPr>
          <w:rFonts w:ascii="Times New Roman" w:hAnsi="Times New Roman" w:cs="Times New Roman"/>
          <w:sz w:val="28"/>
          <w:szCs w:val="28"/>
        </w:rPr>
        <w:t xml:space="preserve"> 2018 год</w:t>
      </w:r>
      <w:r w:rsidR="00417803" w:rsidRPr="00AE0340">
        <w:rPr>
          <w:rFonts w:ascii="Times New Roman" w:hAnsi="Times New Roman" w:cs="Times New Roman"/>
          <w:sz w:val="28"/>
          <w:szCs w:val="28"/>
        </w:rPr>
        <w:t>а</w:t>
      </w:r>
      <w:r w:rsidR="00383CF3" w:rsidRPr="00AE0340">
        <w:rPr>
          <w:rFonts w:ascii="Times New Roman" w:hAnsi="Times New Roman" w:cs="Times New Roman"/>
          <w:sz w:val="28"/>
          <w:szCs w:val="28"/>
        </w:rPr>
        <w:t xml:space="preserve"> компания сосредоточилась на следующих основных направлениях:</w:t>
      </w:r>
    </w:p>
    <w:p w14:paraId="713E93C7" w14:textId="3553B0C3" w:rsidR="00383CF3" w:rsidRPr="00AE0340" w:rsidRDefault="002B6D1C" w:rsidP="00AF12BE">
      <w:pPr>
        <w:numPr>
          <w:ilvl w:val="0"/>
          <w:numId w:val="30"/>
        </w:numPr>
        <w:tabs>
          <w:tab w:val="clear" w:pos="720"/>
          <w:tab w:val="num" w:pos="0"/>
          <w:tab w:val="left" w:pos="993"/>
        </w:tabs>
        <w:spacing w:after="0" w:line="240" w:lineRule="auto"/>
        <w:ind w:left="0" w:firstLine="709"/>
        <w:contextualSpacing/>
        <w:jc w:val="both"/>
        <w:rPr>
          <w:rFonts w:ascii="Times New Roman" w:hAnsi="Times New Roman" w:cs="Times New Roman"/>
          <w:sz w:val="28"/>
          <w:szCs w:val="28"/>
        </w:rPr>
      </w:pPr>
      <w:r w:rsidRPr="00AE0340">
        <w:rPr>
          <w:rFonts w:ascii="Times New Roman" w:hAnsi="Times New Roman" w:cs="Times New Roman"/>
          <w:sz w:val="28"/>
          <w:szCs w:val="28"/>
        </w:rPr>
        <w:t xml:space="preserve">создание </w:t>
      </w:r>
      <w:proofErr w:type="spellStart"/>
      <w:r w:rsidRPr="00AE0340">
        <w:rPr>
          <w:rFonts w:ascii="Times New Roman" w:hAnsi="Times New Roman" w:cs="Times New Roman"/>
          <w:sz w:val="28"/>
          <w:szCs w:val="28"/>
        </w:rPr>
        <w:t>mvp</w:t>
      </w:r>
      <w:proofErr w:type="spellEnd"/>
      <w:r w:rsidRPr="00AE0340">
        <w:rPr>
          <w:rFonts w:ascii="Times New Roman" w:hAnsi="Times New Roman" w:cs="Times New Roman"/>
          <w:sz w:val="28"/>
          <w:szCs w:val="28"/>
        </w:rPr>
        <w:t>-версии электронной платежки;</w:t>
      </w:r>
    </w:p>
    <w:p w14:paraId="08B83F32" w14:textId="2E538F4F" w:rsidR="00383CF3" w:rsidRPr="00AE0340" w:rsidRDefault="002B6D1C" w:rsidP="00AF12BE">
      <w:pPr>
        <w:numPr>
          <w:ilvl w:val="0"/>
          <w:numId w:val="30"/>
        </w:numPr>
        <w:tabs>
          <w:tab w:val="clear" w:pos="720"/>
          <w:tab w:val="num" w:pos="0"/>
          <w:tab w:val="left" w:pos="993"/>
        </w:tabs>
        <w:spacing w:after="0" w:line="240" w:lineRule="auto"/>
        <w:ind w:left="0" w:firstLine="709"/>
        <w:contextualSpacing/>
        <w:jc w:val="both"/>
        <w:rPr>
          <w:rFonts w:ascii="Times New Roman" w:hAnsi="Times New Roman" w:cs="Times New Roman"/>
          <w:sz w:val="28"/>
          <w:szCs w:val="28"/>
        </w:rPr>
      </w:pPr>
      <w:r w:rsidRPr="00AE0340">
        <w:rPr>
          <w:rFonts w:ascii="Times New Roman" w:hAnsi="Times New Roman" w:cs="Times New Roman"/>
          <w:sz w:val="28"/>
          <w:szCs w:val="28"/>
        </w:rPr>
        <w:t xml:space="preserve">имплементация 406 услуг в продукте </w:t>
      </w:r>
      <w:proofErr w:type="spellStart"/>
      <w:r w:rsidRPr="00AE0340">
        <w:rPr>
          <w:rFonts w:ascii="Times New Roman" w:hAnsi="Times New Roman" w:cs="Times New Roman"/>
          <w:sz w:val="28"/>
          <w:szCs w:val="28"/>
        </w:rPr>
        <w:t>ktpay</w:t>
      </w:r>
      <w:proofErr w:type="spellEnd"/>
      <w:r w:rsidRPr="00AE0340">
        <w:rPr>
          <w:rFonts w:ascii="Times New Roman" w:hAnsi="Times New Roman" w:cs="Times New Roman"/>
          <w:sz w:val="28"/>
          <w:szCs w:val="28"/>
        </w:rPr>
        <w:t>;</w:t>
      </w:r>
    </w:p>
    <w:p w14:paraId="1F5D050F" w14:textId="5405D729" w:rsidR="00383CF3" w:rsidRPr="00AE0340" w:rsidRDefault="004B3F21" w:rsidP="00AF12BE">
      <w:pPr>
        <w:widowControl w:val="0"/>
        <w:numPr>
          <w:ilvl w:val="0"/>
          <w:numId w:val="30"/>
        </w:numPr>
        <w:tabs>
          <w:tab w:val="clear" w:pos="720"/>
          <w:tab w:val="num" w:pos="0"/>
          <w:tab w:val="left" w:pos="993"/>
        </w:tabs>
        <w:spacing w:after="0" w:line="240" w:lineRule="auto"/>
        <w:ind w:left="0" w:firstLine="709"/>
        <w:contextualSpacing/>
        <w:jc w:val="both"/>
        <w:rPr>
          <w:rFonts w:ascii="Times New Roman" w:hAnsi="Times New Roman" w:cs="Times New Roman"/>
          <w:sz w:val="28"/>
          <w:szCs w:val="28"/>
        </w:rPr>
      </w:pPr>
      <w:r w:rsidRPr="00AE0340">
        <w:rPr>
          <w:rFonts w:ascii="Times New Roman" w:hAnsi="Times New Roman" w:cs="Times New Roman"/>
          <w:sz w:val="28"/>
          <w:szCs w:val="28"/>
        </w:rPr>
        <w:t>проектирование и создание</w:t>
      </w:r>
      <w:r w:rsidR="002B6D1C" w:rsidRPr="00AE0340">
        <w:rPr>
          <w:rFonts w:ascii="Times New Roman" w:hAnsi="Times New Roman" w:cs="Times New Roman"/>
          <w:sz w:val="28"/>
          <w:szCs w:val="28"/>
        </w:rPr>
        <w:t xml:space="preserve"> виджета и интерфейса для приема платежей на различных </w:t>
      </w:r>
      <w:r w:rsidRPr="00AE0340">
        <w:rPr>
          <w:rFonts w:ascii="Times New Roman" w:hAnsi="Times New Roman" w:cs="Times New Roman"/>
          <w:sz w:val="28"/>
          <w:szCs w:val="28"/>
        </w:rPr>
        <w:t>веб-</w:t>
      </w:r>
      <w:r w:rsidR="002B6D1C" w:rsidRPr="00AE0340">
        <w:rPr>
          <w:rFonts w:ascii="Times New Roman" w:hAnsi="Times New Roman" w:cs="Times New Roman"/>
          <w:sz w:val="28"/>
          <w:szCs w:val="28"/>
        </w:rPr>
        <w:t>платформах;</w:t>
      </w:r>
    </w:p>
    <w:p w14:paraId="4E97C426" w14:textId="57E1CC78" w:rsidR="00383CF3" w:rsidRPr="00AE0340" w:rsidRDefault="00C85611" w:rsidP="00AF12BE">
      <w:pPr>
        <w:widowControl w:val="0"/>
        <w:numPr>
          <w:ilvl w:val="0"/>
          <w:numId w:val="30"/>
        </w:numPr>
        <w:tabs>
          <w:tab w:val="clear" w:pos="720"/>
          <w:tab w:val="num" w:pos="0"/>
          <w:tab w:val="left" w:pos="993"/>
        </w:tabs>
        <w:spacing w:after="0" w:line="240" w:lineRule="auto"/>
        <w:ind w:left="0" w:firstLine="709"/>
        <w:contextualSpacing/>
        <w:jc w:val="both"/>
        <w:rPr>
          <w:rFonts w:ascii="Times New Roman" w:hAnsi="Times New Roman" w:cs="Times New Roman"/>
          <w:sz w:val="28"/>
          <w:szCs w:val="28"/>
        </w:rPr>
      </w:pPr>
      <w:r w:rsidRPr="00AE0340">
        <w:rPr>
          <w:rFonts w:ascii="Times New Roman" w:hAnsi="Times New Roman" w:cs="Times New Roman"/>
          <w:sz w:val="28"/>
          <w:szCs w:val="28"/>
        </w:rPr>
        <w:t>обеспечение</w:t>
      </w:r>
      <w:r w:rsidR="00383CF3" w:rsidRPr="00AE0340">
        <w:rPr>
          <w:rFonts w:ascii="Times New Roman" w:hAnsi="Times New Roman" w:cs="Times New Roman"/>
          <w:sz w:val="28"/>
          <w:szCs w:val="28"/>
        </w:rPr>
        <w:t xml:space="preserve"> безопасности продукта </w:t>
      </w:r>
      <w:r w:rsidRPr="00AE0340">
        <w:rPr>
          <w:rFonts w:ascii="Times New Roman" w:hAnsi="Times New Roman" w:cs="Times New Roman"/>
          <w:sz w:val="28"/>
          <w:szCs w:val="28"/>
        </w:rPr>
        <w:t>на основе использования</w:t>
      </w:r>
      <w:r w:rsidR="00383CF3" w:rsidRPr="00AE0340">
        <w:rPr>
          <w:rFonts w:ascii="Times New Roman" w:hAnsi="Times New Roman" w:cs="Times New Roman"/>
          <w:sz w:val="28"/>
          <w:szCs w:val="28"/>
        </w:rPr>
        <w:t xml:space="preserve"> 3D-secure кода, а также внедрение авторизации с использованием Touch ID/Face ID в мобильном приложении для </w:t>
      </w:r>
      <w:proofErr w:type="spellStart"/>
      <w:r w:rsidR="00383CF3" w:rsidRPr="00AE0340">
        <w:rPr>
          <w:rFonts w:ascii="Times New Roman" w:hAnsi="Times New Roman" w:cs="Times New Roman"/>
          <w:sz w:val="28"/>
          <w:szCs w:val="28"/>
        </w:rPr>
        <w:t>iOS</w:t>
      </w:r>
      <w:proofErr w:type="spellEnd"/>
      <w:r w:rsidR="00383CF3" w:rsidRPr="00AE0340">
        <w:rPr>
          <w:rFonts w:ascii="Times New Roman" w:hAnsi="Times New Roman" w:cs="Times New Roman"/>
          <w:sz w:val="28"/>
          <w:szCs w:val="28"/>
        </w:rPr>
        <w:t xml:space="preserve"> и </w:t>
      </w:r>
      <w:proofErr w:type="spellStart"/>
      <w:r w:rsidR="00383CF3" w:rsidRPr="00AE0340">
        <w:rPr>
          <w:rFonts w:ascii="Times New Roman" w:hAnsi="Times New Roman" w:cs="Times New Roman"/>
          <w:sz w:val="28"/>
          <w:szCs w:val="28"/>
        </w:rPr>
        <w:t>Android</w:t>
      </w:r>
      <w:proofErr w:type="spellEnd"/>
      <w:r w:rsidR="002B6D1C" w:rsidRPr="00AE0340">
        <w:rPr>
          <w:rFonts w:ascii="Times New Roman" w:hAnsi="Times New Roman" w:cs="Times New Roman"/>
          <w:sz w:val="28"/>
          <w:szCs w:val="28"/>
        </w:rPr>
        <w:t>;</w:t>
      </w:r>
    </w:p>
    <w:p w14:paraId="2F4CCC62" w14:textId="4D509CCC" w:rsidR="00383CF3" w:rsidRPr="00AE0340" w:rsidRDefault="002B6D1C" w:rsidP="00AF12BE">
      <w:pPr>
        <w:numPr>
          <w:ilvl w:val="0"/>
          <w:numId w:val="31"/>
        </w:numPr>
        <w:tabs>
          <w:tab w:val="left" w:pos="993"/>
        </w:tabs>
        <w:spacing w:after="0" w:line="240" w:lineRule="auto"/>
        <w:ind w:left="0" w:firstLine="709"/>
        <w:contextualSpacing/>
        <w:jc w:val="both"/>
        <w:rPr>
          <w:rFonts w:ascii="Times New Roman" w:hAnsi="Times New Roman" w:cs="Times New Roman"/>
          <w:sz w:val="28"/>
          <w:szCs w:val="28"/>
        </w:rPr>
      </w:pPr>
      <w:r w:rsidRPr="00AE0340">
        <w:rPr>
          <w:rFonts w:ascii="Times New Roman" w:hAnsi="Times New Roman" w:cs="Times New Roman"/>
          <w:sz w:val="28"/>
          <w:szCs w:val="28"/>
        </w:rPr>
        <w:t>р</w:t>
      </w:r>
      <w:r w:rsidR="00383CF3" w:rsidRPr="00AE0340">
        <w:rPr>
          <w:rFonts w:ascii="Times New Roman" w:hAnsi="Times New Roman" w:cs="Times New Roman"/>
          <w:sz w:val="28"/>
          <w:szCs w:val="28"/>
        </w:rPr>
        <w:t>абота продукта в тестовом режиме.</w:t>
      </w:r>
    </w:p>
    <w:p w14:paraId="304998A1" w14:textId="70760CB8" w:rsidR="00383CF3" w:rsidRPr="00AE0340" w:rsidRDefault="00383CF3" w:rsidP="00AF12BE">
      <w:pPr>
        <w:tabs>
          <w:tab w:val="left" w:pos="993"/>
        </w:tabs>
        <w:spacing w:after="0" w:line="240" w:lineRule="auto"/>
        <w:ind w:firstLine="709"/>
        <w:contextualSpacing/>
        <w:jc w:val="both"/>
        <w:rPr>
          <w:rFonts w:ascii="Times New Roman" w:hAnsi="Times New Roman" w:cs="Times New Roman"/>
          <w:sz w:val="28"/>
          <w:szCs w:val="28"/>
        </w:rPr>
      </w:pPr>
      <w:r w:rsidRPr="00AE0340">
        <w:rPr>
          <w:rFonts w:ascii="Times New Roman" w:hAnsi="Times New Roman" w:cs="Times New Roman"/>
          <w:sz w:val="28"/>
          <w:szCs w:val="28"/>
        </w:rPr>
        <w:t xml:space="preserve">Таким образом, АО </w:t>
      </w:r>
      <w:r w:rsidR="002B6D1C" w:rsidRPr="00AE0340">
        <w:rPr>
          <w:rFonts w:ascii="Times New Roman" w:hAnsi="Times New Roman" w:cs="Times New Roman"/>
          <w:sz w:val="28"/>
          <w:szCs w:val="28"/>
        </w:rPr>
        <w:t>«</w:t>
      </w:r>
      <w:r w:rsidRPr="00AE0340">
        <w:rPr>
          <w:rFonts w:ascii="Times New Roman" w:hAnsi="Times New Roman" w:cs="Times New Roman"/>
          <w:sz w:val="28"/>
          <w:szCs w:val="28"/>
        </w:rPr>
        <w:t>Казахтелеком</w:t>
      </w:r>
      <w:r w:rsidR="002B6D1C" w:rsidRPr="00AE0340">
        <w:rPr>
          <w:rFonts w:ascii="Times New Roman" w:hAnsi="Times New Roman" w:cs="Times New Roman"/>
          <w:sz w:val="28"/>
          <w:szCs w:val="28"/>
        </w:rPr>
        <w:t>»</w:t>
      </w:r>
      <w:r w:rsidRPr="00AE0340">
        <w:rPr>
          <w:rFonts w:ascii="Times New Roman" w:hAnsi="Times New Roman" w:cs="Times New Roman"/>
          <w:sz w:val="28"/>
          <w:szCs w:val="28"/>
        </w:rPr>
        <w:t xml:space="preserve"> и его дочерняя компания ТОО </w:t>
      </w:r>
      <w:r w:rsidR="002B6D1C" w:rsidRPr="00AE0340">
        <w:rPr>
          <w:rFonts w:ascii="Times New Roman" w:hAnsi="Times New Roman" w:cs="Times New Roman"/>
          <w:sz w:val="28"/>
          <w:szCs w:val="28"/>
        </w:rPr>
        <w:t>«</w:t>
      </w:r>
      <w:r w:rsidRPr="00AE0340">
        <w:rPr>
          <w:rFonts w:ascii="Times New Roman" w:hAnsi="Times New Roman" w:cs="Times New Roman"/>
          <w:sz w:val="28"/>
          <w:szCs w:val="28"/>
        </w:rPr>
        <w:t>НУРСАТ+</w:t>
      </w:r>
      <w:r w:rsidR="002B6D1C" w:rsidRPr="00AE0340">
        <w:rPr>
          <w:rFonts w:ascii="Times New Roman" w:hAnsi="Times New Roman" w:cs="Times New Roman"/>
          <w:sz w:val="28"/>
          <w:szCs w:val="28"/>
        </w:rPr>
        <w:t>»</w:t>
      </w:r>
      <w:r w:rsidRPr="00AE0340">
        <w:rPr>
          <w:rFonts w:ascii="Times New Roman" w:hAnsi="Times New Roman" w:cs="Times New Roman"/>
          <w:sz w:val="28"/>
          <w:szCs w:val="28"/>
        </w:rPr>
        <w:t xml:space="preserve"> активно развиваются в сфере электронной коммерции и платежных услуг, предлагая новые продукты и улучшая безопасность и удобство использования своих сервисов.</w:t>
      </w:r>
    </w:p>
    <w:p w14:paraId="127127D7" w14:textId="0F3B1131" w:rsidR="00383CF3" w:rsidRDefault="00065F7E" w:rsidP="00AF12BE">
      <w:pPr>
        <w:tabs>
          <w:tab w:val="left" w:pos="993"/>
        </w:tabs>
        <w:spacing w:after="0" w:line="240" w:lineRule="auto"/>
        <w:ind w:firstLine="709"/>
        <w:contextualSpacing/>
        <w:jc w:val="both"/>
        <w:rPr>
          <w:rFonts w:ascii="Times New Roman" w:hAnsi="Times New Roman" w:cs="Times New Roman"/>
          <w:sz w:val="28"/>
          <w:szCs w:val="28"/>
        </w:rPr>
      </w:pPr>
      <w:r w:rsidRPr="00AE0340">
        <w:rPr>
          <w:rFonts w:ascii="Times New Roman" w:hAnsi="Times New Roman" w:cs="Times New Roman"/>
          <w:sz w:val="28"/>
          <w:szCs w:val="28"/>
        </w:rPr>
        <w:t xml:space="preserve">На сегодняшний день заключены договоры о совместной </w:t>
      </w:r>
      <w:r w:rsidR="00383CF3" w:rsidRPr="00AE0340">
        <w:rPr>
          <w:rFonts w:ascii="Times New Roman" w:hAnsi="Times New Roman" w:cs="Times New Roman"/>
          <w:sz w:val="28"/>
          <w:szCs w:val="28"/>
        </w:rPr>
        <w:t xml:space="preserve">деятельности </w:t>
      </w:r>
      <w:r w:rsidRPr="00AE0340">
        <w:rPr>
          <w:rFonts w:ascii="Times New Roman" w:hAnsi="Times New Roman" w:cs="Times New Roman"/>
          <w:sz w:val="28"/>
          <w:szCs w:val="28"/>
        </w:rPr>
        <w:t xml:space="preserve">по приему платежей </w:t>
      </w:r>
      <w:r w:rsidR="00383CF3" w:rsidRPr="00AE0340">
        <w:rPr>
          <w:rFonts w:ascii="Times New Roman" w:hAnsi="Times New Roman" w:cs="Times New Roman"/>
          <w:sz w:val="28"/>
          <w:szCs w:val="28"/>
        </w:rPr>
        <w:t>с АО «Казахтелеком»</w:t>
      </w:r>
      <w:r w:rsidR="00DC09B5" w:rsidRPr="00AE0340">
        <w:rPr>
          <w:rFonts w:ascii="Times New Roman" w:hAnsi="Times New Roman" w:cs="Times New Roman"/>
          <w:sz w:val="28"/>
          <w:szCs w:val="28"/>
        </w:rPr>
        <w:t xml:space="preserve">, планируется </w:t>
      </w:r>
      <w:r w:rsidR="00383CF3" w:rsidRPr="00AE0340">
        <w:rPr>
          <w:rFonts w:ascii="Times New Roman" w:hAnsi="Times New Roman" w:cs="Times New Roman"/>
          <w:sz w:val="28"/>
          <w:szCs w:val="28"/>
        </w:rPr>
        <w:t xml:space="preserve">введение виджетов для сайта Telecom.kz. </w:t>
      </w:r>
    </w:p>
    <w:p w14:paraId="3F7B519D" w14:textId="77777777" w:rsidR="0021347B" w:rsidRPr="00AE0340" w:rsidRDefault="0021347B" w:rsidP="00AF12BE">
      <w:pPr>
        <w:tabs>
          <w:tab w:val="left" w:pos="993"/>
        </w:tabs>
        <w:spacing w:after="0" w:line="240" w:lineRule="auto"/>
        <w:ind w:firstLine="709"/>
        <w:contextualSpacing/>
        <w:jc w:val="both"/>
        <w:rPr>
          <w:rFonts w:ascii="Times New Roman" w:hAnsi="Times New Roman" w:cs="Times New Roman"/>
          <w:sz w:val="28"/>
          <w:szCs w:val="28"/>
        </w:rPr>
      </w:pPr>
    </w:p>
    <w:p w14:paraId="45072C22" w14:textId="41785A73" w:rsidR="00383CF3" w:rsidRPr="00AE0340" w:rsidRDefault="00383CF3" w:rsidP="00AF12BE">
      <w:pPr>
        <w:spacing w:after="0" w:line="240" w:lineRule="auto"/>
        <w:ind w:firstLine="709"/>
        <w:contextualSpacing/>
        <w:jc w:val="both"/>
        <w:rPr>
          <w:rFonts w:ascii="Times New Roman" w:hAnsi="Times New Roman" w:cs="Times New Roman"/>
          <w:sz w:val="28"/>
          <w:szCs w:val="28"/>
        </w:rPr>
      </w:pPr>
      <w:r w:rsidRPr="00AE0340">
        <w:rPr>
          <w:rFonts w:ascii="Times New Roman" w:hAnsi="Times New Roman" w:cs="Times New Roman"/>
          <w:sz w:val="28"/>
          <w:szCs w:val="28"/>
        </w:rPr>
        <w:t>Таблица 2 – Основные направления деятельности</w:t>
      </w:r>
      <w:r w:rsidRPr="00AE0340">
        <w:t xml:space="preserve"> </w:t>
      </w:r>
      <w:r w:rsidRPr="00AE0340">
        <w:rPr>
          <w:rFonts w:ascii="Times New Roman" w:hAnsi="Times New Roman" w:cs="Times New Roman"/>
          <w:sz w:val="28"/>
          <w:szCs w:val="28"/>
        </w:rPr>
        <w:t>ТОО «НУРСАТ+»</w:t>
      </w:r>
      <w:r w:rsidR="00DC09B5" w:rsidRPr="00AE0340">
        <w:rPr>
          <w:rFonts w:ascii="Times New Roman" w:hAnsi="Times New Roman" w:cs="Times New Roman"/>
          <w:sz w:val="28"/>
          <w:szCs w:val="28"/>
        </w:rPr>
        <w:t xml:space="preserve"> [39]</w:t>
      </w:r>
    </w:p>
    <w:tbl>
      <w:tblPr>
        <w:tblStyle w:val="ad"/>
        <w:tblW w:w="0" w:type="auto"/>
        <w:jc w:val="center"/>
        <w:tblLook w:val="04A0" w:firstRow="1" w:lastRow="0" w:firstColumn="1" w:lastColumn="0" w:noHBand="0" w:noVBand="1"/>
      </w:tblPr>
      <w:tblGrid>
        <w:gridCol w:w="649"/>
        <w:gridCol w:w="1722"/>
        <w:gridCol w:w="7185"/>
      </w:tblGrid>
      <w:tr w:rsidR="00DC09B5" w:rsidRPr="00AE0340" w14:paraId="4B75ECDA" w14:textId="77777777" w:rsidTr="0021347B">
        <w:trPr>
          <w:jc w:val="center"/>
        </w:trPr>
        <w:tc>
          <w:tcPr>
            <w:tcW w:w="649" w:type="dxa"/>
          </w:tcPr>
          <w:p w14:paraId="3D4F14CC" w14:textId="77777777" w:rsidR="00DC09B5" w:rsidRPr="00AE0340" w:rsidRDefault="00DC09B5" w:rsidP="00912B6A">
            <w:pPr>
              <w:contextualSpacing/>
              <w:jc w:val="both"/>
              <w:rPr>
                <w:rFonts w:ascii="Times New Roman" w:hAnsi="Times New Roman" w:cs="Times New Roman"/>
                <w:sz w:val="24"/>
                <w:szCs w:val="24"/>
              </w:rPr>
            </w:pPr>
            <w:r w:rsidRPr="00AE0340">
              <w:rPr>
                <w:rFonts w:ascii="Times New Roman" w:hAnsi="Times New Roman" w:cs="Times New Roman"/>
                <w:sz w:val="24"/>
                <w:szCs w:val="24"/>
              </w:rPr>
              <w:t>№</w:t>
            </w:r>
          </w:p>
        </w:tc>
        <w:tc>
          <w:tcPr>
            <w:tcW w:w="1722" w:type="dxa"/>
          </w:tcPr>
          <w:p w14:paraId="1DDDB366" w14:textId="77777777" w:rsidR="00DC09B5" w:rsidRPr="00AE0340" w:rsidRDefault="00DC09B5" w:rsidP="00912B6A">
            <w:pPr>
              <w:contextualSpacing/>
              <w:jc w:val="both"/>
              <w:rPr>
                <w:rFonts w:ascii="Times New Roman" w:hAnsi="Times New Roman" w:cs="Times New Roman"/>
                <w:sz w:val="24"/>
                <w:szCs w:val="24"/>
              </w:rPr>
            </w:pPr>
            <w:r w:rsidRPr="00AE0340">
              <w:rPr>
                <w:rFonts w:ascii="Times New Roman" w:hAnsi="Times New Roman" w:cs="Times New Roman"/>
                <w:sz w:val="24"/>
                <w:szCs w:val="24"/>
              </w:rPr>
              <w:t>Наименование</w:t>
            </w:r>
          </w:p>
        </w:tc>
        <w:tc>
          <w:tcPr>
            <w:tcW w:w="7185" w:type="dxa"/>
          </w:tcPr>
          <w:p w14:paraId="5D381476" w14:textId="77777777" w:rsidR="00DC09B5" w:rsidRPr="00AE0340" w:rsidRDefault="00DC09B5" w:rsidP="00912B6A">
            <w:pPr>
              <w:contextualSpacing/>
              <w:jc w:val="both"/>
              <w:rPr>
                <w:rFonts w:ascii="Times New Roman" w:hAnsi="Times New Roman" w:cs="Times New Roman"/>
                <w:sz w:val="24"/>
                <w:szCs w:val="24"/>
              </w:rPr>
            </w:pPr>
            <w:r w:rsidRPr="00AE0340">
              <w:rPr>
                <w:rFonts w:ascii="Times New Roman" w:hAnsi="Times New Roman" w:cs="Times New Roman"/>
                <w:sz w:val="24"/>
                <w:szCs w:val="24"/>
              </w:rPr>
              <w:t>Характеристика</w:t>
            </w:r>
          </w:p>
        </w:tc>
      </w:tr>
      <w:tr w:rsidR="00DC09B5" w:rsidRPr="00AE0340" w14:paraId="31735187" w14:textId="77777777" w:rsidTr="0021347B">
        <w:trPr>
          <w:jc w:val="center"/>
        </w:trPr>
        <w:tc>
          <w:tcPr>
            <w:tcW w:w="649" w:type="dxa"/>
          </w:tcPr>
          <w:p w14:paraId="060C35F3" w14:textId="77777777" w:rsidR="00DC09B5" w:rsidRPr="00AE0340" w:rsidRDefault="00DC09B5" w:rsidP="00912B6A">
            <w:pPr>
              <w:contextualSpacing/>
              <w:jc w:val="both"/>
              <w:rPr>
                <w:rFonts w:ascii="Times New Roman" w:hAnsi="Times New Roman" w:cs="Times New Roman"/>
                <w:sz w:val="24"/>
                <w:szCs w:val="24"/>
              </w:rPr>
            </w:pPr>
            <w:r w:rsidRPr="00AE0340">
              <w:rPr>
                <w:rFonts w:ascii="Times New Roman" w:hAnsi="Times New Roman" w:cs="Times New Roman"/>
                <w:sz w:val="24"/>
                <w:szCs w:val="24"/>
              </w:rPr>
              <w:t>1</w:t>
            </w:r>
          </w:p>
        </w:tc>
        <w:tc>
          <w:tcPr>
            <w:tcW w:w="1722" w:type="dxa"/>
          </w:tcPr>
          <w:p w14:paraId="1E4196E3" w14:textId="1A722532" w:rsidR="00DC09B5" w:rsidRPr="00AE0340" w:rsidRDefault="00DC09B5" w:rsidP="00912B6A">
            <w:pPr>
              <w:contextualSpacing/>
              <w:jc w:val="both"/>
              <w:rPr>
                <w:rFonts w:ascii="Times New Roman" w:hAnsi="Times New Roman" w:cs="Times New Roman"/>
                <w:sz w:val="24"/>
                <w:szCs w:val="24"/>
              </w:rPr>
            </w:pPr>
            <w:r w:rsidRPr="00AE0340">
              <w:rPr>
                <w:rFonts w:ascii="Times New Roman" w:hAnsi="Times New Roman" w:cs="Times New Roman"/>
                <w:sz w:val="24"/>
                <w:szCs w:val="24"/>
              </w:rPr>
              <w:t>Услуги платежной системы</w:t>
            </w:r>
          </w:p>
          <w:p w14:paraId="1D7E5B16" w14:textId="06197BFB" w:rsidR="00DC09B5" w:rsidRPr="00AE0340" w:rsidRDefault="00DC09B5" w:rsidP="00912B6A">
            <w:pPr>
              <w:contextualSpacing/>
              <w:jc w:val="both"/>
              <w:rPr>
                <w:rFonts w:ascii="Times New Roman" w:hAnsi="Times New Roman" w:cs="Times New Roman"/>
                <w:sz w:val="24"/>
                <w:szCs w:val="24"/>
              </w:rPr>
            </w:pPr>
            <w:r w:rsidRPr="00AE0340">
              <w:rPr>
                <w:rFonts w:ascii="Times New Roman" w:hAnsi="Times New Roman" w:cs="Times New Roman"/>
                <w:sz w:val="24"/>
                <w:szCs w:val="24"/>
              </w:rPr>
              <w:t>(</w:t>
            </w:r>
            <w:proofErr w:type="spellStart"/>
            <w:r w:rsidRPr="00AE0340">
              <w:rPr>
                <w:rFonts w:ascii="Times New Roman" w:hAnsi="Times New Roman" w:cs="Times New Roman"/>
                <w:sz w:val="24"/>
                <w:szCs w:val="24"/>
              </w:rPr>
              <w:t>Fin</w:t>
            </w:r>
            <w:proofErr w:type="spellEnd"/>
            <w:r w:rsidRPr="00AE0340">
              <w:rPr>
                <w:rFonts w:ascii="Times New Roman" w:hAnsi="Times New Roman" w:cs="Times New Roman"/>
                <w:sz w:val="24"/>
                <w:szCs w:val="24"/>
              </w:rPr>
              <w:t xml:space="preserve"> Tech)</w:t>
            </w:r>
          </w:p>
        </w:tc>
        <w:tc>
          <w:tcPr>
            <w:tcW w:w="7185" w:type="dxa"/>
          </w:tcPr>
          <w:p w14:paraId="13790A20" w14:textId="77777777" w:rsidR="00DC09B5" w:rsidRPr="00AE0340" w:rsidRDefault="00DC09B5" w:rsidP="00912B6A">
            <w:pPr>
              <w:contextualSpacing/>
              <w:jc w:val="both"/>
              <w:rPr>
                <w:rFonts w:ascii="Times New Roman" w:hAnsi="Times New Roman" w:cs="Times New Roman"/>
                <w:sz w:val="24"/>
                <w:szCs w:val="24"/>
              </w:rPr>
            </w:pPr>
            <w:r w:rsidRPr="00AE0340">
              <w:rPr>
                <w:rFonts w:ascii="Times New Roman" w:hAnsi="Times New Roman" w:cs="Times New Roman"/>
                <w:sz w:val="24"/>
                <w:szCs w:val="24"/>
              </w:rPr>
              <w:t xml:space="preserve">Платежная система </w:t>
            </w:r>
            <w:proofErr w:type="spellStart"/>
            <w:r w:rsidRPr="00AE0340">
              <w:rPr>
                <w:rFonts w:ascii="Times New Roman" w:hAnsi="Times New Roman" w:cs="Times New Roman"/>
                <w:sz w:val="24"/>
                <w:szCs w:val="24"/>
              </w:rPr>
              <w:t>ktpay</w:t>
            </w:r>
            <w:proofErr w:type="spellEnd"/>
            <w:r w:rsidRPr="00AE0340">
              <w:rPr>
                <w:rFonts w:ascii="Times New Roman" w:hAnsi="Times New Roman" w:cs="Times New Roman"/>
                <w:sz w:val="24"/>
                <w:szCs w:val="24"/>
              </w:rPr>
              <w:t>:</w:t>
            </w:r>
          </w:p>
          <w:p w14:paraId="25862AC5" w14:textId="5EC47B57" w:rsidR="00DC09B5" w:rsidRPr="00AE0340" w:rsidRDefault="00CA5A92" w:rsidP="00912B6A">
            <w:pPr>
              <w:pStyle w:val="ab"/>
              <w:numPr>
                <w:ilvl w:val="0"/>
                <w:numId w:val="32"/>
              </w:numPr>
              <w:tabs>
                <w:tab w:val="left" w:pos="582"/>
              </w:tabs>
              <w:ind w:left="0" w:firstLine="0"/>
              <w:contextualSpacing/>
              <w:rPr>
                <w:sz w:val="24"/>
                <w:szCs w:val="24"/>
              </w:rPr>
            </w:pPr>
            <w:r w:rsidRPr="00AE0340">
              <w:rPr>
                <w:sz w:val="24"/>
                <w:szCs w:val="24"/>
              </w:rPr>
              <w:t xml:space="preserve">компанией разработана и запущена в тестовом режиме платежная система </w:t>
            </w:r>
            <w:proofErr w:type="spellStart"/>
            <w:r w:rsidRPr="00AE0340">
              <w:rPr>
                <w:sz w:val="24"/>
                <w:szCs w:val="24"/>
              </w:rPr>
              <w:t>ktpay</w:t>
            </w:r>
            <w:proofErr w:type="spellEnd"/>
            <w:r w:rsidRPr="00AE0340">
              <w:rPr>
                <w:sz w:val="24"/>
                <w:szCs w:val="24"/>
              </w:rPr>
              <w:t xml:space="preserve">; </w:t>
            </w:r>
          </w:p>
          <w:p w14:paraId="27238370" w14:textId="0A1C70A1" w:rsidR="00DC09B5" w:rsidRPr="00AE0340" w:rsidRDefault="00CA5A92" w:rsidP="00912B6A">
            <w:pPr>
              <w:pStyle w:val="ab"/>
              <w:numPr>
                <w:ilvl w:val="0"/>
                <w:numId w:val="32"/>
              </w:numPr>
              <w:tabs>
                <w:tab w:val="left" w:pos="582"/>
              </w:tabs>
              <w:ind w:left="0" w:firstLine="0"/>
              <w:contextualSpacing/>
              <w:rPr>
                <w:sz w:val="24"/>
                <w:szCs w:val="24"/>
              </w:rPr>
            </w:pPr>
            <w:r w:rsidRPr="00AE0340">
              <w:rPr>
                <w:sz w:val="24"/>
                <w:szCs w:val="24"/>
              </w:rPr>
              <w:t xml:space="preserve">создано </w:t>
            </w:r>
            <w:r w:rsidR="00DC09B5" w:rsidRPr="00AE0340">
              <w:rPr>
                <w:sz w:val="24"/>
                <w:szCs w:val="24"/>
              </w:rPr>
              <w:t xml:space="preserve">мобильное приложение продукта для </w:t>
            </w:r>
            <w:proofErr w:type="spellStart"/>
            <w:r w:rsidR="00DC09B5" w:rsidRPr="00AE0340">
              <w:rPr>
                <w:sz w:val="24"/>
                <w:szCs w:val="24"/>
              </w:rPr>
              <w:t>iOS</w:t>
            </w:r>
            <w:proofErr w:type="spellEnd"/>
            <w:r w:rsidR="00DC09B5" w:rsidRPr="00AE0340">
              <w:rPr>
                <w:sz w:val="24"/>
                <w:szCs w:val="24"/>
              </w:rPr>
              <w:t xml:space="preserve"> и </w:t>
            </w:r>
            <w:proofErr w:type="spellStart"/>
            <w:r w:rsidR="00DC09B5" w:rsidRPr="00AE0340">
              <w:rPr>
                <w:sz w:val="24"/>
                <w:szCs w:val="24"/>
              </w:rPr>
              <w:t>Android</w:t>
            </w:r>
            <w:proofErr w:type="spellEnd"/>
            <w:r w:rsidR="00DC09B5" w:rsidRPr="00AE0340">
              <w:rPr>
                <w:sz w:val="24"/>
                <w:szCs w:val="24"/>
              </w:rPr>
              <w:t xml:space="preserve"> платформ, проводятся работы по созданию платформы платежного виджета; </w:t>
            </w:r>
          </w:p>
          <w:p w14:paraId="18761830" w14:textId="6E0DCAB8" w:rsidR="00DC09B5" w:rsidRPr="00AE0340" w:rsidRDefault="00CA5A92" w:rsidP="00912B6A">
            <w:pPr>
              <w:pStyle w:val="ab"/>
              <w:numPr>
                <w:ilvl w:val="0"/>
                <w:numId w:val="32"/>
              </w:numPr>
              <w:tabs>
                <w:tab w:val="left" w:pos="582"/>
              </w:tabs>
              <w:ind w:left="0" w:firstLine="0"/>
              <w:contextualSpacing/>
              <w:rPr>
                <w:sz w:val="24"/>
                <w:szCs w:val="24"/>
              </w:rPr>
            </w:pPr>
            <w:r w:rsidRPr="00AE0340">
              <w:rPr>
                <w:sz w:val="24"/>
                <w:szCs w:val="24"/>
              </w:rPr>
              <w:t>ра</w:t>
            </w:r>
            <w:r w:rsidR="00DC09B5" w:rsidRPr="00AE0340">
              <w:rPr>
                <w:sz w:val="24"/>
                <w:szCs w:val="24"/>
              </w:rPr>
              <w:t xml:space="preserve">зработан функционал по авторизации в приложении при помощи Touch ID/Face ID; </w:t>
            </w:r>
          </w:p>
          <w:p w14:paraId="058A9B45" w14:textId="6F369765" w:rsidR="0021347B" w:rsidRPr="00AE0340" w:rsidRDefault="00CA5A92" w:rsidP="0021347B">
            <w:pPr>
              <w:pStyle w:val="ab"/>
              <w:numPr>
                <w:ilvl w:val="0"/>
                <w:numId w:val="32"/>
              </w:numPr>
              <w:tabs>
                <w:tab w:val="left" w:pos="0"/>
                <w:tab w:val="left" w:pos="558"/>
              </w:tabs>
              <w:ind w:left="0" w:firstLine="0"/>
              <w:contextualSpacing/>
              <w:rPr>
                <w:sz w:val="24"/>
                <w:szCs w:val="24"/>
              </w:rPr>
            </w:pPr>
            <w:r w:rsidRPr="00AE0340">
              <w:rPr>
                <w:sz w:val="24"/>
                <w:szCs w:val="24"/>
              </w:rPr>
              <w:t>со</w:t>
            </w:r>
            <w:r w:rsidR="00DC09B5" w:rsidRPr="00AE0340">
              <w:rPr>
                <w:sz w:val="24"/>
                <w:szCs w:val="24"/>
              </w:rPr>
              <w:t>вместно с АО «Казахтелеком» проводятся работы по</w:t>
            </w:r>
            <w:r w:rsidR="00FB5AE8" w:rsidRPr="00AE0340">
              <w:t xml:space="preserve"> </w:t>
            </w:r>
            <w:r w:rsidR="00FB5AE8" w:rsidRPr="00AE0340">
              <w:rPr>
                <w:sz w:val="24"/>
                <w:szCs w:val="24"/>
              </w:rPr>
              <w:t>организации приема платежей от абонентов за телекоммуникацион</w:t>
            </w:r>
            <w:r w:rsidR="0021347B">
              <w:rPr>
                <w:sz w:val="24"/>
                <w:szCs w:val="24"/>
              </w:rPr>
              <w:t>ные услуги.</w:t>
            </w:r>
          </w:p>
        </w:tc>
      </w:tr>
      <w:tr w:rsidR="0021347B" w:rsidRPr="00AE0340" w14:paraId="74849598" w14:textId="77777777" w:rsidTr="0021347B">
        <w:trPr>
          <w:jc w:val="center"/>
        </w:trPr>
        <w:tc>
          <w:tcPr>
            <w:tcW w:w="649" w:type="dxa"/>
          </w:tcPr>
          <w:p w14:paraId="1F057C5E" w14:textId="378758BA" w:rsidR="0021347B" w:rsidRPr="00AE0340" w:rsidRDefault="0021347B" w:rsidP="0021347B">
            <w:pPr>
              <w:contextualSpacing/>
              <w:jc w:val="both"/>
              <w:rPr>
                <w:rFonts w:ascii="Times New Roman" w:hAnsi="Times New Roman" w:cs="Times New Roman"/>
                <w:sz w:val="24"/>
                <w:szCs w:val="24"/>
              </w:rPr>
            </w:pPr>
            <w:r w:rsidRPr="00AE0340">
              <w:rPr>
                <w:rFonts w:ascii="Times New Roman" w:hAnsi="Times New Roman" w:cs="Times New Roman"/>
                <w:sz w:val="24"/>
                <w:szCs w:val="24"/>
              </w:rPr>
              <w:t>2</w:t>
            </w:r>
          </w:p>
        </w:tc>
        <w:tc>
          <w:tcPr>
            <w:tcW w:w="1722" w:type="dxa"/>
          </w:tcPr>
          <w:p w14:paraId="3080EFB4" w14:textId="5E63A532" w:rsidR="0021347B" w:rsidRPr="00AE0340" w:rsidRDefault="0021347B" w:rsidP="0021347B">
            <w:pPr>
              <w:contextualSpacing/>
              <w:jc w:val="both"/>
              <w:rPr>
                <w:rFonts w:ascii="Times New Roman" w:hAnsi="Times New Roman" w:cs="Times New Roman"/>
                <w:sz w:val="24"/>
                <w:szCs w:val="24"/>
              </w:rPr>
            </w:pPr>
            <w:r w:rsidRPr="00AE0340">
              <w:rPr>
                <w:rFonts w:ascii="Times New Roman" w:hAnsi="Times New Roman" w:cs="Times New Roman"/>
                <w:sz w:val="24"/>
                <w:szCs w:val="24"/>
              </w:rPr>
              <w:t>Услуги электронной коммерции</w:t>
            </w:r>
          </w:p>
        </w:tc>
        <w:tc>
          <w:tcPr>
            <w:tcW w:w="7185" w:type="dxa"/>
          </w:tcPr>
          <w:p w14:paraId="2FC54FE6" w14:textId="77777777" w:rsidR="0021347B" w:rsidRPr="00AE0340" w:rsidRDefault="0021347B" w:rsidP="0021347B">
            <w:pPr>
              <w:contextualSpacing/>
              <w:jc w:val="both"/>
              <w:rPr>
                <w:rFonts w:ascii="Times New Roman" w:hAnsi="Times New Roman" w:cs="Times New Roman"/>
                <w:sz w:val="24"/>
                <w:szCs w:val="24"/>
              </w:rPr>
            </w:pPr>
            <w:r w:rsidRPr="00AE0340">
              <w:rPr>
                <w:rFonts w:ascii="Times New Roman" w:hAnsi="Times New Roman" w:cs="Times New Roman"/>
                <w:sz w:val="24"/>
                <w:szCs w:val="24"/>
              </w:rPr>
              <w:t>Интернет-магазины www.chocomart.kz и www.intermarket.kz:</w:t>
            </w:r>
          </w:p>
          <w:p w14:paraId="3F96F123" w14:textId="77777777" w:rsidR="0021347B" w:rsidRPr="00AE0340" w:rsidRDefault="0021347B" w:rsidP="0021347B">
            <w:pPr>
              <w:widowControl w:val="0"/>
              <w:numPr>
                <w:ilvl w:val="0"/>
                <w:numId w:val="33"/>
              </w:numPr>
              <w:tabs>
                <w:tab w:val="left" w:pos="582"/>
              </w:tabs>
              <w:autoSpaceDE w:val="0"/>
              <w:autoSpaceDN w:val="0"/>
              <w:ind w:left="0" w:firstLine="0"/>
              <w:contextualSpacing/>
              <w:jc w:val="both"/>
              <w:rPr>
                <w:rFonts w:ascii="Times New Roman" w:eastAsia="Times New Roman" w:hAnsi="Times New Roman" w:cs="Times New Roman"/>
                <w:sz w:val="24"/>
                <w:szCs w:val="24"/>
              </w:rPr>
            </w:pPr>
            <w:r w:rsidRPr="00AE0340">
              <w:rPr>
                <w:rFonts w:ascii="Times New Roman" w:eastAsia="Times New Roman" w:hAnsi="Times New Roman" w:cs="Times New Roman"/>
                <w:sz w:val="24"/>
                <w:szCs w:val="24"/>
              </w:rPr>
              <w:t xml:space="preserve">в начале 2018 года были завершены мероприятия по интеграции интернет-магазинов с процессами и ресурсами группы компании; </w:t>
            </w:r>
          </w:p>
          <w:p w14:paraId="1CADA99A" w14:textId="77777777" w:rsidR="0021347B" w:rsidRPr="00AE0340" w:rsidRDefault="0021347B" w:rsidP="0021347B">
            <w:pPr>
              <w:widowControl w:val="0"/>
              <w:numPr>
                <w:ilvl w:val="0"/>
                <w:numId w:val="33"/>
              </w:numPr>
              <w:tabs>
                <w:tab w:val="left" w:pos="582"/>
              </w:tabs>
              <w:autoSpaceDE w:val="0"/>
              <w:autoSpaceDN w:val="0"/>
              <w:ind w:left="0" w:firstLine="0"/>
              <w:contextualSpacing/>
              <w:jc w:val="both"/>
              <w:rPr>
                <w:rFonts w:ascii="Times New Roman" w:eastAsia="Times New Roman" w:hAnsi="Times New Roman" w:cs="Times New Roman"/>
                <w:sz w:val="24"/>
                <w:szCs w:val="24"/>
              </w:rPr>
            </w:pPr>
            <w:r w:rsidRPr="00AE0340">
              <w:rPr>
                <w:rFonts w:ascii="Times New Roman" w:eastAsia="Times New Roman" w:hAnsi="Times New Roman" w:cs="Times New Roman"/>
                <w:sz w:val="24"/>
                <w:szCs w:val="24"/>
              </w:rPr>
              <w:t xml:space="preserve">увеличен ассортимент товаров с 30 до 40 тыс. товаров; </w:t>
            </w:r>
          </w:p>
          <w:p w14:paraId="4D504346" w14:textId="77777777" w:rsidR="0021347B" w:rsidRPr="00AE0340" w:rsidRDefault="0021347B" w:rsidP="0021347B">
            <w:pPr>
              <w:widowControl w:val="0"/>
              <w:numPr>
                <w:ilvl w:val="0"/>
                <w:numId w:val="33"/>
              </w:numPr>
              <w:tabs>
                <w:tab w:val="left" w:pos="582"/>
              </w:tabs>
              <w:autoSpaceDE w:val="0"/>
              <w:autoSpaceDN w:val="0"/>
              <w:ind w:left="0" w:firstLine="0"/>
              <w:contextualSpacing/>
              <w:jc w:val="both"/>
              <w:rPr>
                <w:rFonts w:ascii="Times New Roman" w:eastAsia="Times New Roman" w:hAnsi="Times New Roman" w:cs="Times New Roman"/>
                <w:sz w:val="24"/>
                <w:szCs w:val="24"/>
              </w:rPr>
            </w:pPr>
            <w:r w:rsidRPr="00AE0340">
              <w:rPr>
                <w:rFonts w:ascii="Times New Roman" w:eastAsia="Times New Roman" w:hAnsi="Times New Roman" w:cs="Times New Roman"/>
                <w:sz w:val="24"/>
                <w:szCs w:val="24"/>
              </w:rPr>
              <w:t xml:space="preserve">увеличено количество поставщиков товаров с 45 до 90; </w:t>
            </w:r>
          </w:p>
          <w:p w14:paraId="1B31B577" w14:textId="77777777" w:rsidR="0021347B" w:rsidRPr="00AE0340" w:rsidRDefault="0021347B" w:rsidP="0021347B">
            <w:pPr>
              <w:widowControl w:val="0"/>
              <w:numPr>
                <w:ilvl w:val="0"/>
                <w:numId w:val="33"/>
              </w:numPr>
              <w:tabs>
                <w:tab w:val="left" w:pos="582"/>
              </w:tabs>
              <w:autoSpaceDE w:val="0"/>
              <w:autoSpaceDN w:val="0"/>
              <w:ind w:left="0" w:firstLine="0"/>
              <w:contextualSpacing/>
              <w:jc w:val="both"/>
              <w:rPr>
                <w:rFonts w:ascii="Times New Roman" w:eastAsia="Times New Roman" w:hAnsi="Times New Roman" w:cs="Times New Roman"/>
                <w:sz w:val="24"/>
                <w:szCs w:val="24"/>
              </w:rPr>
            </w:pPr>
            <w:r w:rsidRPr="00AE0340">
              <w:rPr>
                <w:rFonts w:ascii="Times New Roman" w:eastAsia="Times New Roman" w:hAnsi="Times New Roman" w:cs="Times New Roman"/>
                <w:sz w:val="24"/>
                <w:szCs w:val="24"/>
              </w:rPr>
              <w:t>трафик посетителей интернет-магазинов составил более 100 000 посетителей в месяц, более 6 000 постоянных покупателей.</w:t>
            </w:r>
          </w:p>
          <w:p w14:paraId="1662078E" w14:textId="77777777" w:rsidR="0021347B" w:rsidRPr="00AE0340" w:rsidRDefault="0021347B" w:rsidP="0021347B">
            <w:pPr>
              <w:contextualSpacing/>
              <w:jc w:val="both"/>
              <w:rPr>
                <w:rFonts w:ascii="Times New Roman" w:hAnsi="Times New Roman" w:cs="Times New Roman"/>
                <w:sz w:val="24"/>
                <w:szCs w:val="24"/>
              </w:rPr>
            </w:pPr>
            <w:r w:rsidRPr="00AE0340">
              <w:rPr>
                <w:rFonts w:ascii="Times New Roman" w:hAnsi="Times New Roman" w:cs="Times New Roman"/>
                <w:sz w:val="24"/>
                <w:szCs w:val="24"/>
              </w:rPr>
              <w:t xml:space="preserve">Платформа </w:t>
            </w:r>
            <w:proofErr w:type="spellStart"/>
            <w:r w:rsidRPr="00AE0340">
              <w:rPr>
                <w:rFonts w:ascii="Times New Roman" w:hAnsi="Times New Roman" w:cs="Times New Roman"/>
                <w:sz w:val="24"/>
                <w:szCs w:val="24"/>
              </w:rPr>
              <w:t>marketplace</w:t>
            </w:r>
            <w:proofErr w:type="spellEnd"/>
            <w:r w:rsidRPr="00AE0340">
              <w:rPr>
                <w:rFonts w:ascii="Times New Roman" w:hAnsi="Times New Roman" w:cs="Times New Roman"/>
                <w:sz w:val="24"/>
                <w:szCs w:val="24"/>
              </w:rPr>
              <w:t xml:space="preserve"> KT Store:</w:t>
            </w:r>
          </w:p>
          <w:p w14:paraId="49C89E6A" w14:textId="77777777" w:rsidR="0021347B" w:rsidRPr="00AE0340" w:rsidRDefault="0021347B" w:rsidP="0021347B">
            <w:pPr>
              <w:widowControl w:val="0"/>
              <w:numPr>
                <w:ilvl w:val="0"/>
                <w:numId w:val="34"/>
              </w:numPr>
              <w:tabs>
                <w:tab w:val="left" w:pos="569"/>
              </w:tabs>
              <w:autoSpaceDE w:val="0"/>
              <w:autoSpaceDN w:val="0"/>
              <w:ind w:left="0" w:firstLine="0"/>
              <w:contextualSpacing/>
              <w:jc w:val="both"/>
              <w:rPr>
                <w:rFonts w:ascii="Times New Roman" w:eastAsia="Times New Roman" w:hAnsi="Times New Roman" w:cs="Times New Roman"/>
                <w:sz w:val="24"/>
                <w:szCs w:val="24"/>
              </w:rPr>
            </w:pPr>
            <w:r w:rsidRPr="00AE0340">
              <w:rPr>
                <w:rFonts w:ascii="Times New Roman" w:eastAsia="Times New Roman" w:hAnsi="Times New Roman" w:cs="Times New Roman"/>
                <w:sz w:val="24"/>
                <w:szCs w:val="24"/>
              </w:rPr>
              <w:t xml:space="preserve">в октябре 2018 года MVP версия торговой онлайн площадки была запущена внутри группы компаний. В рамках данного проекта была проведена интеграция с электронными магазинами chocomart.kz и intermarket.kz; </w:t>
            </w:r>
          </w:p>
          <w:p w14:paraId="5D788B4B" w14:textId="30721B74" w:rsidR="0021347B" w:rsidRPr="00AE0340" w:rsidRDefault="0021347B" w:rsidP="0021347B">
            <w:pPr>
              <w:contextualSpacing/>
              <w:jc w:val="both"/>
              <w:rPr>
                <w:rFonts w:ascii="Times New Roman" w:hAnsi="Times New Roman" w:cs="Times New Roman"/>
                <w:sz w:val="24"/>
                <w:szCs w:val="24"/>
              </w:rPr>
            </w:pPr>
            <w:r w:rsidRPr="00AE0340">
              <w:rPr>
                <w:rFonts w:ascii="Times New Roman" w:eastAsia="Times New Roman" w:hAnsi="Times New Roman" w:cs="Times New Roman"/>
                <w:sz w:val="24"/>
                <w:szCs w:val="24"/>
              </w:rPr>
              <w:t>на следующем этапе работы планируется подключение других онлайн магазинов и дальнейшее развитие продукта.</w:t>
            </w:r>
          </w:p>
        </w:tc>
      </w:tr>
    </w:tbl>
    <w:p w14:paraId="31BF4F63" w14:textId="34E69580" w:rsidR="002B70DE" w:rsidRPr="00AE0340" w:rsidRDefault="00383CF3" w:rsidP="00AF12BE">
      <w:pPr>
        <w:widowControl w:val="0"/>
        <w:spacing w:after="0" w:line="240" w:lineRule="auto"/>
        <w:ind w:firstLine="709"/>
        <w:contextualSpacing/>
        <w:jc w:val="both"/>
        <w:rPr>
          <w:rFonts w:ascii="Times New Roman" w:eastAsia="SimSun" w:hAnsi="Times New Roman" w:cs="Times New Roman"/>
          <w:sz w:val="28"/>
          <w:szCs w:val="28"/>
        </w:rPr>
      </w:pPr>
      <w:bookmarkStart w:id="2" w:name="_Hlk40921968"/>
      <w:r w:rsidRPr="00AE0340">
        <w:rPr>
          <w:rFonts w:ascii="Times New Roman" w:hAnsi="Times New Roman" w:cs="Times New Roman"/>
          <w:sz w:val="28"/>
          <w:szCs w:val="28"/>
        </w:rPr>
        <w:lastRenderedPageBreak/>
        <w:t xml:space="preserve">Таким образом, </w:t>
      </w:r>
      <w:r w:rsidR="002C3255" w:rsidRPr="00AE0340">
        <w:rPr>
          <w:rFonts w:ascii="Times New Roman" w:hAnsi="Times New Roman" w:cs="Times New Roman"/>
          <w:sz w:val="28"/>
          <w:szCs w:val="28"/>
        </w:rPr>
        <w:t xml:space="preserve">анализируя </w:t>
      </w:r>
      <w:r w:rsidRPr="00AE0340">
        <w:rPr>
          <w:rFonts w:ascii="Times New Roman" w:hAnsi="Times New Roman" w:cs="Times New Roman"/>
          <w:sz w:val="28"/>
          <w:szCs w:val="28"/>
        </w:rPr>
        <w:t>активное развити</w:t>
      </w:r>
      <w:r w:rsidR="002C3255" w:rsidRPr="00AE0340">
        <w:rPr>
          <w:rFonts w:ascii="Times New Roman" w:hAnsi="Times New Roman" w:cs="Times New Roman"/>
          <w:sz w:val="28"/>
          <w:szCs w:val="28"/>
        </w:rPr>
        <w:t xml:space="preserve">е данной </w:t>
      </w:r>
      <w:r w:rsidR="00DC09B5" w:rsidRPr="00AE0340">
        <w:rPr>
          <w:rFonts w:ascii="Times New Roman" w:hAnsi="Times New Roman" w:cs="Times New Roman"/>
          <w:sz w:val="28"/>
          <w:szCs w:val="28"/>
        </w:rPr>
        <w:t>кампании</w:t>
      </w:r>
      <w:r w:rsidRPr="00AE0340">
        <w:rPr>
          <w:rFonts w:ascii="Times New Roman" w:hAnsi="Times New Roman" w:cs="Times New Roman"/>
          <w:sz w:val="28"/>
          <w:szCs w:val="28"/>
        </w:rPr>
        <w:t xml:space="preserve">, можно </w:t>
      </w:r>
      <w:r w:rsidR="002C3255" w:rsidRPr="00AE0340">
        <w:rPr>
          <w:rFonts w:ascii="Times New Roman" w:hAnsi="Times New Roman" w:cs="Times New Roman"/>
          <w:sz w:val="28"/>
          <w:szCs w:val="28"/>
        </w:rPr>
        <w:t xml:space="preserve">отметить, что </w:t>
      </w:r>
      <w:r w:rsidR="007E0F66" w:rsidRPr="00AE0340">
        <w:rPr>
          <w:rFonts w:ascii="Times New Roman" w:hAnsi="Times New Roman" w:cs="Times New Roman"/>
          <w:sz w:val="28"/>
          <w:szCs w:val="28"/>
        </w:rPr>
        <w:t>она необходимо</w:t>
      </w:r>
      <w:r w:rsidRPr="00AE0340">
        <w:rPr>
          <w:rFonts w:ascii="Times New Roman" w:hAnsi="Times New Roman" w:cs="Times New Roman"/>
          <w:sz w:val="28"/>
          <w:szCs w:val="28"/>
        </w:rPr>
        <w:t xml:space="preserve"> сохраня</w:t>
      </w:r>
      <w:r w:rsidR="002C3255" w:rsidRPr="00AE0340">
        <w:rPr>
          <w:rFonts w:ascii="Times New Roman" w:hAnsi="Times New Roman" w:cs="Times New Roman"/>
          <w:sz w:val="28"/>
          <w:szCs w:val="28"/>
        </w:rPr>
        <w:t xml:space="preserve">ет свои </w:t>
      </w:r>
      <w:r w:rsidRPr="00AE0340">
        <w:rPr>
          <w:rFonts w:ascii="Times New Roman" w:hAnsi="Times New Roman" w:cs="Times New Roman"/>
          <w:sz w:val="28"/>
          <w:szCs w:val="28"/>
        </w:rPr>
        <w:t>темпы расширения услуг в области электронной коммерции и способств</w:t>
      </w:r>
      <w:r w:rsidR="002C3255" w:rsidRPr="00AE0340">
        <w:rPr>
          <w:rFonts w:ascii="Times New Roman" w:hAnsi="Times New Roman" w:cs="Times New Roman"/>
          <w:sz w:val="28"/>
          <w:szCs w:val="28"/>
        </w:rPr>
        <w:t>уют</w:t>
      </w:r>
      <w:r w:rsidRPr="00AE0340">
        <w:rPr>
          <w:rFonts w:ascii="Times New Roman" w:hAnsi="Times New Roman" w:cs="Times New Roman"/>
          <w:sz w:val="28"/>
          <w:szCs w:val="28"/>
        </w:rPr>
        <w:t xml:space="preserve"> развитию цифровой экономики Казахстана.</w:t>
      </w:r>
      <w:r w:rsidR="00DC09B5" w:rsidRPr="00AE0340">
        <w:rPr>
          <w:rFonts w:ascii="Times New Roman" w:hAnsi="Times New Roman" w:cs="Times New Roman"/>
          <w:sz w:val="28"/>
          <w:szCs w:val="28"/>
        </w:rPr>
        <w:t xml:space="preserve"> </w:t>
      </w:r>
      <w:bookmarkEnd w:id="2"/>
    </w:p>
    <w:p w14:paraId="13554A4E" w14:textId="7C2660ED" w:rsidR="002B70DE" w:rsidRPr="00AE0340" w:rsidRDefault="002B70DE" w:rsidP="00AF12BE">
      <w:pPr>
        <w:widowControl w:val="0"/>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Ожидается, что в 2021 году мобильная электронная коммерция заработает 3,5 </w:t>
      </w:r>
      <w:r w:rsidR="002B6D1C" w:rsidRPr="00AE0340">
        <w:rPr>
          <w:rFonts w:ascii="Times New Roman" w:eastAsia="SimSun" w:hAnsi="Times New Roman" w:cs="Times New Roman"/>
          <w:sz w:val="28"/>
          <w:szCs w:val="28"/>
        </w:rPr>
        <w:t>трлн.</w:t>
      </w:r>
      <w:r w:rsidRPr="00AE0340">
        <w:rPr>
          <w:rFonts w:ascii="Times New Roman" w:eastAsia="SimSun" w:hAnsi="Times New Roman" w:cs="Times New Roman"/>
          <w:sz w:val="28"/>
          <w:szCs w:val="28"/>
        </w:rPr>
        <w:t xml:space="preserve"> долларов в мире, что составит 73% продаж электронной коммерции. С 2016 года продажи мобильной коммерции выросли на 16%. Расширение опыта электронной коммерции мобильных пользователей</w:t>
      </w:r>
      <w:r w:rsidR="002C3255" w:rsidRPr="00AE0340">
        <w:rPr>
          <w:rFonts w:ascii="Times New Roman" w:eastAsia="SimSun" w:hAnsi="Times New Roman" w:cs="Times New Roman"/>
          <w:sz w:val="28"/>
          <w:szCs w:val="28"/>
        </w:rPr>
        <w:t xml:space="preserve"> — это</w:t>
      </w:r>
      <w:r w:rsidRPr="00AE0340">
        <w:rPr>
          <w:rFonts w:ascii="Times New Roman" w:eastAsia="SimSun" w:hAnsi="Times New Roman" w:cs="Times New Roman"/>
          <w:sz w:val="28"/>
          <w:szCs w:val="28"/>
        </w:rPr>
        <w:t xml:space="preserve"> прекрасная возможность для бизнеса воспользоваться ею в 2020 году.</w:t>
      </w:r>
    </w:p>
    <w:p w14:paraId="4A1054CC" w14:textId="4A483D96"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Люди используют свои мобильные устройства для изучения платформ электронной коммерции, таких как </w:t>
      </w:r>
      <w:proofErr w:type="spellStart"/>
      <w:r w:rsidRPr="00AE0340">
        <w:rPr>
          <w:rFonts w:ascii="Times New Roman" w:eastAsia="SimSun" w:hAnsi="Times New Roman" w:cs="Times New Roman"/>
          <w:sz w:val="28"/>
          <w:szCs w:val="28"/>
        </w:rPr>
        <w:t>bestreviews</w:t>
      </w:r>
      <w:proofErr w:type="spellEnd"/>
      <w:r w:rsidRPr="00AE0340">
        <w:rPr>
          <w:rFonts w:ascii="Times New Roman" w:eastAsia="SimSun" w:hAnsi="Times New Roman" w:cs="Times New Roman"/>
          <w:sz w:val="28"/>
          <w:szCs w:val="28"/>
        </w:rPr>
        <w:t xml:space="preserve"> </w:t>
      </w:r>
      <w:proofErr w:type="spellStart"/>
      <w:r w:rsidRPr="00AE0340">
        <w:rPr>
          <w:rFonts w:ascii="Times New Roman" w:eastAsia="SimSun" w:hAnsi="Times New Roman" w:cs="Times New Roman"/>
          <w:sz w:val="28"/>
          <w:szCs w:val="28"/>
        </w:rPr>
        <w:t>guide</w:t>
      </w:r>
      <w:proofErr w:type="spellEnd"/>
      <w:r w:rsidRPr="00AE0340">
        <w:rPr>
          <w:rFonts w:ascii="Times New Roman" w:eastAsia="SimSun" w:hAnsi="Times New Roman" w:cs="Times New Roman"/>
          <w:sz w:val="28"/>
          <w:szCs w:val="28"/>
        </w:rPr>
        <w:t>, прежде чем совершать покупки онлайн. Они приняли идею онлайн-покупок</w:t>
      </w:r>
      <w:r w:rsidR="00D3446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и поэтому с большей вероятностью будут использовать свои мобильные устройства для совершения онлайн-покупок, особенно </w:t>
      </w:r>
      <w:r w:rsidR="003A6803" w:rsidRPr="00AE0340">
        <w:rPr>
          <w:rFonts w:ascii="Times New Roman" w:eastAsia="SimSun" w:hAnsi="Times New Roman" w:cs="Times New Roman"/>
          <w:sz w:val="28"/>
          <w:szCs w:val="28"/>
        </w:rPr>
        <w:t>«</w:t>
      </w:r>
      <w:proofErr w:type="spellStart"/>
      <w:r w:rsidRPr="00AE0340">
        <w:rPr>
          <w:rFonts w:ascii="Times New Roman" w:eastAsia="SimSun" w:hAnsi="Times New Roman" w:cs="Times New Roman"/>
          <w:sz w:val="28"/>
          <w:szCs w:val="28"/>
        </w:rPr>
        <w:t>Gen</w:t>
      </w:r>
      <w:proofErr w:type="spellEnd"/>
      <w:r w:rsidRPr="00AE0340">
        <w:rPr>
          <w:rFonts w:ascii="Times New Roman" w:eastAsia="SimSun" w:hAnsi="Times New Roman" w:cs="Times New Roman"/>
          <w:sz w:val="28"/>
          <w:szCs w:val="28"/>
        </w:rPr>
        <w:t xml:space="preserve"> Z</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и </w:t>
      </w:r>
      <w:r w:rsidR="003A6803" w:rsidRPr="00AE0340">
        <w:rPr>
          <w:rFonts w:ascii="Times New Roman" w:eastAsia="SimSun" w:hAnsi="Times New Roman" w:cs="Times New Roman"/>
          <w:sz w:val="28"/>
          <w:szCs w:val="28"/>
        </w:rPr>
        <w:t>«</w:t>
      </w:r>
      <w:proofErr w:type="spellStart"/>
      <w:r w:rsidRPr="00AE0340">
        <w:rPr>
          <w:rFonts w:ascii="Times New Roman" w:eastAsia="SimSun" w:hAnsi="Times New Roman" w:cs="Times New Roman"/>
          <w:sz w:val="28"/>
          <w:szCs w:val="28"/>
        </w:rPr>
        <w:t>millennials</w:t>
      </w:r>
      <w:proofErr w:type="spellEnd"/>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w:t>
      </w:r>
    </w:p>
    <w:p w14:paraId="6F91F45E" w14:textId="77777777"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Современный покупатель хочет выглядеть или чувствовать себя не только хорошо, но и положительно влиять на окружающую среду. Зеленый консюмеризм формирует пространство электронной коммерции, и бренды должны принять его. Все больше и больше покупателей основывают свои решения о покупке на экологических проблемах. </w:t>
      </w:r>
    </w:p>
    <w:p w14:paraId="4D58A752" w14:textId="77777777"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proofErr w:type="spellStart"/>
      <w:r w:rsidRPr="00AE0340">
        <w:rPr>
          <w:rFonts w:ascii="Times New Roman" w:eastAsia="SimSun" w:hAnsi="Times New Roman" w:cs="Times New Roman"/>
          <w:sz w:val="28"/>
          <w:szCs w:val="28"/>
        </w:rPr>
        <w:t>Миллениалы</w:t>
      </w:r>
      <w:proofErr w:type="spellEnd"/>
      <w:r w:rsidRPr="00AE0340">
        <w:rPr>
          <w:rFonts w:ascii="Times New Roman" w:eastAsia="SimSun" w:hAnsi="Times New Roman" w:cs="Times New Roman"/>
          <w:sz w:val="28"/>
          <w:szCs w:val="28"/>
        </w:rPr>
        <w:t xml:space="preserve"> создают разрушительные изменения с помощью зеленой экономики – от покупки веганской косметики до органических продуктов. Потребители, как никогда, чувствуют ответственность за планету. </w:t>
      </w:r>
    </w:p>
    <w:p w14:paraId="5D17C14A" w14:textId="5E872A4D"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Голосовые покупки – это новая тенденция, переопределяющая электронную коммерцию. В 2017 году 13% пользователей смарт-динамиков совершали онлайн-покупки с помощью голоса. По прогнозам </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OC&amp;C Strategy </w:t>
      </w:r>
      <w:proofErr w:type="spellStart"/>
      <w:r w:rsidRPr="00AE0340">
        <w:rPr>
          <w:rFonts w:ascii="Times New Roman" w:eastAsia="SimSun" w:hAnsi="Times New Roman" w:cs="Times New Roman"/>
          <w:sz w:val="28"/>
          <w:szCs w:val="28"/>
        </w:rPr>
        <w:t>Consultants</w:t>
      </w:r>
      <w:proofErr w:type="spellEnd"/>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в 2022 году эта цифра достигнет 55%. Популярность голосовой коммерции выросла с 2014 года, когда Amazon запустила </w:t>
      </w:r>
      <w:proofErr w:type="spellStart"/>
      <w:r w:rsidRPr="00AE0340">
        <w:rPr>
          <w:rFonts w:ascii="Times New Roman" w:eastAsia="SimSun" w:hAnsi="Times New Roman" w:cs="Times New Roman"/>
          <w:sz w:val="28"/>
          <w:szCs w:val="28"/>
        </w:rPr>
        <w:t>Echo</w:t>
      </w:r>
      <w:proofErr w:type="spellEnd"/>
      <w:r w:rsidRPr="00AE0340">
        <w:rPr>
          <w:rFonts w:ascii="Times New Roman" w:eastAsia="SimSun" w:hAnsi="Times New Roman" w:cs="Times New Roman"/>
          <w:sz w:val="28"/>
          <w:szCs w:val="28"/>
        </w:rPr>
        <w:t xml:space="preserve"> - свой умный динамик.</w:t>
      </w:r>
    </w:p>
    <w:p w14:paraId="233C05BF" w14:textId="57A38E59"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Ритейлеры готовы инвестировать в инструменты искусственного интеллекта, которые помогут улучшить услуги, которые они предлагают своим клиентам, давая им конкурентное преимущество. Эти инструменты включают чат-ботов, которые привлекают клиентов и мгновенно отвечают на любые запросы. И автоматизированные маркетинговые платформы, оснащенные для генерации своевременных предложений. Будьте также в курсе прогнозирования спроса и оптимизированных искусственным интеллектом цен и дисконтирования.</w:t>
      </w:r>
      <w:r w:rsidR="002C3255"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Более 50% покупателей согласны с тем, что персонализированный онлайн-опыт формирует их решение о покупке. Более того, 74% маркетологов считают, что персонализация оказывает мощное влияние на развитие отношений с клиентами.</w:t>
      </w:r>
    </w:p>
    <w:p w14:paraId="50B548BA" w14:textId="77777777" w:rsidR="002B70DE" w:rsidRPr="00AE0340" w:rsidRDefault="002B70DE" w:rsidP="00AF12BE">
      <w:pPr>
        <w:widowControl w:val="0"/>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Персонализированный опыт онлайн-покупок – это ключ к тому, чтобы клиенты оставались удовлетворенными. Плохие рекомендации по продуктам могут заставить интернет-покупателей вообще избегать некоторых магазинов.</w:t>
      </w:r>
    </w:p>
    <w:p w14:paraId="55B3E754" w14:textId="77777777" w:rsidR="002B70DE" w:rsidRPr="00AE0340" w:rsidRDefault="002B70DE" w:rsidP="00AF12BE">
      <w:pPr>
        <w:widowControl w:val="0"/>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Поскольку социальная коммерция продолжает расти, потребители хотят видеть целевые сообщения, которые отвечают их потребностям. </w:t>
      </w:r>
    </w:p>
    <w:p w14:paraId="2F8CBAAE" w14:textId="595607E1" w:rsidR="002B70DE" w:rsidRPr="00AE0340" w:rsidRDefault="002B70DE" w:rsidP="00AF12BE">
      <w:pPr>
        <w:widowControl w:val="0"/>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Дополненная реальность (AR) – это игра-чейнджер, предоставляющий </w:t>
      </w:r>
      <w:r w:rsidRPr="00AE0340">
        <w:rPr>
          <w:rFonts w:ascii="Times New Roman" w:eastAsia="SimSun" w:hAnsi="Times New Roman" w:cs="Times New Roman"/>
          <w:sz w:val="28"/>
          <w:szCs w:val="28"/>
        </w:rPr>
        <w:lastRenderedPageBreak/>
        <w:t>клиенту захватывающий опыт покупок. Он позволяет клиенту выбрать товар из виртуального физического магазина, создавая ощущение покупки в физическом магазине, но не выходя из дома.</w:t>
      </w:r>
      <w:r w:rsidR="002C3255"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С помощью AR можно просмотреть различные аспекты продуктов перед покупкой, такие как цвет и стиль. С помощью 3D-конфигураторавы можно просматривать изображение или видео продукта в 360-градусном режиме, обеспечивая более высокую перспективу. Несмотря на небольшую стоимость, эта технология обеспечивает клиенту превосходный пользовательский опыт.</w:t>
      </w:r>
    </w:p>
    <w:p w14:paraId="44E26AAB" w14:textId="77777777"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Одним из разочарований онлайн-покупателей является невозможность увидеть продукт всесторонне из первых рук. Технология AR устраняет этот пробел, позволяя онлайн-покупателям иметь отличное представление о продукте. Это меняет то, как интернет-покупатели воспринимают продукты, которые они намерены купить.</w:t>
      </w:r>
    </w:p>
    <w:p w14:paraId="3D230A92" w14:textId="77777777"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Доминирующими стали социальные медиа-каналы, мини-поисковые системы, где 55% интернет-покупателей покупают свои товары через пост бренда в социальных сетях. Многие платформы имеют встроенные ссылки, что делает его бесшовным для магазинов электронной коммерции, чтобы продавать через свои страницы в социальных сетях. Социальные сети играют важную роль в стимулировании импульсных покупок через интернет-рекламу.</w:t>
      </w:r>
    </w:p>
    <w:p w14:paraId="045964D3" w14:textId="77777777" w:rsidR="002B70DE" w:rsidRPr="00AE0340" w:rsidRDefault="002B70DE" w:rsidP="00AF12BE">
      <w:pPr>
        <w:widowControl w:val="0"/>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Потребители тратят массу времени на социальные сети, исследуя различные платформы. Интернет-компании могут воспользоваться услугами влиятельных людей, чтобы увеличить свою клиентскую базу и охватить целевую аудиторию. Социальные медиа, несомненно, являются мощным аспектом повседневной жизни, и с помощью целенаправленной стратегии социальных сетей можно развивать онлайн-бизнес.</w:t>
      </w:r>
    </w:p>
    <w:p w14:paraId="747DA7B3" w14:textId="474FC751" w:rsidR="002B70DE" w:rsidRPr="00AE0340" w:rsidRDefault="002B70DE" w:rsidP="00AF12BE">
      <w:pPr>
        <w:widowControl w:val="0"/>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Электронная торговля имеет огромный потенциал для экономического роста. И в первую очередь, этот фактор позволяет максимально увеличить оборот. Во-вторых – дает возможность любому государству получить доступ на рынок. В-четвертых, будет способствовать развитию транзитного потенциала. </w:t>
      </w:r>
      <w:r w:rsidR="00805BE0" w:rsidRPr="00AE0340">
        <w:rPr>
          <w:rFonts w:ascii="Times New Roman" w:eastAsia="SimSun" w:hAnsi="Times New Roman" w:cs="Times New Roman"/>
          <w:sz w:val="28"/>
          <w:szCs w:val="28"/>
        </w:rPr>
        <w:t>В течение</w:t>
      </w:r>
      <w:r w:rsidR="00723E25" w:rsidRPr="00AE0340">
        <w:rPr>
          <w:rFonts w:ascii="Times New Roman" w:eastAsia="SimSun" w:hAnsi="Times New Roman" w:cs="Times New Roman"/>
          <w:sz w:val="28"/>
          <w:szCs w:val="28"/>
        </w:rPr>
        <w:t xml:space="preserve"> пят</w:t>
      </w:r>
      <w:r w:rsidR="00805BE0" w:rsidRPr="00AE0340">
        <w:rPr>
          <w:rFonts w:ascii="Times New Roman" w:eastAsia="SimSun" w:hAnsi="Times New Roman" w:cs="Times New Roman"/>
          <w:sz w:val="28"/>
          <w:szCs w:val="28"/>
        </w:rPr>
        <w:t>и последних</w:t>
      </w:r>
      <w:r w:rsidR="00723E25" w:rsidRPr="00AE0340">
        <w:rPr>
          <w:rFonts w:ascii="Times New Roman" w:eastAsia="SimSun" w:hAnsi="Times New Roman" w:cs="Times New Roman"/>
          <w:sz w:val="28"/>
          <w:szCs w:val="28"/>
        </w:rPr>
        <w:t xml:space="preserve"> лет </w:t>
      </w:r>
      <w:r w:rsidR="00805BE0" w:rsidRPr="00AE0340">
        <w:rPr>
          <w:rFonts w:ascii="Times New Roman" w:eastAsia="SimSun" w:hAnsi="Times New Roman" w:cs="Times New Roman"/>
          <w:sz w:val="28"/>
          <w:szCs w:val="28"/>
        </w:rPr>
        <w:t>р</w:t>
      </w:r>
      <w:r w:rsidRPr="00AE0340">
        <w:rPr>
          <w:rFonts w:ascii="Times New Roman" w:eastAsia="SimSun" w:hAnsi="Times New Roman" w:cs="Times New Roman"/>
          <w:sz w:val="28"/>
          <w:szCs w:val="28"/>
        </w:rPr>
        <w:t xml:space="preserve">ост рынка электронной коммерции в Казахстане составил 26% и увеличился с 2015 года на 30%. </w:t>
      </w:r>
      <w:r w:rsidR="00A272D5" w:rsidRPr="00AE0340">
        <w:rPr>
          <w:rFonts w:ascii="Times New Roman" w:eastAsia="SimSun" w:hAnsi="Times New Roman" w:cs="Times New Roman"/>
          <w:sz w:val="28"/>
          <w:szCs w:val="28"/>
        </w:rPr>
        <w:t>При этом</w:t>
      </w:r>
      <w:r w:rsidR="003D619A" w:rsidRPr="00AE0340">
        <w:rPr>
          <w:rFonts w:ascii="Times New Roman" w:eastAsia="SimSun" w:hAnsi="Times New Roman" w:cs="Times New Roman"/>
          <w:sz w:val="28"/>
          <w:szCs w:val="28"/>
        </w:rPr>
        <w:t xml:space="preserve"> </w:t>
      </w:r>
      <w:r w:rsidR="00A272D5" w:rsidRPr="00AE0340">
        <w:rPr>
          <w:rFonts w:ascii="Times New Roman" w:eastAsia="SimSun" w:hAnsi="Times New Roman" w:cs="Times New Roman"/>
          <w:sz w:val="28"/>
          <w:szCs w:val="28"/>
        </w:rPr>
        <w:t xml:space="preserve">в 2018–2019 годах </w:t>
      </w:r>
      <w:r w:rsidRPr="00AE0340">
        <w:rPr>
          <w:rFonts w:ascii="Times New Roman" w:eastAsia="SimSun" w:hAnsi="Times New Roman" w:cs="Times New Roman"/>
          <w:sz w:val="28"/>
          <w:szCs w:val="28"/>
        </w:rPr>
        <w:t>объем торгов достиг</w:t>
      </w:r>
      <w:r w:rsidR="00A272D5" w:rsidRPr="00AE0340">
        <w:rPr>
          <w:rFonts w:ascii="Times New Roman" w:eastAsia="SimSun" w:hAnsi="Times New Roman" w:cs="Times New Roman"/>
          <w:sz w:val="28"/>
          <w:szCs w:val="28"/>
        </w:rPr>
        <w:t>ал</w:t>
      </w:r>
      <w:r w:rsidRPr="00AE0340">
        <w:rPr>
          <w:rFonts w:ascii="Times New Roman" w:eastAsia="SimSun" w:hAnsi="Times New Roman" w:cs="Times New Roman"/>
          <w:sz w:val="28"/>
          <w:szCs w:val="28"/>
        </w:rPr>
        <w:t xml:space="preserve"> 259,5 </w:t>
      </w:r>
      <w:r w:rsidR="003D619A" w:rsidRPr="00AE0340">
        <w:rPr>
          <w:rFonts w:ascii="Times New Roman" w:eastAsia="SimSun" w:hAnsi="Times New Roman" w:cs="Times New Roman"/>
          <w:sz w:val="28"/>
          <w:szCs w:val="28"/>
        </w:rPr>
        <w:t>млрд</w:t>
      </w:r>
      <w:r w:rsidRPr="00AE0340">
        <w:rPr>
          <w:rFonts w:ascii="Times New Roman" w:eastAsia="SimSun" w:hAnsi="Times New Roman" w:cs="Times New Roman"/>
          <w:sz w:val="28"/>
          <w:szCs w:val="28"/>
        </w:rPr>
        <w:t xml:space="preserve"> т</w:t>
      </w:r>
      <w:r w:rsidR="002C3255" w:rsidRPr="00AE0340">
        <w:rPr>
          <w:rFonts w:ascii="Times New Roman" w:eastAsia="SimSun" w:hAnsi="Times New Roman" w:cs="Times New Roman"/>
          <w:sz w:val="28"/>
          <w:szCs w:val="28"/>
        </w:rPr>
        <w:t>енге</w:t>
      </w:r>
      <w:r w:rsidR="00A272D5"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w:t>
      </w:r>
      <w:r w:rsidR="00A272D5" w:rsidRPr="00AE0340">
        <w:rPr>
          <w:rFonts w:ascii="Times New Roman" w:eastAsia="SimSun" w:hAnsi="Times New Roman" w:cs="Times New Roman"/>
          <w:sz w:val="28"/>
          <w:szCs w:val="28"/>
        </w:rPr>
        <w:t>в</w:t>
      </w:r>
      <w:r w:rsidRPr="00AE0340">
        <w:rPr>
          <w:rFonts w:ascii="Times New Roman" w:eastAsia="SimSun" w:hAnsi="Times New Roman" w:cs="Times New Roman"/>
          <w:sz w:val="28"/>
          <w:szCs w:val="28"/>
        </w:rPr>
        <w:t xml:space="preserve"> том числе объем </w:t>
      </w:r>
      <w:r w:rsidR="003D619A" w:rsidRPr="00AE0340">
        <w:rPr>
          <w:rFonts w:ascii="Times New Roman" w:eastAsia="SimSun" w:hAnsi="Times New Roman" w:cs="Times New Roman"/>
          <w:sz w:val="28"/>
          <w:szCs w:val="28"/>
        </w:rPr>
        <w:t xml:space="preserve">розничных продаж </w:t>
      </w:r>
      <w:r w:rsidRPr="00AE0340">
        <w:rPr>
          <w:rFonts w:ascii="Times New Roman" w:eastAsia="SimSun" w:hAnsi="Times New Roman" w:cs="Times New Roman"/>
          <w:sz w:val="28"/>
          <w:szCs w:val="28"/>
        </w:rPr>
        <w:t>– 144,6 млрд т</w:t>
      </w:r>
      <w:r w:rsidR="002C3255" w:rsidRPr="00AE0340">
        <w:rPr>
          <w:rFonts w:ascii="Times New Roman" w:eastAsia="SimSun" w:hAnsi="Times New Roman" w:cs="Times New Roman"/>
          <w:sz w:val="28"/>
          <w:szCs w:val="28"/>
        </w:rPr>
        <w:t>енге</w:t>
      </w:r>
      <w:r w:rsidRPr="00AE0340">
        <w:rPr>
          <w:rFonts w:ascii="Times New Roman" w:eastAsia="SimSun" w:hAnsi="Times New Roman" w:cs="Times New Roman"/>
          <w:sz w:val="28"/>
          <w:szCs w:val="28"/>
        </w:rPr>
        <w:t>, а оптовы</w:t>
      </w:r>
      <w:r w:rsidR="003D619A" w:rsidRPr="00AE0340">
        <w:rPr>
          <w:rFonts w:ascii="Times New Roman" w:eastAsia="SimSun" w:hAnsi="Times New Roman" w:cs="Times New Roman"/>
          <w:sz w:val="28"/>
          <w:szCs w:val="28"/>
        </w:rPr>
        <w:t>х</w:t>
      </w:r>
      <w:r w:rsidRPr="00AE0340">
        <w:rPr>
          <w:rFonts w:ascii="Times New Roman" w:eastAsia="SimSun" w:hAnsi="Times New Roman" w:cs="Times New Roman"/>
          <w:sz w:val="28"/>
          <w:szCs w:val="28"/>
        </w:rPr>
        <w:t xml:space="preserve"> – 114,9 </w:t>
      </w:r>
      <w:r w:rsidR="00CF07E2" w:rsidRPr="00AE0340">
        <w:rPr>
          <w:rFonts w:ascii="Times New Roman" w:eastAsia="SimSun" w:hAnsi="Times New Roman" w:cs="Times New Roman"/>
          <w:sz w:val="28"/>
          <w:szCs w:val="28"/>
        </w:rPr>
        <w:t>млрд</w:t>
      </w:r>
    </w:p>
    <w:p w14:paraId="13976EF3" w14:textId="2D216836" w:rsidR="002B70DE" w:rsidRPr="00AE0340" w:rsidRDefault="00771113"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Выше уже отмечалось, что в Казахстане доля э</w:t>
      </w:r>
      <w:r w:rsidR="002B70DE" w:rsidRPr="00AE0340">
        <w:rPr>
          <w:rFonts w:ascii="Times New Roman" w:eastAsia="SimSun" w:hAnsi="Times New Roman" w:cs="Times New Roman"/>
          <w:sz w:val="28"/>
          <w:szCs w:val="28"/>
        </w:rPr>
        <w:t>лектронн</w:t>
      </w:r>
      <w:r w:rsidRPr="00AE0340">
        <w:rPr>
          <w:rFonts w:ascii="Times New Roman" w:eastAsia="SimSun" w:hAnsi="Times New Roman" w:cs="Times New Roman"/>
          <w:sz w:val="28"/>
          <w:szCs w:val="28"/>
        </w:rPr>
        <w:t>ой</w:t>
      </w:r>
      <w:r w:rsidR="002B70DE" w:rsidRPr="00AE0340">
        <w:rPr>
          <w:rFonts w:ascii="Times New Roman" w:eastAsia="SimSun" w:hAnsi="Times New Roman" w:cs="Times New Roman"/>
          <w:sz w:val="28"/>
          <w:szCs w:val="28"/>
        </w:rPr>
        <w:t xml:space="preserve"> торговл</w:t>
      </w:r>
      <w:r w:rsidRPr="00AE0340">
        <w:rPr>
          <w:rFonts w:ascii="Times New Roman" w:eastAsia="SimSun" w:hAnsi="Times New Roman" w:cs="Times New Roman"/>
          <w:sz w:val="28"/>
          <w:szCs w:val="28"/>
        </w:rPr>
        <w:t>и</w:t>
      </w:r>
      <w:r w:rsidR="002B70DE"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 xml:space="preserve">от общего объема розничной торговли </w:t>
      </w:r>
      <w:r w:rsidR="002B70DE" w:rsidRPr="00AE0340">
        <w:rPr>
          <w:rFonts w:ascii="Times New Roman" w:eastAsia="SimSun" w:hAnsi="Times New Roman" w:cs="Times New Roman"/>
          <w:sz w:val="28"/>
          <w:szCs w:val="28"/>
        </w:rPr>
        <w:t xml:space="preserve">составила 1,4%. </w:t>
      </w:r>
      <w:r w:rsidRPr="00AE0340">
        <w:rPr>
          <w:rFonts w:ascii="Times New Roman" w:eastAsia="SimSun" w:hAnsi="Times New Roman" w:cs="Times New Roman"/>
          <w:sz w:val="28"/>
          <w:szCs w:val="28"/>
        </w:rPr>
        <w:t>МНЭ РК прогнозирует</w:t>
      </w:r>
      <w:r w:rsidR="00FB2676" w:rsidRPr="00AE0340">
        <w:rPr>
          <w:rFonts w:ascii="Times New Roman" w:eastAsia="SimSun" w:hAnsi="Times New Roman" w:cs="Times New Roman"/>
          <w:sz w:val="28"/>
          <w:szCs w:val="28"/>
        </w:rPr>
        <w:t xml:space="preserve"> </w:t>
      </w:r>
      <w:r w:rsidR="002B70DE" w:rsidRPr="00AE0340">
        <w:rPr>
          <w:rFonts w:ascii="Times New Roman" w:eastAsia="SimSun" w:hAnsi="Times New Roman" w:cs="Times New Roman"/>
          <w:sz w:val="28"/>
          <w:szCs w:val="28"/>
        </w:rPr>
        <w:t xml:space="preserve">в течение пяти лет </w:t>
      </w:r>
      <w:r w:rsidR="004A1C9B" w:rsidRPr="00AE0340">
        <w:rPr>
          <w:rFonts w:ascii="Times New Roman" w:eastAsia="SimSun" w:hAnsi="Times New Roman" w:cs="Times New Roman"/>
          <w:sz w:val="28"/>
          <w:szCs w:val="28"/>
        </w:rPr>
        <w:t xml:space="preserve">рост </w:t>
      </w:r>
      <w:r w:rsidR="002B70DE" w:rsidRPr="00AE0340">
        <w:rPr>
          <w:rFonts w:ascii="Times New Roman" w:eastAsia="SimSun" w:hAnsi="Times New Roman" w:cs="Times New Roman"/>
          <w:sz w:val="28"/>
          <w:szCs w:val="28"/>
        </w:rPr>
        <w:t>объем</w:t>
      </w:r>
      <w:r w:rsidR="004A1C9B" w:rsidRPr="00AE0340">
        <w:rPr>
          <w:rFonts w:ascii="Times New Roman" w:eastAsia="SimSun" w:hAnsi="Times New Roman" w:cs="Times New Roman"/>
          <w:sz w:val="28"/>
          <w:szCs w:val="28"/>
        </w:rPr>
        <w:t>а</w:t>
      </w:r>
      <w:r w:rsidR="002B70DE" w:rsidRPr="00AE0340">
        <w:rPr>
          <w:rFonts w:ascii="Times New Roman" w:eastAsia="SimSun" w:hAnsi="Times New Roman" w:cs="Times New Roman"/>
          <w:sz w:val="28"/>
          <w:szCs w:val="28"/>
        </w:rPr>
        <w:t xml:space="preserve"> электронной розничной торговли до 2 трлн. </w:t>
      </w:r>
      <w:r w:rsidR="002C3255" w:rsidRPr="00AE0340">
        <w:rPr>
          <w:rFonts w:ascii="Times New Roman" w:eastAsia="SimSun" w:hAnsi="Times New Roman" w:cs="Times New Roman"/>
          <w:sz w:val="28"/>
          <w:szCs w:val="28"/>
        </w:rPr>
        <w:t xml:space="preserve">тенге. </w:t>
      </w:r>
    </w:p>
    <w:p w14:paraId="33880990" w14:textId="6F1DE697" w:rsidR="002B70DE" w:rsidRPr="00AE0340" w:rsidRDefault="002B70DE" w:rsidP="00AF12BE">
      <w:pPr>
        <w:widowControl w:val="0"/>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На казахстанском рынке представлены более чем 1700 независимых интернет-магазинов и около 20 платформах электронной коммерции, где работают более одного миллиона малых и средних предприятий. Общая численность покупателей товаров и услуг </w:t>
      </w:r>
      <w:r w:rsidR="00FB2676" w:rsidRPr="00AE0340">
        <w:rPr>
          <w:rFonts w:ascii="Times New Roman" w:eastAsia="SimSun" w:hAnsi="Times New Roman" w:cs="Times New Roman"/>
          <w:sz w:val="28"/>
          <w:szCs w:val="28"/>
        </w:rPr>
        <w:t xml:space="preserve">через электронные системы </w:t>
      </w:r>
      <w:r w:rsidRPr="00AE0340">
        <w:rPr>
          <w:rFonts w:ascii="Times New Roman" w:eastAsia="SimSun" w:hAnsi="Times New Roman" w:cs="Times New Roman"/>
          <w:sz w:val="28"/>
          <w:szCs w:val="28"/>
        </w:rPr>
        <w:t>составляет примерно 2,3 млн человек. Из 68% товаров и 32% услуг на рынке электронной торговли присутствуют товары, услуги и продукты.</w:t>
      </w:r>
      <w:r w:rsidR="00AD1CDF" w:rsidRPr="00AE0340">
        <w:rPr>
          <w:rFonts w:ascii="Times New Roman" w:eastAsia="SimSun" w:hAnsi="Times New Roman" w:cs="Times New Roman"/>
          <w:sz w:val="28"/>
          <w:szCs w:val="28"/>
        </w:rPr>
        <w:t xml:space="preserve"> </w:t>
      </w:r>
      <w:r w:rsidR="00000018" w:rsidRPr="00AE0340">
        <w:rPr>
          <w:rFonts w:ascii="Times New Roman" w:eastAsia="SimSun" w:hAnsi="Times New Roman" w:cs="Times New Roman"/>
          <w:sz w:val="28"/>
          <w:szCs w:val="28"/>
        </w:rPr>
        <w:t xml:space="preserve">Наиболее покупаемые </w:t>
      </w:r>
      <w:r w:rsidR="00AD1CDF" w:rsidRPr="00AE0340">
        <w:rPr>
          <w:rFonts w:ascii="Times New Roman" w:eastAsia="SimSun" w:hAnsi="Times New Roman" w:cs="Times New Roman"/>
          <w:sz w:val="28"/>
          <w:szCs w:val="28"/>
        </w:rPr>
        <w:t xml:space="preserve">через электронные маркет-плейсы товары - уже названные ранее одежда и обувь, бытовая техника, </w:t>
      </w:r>
      <w:r w:rsidRPr="00AE0340">
        <w:rPr>
          <w:rFonts w:ascii="Times New Roman" w:eastAsia="SimSun" w:hAnsi="Times New Roman" w:cs="Times New Roman"/>
          <w:sz w:val="28"/>
          <w:szCs w:val="28"/>
        </w:rPr>
        <w:t xml:space="preserve">строительные материалы, косметическая продукция. </w:t>
      </w:r>
      <w:r w:rsidR="00AD1CDF" w:rsidRPr="00AE0340">
        <w:rPr>
          <w:rFonts w:ascii="Times New Roman" w:eastAsia="SimSun" w:hAnsi="Times New Roman" w:cs="Times New Roman"/>
          <w:sz w:val="28"/>
          <w:szCs w:val="28"/>
        </w:rPr>
        <w:t>В числе самых популярных</w:t>
      </w:r>
      <w:r w:rsidRPr="00AE0340">
        <w:rPr>
          <w:rFonts w:ascii="Times New Roman" w:eastAsia="SimSun" w:hAnsi="Times New Roman" w:cs="Times New Roman"/>
          <w:sz w:val="28"/>
          <w:szCs w:val="28"/>
        </w:rPr>
        <w:t xml:space="preserve"> услуг – продажа авиа</w:t>
      </w:r>
      <w:r w:rsidR="00FA07C3" w:rsidRPr="00AE0340">
        <w:rPr>
          <w:rFonts w:ascii="Times New Roman" w:eastAsia="SimSun" w:hAnsi="Times New Roman" w:cs="Times New Roman"/>
          <w:sz w:val="28"/>
          <w:szCs w:val="28"/>
        </w:rPr>
        <w:t xml:space="preserve"> и </w:t>
      </w:r>
      <w:r w:rsidR="00FA07C3" w:rsidRPr="00AE0340">
        <w:rPr>
          <w:rFonts w:ascii="Times New Roman" w:eastAsia="SimSun" w:hAnsi="Times New Roman" w:cs="Times New Roman"/>
          <w:sz w:val="28"/>
          <w:szCs w:val="28"/>
        </w:rPr>
        <w:lastRenderedPageBreak/>
        <w:t xml:space="preserve">железнодорожных </w:t>
      </w:r>
      <w:r w:rsidRPr="00AE0340">
        <w:rPr>
          <w:rFonts w:ascii="Times New Roman" w:eastAsia="SimSun" w:hAnsi="Times New Roman" w:cs="Times New Roman"/>
          <w:sz w:val="28"/>
          <w:szCs w:val="28"/>
        </w:rPr>
        <w:t xml:space="preserve">билетов, оплата </w:t>
      </w:r>
      <w:r w:rsidR="00FA07C3" w:rsidRPr="00AE0340">
        <w:rPr>
          <w:rFonts w:ascii="Times New Roman" w:eastAsia="SimSun" w:hAnsi="Times New Roman" w:cs="Times New Roman"/>
          <w:sz w:val="28"/>
          <w:szCs w:val="28"/>
        </w:rPr>
        <w:t xml:space="preserve">коммунальных услуг и </w:t>
      </w:r>
      <w:r w:rsidR="00375023" w:rsidRPr="00AE0340">
        <w:rPr>
          <w:rFonts w:ascii="Times New Roman" w:eastAsia="SimSun" w:hAnsi="Times New Roman" w:cs="Times New Roman"/>
          <w:sz w:val="28"/>
          <w:szCs w:val="28"/>
        </w:rPr>
        <w:t xml:space="preserve">билетов на посещение </w:t>
      </w:r>
      <w:r w:rsidRPr="00AE0340">
        <w:rPr>
          <w:rFonts w:ascii="Times New Roman" w:eastAsia="SimSun" w:hAnsi="Times New Roman" w:cs="Times New Roman"/>
          <w:sz w:val="28"/>
          <w:szCs w:val="28"/>
        </w:rPr>
        <w:t>культурны</w:t>
      </w:r>
      <w:r w:rsidR="00375023" w:rsidRPr="00AE0340">
        <w:rPr>
          <w:rFonts w:ascii="Times New Roman" w:eastAsia="SimSun" w:hAnsi="Times New Roman" w:cs="Times New Roman"/>
          <w:sz w:val="28"/>
          <w:szCs w:val="28"/>
        </w:rPr>
        <w:t>х</w:t>
      </w:r>
      <w:r w:rsidRPr="00AE0340">
        <w:rPr>
          <w:rFonts w:ascii="Times New Roman" w:eastAsia="SimSun" w:hAnsi="Times New Roman" w:cs="Times New Roman"/>
          <w:sz w:val="28"/>
          <w:szCs w:val="28"/>
        </w:rPr>
        <w:t xml:space="preserve"> мероприяти</w:t>
      </w:r>
      <w:r w:rsidR="00375023" w:rsidRPr="00AE0340">
        <w:rPr>
          <w:rFonts w:ascii="Times New Roman" w:eastAsia="SimSun" w:hAnsi="Times New Roman" w:cs="Times New Roman"/>
          <w:sz w:val="28"/>
          <w:szCs w:val="28"/>
        </w:rPr>
        <w:t xml:space="preserve">й: </w:t>
      </w:r>
      <w:r w:rsidR="00CE6BE8" w:rsidRPr="00AE0340">
        <w:rPr>
          <w:rFonts w:ascii="Times New Roman" w:eastAsia="SimSun" w:hAnsi="Times New Roman" w:cs="Times New Roman"/>
          <w:sz w:val="28"/>
          <w:szCs w:val="28"/>
        </w:rPr>
        <w:t>концертов, кинофильмов и т.д.</w:t>
      </w:r>
    </w:p>
    <w:p w14:paraId="04E3B661" w14:textId="37E4942C" w:rsidR="002B70DE" w:rsidRPr="00AE0340" w:rsidRDefault="002B70DE" w:rsidP="00AF12BE">
      <w:pPr>
        <w:widowControl w:val="0"/>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При этом электронная торговля как средство для использования современных информационных технологий и интернета становится одним из ключевых стратегических направлений развития деловых операций. Для Казахстана развитие электронной торговли в особенности актуально в период вступления в ВТО, ЕАЭС и инициативы «Один пояс - один путь». В связи с этим Правительством РК принято постановление о государственной программе «Цифровой Казахстан», которая о</w:t>
      </w:r>
      <w:r w:rsidR="000E0AAE" w:rsidRPr="00AE0340">
        <w:rPr>
          <w:rFonts w:ascii="Times New Roman" w:eastAsia="SimSun" w:hAnsi="Times New Roman" w:cs="Times New Roman"/>
          <w:sz w:val="28"/>
          <w:szCs w:val="28"/>
        </w:rPr>
        <w:t>бозначает</w:t>
      </w:r>
      <w:r w:rsidRPr="00AE0340">
        <w:rPr>
          <w:rFonts w:ascii="Times New Roman" w:eastAsia="SimSun" w:hAnsi="Times New Roman" w:cs="Times New Roman"/>
          <w:sz w:val="28"/>
          <w:szCs w:val="28"/>
        </w:rPr>
        <w:t xml:space="preserve"> следующие</w:t>
      </w:r>
      <w:r w:rsidR="000E0AAE" w:rsidRPr="00AE0340">
        <w:rPr>
          <w:rFonts w:ascii="Times New Roman" w:eastAsia="SimSun" w:hAnsi="Times New Roman" w:cs="Times New Roman"/>
          <w:sz w:val="28"/>
          <w:szCs w:val="28"/>
        </w:rPr>
        <w:t xml:space="preserve"> основные</w:t>
      </w:r>
      <w:r w:rsidRPr="00AE0340">
        <w:rPr>
          <w:rFonts w:ascii="Times New Roman" w:eastAsia="SimSun" w:hAnsi="Times New Roman" w:cs="Times New Roman"/>
          <w:sz w:val="28"/>
          <w:szCs w:val="28"/>
        </w:rPr>
        <w:t xml:space="preserve"> цели: </w:t>
      </w:r>
      <w:r w:rsidR="006A66BD" w:rsidRPr="00AE0340">
        <w:rPr>
          <w:rFonts w:ascii="Times New Roman" w:eastAsia="SimSun" w:hAnsi="Times New Roman" w:cs="Times New Roman"/>
          <w:sz w:val="28"/>
          <w:szCs w:val="28"/>
        </w:rPr>
        <w:t xml:space="preserve">увеличение общего числа онлайн – заказов в розничной торговле (в 2016 году) – до 2,6%, </w:t>
      </w:r>
      <w:r w:rsidR="000E0AAE" w:rsidRPr="00AE0340">
        <w:rPr>
          <w:rFonts w:ascii="Times New Roman" w:eastAsia="SimSun" w:hAnsi="Times New Roman" w:cs="Times New Roman"/>
          <w:sz w:val="28"/>
          <w:szCs w:val="28"/>
        </w:rPr>
        <w:t xml:space="preserve">повышение </w:t>
      </w:r>
      <w:r w:rsidRPr="00AE0340">
        <w:rPr>
          <w:rFonts w:ascii="Times New Roman" w:eastAsia="SimSun" w:hAnsi="Times New Roman" w:cs="Times New Roman"/>
          <w:sz w:val="28"/>
          <w:szCs w:val="28"/>
        </w:rPr>
        <w:t>дол</w:t>
      </w:r>
      <w:r w:rsidR="000E0AAE" w:rsidRPr="00AE0340">
        <w:rPr>
          <w:rFonts w:ascii="Times New Roman" w:eastAsia="SimSun" w:hAnsi="Times New Roman" w:cs="Times New Roman"/>
          <w:sz w:val="28"/>
          <w:szCs w:val="28"/>
        </w:rPr>
        <w:t>и</w:t>
      </w:r>
      <w:r w:rsidRPr="00AE0340">
        <w:rPr>
          <w:rFonts w:ascii="Times New Roman" w:eastAsia="SimSun" w:hAnsi="Times New Roman" w:cs="Times New Roman"/>
          <w:sz w:val="28"/>
          <w:szCs w:val="28"/>
        </w:rPr>
        <w:t xml:space="preserve"> электронной торговли в общей структуре розничной торговли в 2019 году – </w:t>
      </w:r>
      <w:r w:rsidR="000E0AAE" w:rsidRPr="00AE0340">
        <w:rPr>
          <w:rFonts w:ascii="Times New Roman" w:eastAsia="SimSun" w:hAnsi="Times New Roman" w:cs="Times New Roman"/>
          <w:sz w:val="28"/>
          <w:szCs w:val="28"/>
        </w:rPr>
        <w:t xml:space="preserve">до </w:t>
      </w:r>
      <w:r w:rsidRPr="00AE0340">
        <w:rPr>
          <w:rFonts w:ascii="Times New Roman" w:eastAsia="SimSun" w:hAnsi="Times New Roman" w:cs="Times New Roman"/>
          <w:sz w:val="28"/>
          <w:szCs w:val="28"/>
        </w:rPr>
        <w:t>1</w:t>
      </w:r>
      <w:r w:rsidR="002C3255"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7%, в 2020 году – </w:t>
      </w:r>
      <w:r w:rsidR="000E0AAE" w:rsidRPr="00AE0340">
        <w:rPr>
          <w:rFonts w:ascii="Times New Roman" w:eastAsia="SimSun" w:hAnsi="Times New Roman" w:cs="Times New Roman"/>
          <w:sz w:val="28"/>
          <w:szCs w:val="28"/>
        </w:rPr>
        <w:t xml:space="preserve">до </w:t>
      </w:r>
      <w:r w:rsidRPr="00AE0340">
        <w:rPr>
          <w:rFonts w:ascii="Times New Roman" w:eastAsia="SimSun" w:hAnsi="Times New Roman" w:cs="Times New Roman"/>
          <w:sz w:val="28"/>
          <w:szCs w:val="28"/>
        </w:rPr>
        <w:t xml:space="preserve">2.6%, в 2022 году – </w:t>
      </w:r>
      <w:r w:rsidR="006A66BD" w:rsidRPr="00AE0340">
        <w:rPr>
          <w:rFonts w:ascii="Times New Roman" w:eastAsia="SimSun" w:hAnsi="Times New Roman" w:cs="Times New Roman"/>
          <w:sz w:val="28"/>
          <w:szCs w:val="28"/>
        </w:rPr>
        <w:t xml:space="preserve">до </w:t>
      </w:r>
      <w:r w:rsidRPr="00AE0340">
        <w:rPr>
          <w:rFonts w:ascii="Times New Roman" w:eastAsia="SimSun" w:hAnsi="Times New Roman" w:cs="Times New Roman"/>
          <w:sz w:val="28"/>
          <w:szCs w:val="28"/>
        </w:rPr>
        <w:t>2</w:t>
      </w:r>
      <w:r w:rsidR="002C3255"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6%.</w:t>
      </w:r>
    </w:p>
    <w:p w14:paraId="0A4E0DBD" w14:textId="77777777" w:rsidR="00203299" w:rsidRPr="00203299" w:rsidRDefault="00203299" w:rsidP="00203299">
      <w:pPr>
        <w:autoSpaceDE w:val="0"/>
        <w:autoSpaceDN w:val="0"/>
        <w:adjustRightInd w:val="0"/>
        <w:spacing w:after="0" w:line="240" w:lineRule="auto"/>
        <w:ind w:firstLine="709"/>
        <w:jc w:val="both"/>
        <w:rPr>
          <w:rFonts w:ascii="Times New Roman" w:eastAsia="SimSun" w:hAnsi="Times New Roman" w:cs="Times New Roman"/>
          <w:sz w:val="28"/>
          <w:szCs w:val="28"/>
        </w:rPr>
      </w:pPr>
      <w:r w:rsidRPr="00203299">
        <w:rPr>
          <w:rFonts w:ascii="Times New Roman" w:eastAsia="SimSun" w:hAnsi="Times New Roman" w:cs="Times New Roman"/>
          <w:sz w:val="28"/>
          <w:szCs w:val="28"/>
        </w:rPr>
        <w:t xml:space="preserve">Результатом этих мер стал значительный рост электронной розничной торговли в Казахстане: </w:t>
      </w:r>
      <w:r w:rsidRPr="00203299">
        <w:rPr>
          <w:rFonts w:ascii="Times New Roman" w:hAnsi="Times New Roman" w:cs="Times New Roman"/>
          <w:sz w:val="28"/>
          <w:szCs w:val="28"/>
        </w:rPr>
        <w:t>несмотря на потрясения 2022 года</w:t>
      </w:r>
      <w:r w:rsidRPr="00203299">
        <w:rPr>
          <w:rFonts w:ascii="Times New Roman" w:eastAsia="SimSun" w:hAnsi="Times New Roman" w:cs="Times New Roman"/>
          <w:sz w:val="28"/>
          <w:szCs w:val="28"/>
        </w:rPr>
        <w:t xml:space="preserve"> рост продолжился и составил более 1,3 трлн. тенге (</w:t>
      </w:r>
      <w:r w:rsidRPr="00203299">
        <w:rPr>
          <w:rFonts w:ascii="Times New Roman" w:hAnsi="Times New Roman" w:cs="Times New Roman"/>
          <w:sz w:val="28"/>
          <w:szCs w:val="28"/>
        </w:rPr>
        <w:t xml:space="preserve">на 30% </w:t>
      </w:r>
      <w:r w:rsidRPr="00203299">
        <w:rPr>
          <w:rFonts w:ascii="Times New Roman" w:eastAsia="SimSun" w:hAnsi="Times New Roman" w:cs="Times New Roman"/>
          <w:sz w:val="28"/>
          <w:szCs w:val="28"/>
        </w:rPr>
        <w:t>превысил объем рынка</w:t>
      </w:r>
      <w:r w:rsidRPr="00203299">
        <w:rPr>
          <w:rFonts w:ascii="Times New Roman" w:hAnsi="Times New Roman" w:cs="Times New Roman"/>
          <w:sz w:val="28"/>
          <w:szCs w:val="28"/>
        </w:rPr>
        <w:t xml:space="preserve"> 2021 года, в то время как в 2021 году рынок вырос почти в два раза, а </w:t>
      </w:r>
      <w:r w:rsidRPr="00203299">
        <w:rPr>
          <w:rFonts w:ascii="Times New Roman" w:eastAsia="SimSun" w:hAnsi="Times New Roman" w:cs="Times New Roman"/>
          <w:sz w:val="28"/>
          <w:szCs w:val="28"/>
        </w:rPr>
        <w:t>в 2020 году по отношению к 2019 году рост составил 82%). Рост среднего чека в электронных продажах 2020 года по отношению к 2019 году составлял более 50%, в 2021 году по отношению к предыдущему году средний чек вырос только на 20%, а в 2022 году с</w:t>
      </w:r>
      <w:r w:rsidRPr="00203299">
        <w:rPr>
          <w:rFonts w:ascii="Times New Roman" w:hAnsi="Times New Roman" w:cs="Times New Roman"/>
          <w:sz w:val="28"/>
          <w:szCs w:val="28"/>
        </w:rPr>
        <w:t>умма среднего чека в 2022 году составила 27,5 тыс. тенге, что на 3% ниже чем в 2021 году.</w:t>
      </w:r>
    </w:p>
    <w:p w14:paraId="6F71C594" w14:textId="77777777" w:rsidR="00203299" w:rsidRPr="00203299" w:rsidRDefault="00203299" w:rsidP="00203299">
      <w:pPr>
        <w:autoSpaceDE w:val="0"/>
        <w:autoSpaceDN w:val="0"/>
        <w:adjustRightInd w:val="0"/>
        <w:spacing w:after="0" w:line="240" w:lineRule="auto"/>
        <w:ind w:firstLine="709"/>
        <w:jc w:val="both"/>
        <w:rPr>
          <w:rFonts w:ascii="Times New Roman" w:eastAsia="SimSun" w:hAnsi="Times New Roman" w:cs="Times New Roman"/>
          <w:sz w:val="28"/>
          <w:szCs w:val="28"/>
        </w:rPr>
      </w:pPr>
      <w:bookmarkStart w:id="3" w:name="_Hlk144971675"/>
      <w:r w:rsidRPr="00203299">
        <w:rPr>
          <w:rFonts w:ascii="Times New Roman" w:eastAsia="SimSun" w:hAnsi="Times New Roman" w:cs="Times New Roman"/>
          <w:sz w:val="28"/>
          <w:szCs w:val="28"/>
        </w:rPr>
        <w:t xml:space="preserve">Общий объем продаж представлен на рисунке 3. </w:t>
      </w:r>
    </w:p>
    <w:p w14:paraId="7AB5A843" w14:textId="77777777" w:rsidR="00203299" w:rsidRPr="00203299" w:rsidRDefault="00203299" w:rsidP="00203299">
      <w:pPr>
        <w:autoSpaceDE w:val="0"/>
        <w:autoSpaceDN w:val="0"/>
        <w:adjustRightInd w:val="0"/>
        <w:spacing w:after="0" w:line="240" w:lineRule="auto"/>
        <w:ind w:firstLine="709"/>
        <w:jc w:val="both"/>
        <w:rPr>
          <w:rFonts w:ascii="Times New Roman" w:eastAsia="SimSun" w:hAnsi="Times New Roman" w:cs="Times New Roman"/>
          <w:sz w:val="28"/>
          <w:szCs w:val="28"/>
        </w:rPr>
      </w:pPr>
    </w:p>
    <w:p w14:paraId="260508F4" w14:textId="77777777" w:rsidR="00203299" w:rsidRPr="00203299" w:rsidRDefault="00203299" w:rsidP="00203299">
      <w:pPr>
        <w:spacing w:after="0" w:line="240" w:lineRule="auto"/>
        <w:jc w:val="center"/>
        <w:rPr>
          <w:rFonts w:ascii="Times New Roman" w:hAnsi="Times New Roman" w:cs="Times New Roman"/>
          <w:sz w:val="28"/>
          <w:szCs w:val="28"/>
        </w:rPr>
      </w:pPr>
      <w:r w:rsidRPr="00203299">
        <w:rPr>
          <w:noProof/>
        </w:rPr>
        <w:drawing>
          <wp:inline distT="0" distB="0" distL="0" distR="0" wp14:anchorId="3F98DE90" wp14:editId="669F1712">
            <wp:extent cx="4410075" cy="2362200"/>
            <wp:effectExtent l="0" t="0" r="0" b="0"/>
            <wp:docPr id="159498061" name="Диаграмма 159498061">
              <a:extLst xmlns:a="http://schemas.openxmlformats.org/drawingml/2006/main">
                <a:ext uri="{FF2B5EF4-FFF2-40B4-BE49-F238E27FC236}">
                  <a16:creationId xmlns:a16="http://schemas.microsoft.com/office/drawing/2014/main" id="{D3319B95-D2D7-489F-AB0F-AE061840E7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A3540CC" w14:textId="77777777" w:rsidR="00203299" w:rsidRPr="00203299" w:rsidRDefault="00203299" w:rsidP="00203299">
      <w:pPr>
        <w:spacing w:after="0" w:line="240" w:lineRule="auto"/>
        <w:ind w:firstLine="709"/>
        <w:jc w:val="both"/>
        <w:rPr>
          <w:rFonts w:ascii="Times New Roman" w:hAnsi="Times New Roman" w:cs="Times New Roman"/>
          <w:sz w:val="28"/>
          <w:szCs w:val="28"/>
          <w:lang w:val="en-US"/>
        </w:rPr>
      </w:pPr>
    </w:p>
    <w:p w14:paraId="5803A8E0" w14:textId="275AB38E" w:rsidR="00203299" w:rsidRPr="00203299" w:rsidRDefault="00203299" w:rsidP="00203299">
      <w:pPr>
        <w:spacing w:after="0" w:line="240" w:lineRule="auto"/>
        <w:ind w:firstLine="709"/>
        <w:jc w:val="both"/>
        <w:rPr>
          <w:rFonts w:ascii="Times New Roman" w:hAnsi="Times New Roman" w:cs="Times New Roman"/>
          <w:b/>
          <w:bCs/>
          <w:sz w:val="28"/>
          <w:szCs w:val="28"/>
        </w:rPr>
      </w:pPr>
      <w:r w:rsidRPr="00203299">
        <w:rPr>
          <w:rFonts w:ascii="Times New Roman" w:hAnsi="Times New Roman" w:cs="Times New Roman"/>
          <w:sz w:val="28"/>
          <w:szCs w:val="28"/>
        </w:rPr>
        <w:t xml:space="preserve">Рисунок 3 – Электронные </w:t>
      </w:r>
      <w:r w:rsidRPr="00203299">
        <w:rPr>
          <w:rFonts w:ascii="Times New Roman" w:hAnsi="Times New Roman" w:cs="Times New Roman"/>
          <w:sz w:val="28"/>
          <w:szCs w:val="28"/>
          <w:lang w:val="x-none"/>
        </w:rPr>
        <w:t>продаж</w:t>
      </w:r>
      <w:r w:rsidRPr="00203299">
        <w:rPr>
          <w:rFonts w:ascii="Times New Roman" w:hAnsi="Times New Roman" w:cs="Times New Roman"/>
          <w:sz w:val="28"/>
          <w:szCs w:val="28"/>
        </w:rPr>
        <w:t>и</w:t>
      </w:r>
      <w:r w:rsidRPr="00203299">
        <w:rPr>
          <w:rFonts w:ascii="Times New Roman" w:hAnsi="Times New Roman" w:cs="Times New Roman"/>
          <w:sz w:val="28"/>
          <w:szCs w:val="28"/>
          <w:lang w:val="x-none"/>
        </w:rPr>
        <w:t xml:space="preserve"> за </w:t>
      </w:r>
      <w:r w:rsidRPr="00203299">
        <w:rPr>
          <w:rFonts w:ascii="Times New Roman" w:hAnsi="Times New Roman" w:cs="Times New Roman"/>
          <w:sz w:val="28"/>
          <w:szCs w:val="28"/>
        </w:rPr>
        <w:t xml:space="preserve">2019 – 2022 </w:t>
      </w:r>
      <w:r w:rsidRPr="00203299">
        <w:rPr>
          <w:rFonts w:ascii="Times New Roman" w:hAnsi="Times New Roman" w:cs="Times New Roman"/>
          <w:sz w:val="28"/>
          <w:szCs w:val="28"/>
          <w:lang w:val="x-none"/>
        </w:rPr>
        <w:t>годы</w:t>
      </w:r>
      <w:r w:rsidRPr="00203299">
        <w:rPr>
          <w:rFonts w:ascii="Times New Roman" w:hAnsi="Times New Roman" w:cs="Times New Roman"/>
          <w:sz w:val="28"/>
          <w:szCs w:val="28"/>
        </w:rPr>
        <w:t>, (общий объем, млрд. тенге)</w:t>
      </w:r>
      <w:r>
        <w:rPr>
          <w:rFonts w:ascii="Times New Roman" w:hAnsi="Times New Roman" w:cs="Times New Roman"/>
          <w:sz w:val="28"/>
          <w:szCs w:val="28"/>
        </w:rPr>
        <w:t>.</w:t>
      </w:r>
    </w:p>
    <w:bookmarkEnd w:id="3"/>
    <w:p w14:paraId="1F728041" w14:textId="77777777" w:rsidR="00203299" w:rsidRPr="00203299" w:rsidRDefault="00203299" w:rsidP="00203299">
      <w:pPr>
        <w:spacing w:after="0" w:line="240" w:lineRule="auto"/>
        <w:ind w:firstLine="709"/>
        <w:jc w:val="both"/>
        <w:rPr>
          <w:rFonts w:ascii="Times New Roman" w:hAnsi="Times New Roman" w:cs="Times New Roman"/>
          <w:sz w:val="24"/>
          <w:szCs w:val="24"/>
        </w:rPr>
      </w:pPr>
      <w:r w:rsidRPr="00203299">
        <w:rPr>
          <w:rFonts w:ascii="Times New Roman" w:hAnsi="Times New Roman" w:cs="Times New Roman"/>
          <w:sz w:val="24"/>
          <w:szCs w:val="24"/>
        </w:rPr>
        <w:t>Примечание - составлено автором на основании источника [40]</w:t>
      </w:r>
    </w:p>
    <w:p w14:paraId="06AF0027" w14:textId="77777777" w:rsidR="00203299" w:rsidRPr="00203299" w:rsidRDefault="00203299" w:rsidP="00203299">
      <w:pPr>
        <w:spacing w:after="0" w:line="240" w:lineRule="auto"/>
        <w:ind w:firstLine="709"/>
        <w:jc w:val="both"/>
        <w:rPr>
          <w:rFonts w:ascii="Times New Roman" w:hAnsi="Times New Roman" w:cs="Times New Roman"/>
          <w:sz w:val="24"/>
          <w:szCs w:val="24"/>
        </w:rPr>
      </w:pPr>
    </w:p>
    <w:p w14:paraId="02A59709" w14:textId="77777777" w:rsidR="00203299" w:rsidRPr="00203299" w:rsidRDefault="00203299" w:rsidP="00203299">
      <w:pPr>
        <w:spacing w:after="0" w:line="240" w:lineRule="auto"/>
        <w:ind w:firstLine="709"/>
        <w:jc w:val="both"/>
        <w:rPr>
          <w:rFonts w:ascii="Times New Roman" w:hAnsi="Times New Roman" w:cs="Times New Roman"/>
          <w:color w:val="191C1D"/>
          <w:sz w:val="28"/>
          <w:szCs w:val="28"/>
        </w:rPr>
      </w:pPr>
      <w:r w:rsidRPr="00203299">
        <w:rPr>
          <w:rFonts w:ascii="Times New Roman" w:hAnsi="Times New Roman" w:cs="Times New Roman"/>
          <w:sz w:val="28"/>
          <w:szCs w:val="28"/>
        </w:rPr>
        <w:t>Проникновение электронной розничной коммерции в общей розничной торговле по республике продолжает расти (рисунок 4):</w:t>
      </w:r>
      <w:r w:rsidRPr="00203299">
        <w:rPr>
          <w:rFonts w:ascii="Times New Roman" w:hAnsi="Times New Roman" w:cs="Times New Roman"/>
          <w:color w:val="191C1D"/>
          <w:sz w:val="28"/>
          <w:szCs w:val="28"/>
        </w:rPr>
        <w:t xml:space="preserve"> если в 2019 году доля электронной торговли составляла всего 3,7%, то уже в 2022 году она выросла почти в 3,5 раза и достигла 12,5%.</w:t>
      </w:r>
    </w:p>
    <w:p w14:paraId="259FF6F5" w14:textId="77777777" w:rsidR="00203299" w:rsidRPr="00203299" w:rsidRDefault="00203299" w:rsidP="00203299">
      <w:pPr>
        <w:spacing w:after="0" w:line="240" w:lineRule="auto"/>
        <w:ind w:firstLine="709"/>
        <w:jc w:val="both"/>
        <w:rPr>
          <w:rFonts w:ascii="Times New Roman" w:hAnsi="Times New Roman" w:cs="Times New Roman"/>
          <w:sz w:val="28"/>
          <w:szCs w:val="28"/>
        </w:rPr>
      </w:pPr>
    </w:p>
    <w:p w14:paraId="04D1E1D0" w14:textId="77777777" w:rsidR="00203299" w:rsidRPr="00203299" w:rsidRDefault="00203299" w:rsidP="00203299">
      <w:pPr>
        <w:jc w:val="center"/>
      </w:pPr>
      <w:r w:rsidRPr="00203299">
        <w:rPr>
          <w:noProof/>
        </w:rPr>
        <w:drawing>
          <wp:inline distT="0" distB="0" distL="0" distR="0" wp14:anchorId="004508CD" wp14:editId="4ECF8B33">
            <wp:extent cx="4593590" cy="2272146"/>
            <wp:effectExtent l="0" t="0" r="0" b="0"/>
            <wp:docPr id="1633363048" name="Диаграмма 1633363048">
              <a:extLst xmlns:a="http://schemas.openxmlformats.org/drawingml/2006/main">
                <a:ext uri="{FF2B5EF4-FFF2-40B4-BE49-F238E27FC236}">
                  <a16:creationId xmlns:a16="http://schemas.microsoft.com/office/drawing/2014/main" id="{E2A417E7-25D5-4C68-A156-C104ACBF07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2D093A6" w14:textId="6C1DC4F0" w:rsidR="00203299" w:rsidRPr="00203299" w:rsidRDefault="00203299" w:rsidP="00203299">
      <w:pPr>
        <w:spacing w:after="0" w:line="240" w:lineRule="auto"/>
        <w:ind w:firstLine="709"/>
        <w:jc w:val="both"/>
        <w:rPr>
          <w:rFonts w:ascii="Times New Roman" w:hAnsi="Times New Roman" w:cs="Times New Roman"/>
          <w:color w:val="FF0000"/>
          <w:sz w:val="28"/>
          <w:szCs w:val="28"/>
        </w:rPr>
      </w:pPr>
      <w:r w:rsidRPr="00203299">
        <w:rPr>
          <w:rFonts w:ascii="Times New Roman" w:hAnsi="Times New Roman" w:cs="Times New Roman"/>
          <w:sz w:val="28"/>
          <w:szCs w:val="28"/>
        </w:rPr>
        <w:t xml:space="preserve">Рисунок 4 – Доля электронной торговли в общем объеме розничной торговли за </w:t>
      </w:r>
      <w:r w:rsidRPr="00203299">
        <w:rPr>
          <w:rFonts w:ascii="Times New Roman" w:hAnsi="Times New Roman" w:cs="Times New Roman"/>
          <w:sz w:val="28"/>
          <w:szCs w:val="28"/>
        </w:rPr>
        <w:t>2019–2022</w:t>
      </w:r>
      <w:r w:rsidRPr="00203299">
        <w:rPr>
          <w:rFonts w:ascii="Times New Roman" w:hAnsi="Times New Roman" w:cs="Times New Roman"/>
          <w:sz w:val="28"/>
          <w:szCs w:val="28"/>
        </w:rPr>
        <w:t xml:space="preserve"> годы (в %) </w:t>
      </w:r>
    </w:p>
    <w:p w14:paraId="16BD0BCB" w14:textId="77777777" w:rsidR="00203299" w:rsidRPr="00203299" w:rsidRDefault="00203299" w:rsidP="00203299">
      <w:pPr>
        <w:spacing w:after="0" w:line="240" w:lineRule="auto"/>
        <w:ind w:firstLine="709"/>
        <w:jc w:val="both"/>
        <w:rPr>
          <w:rFonts w:ascii="Times New Roman" w:hAnsi="Times New Roman" w:cs="Times New Roman"/>
          <w:sz w:val="24"/>
          <w:szCs w:val="24"/>
        </w:rPr>
      </w:pPr>
      <w:r w:rsidRPr="00203299">
        <w:rPr>
          <w:rFonts w:ascii="Times New Roman" w:hAnsi="Times New Roman" w:cs="Times New Roman"/>
          <w:sz w:val="24"/>
          <w:szCs w:val="24"/>
        </w:rPr>
        <w:t>Примечание - составлено автором на основании источника [40]</w:t>
      </w:r>
    </w:p>
    <w:p w14:paraId="6D7A1EF9" w14:textId="77777777" w:rsidR="00203299" w:rsidRPr="00203299" w:rsidRDefault="00203299" w:rsidP="00203299">
      <w:pPr>
        <w:spacing w:after="0" w:line="240" w:lineRule="auto"/>
        <w:ind w:firstLine="709"/>
        <w:jc w:val="both"/>
        <w:rPr>
          <w:rFonts w:ascii="Times New Roman" w:hAnsi="Times New Roman" w:cs="Times New Roman"/>
          <w:sz w:val="28"/>
          <w:szCs w:val="28"/>
        </w:rPr>
      </w:pPr>
    </w:p>
    <w:p w14:paraId="01031818" w14:textId="77777777" w:rsidR="00203299" w:rsidRPr="00203299" w:rsidRDefault="00203299" w:rsidP="00203299">
      <w:pPr>
        <w:spacing w:after="0" w:line="240" w:lineRule="auto"/>
        <w:ind w:firstLine="709"/>
        <w:jc w:val="both"/>
        <w:rPr>
          <w:rFonts w:ascii="Times New Roman" w:hAnsi="Times New Roman" w:cs="Times New Roman"/>
          <w:sz w:val="28"/>
          <w:szCs w:val="28"/>
        </w:rPr>
      </w:pPr>
      <w:r w:rsidRPr="00203299">
        <w:rPr>
          <w:rFonts w:ascii="Times New Roman" w:eastAsia="Times New Roman" w:hAnsi="Times New Roman" w:cs="Times New Roman"/>
          <w:sz w:val="28"/>
          <w:szCs w:val="28"/>
          <w:lang w:eastAsia="ru-RU"/>
        </w:rPr>
        <w:t xml:space="preserve">Одним из основных показателей, используемых для оценки уровня развития реального сектора экономики, является ВВП, отражающий стоимостное выражение общей стоимости продуктов и услуг, которые были реализованы на территории страны всеми производителями. </w:t>
      </w:r>
      <w:r w:rsidRPr="00203299">
        <w:rPr>
          <w:rFonts w:ascii="Times New Roman" w:hAnsi="Times New Roman" w:cs="Times New Roman"/>
          <w:sz w:val="28"/>
          <w:szCs w:val="28"/>
        </w:rPr>
        <w:t xml:space="preserve">Почти 50% от общего ВВП страны обеспечивают промышленность и торговля, продолжая оставаться движущей силой экономики Казахстана. </w:t>
      </w:r>
    </w:p>
    <w:p w14:paraId="6EBFF7E7" w14:textId="77777777" w:rsidR="00203299" w:rsidRPr="00203299" w:rsidRDefault="00203299" w:rsidP="00203299">
      <w:pPr>
        <w:spacing w:after="0" w:line="240" w:lineRule="auto"/>
        <w:ind w:firstLine="709"/>
        <w:jc w:val="both"/>
        <w:rPr>
          <w:rFonts w:ascii="Times New Roman" w:hAnsi="Times New Roman" w:cs="Times New Roman"/>
          <w:sz w:val="28"/>
          <w:szCs w:val="28"/>
        </w:rPr>
      </w:pPr>
      <w:r w:rsidRPr="00203299">
        <w:rPr>
          <w:rFonts w:ascii="Times New Roman" w:hAnsi="Times New Roman" w:cs="Times New Roman"/>
          <w:sz w:val="28"/>
          <w:szCs w:val="28"/>
        </w:rPr>
        <w:t xml:space="preserve">Объем произведенного ВВП в 2022 году составил 103,7 трлн. тенге и по сравнению с 2021 годом увеличился на 23,6%, а по сравнению с 2019 годом – на 49,2% (рисунок 5). Доли производства товаров и услуг в ВВП за 2022 год составили 39,8% и 52,5% соответственно. </w:t>
      </w:r>
    </w:p>
    <w:p w14:paraId="5596590C" w14:textId="77777777" w:rsidR="00203299" w:rsidRPr="00203299" w:rsidRDefault="00203299" w:rsidP="00203299">
      <w:pPr>
        <w:spacing w:after="0" w:line="240" w:lineRule="auto"/>
        <w:ind w:firstLine="709"/>
        <w:jc w:val="both"/>
        <w:rPr>
          <w:rFonts w:ascii="Times New Roman" w:hAnsi="Times New Roman" w:cs="Times New Roman"/>
          <w:sz w:val="28"/>
          <w:szCs w:val="28"/>
        </w:rPr>
      </w:pPr>
    </w:p>
    <w:p w14:paraId="03E2F79B" w14:textId="77777777" w:rsidR="00203299" w:rsidRPr="00203299" w:rsidRDefault="00203299" w:rsidP="00203299">
      <w:pPr>
        <w:spacing w:after="0" w:line="240" w:lineRule="auto"/>
        <w:ind w:firstLine="709"/>
        <w:jc w:val="center"/>
        <w:rPr>
          <w:rFonts w:ascii="Times New Roman" w:hAnsi="Times New Roman" w:cs="Times New Roman"/>
          <w:sz w:val="28"/>
          <w:szCs w:val="28"/>
        </w:rPr>
      </w:pPr>
      <w:r w:rsidRPr="00203299">
        <w:rPr>
          <w:noProof/>
        </w:rPr>
        <w:drawing>
          <wp:inline distT="0" distB="0" distL="0" distR="0" wp14:anchorId="0FCC5046" wp14:editId="264A2ED0">
            <wp:extent cx="5112327" cy="2495550"/>
            <wp:effectExtent l="0" t="0" r="12700" b="0"/>
            <wp:docPr id="1438220470" name="Диаграмма 1438220470">
              <a:extLst xmlns:a="http://schemas.openxmlformats.org/drawingml/2006/main">
                <a:ext uri="{FF2B5EF4-FFF2-40B4-BE49-F238E27FC236}">
                  <a16:creationId xmlns:a16="http://schemas.microsoft.com/office/drawing/2014/main" id="{D488B929-CBCE-4740-96F4-78EC9F3273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541AB68" w14:textId="77777777" w:rsidR="00203299" w:rsidRPr="00203299" w:rsidRDefault="00203299" w:rsidP="00203299">
      <w:pPr>
        <w:spacing w:after="0" w:line="240" w:lineRule="auto"/>
        <w:ind w:firstLine="709"/>
        <w:jc w:val="both"/>
        <w:rPr>
          <w:rFonts w:ascii="Times New Roman" w:hAnsi="Times New Roman" w:cs="Times New Roman"/>
          <w:sz w:val="28"/>
          <w:szCs w:val="28"/>
        </w:rPr>
      </w:pPr>
    </w:p>
    <w:p w14:paraId="3359942B" w14:textId="77777777" w:rsidR="00203299" w:rsidRPr="00203299" w:rsidRDefault="00203299" w:rsidP="00203299">
      <w:pPr>
        <w:spacing w:after="0" w:line="240" w:lineRule="auto"/>
        <w:ind w:firstLine="709"/>
        <w:jc w:val="both"/>
        <w:rPr>
          <w:rFonts w:ascii="Times New Roman" w:hAnsi="Times New Roman" w:cs="Times New Roman"/>
          <w:sz w:val="28"/>
          <w:szCs w:val="28"/>
        </w:rPr>
      </w:pPr>
      <w:r w:rsidRPr="00203299">
        <w:rPr>
          <w:rFonts w:ascii="Times New Roman" w:hAnsi="Times New Roman" w:cs="Times New Roman"/>
          <w:sz w:val="28"/>
          <w:szCs w:val="28"/>
        </w:rPr>
        <w:t>Рисунок 5 – Валовой внутренний продукт методом производства</w:t>
      </w:r>
      <w:r w:rsidRPr="00203299">
        <w:rPr>
          <w:rFonts w:ascii="Arial" w:hAnsi="Arial" w:cs="Arial"/>
          <w:i/>
          <w:iCs/>
        </w:rPr>
        <w:t xml:space="preserve"> </w:t>
      </w:r>
      <w:r w:rsidRPr="00203299">
        <w:rPr>
          <w:rFonts w:ascii="Times New Roman" w:hAnsi="Times New Roman" w:cs="Times New Roman"/>
          <w:sz w:val="28"/>
          <w:szCs w:val="28"/>
        </w:rPr>
        <w:t xml:space="preserve">за 2019 – 2022 годы (млн. тенге) </w:t>
      </w:r>
    </w:p>
    <w:p w14:paraId="0E95F1DE" w14:textId="77777777" w:rsidR="00203299" w:rsidRPr="00203299" w:rsidRDefault="00203299" w:rsidP="00203299">
      <w:pPr>
        <w:spacing w:after="0" w:line="240" w:lineRule="auto"/>
        <w:ind w:firstLine="709"/>
        <w:jc w:val="both"/>
        <w:rPr>
          <w:rFonts w:ascii="Times New Roman" w:hAnsi="Times New Roman" w:cs="Times New Roman"/>
          <w:sz w:val="24"/>
          <w:szCs w:val="24"/>
        </w:rPr>
      </w:pPr>
      <w:r w:rsidRPr="00203299">
        <w:rPr>
          <w:rFonts w:ascii="Times New Roman" w:hAnsi="Times New Roman" w:cs="Times New Roman"/>
          <w:sz w:val="24"/>
          <w:szCs w:val="24"/>
        </w:rPr>
        <w:t>Примечание - составлено автором на основании источника [42]</w:t>
      </w:r>
    </w:p>
    <w:p w14:paraId="296C86A0" w14:textId="77777777" w:rsidR="00203299" w:rsidRPr="00203299" w:rsidRDefault="00203299" w:rsidP="00203299">
      <w:pPr>
        <w:spacing w:after="0" w:line="240" w:lineRule="auto"/>
        <w:ind w:firstLine="709"/>
        <w:jc w:val="both"/>
        <w:rPr>
          <w:rFonts w:ascii="Times New Roman" w:hAnsi="Times New Roman" w:cs="Times New Roman"/>
          <w:sz w:val="28"/>
          <w:szCs w:val="28"/>
        </w:rPr>
      </w:pPr>
    </w:p>
    <w:p w14:paraId="43756BB6" w14:textId="77777777" w:rsidR="00203299" w:rsidRPr="00203299" w:rsidRDefault="00203299" w:rsidP="00203299">
      <w:pPr>
        <w:spacing w:after="0" w:line="240" w:lineRule="auto"/>
        <w:ind w:firstLine="709"/>
        <w:jc w:val="both"/>
        <w:rPr>
          <w:rFonts w:ascii="Times New Roman" w:hAnsi="Times New Roman" w:cs="Times New Roman"/>
          <w:sz w:val="28"/>
          <w:szCs w:val="28"/>
        </w:rPr>
      </w:pPr>
      <w:r w:rsidRPr="00203299">
        <w:rPr>
          <w:rFonts w:ascii="Times New Roman" w:hAnsi="Times New Roman" w:cs="Times New Roman"/>
          <w:sz w:val="28"/>
          <w:szCs w:val="28"/>
        </w:rPr>
        <w:lastRenderedPageBreak/>
        <w:t xml:space="preserve">Анализ динамики объема продукции промышленного производства показал, что наблюдается ежегодный рост: в 2022 году рост составил 29,7% по сравнению с 2021 годом и 66,02% по сравнению с 2019 годом. Объем продукции обрабатывающей промышленности в 2022 году увеличился на 23,6% по сравнению с 2021 годом и на 82,85% по сравнению с 2019 годом. </w:t>
      </w:r>
    </w:p>
    <w:p w14:paraId="0AB1F8D1" w14:textId="77777777" w:rsidR="00203299" w:rsidRPr="00203299" w:rsidRDefault="00203299" w:rsidP="00203299">
      <w:pPr>
        <w:spacing w:after="0" w:line="240" w:lineRule="auto"/>
        <w:ind w:firstLine="709"/>
        <w:jc w:val="both"/>
        <w:rPr>
          <w:rFonts w:ascii="Times New Roman" w:hAnsi="Times New Roman" w:cs="Times New Roman"/>
          <w:sz w:val="28"/>
          <w:szCs w:val="28"/>
        </w:rPr>
      </w:pPr>
    </w:p>
    <w:p w14:paraId="68A31947" w14:textId="77777777" w:rsidR="00203299" w:rsidRPr="00203299" w:rsidRDefault="00203299" w:rsidP="00203299">
      <w:pPr>
        <w:spacing w:after="0" w:line="240" w:lineRule="auto"/>
        <w:ind w:firstLine="709"/>
        <w:jc w:val="both"/>
        <w:rPr>
          <w:rFonts w:ascii="Times New Roman" w:hAnsi="Times New Roman" w:cs="Times New Roman"/>
          <w:sz w:val="28"/>
          <w:szCs w:val="28"/>
        </w:rPr>
      </w:pPr>
      <w:r w:rsidRPr="00203299">
        <w:rPr>
          <w:noProof/>
        </w:rPr>
        <w:drawing>
          <wp:inline distT="0" distB="0" distL="0" distR="0" wp14:anchorId="54AF3980" wp14:editId="7F773715">
            <wp:extent cx="5413663" cy="3152775"/>
            <wp:effectExtent l="0" t="0" r="0" b="0"/>
            <wp:docPr id="586356657" name="Диаграмма 586356657">
              <a:extLst xmlns:a="http://schemas.openxmlformats.org/drawingml/2006/main">
                <a:ext uri="{FF2B5EF4-FFF2-40B4-BE49-F238E27FC236}">
                  <a16:creationId xmlns:a16="http://schemas.microsoft.com/office/drawing/2014/main" id="{3975DC0F-4290-45F4-8D2E-1B38635743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40DB134" w14:textId="77777777" w:rsidR="00203299" w:rsidRPr="00203299" w:rsidRDefault="00203299" w:rsidP="00203299">
      <w:pPr>
        <w:spacing w:after="0" w:line="240" w:lineRule="auto"/>
        <w:ind w:firstLine="709"/>
        <w:jc w:val="both"/>
        <w:rPr>
          <w:rFonts w:ascii="Times New Roman" w:hAnsi="Times New Roman" w:cs="Times New Roman"/>
          <w:sz w:val="28"/>
          <w:szCs w:val="28"/>
        </w:rPr>
      </w:pPr>
    </w:p>
    <w:p w14:paraId="2C53EDC3" w14:textId="756FEC20" w:rsidR="00203299" w:rsidRPr="00203299" w:rsidRDefault="00203299" w:rsidP="00203299">
      <w:pPr>
        <w:spacing w:after="0" w:line="240" w:lineRule="auto"/>
        <w:ind w:firstLine="709"/>
        <w:jc w:val="both"/>
        <w:rPr>
          <w:rFonts w:ascii="Times New Roman" w:hAnsi="Times New Roman" w:cs="Times New Roman"/>
          <w:sz w:val="28"/>
          <w:szCs w:val="28"/>
        </w:rPr>
      </w:pPr>
      <w:r w:rsidRPr="00203299">
        <w:rPr>
          <w:rFonts w:ascii="Times New Roman" w:hAnsi="Times New Roman" w:cs="Times New Roman"/>
          <w:sz w:val="28"/>
          <w:szCs w:val="28"/>
        </w:rPr>
        <w:t>Рисунок 6 – Объем продукции производства</w:t>
      </w:r>
      <w:r w:rsidRPr="00203299">
        <w:rPr>
          <w:rFonts w:ascii="Arial" w:hAnsi="Arial" w:cs="Arial"/>
          <w:i/>
          <w:iCs/>
        </w:rPr>
        <w:t xml:space="preserve"> </w:t>
      </w:r>
      <w:r w:rsidRPr="00203299">
        <w:rPr>
          <w:rFonts w:ascii="Times New Roman" w:hAnsi="Times New Roman" w:cs="Times New Roman"/>
          <w:sz w:val="28"/>
          <w:szCs w:val="28"/>
        </w:rPr>
        <w:t xml:space="preserve">за </w:t>
      </w:r>
      <w:r w:rsidRPr="00203299">
        <w:rPr>
          <w:rFonts w:ascii="Times New Roman" w:hAnsi="Times New Roman" w:cs="Times New Roman"/>
          <w:sz w:val="28"/>
          <w:szCs w:val="28"/>
        </w:rPr>
        <w:t>2019–2022</w:t>
      </w:r>
      <w:r w:rsidRPr="00203299">
        <w:rPr>
          <w:rFonts w:ascii="Times New Roman" w:hAnsi="Times New Roman" w:cs="Times New Roman"/>
          <w:sz w:val="28"/>
          <w:szCs w:val="28"/>
        </w:rPr>
        <w:t xml:space="preserve"> годы </w:t>
      </w:r>
    </w:p>
    <w:p w14:paraId="2AD50B76" w14:textId="77777777" w:rsidR="00203299" w:rsidRPr="00203299" w:rsidRDefault="00203299" w:rsidP="00203299">
      <w:pPr>
        <w:spacing w:after="0" w:line="240" w:lineRule="auto"/>
        <w:ind w:firstLine="709"/>
        <w:jc w:val="both"/>
        <w:rPr>
          <w:rFonts w:ascii="Times New Roman" w:hAnsi="Times New Roman" w:cs="Times New Roman"/>
          <w:sz w:val="24"/>
          <w:szCs w:val="24"/>
        </w:rPr>
      </w:pPr>
      <w:r w:rsidRPr="00203299">
        <w:rPr>
          <w:rFonts w:ascii="Times New Roman" w:hAnsi="Times New Roman" w:cs="Times New Roman"/>
          <w:sz w:val="24"/>
          <w:szCs w:val="24"/>
        </w:rPr>
        <w:t>Примечание - составлено автором на основании источника [42]</w:t>
      </w:r>
    </w:p>
    <w:p w14:paraId="4A257B7E" w14:textId="77777777" w:rsidR="00203299" w:rsidRPr="00203299" w:rsidRDefault="00203299" w:rsidP="00203299">
      <w:pPr>
        <w:spacing w:after="0" w:line="240" w:lineRule="auto"/>
        <w:ind w:firstLine="709"/>
        <w:jc w:val="both"/>
        <w:rPr>
          <w:rFonts w:ascii="Times New Roman" w:hAnsi="Times New Roman" w:cs="Times New Roman"/>
          <w:sz w:val="28"/>
          <w:szCs w:val="28"/>
        </w:rPr>
      </w:pPr>
    </w:p>
    <w:p w14:paraId="1AFF7182" w14:textId="77777777" w:rsidR="00203299" w:rsidRPr="00203299" w:rsidRDefault="00203299" w:rsidP="00203299">
      <w:pPr>
        <w:spacing w:after="0" w:line="240" w:lineRule="auto"/>
        <w:ind w:firstLine="709"/>
        <w:jc w:val="both"/>
        <w:rPr>
          <w:rFonts w:ascii="Times New Roman" w:hAnsi="Times New Roman" w:cs="Times New Roman"/>
          <w:sz w:val="28"/>
          <w:szCs w:val="28"/>
        </w:rPr>
      </w:pPr>
      <w:r w:rsidRPr="00203299">
        <w:rPr>
          <w:rFonts w:ascii="Times New Roman" w:hAnsi="Times New Roman" w:cs="Times New Roman"/>
          <w:sz w:val="28"/>
          <w:szCs w:val="28"/>
        </w:rPr>
        <w:t xml:space="preserve">По состоянию на 01.01.2023 года количество зарегистрированных предприятий на территории Казахстана составило 514 907 ед. (рисунок 7). За 2019 - 2022 годы количество предприятий увеличилось на 68065 ед. или на 15,23%. Наибольшее количество предприятий работают в секторе торговли – 137 540 ед. в 2022 году, они же и показали наибольший прирост по количеству компаний (9156 ед. или 7,1%) по сравнению с 2021 годом. </w:t>
      </w:r>
    </w:p>
    <w:p w14:paraId="54B24ECF" w14:textId="77777777" w:rsidR="00203299" w:rsidRPr="00203299" w:rsidRDefault="00203299" w:rsidP="00203299">
      <w:pPr>
        <w:spacing w:after="0" w:line="240" w:lineRule="auto"/>
        <w:ind w:firstLine="709"/>
        <w:jc w:val="both"/>
        <w:rPr>
          <w:rFonts w:ascii="Times New Roman" w:hAnsi="Times New Roman" w:cs="Times New Roman"/>
          <w:sz w:val="28"/>
          <w:szCs w:val="28"/>
        </w:rPr>
      </w:pPr>
    </w:p>
    <w:p w14:paraId="57863915" w14:textId="77777777" w:rsidR="00203299" w:rsidRPr="00203299" w:rsidRDefault="00203299" w:rsidP="00203299">
      <w:pPr>
        <w:spacing w:after="0" w:line="240" w:lineRule="auto"/>
        <w:jc w:val="center"/>
        <w:rPr>
          <w:rFonts w:ascii="Times New Roman" w:hAnsi="Times New Roman" w:cs="Times New Roman"/>
          <w:sz w:val="28"/>
          <w:szCs w:val="28"/>
        </w:rPr>
      </w:pPr>
      <w:r w:rsidRPr="00203299">
        <w:rPr>
          <w:noProof/>
        </w:rPr>
        <w:lastRenderedPageBreak/>
        <w:drawing>
          <wp:inline distT="0" distB="0" distL="0" distR="0" wp14:anchorId="1AA0ACBE" wp14:editId="159F0B5C">
            <wp:extent cx="5535757" cy="2809875"/>
            <wp:effectExtent l="0" t="0" r="8255" b="9525"/>
            <wp:docPr id="6" name="Диаграмма 6">
              <a:extLst xmlns:a="http://schemas.openxmlformats.org/drawingml/2006/main">
                <a:ext uri="{FF2B5EF4-FFF2-40B4-BE49-F238E27FC236}">
                  <a16:creationId xmlns:a16="http://schemas.microsoft.com/office/drawing/2014/main" id="{38F2709A-CFB4-4E7E-BA72-50589F204E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348CB52" w14:textId="77777777" w:rsidR="00203299" w:rsidRPr="00203299" w:rsidRDefault="00203299" w:rsidP="00203299">
      <w:pPr>
        <w:spacing w:after="0" w:line="240" w:lineRule="auto"/>
        <w:ind w:firstLine="709"/>
        <w:jc w:val="both"/>
        <w:rPr>
          <w:rFonts w:ascii="Times New Roman" w:hAnsi="Times New Roman" w:cs="Times New Roman"/>
          <w:sz w:val="28"/>
          <w:szCs w:val="28"/>
        </w:rPr>
      </w:pPr>
    </w:p>
    <w:p w14:paraId="2AACE9D3" w14:textId="7CC25A47" w:rsidR="00203299" w:rsidRPr="00203299" w:rsidRDefault="00203299" w:rsidP="00203299">
      <w:pPr>
        <w:spacing w:after="0" w:line="240" w:lineRule="auto"/>
        <w:ind w:firstLine="709"/>
        <w:jc w:val="both"/>
        <w:rPr>
          <w:rFonts w:ascii="Times New Roman" w:hAnsi="Times New Roman" w:cs="Times New Roman"/>
          <w:sz w:val="28"/>
          <w:szCs w:val="28"/>
        </w:rPr>
      </w:pPr>
      <w:r w:rsidRPr="00203299">
        <w:rPr>
          <w:rFonts w:ascii="Times New Roman" w:hAnsi="Times New Roman" w:cs="Times New Roman"/>
          <w:sz w:val="28"/>
          <w:szCs w:val="28"/>
        </w:rPr>
        <w:t xml:space="preserve">Рисунок 7 – Предприятия Казахстана за </w:t>
      </w:r>
      <w:r w:rsidRPr="00203299">
        <w:rPr>
          <w:rFonts w:ascii="Times New Roman" w:hAnsi="Times New Roman" w:cs="Times New Roman"/>
          <w:sz w:val="28"/>
          <w:szCs w:val="28"/>
        </w:rPr>
        <w:t>2019–2022</w:t>
      </w:r>
      <w:r w:rsidRPr="00203299">
        <w:rPr>
          <w:rFonts w:ascii="Times New Roman" w:hAnsi="Times New Roman" w:cs="Times New Roman"/>
          <w:sz w:val="28"/>
          <w:szCs w:val="28"/>
        </w:rPr>
        <w:t xml:space="preserve"> годы (единиц) </w:t>
      </w:r>
    </w:p>
    <w:p w14:paraId="4692FFBF" w14:textId="77777777" w:rsidR="00203299" w:rsidRPr="00203299" w:rsidRDefault="00203299" w:rsidP="00203299">
      <w:pPr>
        <w:spacing w:after="0" w:line="240" w:lineRule="auto"/>
        <w:ind w:firstLine="709"/>
        <w:jc w:val="both"/>
        <w:rPr>
          <w:rFonts w:ascii="Times New Roman" w:hAnsi="Times New Roman" w:cs="Times New Roman"/>
          <w:sz w:val="28"/>
          <w:szCs w:val="28"/>
        </w:rPr>
      </w:pPr>
      <w:r w:rsidRPr="00203299">
        <w:rPr>
          <w:rFonts w:ascii="Times New Roman" w:hAnsi="Times New Roman" w:cs="Times New Roman"/>
          <w:sz w:val="24"/>
          <w:szCs w:val="24"/>
        </w:rPr>
        <w:t>Примечание - составлено автором на основании источника [42]</w:t>
      </w:r>
    </w:p>
    <w:p w14:paraId="106A0FCA" w14:textId="77777777" w:rsidR="00203299" w:rsidRPr="00203299" w:rsidRDefault="00203299" w:rsidP="00203299">
      <w:pPr>
        <w:spacing w:after="0" w:line="240" w:lineRule="auto"/>
        <w:ind w:firstLine="709"/>
        <w:jc w:val="both"/>
        <w:rPr>
          <w:rFonts w:ascii="Times New Roman" w:hAnsi="Times New Roman" w:cs="Times New Roman"/>
          <w:sz w:val="28"/>
          <w:szCs w:val="28"/>
        </w:rPr>
      </w:pPr>
    </w:p>
    <w:p w14:paraId="7842E82D" w14:textId="0DE9507C" w:rsidR="002869C0" w:rsidRPr="00AE0340" w:rsidRDefault="00203299" w:rsidP="00203299">
      <w:pPr>
        <w:spacing w:after="0" w:line="240" w:lineRule="auto"/>
        <w:ind w:firstLine="709"/>
        <w:jc w:val="both"/>
        <w:rPr>
          <w:rFonts w:ascii="Times New Roman" w:eastAsia="SimSun" w:hAnsi="Times New Roman" w:cs="Times New Roman"/>
          <w:sz w:val="28"/>
          <w:szCs w:val="28"/>
        </w:rPr>
      </w:pPr>
      <w:r w:rsidRPr="00203299">
        <w:rPr>
          <w:rFonts w:ascii="Times New Roman" w:eastAsia="SimSun" w:hAnsi="Times New Roman" w:cs="Times New Roman"/>
          <w:sz w:val="28"/>
          <w:szCs w:val="28"/>
        </w:rPr>
        <w:t xml:space="preserve">В целом, анализ показал, что </w:t>
      </w:r>
      <w:r w:rsidRPr="00203299">
        <w:rPr>
          <w:rFonts w:ascii="Times New Roman" w:hAnsi="Times New Roman" w:cs="Times New Roman"/>
          <w:sz w:val="28"/>
          <w:szCs w:val="28"/>
        </w:rPr>
        <w:t>электронная торговля способствует развитию и увеличению объемов производства, торговли и безналичных платежей</w:t>
      </w:r>
      <w:r w:rsidRPr="00203299">
        <w:t xml:space="preserve">, </w:t>
      </w:r>
      <w:r w:rsidRPr="00203299">
        <w:rPr>
          <w:rFonts w:ascii="Times New Roman" w:hAnsi="Times New Roman" w:cs="Times New Roman"/>
          <w:sz w:val="28"/>
          <w:szCs w:val="28"/>
        </w:rPr>
        <w:t xml:space="preserve">однако </w:t>
      </w:r>
      <w:r w:rsidRPr="00203299">
        <w:rPr>
          <w:rFonts w:ascii="Times New Roman" w:eastAsia="SimSun" w:hAnsi="Times New Roman" w:cs="Times New Roman"/>
          <w:sz w:val="28"/>
          <w:szCs w:val="28"/>
        </w:rPr>
        <w:t>общий объем электронных продаж и общее число транзакций растут неравномерно</w:t>
      </w:r>
      <w:r w:rsidRPr="00203299">
        <w:rPr>
          <w:rFonts w:ascii="Times New Roman" w:eastAsia="SimSun" w:hAnsi="Times New Roman" w:cs="Times New Roman"/>
          <w:sz w:val="28"/>
          <w:szCs w:val="28"/>
        </w:rPr>
        <w:t>.</w:t>
      </w:r>
      <w:r w:rsidR="006D153F" w:rsidRPr="00AE0340">
        <w:rPr>
          <w:rFonts w:ascii="Times New Roman" w:eastAsia="SimSun" w:hAnsi="Times New Roman" w:cs="Times New Roman"/>
          <w:sz w:val="28"/>
          <w:szCs w:val="28"/>
        </w:rPr>
        <w:t xml:space="preserve"> </w:t>
      </w:r>
      <w:r w:rsidR="00175CD7" w:rsidRPr="00AE0340">
        <w:rPr>
          <w:rFonts w:ascii="Times New Roman" w:eastAsia="SimSun" w:hAnsi="Times New Roman" w:cs="Times New Roman"/>
          <w:sz w:val="28"/>
          <w:szCs w:val="28"/>
        </w:rPr>
        <w:t xml:space="preserve">Но, объем продаж вырос на 75%, </w:t>
      </w:r>
      <w:r w:rsidR="004160F6" w:rsidRPr="00AE0340">
        <w:rPr>
          <w:rFonts w:ascii="Times New Roman" w:eastAsia="SimSun" w:hAnsi="Times New Roman" w:cs="Times New Roman"/>
          <w:sz w:val="28"/>
          <w:szCs w:val="28"/>
        </w:rPr>
        <w:t xml:space="preserve">а </w:t>
      </w:r>
      <w:r w:rsidR="00175CD7" w:rsidRPr="00AE0340">
        <w:rPr>
          <w:rFonts w:ascii="Times New Roman" w:eastAsia="SimSun" w:hAnsi="Times New Roman" w:cs="Times New Roman"/>
          <w:sz w:val="28"/>
          <w:szCs w:val="28"/>
        </w:rPr>
        <w:t>число транзакций</w:t>
      </w:r>
      <w:r w:rsidR="00456F56" w:rsidRPr="00AE0340">
        <w:rPr>
          <w:rFonts w:ascii="Times New Roman" w:eastAsia="SimSun" w:hAnsi="Times New Roman" w:cs="Times New Roman"/>
          <w:sz w:val="28"/>
          <w:szCs w:val="28"/>
        </w:rPr>
        <w:t xml:space="preserve"> лишь на 45%. Это и привело к росту среднего чека на 20%. Одним из факторов, повлияв</w:t>
      </w:r>
      <w:r w:rsidR="00AE408B" w:rsidRPr="00AE0340">
        <w:rPr>
          <w:rFonts w:ascii="Times New Roman" w:eastAsia="SimSun" w:hAnsi="Times New Roman" w:cs="Times New Roman"/>
          <w:sz w:val="28"/>
          <w:szCs w:val="28"/>
        </w:rPr>
        <w:t>ших на такую динамику, является то, что в</w:t>
      </w:r>
      <w:r w:rsidR="00465625" w:rsidRPr="00AE0340">
        <w:rPr>
          <w:rFonts w:ascii="Times New Roman" w:eastAsia="SimSun" w:hAnsi="Times New Roman" w:cs="Times New Roman"/>
          <w:sz w:val="28"/>
          <w:szCs w:val="28"/>
        </w:rPr>
        <w:t xml:space="preserve"> </w:t>
      </w:r>
      <w:r w:rsidR="00AE408B" w:rsidRPr="00AE0340">
        <w:rPr>
          <w:rFonts w:ascii="Times New Roman" w:eastAsia="SimSun" w:hAnsi="Times New Roman" w:cs="Times New Roman"/>
          <w:sz w:val="28"/>
          <w:szCs w:val="28"/>
        </w:rPr>
        <w:t xml:space="preserve">2020 году </w:t>
      </w:r>
      <w:r w:rsidR="00465625" w:rsidRPr="00AE0340">
        <w:rPr>
          <w:rFonts w:ascii="Times New Roman" w:eastAsia="SimSun" w:hAnsi="Times New Roman" w:cs="Times New Roman"/>
          <w:sz w:val="28"/>
          <w:szCs w:val="28"/>
        </w:rPr>
        <w:t>еще действовали ограничения</w:t>
      </w:r>
      <w:r w:rsidR="00833DF0" w:rsidRPr="00AE0340">
        <w:rPr>
          <w:rFonts w:ascii="Times New Roman" w:eastAsia="SimSun" w:hAnsi="Times New Roman" w:cs="Times New Roman"/>
          <w:sz w:val="28"/>
          <w:szCs w:val="28"/>
        </w:rPr>
        <w:t xml:space="preserve">, вызванные пандемией </w:t>
      </w:r>
      <w:r w:rsidR="00833DF0" w:rsidRPr="00AE0340">
        <w:rPr>
          <w:rFonts w:ascii="Times New Roman" w:eastAsia="SimSun" w:hAnsi="Times New Roman" w:cs="Times New Roman"/>
          <w:sz w:val="28"/>
          <w:szCs w:val="28"/>
          <w:lang w:val="en-US"/>
        </w:rPr>
        <w:t>COVID</w:t>
      </w:r>
      <w:r w:rsidR="00833DF0" w:rsidRPr="00AE0340">
        <w:rPr>
          <w:rFonts w:ascii="Times New Roman" w:eastAsia="SimSun" w:hAnsi="Times New Roman" w:cs="Times New Roman"/>
          <w:sz w:val="28"/>
          <w:szCs w:val="28"/>
        </w:rPr>
        <w:t>-19</w:t>
      </w:r>
      <w:r w:rsidR="00172763" w:rsidRPr="00AE0340">
        <w:rPr>
          <w:rFonts w:ascii="Times New Roman" w:eastAsia="SimSun" w:hAnsi="Times New Roman" w:cs="Times New Roman"/>
          <w:sz w:val="28"/>
          <w:szCs w:val="28"/>
        </w:rPr>
        <w:t xml:space="preserve">, что значительно стимулировало онлайн-покупки. </w:t>
      </w:r>
      <w:r w:rsidR="00D84286" w:rsidRPr="00AE0340">
        <w:rPr>
          <w:rFonts w:ascii="Times New Roman" w:eastAsia="SimSun" w:hAnsi="Times New Roman" w:cs="Times New Roman"/>
          <w:sz w:val="28"/>
          <w:szCs w:val="28"/>
        </w:rPr>
        <w:t xml:space="preserve">Более того, в 2020 году, не имея возможности посещать </w:t>
      </w:r>
      <w:r w:rsidR="004160F6" w:rsidRPr="00AE0340">
        <w:rPr>
          <w:rFonts w:ascii="Times New Roman" w:eastAsia="SimSun" w:hAnsi="Times New Roman" w:cs="Times New Roman"/>
          <w:sz w:val="28"/>
          <w:szCs w:val="28"/>
        </w:rPr>
        <w:t>традиционные магазины</w:t>
      </w:r>
      <w:r w:rsidR="00C1336B" w:rsidRPr="00AE0340">
        <w:rPr>
          <w:rFonts w:ascii="Times New Roman" w:eastAsia="SimSun" w:hAnsi="Times New Roman" w:cs="Times New Roman"/>
          <w:sz w:val="28"/>
          <w:szCs w:val="28"/>
        </w:rPr>
        <w:t>, люди стали покупать онлайн дорогостоящие товары (</w:t>
      </w:r>
      <w:r w:rsidR="00711473" w:rsidRPr="00AE0340">
        <w:rPr>
          <w:rFonts w:ascii="Times New Roman" w:eastAsia="SimSun" w:hAnsi="Times New Roman" w:cs="Times New Roman"/>
          <w:sz w:val="28"/>
          <w:szCs w:val="28"/>
        </w:rPr>
        <w:t xml:space="preserve">не только бытовую технику, но и мебель). Этим объясняется </w:t>
      </w:r>
      <w:r w:rsidR="00C573FE" w:rsidRPr="00AE0340">
        <w:rPr>
          <w:rFonts w:ascii="Times New Roman" w:eastAsia="SimSun" w:hAnsi="Times New Roman" w:cs="Times New Roman"/>
          <w:sz w:val="28"/>
          <w:szCs w:val="28"/>
        </w:rPr>
        <w:t xml:space="preserve">резкий </w:t>
      </w:r>
      <w:r w:rsidR="00711473" w:rsidRPr="00AE0340">
        <w:rPr>
          <w:rFonts w:ascii="Times New Roman" w:eastAsia="SimSun" w:hAnsi="Times New Roman" w:cs="Times New Roman"/>
          <w:sz w:val="28"/>
          <w:szCs w:val="28"/>
        </w:rPr>
        <w:t xml:space="preserve">рост </w:t>
      </w:r>
      <w:r w:rsidR="00C573FE" w:rsidRPr="00AE0340">
        <w:rPr>
          <w:rFonts w:ascii="Times New Roman" w:eastAsia="SimSun" w:hAnsi="Times New Roman" w:cs="Times New Roman"/>
          <w:sz w:val="28"/>
          <w:szCs w:val="28"/>
        </w:rPr>
        <w:t>среднего чека в 2020 году в два раза</w:t>
      </w:r>
      <w:r w:rsidR="00637687" w:rsidRPr="00AE0340">
        <w:rPr>
          <w:rFonts w:ascii="Times New Roman" w:eastAsia="SimSun" w:hAnsi="Times New Roman" w:cs="Times New Roman"/>
          <w:sz w:val="28"/>
          <w:szCs w:val="28"/>
        </w:rPr>
        <w:t xml:space="preserve">. </w:t>
      </w:r>
    </w:p>
    <w:p w14:paraId="14BCA1D4" w14:textId="495D5120" w:rsidR="00246C59" w:rsidRDefault="00286D24"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В </w:t>
      </w:r>
      <w:r w:rsidR="00EA6407" w:rsidRPr="00AE0340">
        <w:rPr>
          <w:rFonts w:ascii="Times New Roman" w:eastAsia="SimSun" w:hAnsi="Times New Roman" w:cs="Times New Roman"/>
          <w:sz w:val="28"/>
          <w:szCs w:val="28"/>
        </w:rPr>
        <w:t>п</w:t>
      </w:r>
      <w:r w:rsidRPr="00AE0340">
        <w:rPr>
          <w:rFonts w:ascii="Times New Roman" w:eastAsia="SimSun" w:hAnsi="Times New Roman" w:cs="Times New Roman"/>
          <w:sz w:val="28"/>
          <w:szCs w:val="28"/>
        </w:rPr>
        <w:t xml:space="preserve">ериод пандемии </w:t>
      </w:r>
      <w:r w:rsidR="00EA6407" w:rsidRPr="00AE0340">
        <w:rPr>
          <w:rFonts w:ascii="Times New Roman" w:eastAsia="SimSun" w:hAnsi="Times New Roman" w:cs="Times New Roman"/>
          <w:sz w:val="28"/>
          <w:szCs w:val="28"/>
          <w:lang w:val="en-US"/>
        </w:rPr>
        <w:t>COVID</w:t>
      </w:r>
      <w:r w:rsidR="00EA6407" w:rsidRPr="00AE0340">
        <w:rPr>
          <w:rFonts w:ascii="Times New Roman" w:eastAsia="SimSun" w:hAnsi="Times New Roman" w:cs="Times New Roman"/>
          <w:sz w:val="28"/>
          <w:szCs w:val="28"/>
        </w:rPr>
        <w:t xml:space="preserve">-19 отмечался бурный рост </w:t>
      </w:r>
      <w:r w:rsidR="0083689D" w:rsidRPr="00AE0340">
        <w:rPr>
          <w:rFonts w:ascii="Times New Roman" w:eastAsia="SimSun" w:hAnsi="Times New Roman" w:cs="Times New Roman"/>
          <w:sz w:val="28"/>
          <w:szCs w:val="28"/>
        </w:rPr>
        <w:t xml:space="preserve">всей цифровой экономики, но особенно ярко эта тенденция проявилась </w:t>
      </w:r>
      <w:r w:rsidR="00710AE2" w:rsidRPr="00AE0340">
        <w:rPr>
          <w:rFonts w:ascii="Times New Roman" w:eastAsia="SimSun" w:hAnsi="Times New Roman" w:cs="Times New Roman"/>
          <w:sz w:val="28"/>
          <w:szCs w:val="28"/>
        </w:rPr>
        <w:t>в использовании мобильных приложений</w:t>
      </w:r>
      <w:r w:rsidR="00EA7951" w:rsidRPr="00AE0340">
        <w:rPr>
          <w:rFonts w:ascii="Times New Roman" w:eastAsia="SimSun" w:hAnsi="Times New Roman" w:cs="Times New Roman"/>
          <w:sz w:val="28"/>
          <w:szCs w:val="28"/>
        </w:rPr>
        <w:t xml:space="preserve"> для онлайн-магазинов</w:t>
      </w:r>
      <w:r w:rsidR="00710AE2" w:rsidRPr="00AE0340">
        <w:rPr>
          <w:rFonts w:ascii="Times New Roman" w:eastAsia="SimSun" w:hAnsi="Times New Roman" w:cs="Times New Roman"/>
          <w:sz w:val="28"/>
          <w:szCs w:val="28"/>
        </w:rPr>
        <w:t>. Именно через мобильные приложения происходит основное число электронных покупок в 2021 году</w:t>
      </w:r>
      <w:r w:rsidR="00B84172" w:rsidRPr="00AE0340">
        <w:rPr>
          <w:rFonts w:ascii="Times New Roman" w:eastAsia="SimSun" w:hAnsi="Times New Roman" w:cs="Times New Roman"/>
          <w:sz w:val="28"/>
          <w:szCs w:val="28"/>
        </w:rPr>
        <w:t>: доля таких транзакций составила 93% от общего объема продаж</w:t>
      </w:r>
      <w:r w:rsidR="00F77453" w:rsidRPr="00AE0340">
        <w:rPr>
          <w:rFonts w:ascii="Times New Roman" w:eastAsia="SimSun" w:hAnsi="Times New Roman" w:cs="Times New Roman"/>
          <w:sz w:val="28"/>
          <w:szCs w:val="28"/>
        </w:rPr>
        <w:t xml:space="preserve">, причем 91% пришелся на первое полугодие. </w:t>
      </w:r>
      <w:r w:rsidR="006F239F" w:rsidRPr="00AE0340">
        <w:rPr>
          <w:rFonts w:ascii="Times New Roman" w:eastAsia="SimSun" w:hAnsi="Times New Roman" w:cs="Times New Roman"/>
          <w:sz w:val="28"/>
          <w:szCs w:val="28"/>
        </w:rPr>
        <w:t>Выросла и сумма среднего чека – в 2020 году</w:t>
      </w:r>
      <w:r w:rsidR="00EB540C" w:rsidRPr="00AE0340">
        <w:rPr>
          <w:rFonts w:ascii="Times New Roman" w:eastAsia="SimSun" w:hAnsi="Times New Roman" w:cs="Times New Roman"/>
          <w:sz w:val="28"/>
          <w:szCs w:val="28"/>
        </w:rPr>
        <w:t xml:space="preserve"> относительно 2019 года</w:t>
      </w:r>
      <w:r w:rsidR="006F239F" w:rsidRPr="00AE0340">
        <w:rPr>
          <w:rFonts w:ascii="Times New Roman" w:eastAsia="SimSun" w:hAnsi="Times New Roman" w:cs="Times New Roman"/>
          <w:sz w:val="28"/>
          <w:szCs w:val="28"/>
        </w:rPr>
        <w:t xml:space="preserve"> на 12%, в </w:t>
      </w:r>
      <w:r w:rsidR="0029148B" w:rsidRPr="00AE0340">
        <w:rPr>
          <w:rFonts w:ascii="Times New Roman" w:eastAsia="SimSun" w:hAnsi="Times New Roman" w:cs="Times New Roman"/>
          <w:sz w:val="28"/>
          <w:szCs w:val="28"/>
        </w:rPr>
        <w:t>2021</w:t>
      </w:r>
      <w:r w:rsidR="00EB540C" w:rsidRPr="00AE0340">
        <w:rPr>
          <w:rFonts w:ascii="Times New Roman" w:eastAsia="SimSun" w:hAnsi="Times New Roman" w:cs="Times New Roman"/>
          <w:sz w:val="28"/>
          <w:szCs w:val="28"/>
        </w:rPr>
        <w:t xml:space="preserve"> относительно 2020 года</w:t>
      </w:r>
      <w:r w:rsidR="0029148B" w:rsidRPr="00AE0340">
        <w:rPr>
          <w:rFonts w:ascii="Times New Roman" w:eastAsia="SimSun" w:hAnsi="Times New Roman" w:cs="Times New Roman"/>
          <w:sz w:val="28"/>
          <w:szCs w:val="28"/>
        </w:rPr>
        <w:t xml:space="preserve"> – на 20%.</w:t>
      </w:r>
    </w:p>
    <w:p w14:paraId="0700EAB9" w14:textId="3BA2BDE2" w:rsidR="00771F1F" w:rsidRPr="00AE0340" w:rsidRDefault="00771F1F" w:rsidP="00771F1F">
      <w:pPr>
        <w:autoSpaceDE w:val="0"/>
        <w:autoSpaceDN w:val="0"/>
        <w:adjustRightInd w:val="0"/>
        <w:spacing w:after="0" w:line="240" w:lineRule="auto"/>
        <w:ind w:firstLine="709"/>
        <w:jc w:val="both"/>
        <w:rPr>
          <w:rFonts w:ascii="Times New Roman" w:eastAsia="SimSun" w:hAnsi="Times New Roman" w:cs="Times New Roman"/>
          <w:sz w:val="28"/>
          <w:szCs w:val="28"/>
        </w:rPr>
      </w:pPr>
      <w:bookmarkStart w:id="4" w:name="_Hlk144972632"/>
      <w:r w:rsidRPr="00AE0340">
        <w:rPr>
          <w:rFonts w:ascii="Times New Roman" w:eastAsia="SimSun" w:hAnsi="Times New Roman" w:cs="Times New Roman"/>
          <w:sz w:val="28"/>
          <w:szCs w:val="28"/>
        </w:rPr>
        <w:t>Начиная с 2021 году у населения появляется возможность вернуться к привычным практикам покупки дорогостоящих товаров офлайн, как следствие происходит замедление роста среднего чека в электронной торговле. Еще одной причиной, вызвавшей такой экономический эффект, стало появление большего числа компаний на рынке электронной коммерции, ценовая конкуренция и большие возможности у покупателей выбрать товар по более низкой, а значит и более привлекательной цене.</w:t>
      </w:r>
    </w:p>
    <w:bookmarkEnd w:id="4"/>
    <w:p w14:paraId="34C9D8F2" w14:textId="5C1B185B" w:rsidR="00EB540C" w:rsidRPr="00AE0340" w:rsidRDefault="00A851C8"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Долговременные наблюдения и анализ динамики продаж </w:t>
      </w:r>
      <w:r w:rsidR="00204824" w:rsidRPr="00AE0340">
        <w:rPr>
          <w:rFonts w:ascii="Times New Roman" w:eastAsia="SimSun" w:hAnsi="Times New Roman" w:cs="Times New Roman"/>
          <w:sz w:val="28"/>
          <w:szCs w:val="28"/>
        </w:rPr>
        <w:t>определя</w:t>
      </w:r>
      <w:r w:rsidR="00435792" w:rsidRPr="00AE0340">
        <w:rPr>
          <w:rFonts w:ascii="Times New Roman" w:eastAsia="SimSun" w:hAnsi="Times New Roman" w:cs="Times New Roman"/>
          <w:sz w:val="28"/>
          <w:szCs w:val="28"/>
        </w:rPr>
        <w:t>ю</w:t>
      </w:r>
      <w:r w:rsidR="00204824" w:rsidRPr="00AE0340">
        <w:rPr>
          <w:rFonts w:ascii="Times New Roman" w:eastAsia="SimSun" w:hAnsi="Times New Roman" w:cs="Times New Roman"/>
          <w:sz w:val="28"/>
          <w:szCs w:val="28"/>
        </w:rPr>
        <w:t xml:space="preserve">т следующую закономерность – снижение покупательской активности в первом </w:t>
      </w:r>
      <w:r w:rsidR="00204824" w:rsidRPr="00AE0340">
        <w:rPr>
          <w:rFonts w:ascii="Times New Roman" w:eastAsia="SimSun" w:hAnsi="Times New Roman" w:cs="Times New Roman"/>
          <w:sz w:val="28"/>
          <w:szCs w:val="28"/>
        </w:rPr>
        <w:lastRenderedPageBreak/>
        <w:t>квартале каждого года</w:t>
      </w:r>
      <w:r w:rsidR="0054655E" w:rsidRPr="00AE0340">
        <w:rPr>
          <w:rFonts w:ascii="Times New Roman" w:eastAsia="SimSun" w:hAnsi="Times New Roman" w:cs="Times New Roman"/>
          <w:sz w:val="28"/>
          <w:szCs w:val="28"/>
        </w:rPr>
        <w:t xml:space="preserve">. Это естественное следствие роста покупательской активности </w:t>
      </w:r>
      <w:r w:rsidR="00435792" w:rsidRPr="00AE0340">
        <w:rPr>
          <w:rFonts w:ascii="Times New Roman" w:eastAsia="SimSun" w:hAnsi="Times New Roman" w:cs="Times New Roman"/>
          <w:sz w:val="28"/>
          <w:szCs w:val="28"/>
        </w:rPr>
        <w:t xml:space="preserve">в предшествующий праздничный период </w:t>
      </w:r>
      <w:r w:rsidR="00647EE7" w:rsidRPr="00AE0340">
        <w:rPr>
          <w:rFonts w:ascii="Times New Roman" w:eastAsia="SimSun" w:hAnsi="Times New Roman" w:cs="Times New Roman"/>
          <w:sz w:val="28"/>
          <w:szCs w:val="28"/>
        </w:rPr>
        <w:t xml:space="preserve">(четвертый квартал). В 2021 году это снижение </w:t>
      </w:r>
      <w:r w:rsidR="00634441" w:rsidRPr="00AE0340">
        <w:rPr>
          <w:rFonts w:ascii="Times New Roman" w:eastAsia="SimSun" w:hAnsi="Times New Roman" w:cs="Times New Roman"/>
          <w:sz w:val="28"/>
          <w:szCs w:val="28"/>
        </w:rPr>
        <w:t xml:space="preserve">общего объема продаж составило 9%. Но, со следующего квартала уже фиксируется </w:t>
      </w:r>
      <w:r w:rsidR="00927629" w:rsidRPr="00AE0340">
        <w:rPr>
          <w:rFonts w:ascii="Times New Roman" w:eastAsia="SimSun" w:hAnsi="Times New Roman" w:cs="Times New Roman"/>
          <w:sz w:val="28"/>
          <w:szCs w:val="28"/>
        </w:rPr>
        <w:t xml:space="preserve">восстановление нормальных среднегодовых показателей и </w:t>
      </w:r>
      <w:r w:rsidR="001409DC" w:rsidRPr="00AE0340">
        <w:rPr>
          <w:rFonts w:ascii="Times New Roman" w:eastAsia="SimSun" w:hAnsi="Times New Roman" w:cs="Times New Roman"/>
          <w:sz w:val="28"/>
          <w:szCs w:val="28"/>
        </w:rPr>
        <w:t xml:space="preserve">в </w:t>
      </w:r>
      <w:r w:rsidR="007C5E82" w:rsidRPr="00AE0340">
        <w:rPr>
          <w:rFonts w:ascii="Times New Roman" w:eastAsia="SimSun" w:hAnsi="Times New Roman" w:cs="Times New Roman"/>
          <w:sz w:val="28"/>
          <w:szCs w:val="28"/>
        </w:rPr>
        <w:t xml:space="preserve">течение года </w:t>
      </w:r>
      <w:r w:rsidR="001409DC" w:rsidRPr="00AE0340">
        <w:rPr>
          <w:rFonts w:ascii="Times New Roman" w:eastAsia="SimSun" w:hAnsi="Times New Roman" w:cs="Times New Roman"/>
          <w:sz w:val="28"/>
          <w:szCs w:val="28"/>
        </w:rPr>
        <w:t xml:space="preserve">отмечается равномерный </w:t>
      </w:r>
      <w:r w:rsidR="007C5E82" w:rsidRPr="00AE0340">
        <w:rPr>
          <w:rFonts w:ascii="Times New Roman" w:eastAsia="SimSun" w:hAnsi="Times New Roman" w:cs="Times New Roman"/>
          <w:sz w:val="28"/>
          <w:szCs w:val="28"/>
        </w:rPr>
        <w:t xml:space="preserve">ежеквартальный </w:t>
      </w:r>
      <w:r w:rsidR="001409DC" w:rsidRPr="00AE0340">
        <w:rPr>
          <w:rFonts w:ascii="Times New Roman" w:eastAsia="SimSun" w:hAnsi="Times New Roman" w:cs="Times New Roman"/>
          <w:sz w:val="28"/>
          <w:szCs w:val="28"/>
        </w:rPr>
        <w:t>прирост</w:t>
      </w:r>
      <w:r w:rsidR="007C5E82" w:rsidRPr="00AE0340">
        <w:rPr>
          <w:rFonts w:ascii="Times New Roman" w:eastAsia="SimSun" w:hAnsi="Times New Roman" w:cs="Times New Roman"/>
          <w:sz w:val="28"/>
          <w:szCs w:val="28"/>
        </w:rPr>
        <w:t xml:space="preserve"> объема продаж в среднем на 20%.</w:t>
      </w:r>
    </w:p>
    <w:p w14:paraId="7BD41236" w14:textId="724313FF" w:rsidR="008F65CF" w:rsidRPr="00AE0340" w:rsidRDefault="005341BE" w:rsidP="00AE7E16">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Однако, 20-</w:t>
      </w:r>
      <w:r w:rsidR="00D640D6" w:rsidRPr="00AE0340">
        <w:rPr>
          <w:rFonts w:ascii="Times New Roman" w:eastAsia="SimSun" w:hAnsi="Times New Roman" w:cs="Times New Roman"/>
          <w:sz w:val="28"/>
          <w:szCs w:val="28"/>
        </w:rPr>
        <w:t xml:space="preserve">процентный прирост в четвертом квартале 2021 года </w:t>
      </w:r>
      <w:r w:rsidR="00295087" w:rsidRPr="00AE0340">
        <w:rPr>
          <w:rFonts w:ascii="Times New Roman" w:eastAsia="SimSun" w:hAnsi="Times New Roman" w:cs="Times New Roman"/>
          <w:sz w:val="28"/>
          <w:szCs w:val="28"/>
        </w:rPr>
        <w:t>был ниже ожиданий</w:t>
      </w:r>
      <w:r w:rsidR="00F85851" w:rsidRPr="00AE0340">
        <w:rPr>
          <w:rFonts w:ascii="Times New Roman" w:eastAsia="SimSun" w:hAnsi="Times New Roman" w:cs="Times New Roman"/>
          <w:sz w:val="28"/>
          <w:szCs w:val="28"/>
        </w:rPr>
        <w:t xml:space="preserve">, так как не соответствовал уже указанной выше закономерности, связанной с </w:t>
      </w:r>
      <w:r w:rsidR="00F42B04" w:rsidRPr="00AE0340">
        <w:rPr>
          <w:rFonts w:ascii="Times New Roman" w:eastAsia="SimSun" w:hAnsi="Times New Roman" w:cs="Times New Roman"/>
          <w:sz w:val="28"/>
          <w:szCs w:val="28"/>
        </w:rPr>
        <w:t xml:space="preserve">праздниками конца года. Для сравнения, динамика в предыдущие годы выглядела следующим образом: </w:t>
      </w:r>
      <w:r w:rsidR="00663F64" w:rsidRPr="00AE0340">
        <w:rPr>
          <w:rFonts w:ascii="Times New Roman" w:eastAsia="SimSun" w:hAnsi="Times New Roman" w:cs="Times New Roman"/>
          <w:sz w:val="28"/>
          <w:szCs w:val="28"/>
        </w:rPr>
        <w:t xml:space="preserve">четвертый квартал 2019 года по отношению к предыдущему третьему кварталу составлял </w:t>
      </w:r>
      <w:r w:rsidR="00EB2A30" w:rsidRPr="00AE0340">
        <w:rPr>
          <w:rFonts w:ascii="Times New Roman" w:eastAsia="SimSun" w:hAnsi="Times New Roman" w:cs="Times New Roman"/>
          <w:sz w:val="28"/>
          <w:szCs w:val="28"/>
        </w:rPr>
        <w:t>86%</w:t>
      </w:r>
      <w:r w:rsidR="000715E7" w:rsidRPr="00AE0340">
        <w:rPr>
          <w:rFonts w:ascii="Times New Roman" w:eastAsia="SimSun" w:hAnsi="Times New Roman" w:cs="Times New Roman"/>
          <w:sz w:val="28"/>
          <w:szCs w:val="28"/>
        </w:rPr>
        <w:t>. В 202</w:t>
      </w:r>
      <w:r w:rsidR="00A40A09" w:rsidRPr="00AE0340">
        <w:rPr>
          <w:rFonts w:ascii="Times New Roman" w:eastAsia="SimSun" w:hAnsi="Times New Roman" w:cs="Times New Roman"/>
          <w:sz w:val="28"/>
          <w:szCs w:val="28"/>
        </w:rPr>
        <w:t>0</w:t>
      </w:r>
      <w:r w:rsidR="000715E7" w:rsidRPr="00AE0340">
        <w:rPr>
          <w:rFonts w:ascii="Times New Roman" w:eastAsia="SimSun" w:hAnsi="Times New Roman" w:cs="Times New Roman"/>
          <w:sz w:val="28"/>
          <w:szCs w:val="28"/>
        </w:rPr>
        <w:t xml:space="preserve"> году</w:t>
      </w:r>
      <w:r w:rsidR="00152519" w:rsidRPr="00AE0340">
        <w:rPr>
          <w:rFonts w:ascii="Times New Roman" w:eastAsia="SimSun" w:hAnsi="Times New Roman" w:cs="Times New Roman"/>
          <w:sz w:val="28"/>
          <w:szCs w:val="28"/>
        </w:rPr>
        <w:t>, на который пришлись основные карантинные ограничения,</w:t>
      </w:r>
      <w:r w:rsidR="000715E7" w:rsidRPr="00AE0340">
        <w:rPr>
          <w:rFonts w:ascii="Times New Roman" w:eastAsia="SimSun" w:hAnsi="Times New Roman" w:cs="Times New Roman"/>
          <w:sz w:val="28"/>
          <w:szCs w:val="28"/>
        </w:rPr>
        <w:t xml:space="preserve"> отмечается совершенно другое распределение </w:t>
      </w:r>
      <w:r w:rsidR="008F65CF" w:rsidRPr="00AE0340">
        <w:rPr>
          <w:rFonts w:ascii="Times New Roman" w:eastAsia="SimSun" w:hAnsi="Times New Roman" w:cs="Times New Roman"/>
          <w:sz w:val="28"/>
          <w:szCs w:val="28"/>
        </w:rPr>
        <w:t>роста между кварталами: в третьем квартале 20</w:t>
      </w:r>
      <w:r w:rsidR="00152519" w:rsidRPr="00AE0340">
        <w:rPr>
          <w:rFonts w:ascii="Times New Roman" w:eastAsia="SimSun" w:hAnsi="Times New Roman" w:cs="Times New Roman"/>
          <w:sz w:val="28"/>
          <w:szCs w:val="28"/>
        </w:rPr>
        <w:t xml:space="preserve">20 года сработал отложенный спрос </w:t>
      </w:r>
      <w:r w:rsidR="00C6047F" w:rsidRPr="00AE0340">
        <w:rPr>
          <w:rFonts w:ascii="Times New Roman" w:eastAsia="SimSun" w:hAnsi="Times New Roman" w:cs="Times New Roman"/>
          <w:sz w:val="28"/>
          <w:szCs w:val="28"/>
        </w:rPr>
        <w:t xml:space="preserve">и прирост составил </w:t>
      </w:r>
      <w:r w:rsidR="00AE7E16" w:rsidRPr="00AE0340">
        <w:rPr>
          <w:rFonts w:ascii="Times New Roman" w:eastAsia="SimSun" w:hAnsi="Times New Roman" w:cs="Times New Roman"/>
          <w:sz w:val="28"/>
          <w:szCs w:val="28"/>
        </w:rPr>
        <w:t>65%, в то время как</w:t>
      </w:r>
      <w:r w:rsidR="00C6047F" w:rsidRPr="00AE0340">
        <w:rPr>
          <w:rFonts w:ascii="Times New Roman" w:eastAsia="SimSun" w:hAnsi="Times New Roman" w:cs="Times New Roman"/>
          <w:sz w:val="28"/>
          <w:szCs w:val="28"/>
        </w:rPr>
        <w:t xml:space="preserve"> </w:t>
      </w:r>
      <w:r w:rsidR="00C414A3" w:rsidRPr="00AE0340">
        <w:rPr>
          <w:rFonts w:ascii="Times New Roman" w:eastAsia="SimSun" w:hAnsi="Times New Roman" w:cs="Times New Roman"/>
          <w:sz w:val="28"/>
          <w:szCs w:val="28"/>
        </w:rPr>
        <w:t xml:space="preserve">в четвертом квартале прирост </w:t>
      </w:r>
      <w:r w:rsidR="00AE7E16" w:rsidRPr="00AE0340">
        <w:rPr>
          <w:rFonts w:ascii="Times New Roman" w:eastAsia="SimSun" w:hAnsi="Times New Roman" w:cs="Times New Roman"/>
          <w:sz w:val="28"/>
          <w:szCs w:val="28"/>
        </w:rPr>
        <w:t xml:space="preserve">оценивается только в 15%. Поэтому, </w:t>
      </w:r>
      <w:r w:rsidR="00616CB8" w:rsidRPr="00AE0340">
        <w:rPr>
          <w:rFonts w:ascii="Times New Roman" w:eastAsia="SimSun" w:hAnsi="Times New Roman" w:cs="Times New Roman"/>
          <w:sz w:val="28"/>
          <w:szCs w:val="28"/>
        </w:rPr>
        <w:t>прирост в 20% в четвертом квартале 2021 года (период основных распродаж и акционных скидок)</w:t>
      </w:r>
      <w:r w:rsidR="00E81A60" w:rsidRPr="00AE0340">
        <w:rPr>
          <w:rFonts w:ascii="Times New Roman" w:eastAsia="SimSun" w:hAnsi="Times New Roman" w:cs="Times New Roman"/>
          <w:sz w:val="28"/>
          <w:szCs w:val="28"/>
        </w:rPr>
        <w:t xml:space="preserve"> выглядит очень скромно. Вероятно, фактор пандемии </w:t>
      </w:r>
      <w:r w:rsidR="00E30DFE" w:rsidRPr="00AE0340">
        <w:rPr>
          <w:rFonts w:ascii="Times New Roman" w:eastAsia="SimSun" w:hAnsi="Times New Roman" w:cs="Times New Roman"/>
          <w:sz w:val="28"/>
          <w:szCs w:val="28"/>
        </w:rPr>
        <w:t>оказал влияние на потребительское поведение и сформировал изменение потребительских приоритетов</w:t>
      </w:r>
      <w:r w:rsidR="005A7EB1" w:rsidRPr="00AE0340">
        <w:rPr>
          <w:rFonts w:ascii="Times New Roman" w:eastAsia="SimSun" w:hAnsi="Times New Roman" w:cs="Times New Roman"/>
          <w:sz w:val="28"/>
          <w:szCs w:val="28"/>
        </w:rPr>
        <w:t xml:space="preserve">. Находясь в посткризисном и пост стрессовом состоянии </w:t>
      </w:r>
      <w:r w:rsidR="00D1709D" w:rsidRPr="00AE0340">
        <w:rPr>
          <w:rFonts w:ascii="Times New Roman" w:eastAsia="SimSun" w:hAnsi="Times New Roman" w:cs="Times New Roman"/>
          <w:sz w:val="28"/>
          <w:szCs w:val="28"/>
        </w:rPr>
        <w:t>люди стали больше внимания обращать на свои накопления («финансовая подушка безопасности» на случай форс-мажора)</w:t>
      </w:r>
      <w:r w:rsidR="00725509" w:rsidRPr="00AE0340">
        <w:rPr>
          <w:rFonts w:ascii="Times New Roman" w:eastAsia="SimSun" w:hAnsi="Times New Roman" w:cs="Times New Roman"/>
          <w:sz w:val="28"/>
          <w:szCs w:val="28"/>
        </w:rPr>
        <w:t xml:space="preserve">. Это предположение подтверждается тем фактом, что за этот же период (четвертый квартал 2021 года) </w:t>
      </w:r>
      <w:r w:rsidR="00F05EE3" w:rsidRPr="00AE0340">
        <w:rPr>
          <w:rFonts w:ascii="Times New Roman" w:eastAsia="SimSun" w:hAnsi="Times New Roman" w:cs="Times New Roman"/>
          <w:sz w:val="28"/>
          <w:szCs w:val="28"/>
        </w:rPr>
        <w:t>на 22,7% вырос объем депозитов физических лиц</w:t>
      </w:r>
      <w:r w:rsidR="001D6D78" w:rsidRPr="00AE0340">
        <w:rPr>
          <w:rFonts w:ascii="Times New Roman" w:eastAsia="SimSun" w:hAnsi="Times New Roman" w:cs="Times New Roman"/>
          <w:sz w:val="28"/>
          <w:szCs w:val="28"/>
        </w:rPr>
        <w:t>. То есть, предпраздничные дополнительные выплаты и премиальные были не потрачены, а отложены.</w:t>
      </w:r>
      <w:r w:rsidR="0066153D" w:rsidRPr="00AE0340">
        <w:rPr>
          <w:rFonts w:ascii="Times New Roman" w:eastAsia="SimSun" w:hAnsi="Times New Roman" w:cs="Times New Roman"/>
          <w:sz w:val="28"/>
          <w:szCs w:val="28"/>
        </w:rPr>
        <w:t xml:space="preserve"> Еще одним фактором, повлиявшим на снижение объемов онлайн-торговли, стала возможность вернуться к офлайн покупкам</w:t>
      </w:r>
      <w:r w:rsidR="0006582F" w:rsidRPr="00AE0340">
        <w:rPr>
          <w:rFonts w:ascii="Times New Roman" w:eastAsia="SimSun" w:hAnsi="Times New Roman" w:cs="Times New Roman"/>
          <w:sz w:val="28"/>
          <w:szCs w:val="28"/>
        </w:rPr>
        <w:t xml:space="preserve">. Походы в традиционные магазины </w:t>
      </w:r>
      <w:r w:rsidR="00B828EE" w:rsidRPr="00AE0340">
        <w:rPr>
          <w:rFonts w:ascii="Times New Roman" w:eastAsia="SimSun" w:hAnsi="Times New Roman" w:cs="Times New Roman"/>
          <w:sz w:val="28"/>
          <w:szCs w:val="28"/>
        </w:rPr>
        <w:t>в предпраздничные дни символизировали возвращение к нормальной жизни и завершение ковидного кризиса.</w:t>
      </w:r>
    </w:p>
    <w:p w14:paraId="286054B1" w14:textId="7C2BE9CB" w:rsidR="00D532D5" w:rsidRPr="00AE0340" w:rsidRDefault="00F06747" w:rsidP="00AE7E16">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Описанные выше тенденции дополнительно иллюстрирует и тот факт, что </w:t>
      </w:r>
      <w:r w:rsidR="00B732F4" w:rsidRPr="00AE0340">
        <w:rPr>
          <w:rFonts w:ascii="Times New Roman" w:eastAsia="SimSun" w:hAnsi="Times New Roman" w:cs="Times New Roman"/>
          <w:sz w:val="28"/>
          <w:szCs w:val="28"/>
        </w:rPr>
        <w:t>рост электронных продаж в первом полугодие 2021</w:t>
      </w:r>
      <w:r w:rsidR="007472DD" w:rsidRPr="00AE0340">
        <w:rPr>
          <w:rFonts w:ascii="Times New Roman" w:eastAsia="SimSun" w:hAnsi="Times New Roman" w:cs="Times New Roman"/>
          <w:sz w:val="28"/>
          <w:szCs w:val="28"/>
        </w:rPr>
        <w:t xml:space="preserve"> </w:t>
      </w:r>
      <w:r w:rsidR="00BA3771" w:rsidRPr="00AE0340">
        <w:rPr>
          <w:rFonts w:ascii="Times New Roman" w:eastAsia="SimSun" w:hAnsi="Times New Roman" w:cs="Times New Roman"/>
          <w:sz w:val="28"/>
          <w:szCs w:val="28"/>
        </w:rPr>
        <w:t>года в сравнении с первым полугодием 2020 года</w:t>
      </w:r>
      <w:r w:rsidR="00F11836" w:rsidRPr="00AE0340">
        <w:rPr>
          <w:rFonts w:ascii="Times New Roman" w:eastAsia="SimSun" w:hAnsi="Times New Roman" w:cs="Times New Roman"/>
          <w:sz w:val="28"/>
          <w:szCs w:val="28"/>
        </w:rPr>
        <w:t xml:space="preserve"> </w:t>
      </w:r>
      <w:r w:rsidR="000949D2" w:rsidRPr="00AE0340">
        <w:rPr>
          <w:rFonts w:ascii="Times New Roman" w:eastAsia="SimSun" w:hAnsi="Times New Roman" w:cs="Times New Roman"/>
          <w:sz w:val="28"/>
          <w:szCs w:val="28"/>
        </w:rPr>
        <w:t xml:space="preserve">был очень впечатляющим: 130% </w:t>
      </w:r>
      <w:r w:rsidR="007F651A" w:rsidRPr="00AE0340">
        <w:rPr>
          <w:rFonts w:ascii="Times New Roman" w:eastAsia="SimSun" w:hAnsi="Times New Roman" w:cs="Times New Roman"/>
          <w:sz w:val="28"/>
          <w:szCs w:val="28"/>
        </w:rPr>
        <w:t>(первый квартал 2021 года к первому кварталу 2020 года</w:t>
      </w:r>
      <w:r w:rsidR="00442037" w:rsidRPr="00AE0340">
        <w:rPr>
          <w:rFonts w:ascii="Times New Roman" w:eastAsia="SimSun" w:hAnsi="Times New Roman" w:cs="Times New Roman"/>
          <w:sz w:val="28"/>
          <w:szCs w:val="28"/>
        </w:rPr>
        <w:t xml:space="preserve">) и 106% </w:t>
      </w:r>
      <w:r w:rsidR="000949D2" w:rsidRPr="00AE0340">
        <w:rPr>
          <w:rFonts w:ascii="Times New Roman" w:eastAsia="SimSun" w:hAnsi="Times New Roman" w:cs="Times New Roman"/>
          <w:sz w:val="28"/>
          <w:szCs w:val="28"/>
        </w:rPr>
        <w:t xml:space="preserve"> </w:t>
      </w:r>
      <w:r w:rsidR="00BA3771" w:rsidRPr="00AE0340">
        <w:rPr>
          <w:rFonts w:ascii="Times New Roman" w:eastAsia="SimSun" w:hAnsi="Times New Roman" w:cs="Times New Roman"/>
          <w:sz w:val="28"/>
          <w:szCs w:val="28"/>
        </w:rPr>
        <w:t xml:space="preserve"> </w:t>
      </w:r>
      <w:r w:rsidR="00442037" w:rsidRPr="00AE0340">
        <w:rPr>
          <w:rFonts w:ascii="Times New Roman" w:eastAsia="SimSun" w:hAnsi="Times New Roman" w:cs="Times New Roman"/>
          <w:sz w:val="28"/>
          <w:szCs w:val="28"/>
        </w:rPr>
        <w:t xml:space="preserve">(второй квартал 2021 года ко второму кварталу 2020 года). Во второй половине </w:t>
      </w:r>
      <w:r w:rsidR="0098041C" w:rsidRPr="00AE0340">
        <w:rPr>
          <w:rFonts w:ascii="Times New Roman" w:eastAsia="SimSun" w:hAnsi="Times New Roman" w:cs="Times New Roman"/>
          <w:sz w:val="28"/>
          <w:szCs w:val="28"/>
        </w:rPr>
        <w:t xml:space="preserve">года динамика роста замедляется в два раза: </w:t>
      </w:r>
      <w:r w:rsidR="00F77522" w:rsidRPr="00AE0340">
        <w:rPr>
          <w:rFonts w:ascii="Times New Roman" w:eastAsia="SimSun" w:hAnsi="Times New Roman" w:cs="Times New Roman"/>
          <w:sz w:val="28"/>
          <w:szCs w:val="28"/>
        </w:rPr>
        <w:t>50% (третий квартал 2021 года к третьему кварталу 2020 года) и 57% (четвертый квартал 2021 года к четвертому кварталу 2020 года).</w:t>
      </w:r>
      <w:r w:rsidR="00226E82" w:rsidRPr="00AE0340">
        <w:rPr>
          <w:rFonts w:ascii="Times New Roman" w:eastAsia="SimSun" w:hAnsi="Times New Roman" w:cs="Times New Roman"/>
          <w:sz w:val="28"/>
          <w:szCs w:val="28"/>
        </w:rPr>
        <w:t xml:space="preserve"> Таким образом, </w:t>
      </w:r>
      <w:r w:rsidR="00FB7816" w:rsidRPr="00AE0340">
        <w:rPr>
          <w:rFonts w:ascii="Times New Roman" w:eastAsia="SimSun" w:hAnsi="Times New Roman" w:cs="Times New Roman"/>
          <w:sz w:val="28"/>
          <w:szCs w:val="28"/>
        </w:rPr>
        <w:t xml:space="preserve">социально-экономический шок в первой половине 2020 года, ставший следствием начального этапа пандемии и введения достаточно жестких ограничений, а также эффект </w:t>
      </w:r>
      <w:r w:rsidR="00D45372" w:rsidRPr="00AE0340">
        <w:rPr>
          <w:rFonts w:ascii="Times New Roman" w:eastAsia="SimSun" w:hAnsi="Times New Roman" w:cs="Times New Roman"/>
          <w:sz w:val="28"/>
          <w:szCs w:val="28"/>
        </w:rPr>
        <w:t xml:space="preserve">отложенного спроса, который проявился во второй половине </w:t>
      </w:r>
      <w:r w:rsidR="008233F2" w:rsidRPr="00AE0340">
        <w:rPr>
          <w:rFonts w:ascii="Times New Roman" w:eastAsia="SimSun" w:hAnsi="Times New Roman" w:cs="Times New Roman"/>
          <w:sz w:val="28"/>
          <w:szCs w:val="28"/>
        </w:rPr>
        <w:t xml:space="preserve">этого же года, оказали значительное влияние на динамику электронных продаж. В последующий период </w:t>
      </w:r>
      <w:r w:rsidR="004434A4" w:rsidRPr="00AE0340">
        <w:rPr>
          <w:rFonts w:ascii="Times New Roman" w:eastAsia="SimSun" w:hAnsi="Times New Roman" w:cs="Times New Roman"/>
          <w:sz w:val="28"/>
          <w:szCs w:val="28"/>
        </w:rPr>
        <w:t xml:space="preserve">(2021 год) отмечается постепенный процесс </w:t>
      </w:r>
      <w:r w:rsidR="00D04DBD" w:rsidRPr="00AE0340">
        <w:rPr>
          <w:rFonts w:ascii="Times New Roman" w:eastAsia="SimSun" w:hAnsi="Times New Roman" w:cs="Times New Roman"/>
          <w:sz w:val="28"/>
          <w:szCs w:val="28"/>
        </w:rPr>
        <w:t>адаптации и нормализации в новых условиях функционирования рынка</w:t>
      </w:r>
      <w:r w:rsidR="0021451D" w:rsidRPr="00AE0340">
        <w:rPr>
          <w:rFonts w:ascii="Times New Roman" w:eastAsia="SimSun" w:hAnsi="Times New Roman" w:cs="Times New Roman"/>
          <w:sz w:val="28"/>
          <w:szCs w:val="28"/>
        </w:rPr>
        <w:t>. В 2022 году ситуация в большей степени корректировалась такими факторами, как инфляция</w:t>
      </w:r>
      <w:r w:rsidR="002C76FD" w:rsidRPr="00AE0340">
        <w:rPr>
          <w:rFonts w:ascii="Times New Roman" w:eastAsia="SimSun" w:hAnsi="Times New Roman" w:cs="Times New Roman"/>
          <w:sz w:val="28"/>
          <w:szCs w:val="28"/>
        </w:rPr>
        <w:t>, снижение</w:t>
      </w:r>
      <w:r w:rsidR="004434A4" w:rsidRPr="00AE0340">
        <w:rPr>
          <w:rFonts w:ascii="Times New Roman" w:eastAsia="SimSun" w:hAnsi="Times New Roman" w:cs="Times New Roman"/>
          <w:sz w:val="28"/>
          <w:szCs w:val="28"/>
        </w:rPr>
        <w:t xml:space="preserve"> </w:t>
      </w:r>
      <w:r w:rsidR="002C76FD" w:rsidRPr="00AE0340">
        <w:rPr>
          <w:rFonts w:ascii="Times New Roman" w:eastAsia="SimSun" w:hAnsi="Times New Roman" w:cs="Times New Roman"/>
          <w:sz w:val="28"/>
          <w:szCs w:val="28"/>
        </w:rPr>
        <w:t xml:space="preserve">доходов населения и </w:t>
      </w:r>
      <w:r w:rsidR="007F3779" w:rsidRPr="00AE0340">
        <w:rPr>
          <w:rFonts w:ascii="Times New Roman" w:eastAsia="SimSun" w:hAnsi="Times New Roman" w:cs="Times New Roman"/>
          <w:sz w:val="28"/>
          <w:szCs w:val="28"/>
        </w:rPr>
        <w:t xml:space="preserve">тенденция к сбережению средств как реакция на экономическую нестабильность </w:t>
      </w:r>
      <w:r w:rsidR="000E6CB9" w:rsidRPr="00AE0340">
        <w:rPr>
          <w:rFonts w:ascii="Times New Roman" w:eastAsia="SimSun" w:hAnsi="Times New Roman" w:cs="Times New Roman"/>
          <w:sz w:val="28"/>
          <w:szCs w:val="28"/>
        </w:rPr>
        <w:t>и негативный опыт 2020 года.</w:t>
      </w:r>
    </w:p>
    <w:p w14:paraId="774B9A55" w14:textId="38B23DF8" w:rsidR="00771F1F" w:rsidRDefault="00771F1F" w:rsidP="00771F1F">
      <w:pPr>
        <w:autoSpaceDE w:val="0"/>
        <w:autoSpaceDN w:val="0"/>
        <w:adjustRightInd w:val="0"/>
        <w:spacing w:after="0" w:line="24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lastRenderedPageBreak/>
        <w:t xml:space="preserve">Анализ </w:t>
      </w:r>
      <w:bookmarkStart w:id="5" w:name="_Hlk144972206"/>
      <w:r>
        <w:rPr>
          <w:rFonts w:ascii="Times New Roman" w:eastAsia="SimSun" w:hAnsi="Times New Roman" w:cs="Times New Roman"/>
          <w:sz w:val="28"/>
          <w:szCs w:val="28"/>
        </w:rPr>
        <w:t xml:space="preserve">рынка розничной электронной коммерции в РК с 2019 по 2022 гг. </w:t>
      </w:r>
      <w:bookmarkEnd w:id="5"/>
      <w:r>
        <w:rPr>
          <w:rFonts w:ascii="Times New Roman" w:eastAsia="SimSun" w:hAnsi="Times New Roman" w:cs="Times New Roman"/>
          <w:sz w:val="28"/>
          <w:szCs w:val="28"/>
        </w:rPr>
        <w:t xml:space="preserve">представлен на рисунке </w:t>
      </w:r>
      <w:r w:rsidR="00203299">
        <w:rPr>
          <w:rFonts w:ascii="Times New Roman" w:eastAsia="SimSun" w:hAnsi="Times New Roman" w:cs="Times New Roman"/>
          <w:sz w:val="28"/>
          <w:szCs w:val="28"/>
        </w:rPr>
        <w:t>8</w:t>
      </w:r>
      <w:r>
        <w:rPr>
          <w:rFonts w:ascii="Times New Roman" w:eastAsia="SimSun" w:hAnsi="Times New Roman" w:cs="Times New Roman"/>
          <w:sz w:val="28"/>
          <w:szCs w:val="28"/>
        </w:rPr>
        <w:t xml:space="preserve">. Объем рынка розничной электронной коммерции в РК в 2020 г. по сравнению с 2019 г. на 82%, в 2021 г. – на 74%, в 2022 г. – на 30%, количество совершенных транзакций розничной электронной коммерции в 2020 г. – вырос на 20% (объемом 25,4 млрд. тенге, в 2021 г. – на 45% (объемом 39,6 млрд. тенге, 2022 г. – на 33% (объемом 49,0%). Сумма среднего чека варьируется: в 2020 г. – 23,5 тыс. тенге, в 2021 г. – 28,2%, в 2022 г. – 27,5 тыс. тенге). Доля продаж с маркетплейсов от розничной электронной коммерции в Казахстане в 2021 г. составила – 82%, в 2022 г. – 89%. </w:t>
      </w:r>
    </w:p>
    <w:p w14:paraId="5BC1219D" w14:textId="77777777" w:rsidR="00771F1F" w:rsidRPr="00AE0340" w:rsidRDefault="00771F1F" w:rsidP="00771F1F">
      <w:pPr>
        <w:widowControl w:val="0"/>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Помимо пандемии, безусловно оказавшей огромное влияние на электронную коммерцию, развитие рынка происходило и под влиянием других факторов, прямо или косвенно связных с пандемией: введение в оборот новых систем и технологий безналичных платежей, государственные мероприятия, направленные на поддержание предприятий малого и среднего бизнеса в сфере электронной коммерции, появление значительного числа новых отечественных веб-компаний, рост казахстанского экспорта и интеграция казахстанских предпринимателей в глобальную систему электронной торговли.  </w:t>
      </w:r>
    </w:p>
    <w:p w14:paraId="1B337C13" w14:textId="77777777" w:rsidR="00771F1F" w:rsidRPr="00AE0340" w:rsidRDefault="00771F1F" w:rsidP="00771F1F">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Отдельного внимания заслуживает динамика числа транзакций, фиксируемая в период 2020 и 2021 годов. Между ростом числа транзакций на 45% (в объеме, равном 37 млн единиц) и ростом объема продаж, наблюдается определенная корреляция. Исключение составляет второй квартал 2021 года, когда число транзакций снижается на 8%. Какие факторы привели к такому падению? Можно предположить, что этот провал на графике роста объясняется девальвацией национальной валюты и пиковое для 2021 года значение месячного индекса цен на потребительские товары (в июне этот показатель достигает 1,1%).</w:t>
      </w:r>
    </w:p>
    <w:p w14:paraId="29667C73" w14:textId="77777777" w:rsidR="00771F1F" w:rsidRPr="00AE0340" w:rsidRDefault="00771F1F" w:rsidP="00771F1F">
      <w:pPr>
        <w:autoSpaceDE w:val="0"/>
        <w:autoSpaceDN w:val="0"/>
        <w:adjustRightInd w:val="0"/>
        <w:spacing w:after="0" w:line="240" w:lineRule="auto"/>
        <w:ind w:firstLine="709"/>
        <w:jc w:val="both"/>
        <w:rPr>
          <w:rFonts w:ascii="Times New Roman" w:eastAsia="SimSun" w:hAnsi="Times New Roman" w:cs="Times New Roman"/>
          <w:sz w:val="28"/>
          <w:szCs w:val="28"/>
        </w:rPr>
      </w:pPr>
    </w:p>
    <w:p w14:paraId="2A6CA6EA" w14:textId="77777777" w:rsidR="00771F1F" w:rsidRDefault="00771F1F" w:rsidP="00771F1F">
      <w:pPr>
        <w:autoSpaceDE w:val="0"/>
        <w:autoSpaceDN w:val="0"/>
        <w:adjustRightInd w:val="0"/>
        <w:spacing w:after="0" w:line="240" w:lineRule="auto"/>
        <w:jc w:val="center"/>
        <w:rPr>
          <w:rFonts w:ascii="Times New Roman" w:eastAsia="SimSun" w:hAnsi="Times New Roman" w:cs="Times New Roman"/>
          <w:sz w:val="28"/>
          <w:szCs w:val="28"/>
        </w:rPr>
      </w:pPr>
      <w:r w:rsidRPr="00832A46">
        <w:rPr>
          <w:rFonts w:ascii="Times New Roman" w:eastAsia="SimSun" w:hAnsi="Times New Roman" w:cs="Times New Roman"/>
          <w:noProof/>
          <w:sz w:val="28"/>
          <w:szCs w:val="28"/>
        </w:rPr>
        <w:drawing>
          <wp:inline distT="0" distB="0" distL="0" distR="0" wp14:anchorId="16BD9F1B" wp14:editId="55C2D190">
            <wp:extent cx="4184362" cy="3111695"/>
            <wp:effectExtent l="0" t="0" r="6985" b="0"/>
            <wp:docPr id="5" name="Объект 4">
              <a:extLst xmlns:a="http://schemas.openxmlformats.org/drawingml/2006/main">
                <a:ext uri="{FF2B5EF4-FFF2-40B4-BE49-F238E27FC236}">
                  <a16:creationId xmlns:a16="http://schemas.microsoft.com/office/drawing/2014/main" id="{DE123540-8E82-9B12-38DF-E72D3937077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a:extLst>
                        <a:ext uri="{FF2B5EF4-FFF2-40B4-BE49-F238E27FC236}">
                          <a16:creationId xmlns:a16="http://schemas.microsoft.com/office/drawing/2014/main" id="{DE123540-8E82-9B12-38DF-E72D3937077D}"/>
                        </a:ext>
                      </a:extLst>
                    </pic:cNvPr>
                    <pic:cNvPicPr>
                      <a:picLocks noGrp="1" noChangeAspect="1"/>
                    </pic:cNvPicPr>
                  </pic:nvPicPr>
                  <pic:blipFill rotWithShape="1">
                    <a:blip r:embed="rId18"/>
                    <a:srcRect l="15014" t="32927" r="53506" b="26974"/>
                    <a:stretch/>
                  </pic:blipFill>
                  <pic:spPr>
                    <a:xfrm>
                      <a:off x="0" y="0"/>
                      <a:ext cx="4247736" cy="3158823"/>
                    </a:xfrm>
                    <a:prstGeom prst="rect">
                      <a:avLst/>
                    </a:prstGeom>
                  </pic:spPr>
                </pic:pic>
              </a:graphicData>
            </a:graphic>
          </wp:inline>
        </w:drawing>
      </w:r>
    </w:p>
    <w:p w14:paraId="254C388D" w14:textId="7BB39E0B" w:rsidR="00771F1F" w:rsidRDefault="00771F1F" w:rsidP="00771F1F">
      <w:pPr>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Рисунок </w:t>
      </w:r>
      <w:r w:rsidR="00203299">
        <w:rPr>
          <w:rFonts w:ascii="Times New Roman" w:hAnsi="Times New Roman" w:cs="Times New Roman"/>
          <w:sz w:val="28"/>
          <w:szCs w:val="28"/>
        </w:rPr>
        <w:t>8</w:t>
      </w:r>
      <w:r w:rsidRPr="00AE0340">
        <w:rPr>
          <w:rFonts w:ascii="Times New Roman" w:hAnsi="Times New Roman" w:cs="Times New Roman"/>
          <w:sz w:val="28"/>
          <w:szCs w:val="28"/>
        </w:rPr>
        <w:t xml:space="preserve">– </w:t>
      </w:r>
      <w:r>
        <w:rPr>
          <w:rFonts w:ascii="Times New Roman" w:hAnsi="Times New Roman" w:cs="Times New Roman"/>
          <w:sz w:val="28"/>
          <w:szCs w:val="28"/>
        </w:rPr>
        <w:t>Р</w:t>
      </w:r>
      <w:r w:rsidRPr="00832A46">
        <w:rPr>
          <w:rFonts w:ascii="Times New Roman" w:hAnsi="Times New Roman" w:cs="Times New Roman"/>
          <w:sz w:val="28"/>
          <w:szCs w:val="28"/>
        </w:rPr>
        <w:t>ын</w:t>
      </w:r>
      <w:r>
        <w:rPr>
          <w:rFonts w:ascii="Times New Roman" w:hAnsi="Times New Roman" w:cs="Times New Roman"/>
          <w:sz w:val="28"/>
          <w:szCs w:val="28"/>
        </w:rPr>
        <w:t>ок</w:t>
      </w:r>
      <w:r w:rsidRPr="00832A46">
        <w:rPr>
          <w:rFonts w:ascii="Times New Roman" w:hAnsi="Times New Roman" w:cs="Times New Roman"/>
          <w:sz w:val="28"/>
          <w:szCs w:val="28"/>
        </w:rPr>
        <w:t xml:space="preserve"> розничной электронной коммерции в РК с 2019 по 2022 гг.</w:t>
      </w:r>
    </w:p>
    <w:p w14:paraId="78222F05" w14:textId="77777777" w:rsidR="00771F1F" w:rsidRPr="00771F1F" w:rsidRDefault="00771F1F" w:rsidP="00771F1F">
      <w:pPr>
        <w:spacing w:after="0" w:line="240" w:lineRule="auto"/>
        <w:ind w:firstLine="709"/>
        <w:jc w:val="both"/>
        <w:rPr>
          <w:rFonts w:ascii="Times New Roman" w:hAnsi="Times New Roman" w:cs="Times New Roman"/>
          <w:sz w:val="24"/>
          <w:szCs w:val="24"/>
        </w:rPr>
      </w:pPr>
      <w:r w:rsidRPr="00771F1F">
        <w:rPr>
          <w:rFonts w:ascii="Times New Roman" w:hAnsi="Times New Roman" w:cs="Times New Roman"/>
          <w:sz w:val="24"/>
          <w:szCs w:val="24"/>
        </w:rPr>
        <w:lastRenderedPageBreak/>
        <w:t xml:space="preserve">Примечание: взято с открытых источников </w:t>
      </w:r>
      <w:r>
        <w:rPr>
          <w:rFonts w:ascii="Times New Roman" w:hAnsi="Times New Roman" w:cs="Times New Roman"/>
          <w:sz w:val="24"/>
          <w:szCs w:val="24"/>
        </w:rPr>
        <w:t xml:space="preserve">данных: </w:t>
      </w:r>
      <w:r w:rsidRPr="00771F1F">
        <w:rPr>
          <w:rFonts w:ascii="Times New Roman" w:hAnsi="Times New Roman" w:cs="Times New Roman"/>
          <w:sz w:val="24"/>
          <w:szCs w:val="24"/>
        </w:rPr>
        <w:t>https://ecomhub.ru/e-commerce-in-kazakhstan-in-2019-2022/</w:t>
      </w:r>
    </w:p>
    <w:p w14:paraId="153B1637" w14:textId="5272BCB0" w:rsidR="00E54A09" w:rsidRDefault="00E54A09" w:rsidP="00AF12BE">
      <w:pPr>
        <w:autoSpaceDE w:val="0"/>
        <w:autoSpaceDN w:val="0"/>
        <w:adjustRightInd w:val="0"/>
        <w:spacing w:after="0" w:line="240" w:lineRule="auto"/>
        <w:ind w:firstLine="709"/>
        <w:jc w:val="both"/>
        <w:rPr>
          <w:rFonts w:ascii="Times New Roman" w:hAnsi="Times New Roman" w:cs="Times New Roman"/>
          <w:sz w:val="28"/>
          <w:szCs w:val="28"/>
        </w:rPr>
      </w:pPr>
    </w:p>
    <w:p w14:paraId="51B64778" w14:textId="5300BC04" w:rsidR="00AE7B4F" w:rsidRPr="00AE0340" w:rsidRDefault="00410F58" w:rsidP="00AE7B4F">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В первом квартале 2021 года происходит снижение числа транзакций, что вполне прогнозируемо соответствует </w:t>
      </w:r>
      <w:r w:rsidR="00DD3900" w:rsidRPr="00AE0340">
        <w:rPr>
          <w:rFonts w:ascii="Times New Roman" w:eastAsia="SimSun" w:hAnsi="Times New Roman" w:cs="Times New Roman"/>
          <w:sz w:val="28"/>
          <w:szCs w:val="28"/>
        </w:rPr>
        <w:t xml:space="preserve">постпраздничному периоду. </w:t>
      </w:r>
      <w:r w:rsidRPr="00AE0340">
        <w:rPr>
          <w:rFonts w:ascii="Times New Roman" w:eastAsia="SimSun" w:hAnsi="Times New Roman" w:cs="Times New Roman"/>
          <w:sz w:val="28"/>
          <w:szCs w:val="28"/>
        </w:rPr>
        <w:t xml:space="preserve"> </w:t>
      </w:r>
      <w:r w:rsidR="00C86F65" w:rsidRPr="00AE0340">
        <w:rPr>
          <w:rFonts w:ascii="Times New Roman" w:eastAsia="SimSun" w:hAnsi="Times New Roman" w:cs="Times New Roman"/>
          <w:sz w:val="28"/>
          <w:szCs w:val="28"/>
        </w:rPr>
        <w:t xml:space="preserve">Но, даже это снижение </w:t>
      </w:r>
      <w:r w:rsidR="00C342F8" w:rsidRPr="00AE0340">
        <w:rPr>
          <w:rFonts w:ascii="Times New Roman" w:eastAsia="SimSun" w:hAnsi="Times New Roman" w:cs="Times New Roman"/>
          <w:sz w:val="28"/>
          <w:szCs w:val="28"/>
        </w:rPr>
        <w:t xml:space="preserve">на 38 пунктов меньше, чем аналогичный тренд в 2020 году. </w:t>
      </w:r>
      <w:r w:rsidR="00C007CB" w:rsidRPr="00AE0340">
        <w:rPr>
          <w:rFonts w:ascii="Times New Roman" w:eastAsia="SimSun" w:hAnsi="Times New Roman" w:cs="Times New Roman"/>
          <w:sz w:val="28"/>
          <w:szCs w:val="28"/>
        </w:rPr>
        <w:t xml:space="preserve">Наибольший квартальный рост числа транзакций </w:t>
      </w:r>
      <w:r w:rsidR="00434235" w:rsidRPr="00AE0340">
        <w:rPr>
          <w:rFonts w:ascii="Times New Roman" w:eastAsia="SimSun" w:hAnsi="Times New Roman" w:cs="Times New Roman"/>
          <w:sz w:val="28"/>
          <w:szCs w:val="28"/>
        </w:rPr>
        <w:t xml:space="preserve">– на 26% - </w:t>
      </w:r>
      <w:r w:rsidR="00C007CB" w:rsidRPr="00AE0340">
        <w:rPr>
          <w:rFonts w:ascii="Times New Roman" w:eastAsia="SimSun" w:hAnsi="Times New Roman" w:cs="Times New Roman"/>
          <w:sz w:val="28"/>
          <w:szCs w:val="28"/>
        </w:rPr>
        <w:t>отмечается в конце 2021 года</w:t>
      </w:r>
      <w:r w:rsidR="00C25881" w:rsidRPr="00AE0340">
        <w:rPr>
          <w:rFonts w:ascii="Times New Roman" w:eastAsia="SimSun" w:hAnsi="Times New Roman" w:cs="Times New Roman"/>
          <w:sz w:val="28"/>
          <w:szCs w:val="28"/>
        </w:rPr>
        <w:t>, что опять же вполне соответствует среднегодовой динамике распределения потребительских расходов</w:t>
      </w:r>
      <w:r w:rsidR="002B70DE" w:rsidRPr="00AE0340">
        <w:rPr>
          <w:rFonts w:ascii="Times New Roman" w:eastAsia="SimSun" w:hAnsi="Times New Roman" w:cs="Times New Roman"/>
          <w:sz w:val="28"/>
          <w:szCs w:val="28"/>
        </w:rPr>
        <w:t xml:space="preserve">. </w:t>
      </w:r>
      <w:r w:rsidR="00F73388" w:rsidRPr="00AE0340">
        <w:rPr>
          <w:rFonts w:ascii="Times New Roman" w:eastAsia="SimSun" w:hAnsi="Times New Roman" w:cs="Times New Roman"/>
          <w:sz w:val="28"/>
          <w:szCs w:val="28"/>
        </w:rPr>
        <w:t>Общий же прирост объема электронных продаж в этом году достиг 20%</w:t>
      </w:r>
      <w:r w:rsidR="008F74AD" w:rsidRPr="00AE0340">
        <w:rPr>
          <w:rFonts w:ascii="Times New Roman" w:eastAsia="SimSun" w:hAnsi="Times New Roman" w:cs="Times New Roman"/>
          <w:sz w:val="28"/>
          <w:szCs w:val="28"/>
        </w:rPr>
        <w:t xml:space="preserve">. Однако, есть данные, которые позволяют предположить, что </w:t>
      </w:r>
      <w:r w:rsidR="00B94E1B" w:rsidRPr="00AE0340">
        <w:rPr>
          <w:rFonts w:ascii="Times New Roman" w:eastAsia="SimSun" w:hAnsi="Times New Roman" w:cs="Times New Roman"/>
          <w:sz w:val="28"/>
          <w:szCs w:val="28"/>
        </w:rPr>
        <w:t xml:space="preserve">покупатели стали приобретать менее дорогие товары или </w:t>
      </w:r>
      <w:r w:rsidR="004236C1" w:rsidRPr="00AE0340">
        <w:rPr>
          <w:rFonts w:ascii="Times New Roman" w:eastAsia="SimSun" w:hAnsi="Times New Roman" w:cs="Times New Roman"/>
          <w:sz w:val="28"/>
          <w:szCs w:val="28"/>
        </w:rPr>
        <w:t>стали делать меньший объем покупок</w:t>
      </w:r>
      <w:r w:rsidR="007C4BA9" w:rsidRPr="00AE0340">
        <w:rPr>
          <w:rFonts w:ascii="Times New Roman" w:eastAsia="SimSun" w:hAnsi="Times New Roman" w:cs="Times New Roman"/>
          <w:sz w:val="28"/>
          <w:szCs w:val="28"/>
        </w:rPr>
        <w:t xml:space="preserve">. Об этом свидетельствует то, что средняя сумма чека </w:t>
      </w:r>
      <w:r w:rsidR="00EB1524" w:rsidRPr="00AE0340">
        <w:rPr>
          <w:rFonts w:ascii="Times New Roman" w:eastAsia="SimSun" w:hAnsi="Times New Roman" w:cs="Times New Roman"/>
          <w:sz w:val="28"/>
          <w:szCs w:val="28"/>
        </w:rPr>
        <w:t xml:space="preserve">в четвертом квартале 2021 года </w:t>
      </w:r>
      <w:r w:rsidR="007C4BA9" w:rsidRPr="00AE0340">
        <w:rPr>
          <w:rFonts w:ascii="Times New Roman" w:eastAsia="SimSun" w:hAnsi="Times New Roman" w:cs="Times New Roman"/>
          <w:sz w:val="28"/>
          <w:szCs w:val="28"/>
        </w:rPr>
        <w:t xml:space="preserve">снизилась </w:t>
      </w:r>
      <w:r w:rsidR="00EB1524" w:rsidRPr="00AE0340">
        <w:rPr>
          <w:rFonts w:ascii="Times New Roman" w:eastAsia="SimSun" w:hAnsi="Times New Roman" w:cs="Times New Roman"/>
          <w:sz w:val="28"/>
          <w:szCs w:val="28"/>
        </w:rPr>
        <w:t>на 8%.</w:t>
      </w:r>
    </w:p>
    <w:p w14:paraId="7D3D2323" w14:textId="1F1A1C31" w:rsidR="00EB1524" w:rsidRPr="00AE0340" w:rsidRDefault="00982D5E" w:rsidP="00AE7B4F">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Основываясь на поквартальном анализе </w:t>
      </w:r>
      <w:r w:rsidR="00304570" w:rsidRPr="00AE0340">
        <w:rPr>
          <w:rFonts w:ascii="Times New Roman" w:eastAsia="SimSun" w:hAnsi="Times New Roman" w:cs="Times New Roman"/>
          <w:sz w:val="28"/>
          <w:szCs w:val="28"/>
        </w:rPr>
        <w:t xml:space="preserve">2019, 2020 и 2021 года можно увидеть, что </w:t>
      </w:r>
      <w:r w:rsidR="006B0DD2" w:rsidRPr="00AE0340">
        <w:rPr>
          <w:rFonts w:ascii="Times New Roman" w:eastAsia="SimSun" w:hAnsi="Times New Roman" w:cs="Times New Roman"/>
          <w:sz w:val="28"/>
          <w:szCs w:val="28"/>
        </w:rPr>
        <w:t xml:space="preserve">рост </w:t>
      </w:r>
      <w:r w:rsidR="00686F84" w:rsidRPr="00AE0340">
        <w:rPr>
          <w:rFonts w:ascii="Times New Roman" w:eastAsia="SimSun" w:hAnsi="Times New Roman" w:cs="Times New Roman"/>
          <w:sz w:val="28"/>
          <w:szCs w:val="28"/>
        </w:rPr>
        <w:t xml:space="preserve">числа транзакций в начале 2021 года </w:t>
      </w:r>
      <w:r w:rsidR="00D14BD5" w:rsidRPr="00AE0340">
        <w:rPr>
          <w:rFonts w:ascii="Times New Roman" w:eastAsia="SimSun" w:hAnsi="Times New Roman" w:cs="Times New Roman"/>
          <w:sz w:val="28"/>
          <w:szCs w:val="28"/>
        </w:rPr>
        <w:t xml:space="preserve">(первый квартал) </w:t>
      </w:r>
      <w:r w:rsidR="00DB7AE6" w:rsidRPr="00AE0340">
        <w:rPr>
          <w:rFonts w:ascii="Times New Roman" w:eastAsia="SimSun" w:hAnsi="Times New Roman" w:cs="Times New Roman"/>
          <w:sz w:val="28"/>
          <w:szCs w:val="28"/>
        </w:rPr>
        <w:t xml:space="preserve">превысил </w:t>
      </w:r>
      <w:r w:rsidR="00105DBA" w:rsidRPr="00AE0340">
        <w:rPr>
          <w:rFonts w:ascii="Times New Roman" w:eastAsia="SimSun" w:hAnsi="Times New Roman" w:cs="Times New Roman"/>
          <w:sz w:val="28"/>
          <w:szCs w:val="28"/>
        </w:rPr>
        <w:t xml:space="preserve">рост этого показателя в аналогичные периоды прошлых лет – в сравнении с </w:t>
      </w:r>
      <w:r w:rsidR="00B47369" w:rsidRPr="00AE0340">
        <w:rPr>
          <w:rFonts w:ascii="Times New Roman" w:eastAsia="SimSun" w:hAnsi="Times New Roman" w:cs="Times New Roman"/>
          <w:sz w:val="28"/>
          <w:szCs w:val="28"/>
        </w:rPr>
        <w:t xml:space="preserve">2020 годом </w:t>
      </w:r>
      <w:r w:rsidR="00215EB1" w:rsidRPr="00AE0340">
        <w:rPr>
          <w:rFonts w:ascii="Times New Roman" w:eastAsia="SimSun" w:hAnsi="Times New Roman" w:cs="Times New Roman"/>
          <w:sz w:val="28"/>
          <w:szCs w:val="28"/>
        </w:rPr>
        <w:t>превышение</w:t>
      </w:r>
      <w:r w:rsidR="00B47369" w:rsidRPr="00AE0340">
        <w:rPr>
          <w:rFonts w:ascii="Times New Roman" w:eastAsia="SimSun" w:hAnsi="Times New Roman" w:cs="Times New Roman"/>
          <w:sz w:val="28"/>
          <w:szCs w:val="28"/>
        </w:rPr>
        <w:t xml:space="preserve"> составил</w:t>
      </w:r>
      <w:r w:rsidR="00215EB1" w:rsidRPr="00AE0340">
        <w:rPr>
          <w:rFonts w:ascii="Times New Roman" w:eastAsia="SimSun" w:hAnsi="Times New Roman" w:cs="Times New Roman"/>
          <w:sz w:val="28"/>
          <w:szCs w:val="28"/>
        </w:rPr>
        <w:t>о</w:t>
      </w:r>
      <w:r w:rsidR="00B47369" w:rsidRPr="00AE0340">
        <w:rPr>
          <w:rFonts w:ascii="Times New Roman" w:eastAsia="SimSun" w:hAnsi="Times New Roman" w:cs="Times New Roman"/>
          <w:sz w:val="28"/>
          <w:szCs w:val="28"/>
        </w:rPr>
        <w:t xml:space="preserve"> 101%, а с 2019 </w:t>
      </w:r>
      <w:r w:rsidR="00D14BD5" w:rsidRPr="00AE0340">
        <w:rPr>
          <w:rFonts w:ascii="Times New Roman" w:eastAsia="SimSun" w:hAnsi="Times New Roman" w:cs="Times New Roman"/>
          <w:sz w:val="28"/>
          <w:szCs w:val="28"/>
        </w:rPr>
        <w:t>–</w:t>
      </w:r>
      <w:r w:rsidR="00B47369" w:rsidRPr="00AE0340">
        <w:rPr>
          <w:rFonts w:ascii="Times New Roman" w:eastAsia="SimSun" w:hAnsi="Times New Roman" w:cs="Times New Roman"/>
          <w:sz w:val="28"/>
          <w:szCs w:val="28"/>
        </w:rPr>
        <w:t xml:space="preserve"> </w:t>
      </w:r>
      <w:r w:rsidR="00D14BD5" w:rsidRPr="00AE0340">
        <w:rPr>
          <w:rFonts w:ascii="Times New Roman" w:eastAsia="SimSun" w:hAnsi="Times New Roman" w:cs="Times New Roman"/>
          <w:sz w:val="28"/>
          <w:szCs w:val="28"/>
        </w:rPr>
        <w:t>82%.</w:t>
      </w:r>
    </w:p>
    <w:p w14:paraId="00FF728A" w14:textId="0DBA6F3E" w:rsidR="00215EB1" w:rsidRPr="00AE0340" w:rsidRDefault="00864794" w:rsidP="00AE7B4F">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Итак, взрывной рост </w:t>
      </w:r>
      <w:r w:rsidR="00E919A3" w:rsidRPr="00AE0340">
        <w:rPr>
          <w:rFonts w:ascii="Times New Roman" w:eastAsia="SimSun" w:hAnsi="Times New Roman" w:cs="Times New Roman"/>
          <w:sz w:val="28"/>
          <w:szCs w:val="28"/>
        </w:rPr>
        <w:t>покупок, совершаемых на электронных площадках</w:t>
      </w:r>
      <w:r w:rsidR="00565C7C" w:rsidRPr="00AE0340">
        <w:rPr>
          <w:rFonts w:ascii="Times New Roman" w:eastAsia="SimSun" w:hAnsi="Times New Roman" w:cs="Times New Roman"/>
          <w:sz w:val="28"/>
          <w:szCs w:val="28"/>
        </w:rPr>
        <w:t xml:space="preserve"> и вызванный карантинными ограничениями</w:t>
      </w:r>
      <w:r w:rsidR="00172389" w:rsidRPr="00AE0340">
        <w:rPr>
          <w:rFonts w:ascii="Times New Roman" w:eastAsia="SimSun" w:hAnsi="Times New Roman" w:cs="Times New Roman"/>
          <w:sz w:val="28"/>
          <w:szCs w:val="28"/>
        </w:rPr>
        <w:t xml:space="preserve">, демонстрирует, что новые потребительские практики укрепляются и распространяются и в </w:t>
      </w:r>
      <w:proofErr w:type="spellStart"/>
      <w:r w:rsidR="00172389" w:rsidRPr="00AE0340">
        <w:rPr>
          <w:rFonts w:ascii="Times New Roman" w:eastAsia="SimSun" w:hAnsi="Times New Roman" w:cs="Times New Roman"/>
          <w:sz w:val="28"/>
          <w:szCs w:val="28"/>
        </w:rPr>
        <w:t>постковидный</w:t>
      </w:r>
      <w:proofErr w:type="spellEnd"/>
      <w:r w:rsidR="00172389" w:rsidRPr="00AE0340">
        <w:rPr>
          <w:rFonts w:ascii="Times New Roman" w:eastAsia="SimSun" w:hAnsi="Times New Roman" w:cs="Times New Roman"/>
          <w:sz w:val="28"/>
          <w:szCs w:val="28"/>
        </w:rPr>
        <w:t xml:space="preserve"> период. </w:t>
      </w:r>
      <w:r w:rsidR="00132BB1" w:rsidRPr="00AE0340">
        <w:rPr>
          <w:rFonts w:ascii="Times New Roman" w:eastAsia="SimSun" w:hAnsi="Times New Roman" w:cs="Times New Roman"/>
          <w:sz w:val="28"/>
          <w:szCs w:val="28"/>
        </w:rPr>
        <w:t xml:space="preserve">Покупатели адаптировались </w:t>
      </w:r>
      <w:r w:rsidR="006646DA" w:rsidRPr="00AE0340">
        <w:rPr>
          <w:rFonts w:ascii="Times New Roman" w:eastAsia="SimSun" w:hAnsi="Times New Roman" w:cs="Times New Roman"/>
          <w:sz w:val="28"/>
          <w:szCs w:val="28"/>
        </w:rPr>
        <w:t xml:space="preserve">к новым возможностям электронной </w:t>
      </w:r>
      <w:r w:rsidR="00EB5B7C" w:rsidRPr="00AE0340">
        <w:rPr>
          <w:rFonts w:ascii="Times New Roman" w:eastAsia="SimSun" w:hAnsi="Times New Roman" w:cs="Times New Roman"/>
          <w:sz w:val="28"/>
          <w:szCs w:val="28"/>
        </w:rPr>
        <w:t>коммерции, оценили простоту, удобство и вариативность выбора товаров</w:t>
      </w:r>
      <w:r w:rsidR="00CE4FE9" w:rsidRPr="00AE0340">
        <w:rPr>
          <w:rFonts w:ascii="Times New Roman" w:eastAsia="SimSun" w:hAnsi="Times New Roman" w:cs="Times New Roman"/>
          <w:sz w:val="28"/>
          <w:szCs w:val="28"/>
        </w:rPr>
        <w:t xml:space="preserve">. Все больше покупателей включают в свой повседневный быт </w:t>
      </w:r>
      <w:r w:rsidR="001B0DD9" w:rsidRPr="00AE0340">
        <w:rPr>
          <w:rFonts w:ascii="Times New Roman" w:eastAsia="SimSun" w:hAnsi="Times New Roman" w:cs="Times New Roman"/>
          <w:sz w:val="28"/>
          <w:szCs w:val="28"/>
        </w:rPr>
        <w:t>«поход» в онлайн-магазины</w:t>
      </w:r>
      <w:r w:rsidR="00CF1487" w:rsidRPr="00AE0340">
        <w:rPr>
          <w:rFonts w:ascii="Times New Roman" w:eastAsia="SimSun" w:hAnsi="Times New Roman" w:cs="Times New Roman"/>
          <w:sz w:val="28"/>
          <w:szCs w:val="28"/>
        </w:rPr>
        <w:t xml:space="preserve"> и используют цифровые возможности для разнообразных платежей.</w:t>
      </w:r>
    </w:p>
    <w:p w14:paraId="59C71FA4" w14:textId="5A7C105B" w:rsidR="002B70DE" w:rsidRPr="00AE0340" w:rsidRDefault="00C40B0A"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Число транзакций по итогам 2021 года превысило </w:t>
      </w:r>
      <w:r w:rsidR="004D0870" w:rsidRPr="00AE0340">
        <w:rPr>
          <w:rFonts w:ascii="Times New Roman" w:eastAsia="SimSun" w:hAnsi="Times New Roman" w:cs="Times New Roman"/>
          <w:sz w:val="28"/>
          <w:szCs w:val="28"/>
        </w:rPr>
        <w:t xml:space="preserve">аналогичный показатель в сравнении с предыдущими тремя годами. И, если </w:t>
      </w:r>
      <w:r w:rsidR="00510624" w:rsidRPr="00AE0340">
        <w:rPr>
          <w:rFonts w:ascii="Times New Roman" w:eastAsia="SimSun" w:hAnsi="Times New Roman" w:cs="Times New Roman"/>
          <w:sz w:val="28"/>
          <w:szCs w:val="28"/>
        </w:rPr>
        <w:t xml:space="preserve">в первом полугодие это еще можно было бы объяснить </w:t>
      </w:r>
      <w:r w:rsidR="00BF63D0" w:rsidRPr="00AE0340">
        <w:rPr>
          <w:rFonts w:ascii="Times New Roman" w:eastAsia="SimSun" w:hAnsi="Times New Roman" w:cs="Times New Roman"/>
          <w:sz w:val="28"/>
          <w:szCs w:val="28"/>
        </w:rPr>
        <w:t xml:space="preserve">остаточными влияниями пандемии, то к концу года этот фактор уже не мог иметь решающего воздействия. А, значит, практика электронных </w:t>
      </w:r>
      <w:r w:rsidR="00640A3F" w:rsidRPr="00AE0340">
        <w:rPr>
          <w:rFonts w:ascii="Times New Roman" w:eastAsia="SimSun" w:hAnsi="Times New Roman" w:cs="Times New Roman"/>
          <w:sz w:val="28"/>
          <w:szCs w:val="28"/>
        </w:rPr>
        <w:t>покупок и платежей закрепилась на казахстанском рынке и продолжила свое развитие.</w:t>
      </w:r>
      <w:r w:rsidR="004D0870" w:rsidRPr="00AE0340">
        <w:rPr>
          <w:rFonts w:ascii="Times New Roman" w:eastAsia="SimSun" w:hAnsi="Times New Roman" w:cs="Times New Roman"/>
          <w:sz w:val="28"/>
          <w:szCs w:val="28"/>
        </w:rPr>
        <w:t xml:space="preserve"> </w:t>
      </w:r>
    </w:p>
    <w:p w14:paraId="4715CBD7" w14:textId="104752B1" w:rsidR="002B70DE" w:rsidRPr="00AE0340" w:rsidRDefault="00260F91"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Интересные результаты дает и анализ изменений средней </w:t>
      </w:r>
      <w:r w:rsidR="00124945" w:rsidRPr="00AE0340">
        <w:rPr>
          <w:rFonts w:ascii="Times New Roman" w:eastAsia="SimSun" w:hAnsi="Times New Roman" w:cs="Times New Roman"/>
          <w:sz w:val="28"/>
          <w:szCs w:val="28"/>
        </w:rPr>
        <w:t>с</w:t>
      </w:r>
      <w:r w:rsidRPr="00AE0340">
        <w:rPr>
          <w:rFonts w:ascii="Times New Roman" w:eastAsia="SimSun" w:hAnsi="Times New Roman" w:cs="Times New Roman"/>
          <w:sz w:val="28"/>
          <w:szCs w:val="28"/>
        </w:rPr>
        <w:t xml:space="preserve">уммы чека электронных покупок. </w:t>
      </w:r>
      <w:r w:rsidR="00990805" w:rsidRPr="00AE0340">
        <w:rPr>
          <w:rFonts w:ascii="Times New Roman" w:eastAsia="SimSun" w:hAnsi="Times New Roman" w:cs="Times New Roman"/>
          <w:sz w:val="28"/>
          <w:szCs w:val="28"/>
        </w:rPr>
        <w:t xml:space="preserve">Фактически этот тренд зеркально (то есть с противоположным знаком) отражает </w:t>
      </w:r>
      <w:r w:rsidR="00316A7B" w:rsidRPr="00AE0340">
        <w:rPr>
          <w:rFonts w:ascii="Times New Roman" w:eastAsia="SimSun" w:hAnsi="Times New Roman" w:cs="Times New Roman"/>
          <w:sz w:val="28"/>
          <w:szCs w:val="28"/>
        </w:rPr>
        <w:t xml:space="preserve">динамику количества транзакций. </w:t>
      </w:r>
      <w:r w:rsidR="005601F9" w:rsidRPr="00AE0340">
        <w:rPr>
          <w:rFonts w:ascii="Times New Roman" w:eastAsia="SimSun" w:hAnsi="Times New Roman" w:cs="Times New Roman"/>
          <w:sz w:val="28"/>
          <w:szCs w:val="28"/>
        </w:rPr>
        <w:t>Общая сумма продаж на протяжении всего года росла</w:t>
      </w:r>
      <w:r w:rsidR="00124945" w:rsidRPr="00AE0340">
        <w:rPr>
          <w:rFonts w:ascii="Times New Roman" w:eastAsia="SimSun" w:hAnsi="Times New Roman" w:cs="Times New Roman"/>
          <w:sz w:val="28"/>
          <w:szCs w:val="28"/>
        </w:rPr>
        <w:t>.</w:t>
      </w:r>
      <w:r w:rsidR="005601F9" w:rsidRPr="00AE0340">
        <w:rPr>
          <w:rFonts w:ascii="Times New Roman" w:eastAsia="SimSun" w:hAnsi="Times New Roman" w:cs="Times New Roman"/>
          <w:sz w:val="28"/>
          <w:szCs w:val="28"/>
        </w:rPr>
        <w:t xml:space="preserve"> </w:t>
      </w:r>
      <w:r w:rsidR="00124945" w:rsidRPr="00AE0340">
        <w:rPr>
          <w:rFonts w:ascii="Times New Roman" w:eastAsia="SimSun" w:hAnsi="Times New Roman" w:cs="Times New Roman"/>
          <w:sz w:val="28"/>
          <w:szCs w:val="28"/>
        </w:rPr>
        <w:t>В</w:t>
      </w:r>
      <w:r w:rsidR="00576E00" w:rsidRPr="00AE0340">
        <w:rPr>
          <w:rFonts w:ascii="Times New Roman" w:eastAsia="SimSun" w:hAnsi="Times New Roman" w:cs="Times New Roman"/>
          <w:sz w:val="28"/>
          <w:szCs w:val="28"/>
        </w:rPr>
        <w:t xml:space="preserve"> первом квартале 2021 года </w:t>
      </w:r>
      <w:r w:rsidR="000152E5" w:rsidRPr="00AE0340">
        <w:rPr>
          <w:rFonts w:ascii="Times New Roman" w:eastAsia="SimSun" w:hAnsi="Times New Roman" w:cs="Times New Roman"/>
          <w:sz w:val="28"/>
          <w:szCs w:val="28"/>
        </w:rPr>
        <w:t xml:space="preserve">происходит самое большое падение </w:t>
      </w:r>
      <w:r w:rsidR="00E1497C" w:rsidRPr="00AE0340">
        <w:rPr>
          <w:rFonts w:ascii="Times New Roman" w:eastAsia="SimSun" w:hAnsi="Times New Roman" w:cs="Times New Roman"/>
          <w:sz w:val="28"/>
          <w:szCs w:val="28"/>
        </w:rPr>
        <w:t xml:space="preserve">суммы среднего чека </w:t>
      </w:r>
      <w:r w:rsidR="000152E5" w:rsidRPr="00AE0340">
        <w:rPr>
          <w:rFonts w:ascii="Times New Roman" w:eastAsia="SimSun" w:hAnsi="Times New Roman" w:cs="Times New Roman"/>
          <w:sz w:val="28"/>
          <w:szCs w:val="28"/>
        </w:rPr>
        <w:t>за весь анализируемый период (25%)</w:t>
      </w:r>
      <w:r w:rsidR="00E1497C" w:rsidRPr="00AE0340">
        <w:rPr>
          <w:rFonts w:ascii="Times New Roman" w:eastAsia="SimSun" w:hAnsi="Times New Roman" w:cs="Times New Roman"/>
          <w:sz w:val="28"/>
          <w:szCs w:val="28"/>
        </w:rPr>
        <w:t xml:space="preserve">, хотя в первом квартале 2020 года отмечался рост </w:t>
      </w:r>
      <w:r w:rsidR="00EE4F8D" w:rsidRPr="00AE0340">
        <w:rPr>
          <w:rFonts w:ascii="Times New Roman" w:eastAsia="SimSun" w:hAnsi="Times New Roman" w:cs="Times New Roman"/>
          <w:sz w:val="28"/>
          <w:szCs w:val="28"/>
        </w:rPr>
        <w:t>на 7%. Во втором квартале 2021 года достигается пиковый прирост суммы среднего чека (38%)</w:t>
      </w:r>
      <w:r w:rsidR="00D2127A" w:rsidRPr="00AE0340">
        <w:rPr>
          <w:rFonts w:ascii="Times New Roman" w:eastAsia="SimSun" w:hAnsi="Times New Roman" w:cs="Times New Roman"/>
          <w:sz w:val="28"/>
          <w:szCs w:val="28"/>
        </w:rPr>
        <w:t xml:space="preserve">, хотя в </w:t>
      </w:r>
      <w:r w:rsidR="00771F1F" w:rsidRPr="00AE0340">
        <w:rPr>
          <w:rFonts w:ascii="Times New Roman" w:eastAsia="SimSun" w:hAnsi="Times New Roman" w:cs="Times New Roman"/>
          <w:sz w:val="28"/>
          <w:szCs w:val="28"/>
        </w:rPr>
        <w:t>предыдущие</w:t>
      </w:r>
      <w:r w:rsidR="00D2127A" w:rsidRPr="00AE0340">
        <w:rPr>
          <w:rFonts w:ascii="Times New Roman" w:eastAsia="SimSun" w:hAnsi="Times New Roman" w:cs="Times New Roman"/>
          <w:sz w:val="28"/>
          <w:szCs w:val="28"/>
        </w:rPr>
        <w:t xml:space="preserve"> годы такой рост составлял лишь 21%</w:t>
      </w:r>
      <w:r w:rsidR="00D611D1" w:rsidRPr="00AE0340">
        <w:rPr>
          <w:rFonts w:ascii="Times New Roman" w:eastAsia="SimSun" w:hAnsi="Times New Roman" w:cs="Times New Roman"/>
          <w:sz w:val="28"/>
          <w:szCs w:val="28"/>
        </w:rPr>
        <w:t xml:space="preserve"> (2019 год) и 2% (2020 год).</w:t>
      </w:r>
    </w:p>
    <w:p w14:paraId="089B73DF" w14:textId="2B98B07D" w:rsidR="002B70DE" w:rsidRPr="00AE0340" w:rsidRDefault="00D611D1"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Самым неоднозначным выглядит третий квартал: в </w:t>
      </w:r>
      <w:r w:rsidR="005D31F6" w:rsidRPr="00AE0340">
        <w:rPr>
          <w:rFonts w:ascii="Times New Roman" w:eastAsia="SimSun" w:hAnsi="Times New Roman" w:cs="Times New Roman"/>
          <w:sz w:val="28"/>
          <w:szCs w:val="28"/>
        </w:rPr>
        <w:t xml:space="preserve">2021 году </w:t>
      </w:r>
      <w:r w:rsidR="00EF1A3D" w:rsidRPr="00AE0340">
        <w:rPr>
          <w:rFonts w:ascii="Times New Roman" w:eastAsia="SimSun" w:hAnsi="Times New Roman" w:cs="Times New Roman"/>
          <w:sz w:val="28"/>
          <w:szCs w:val="28"/>
        </w:rPr>
        <w:t xml:space="preserve">отмечается </w:t>
      </w:r>
      <w:r w:rsidR="005D31F6" w:rsidRPr="00AE0340">
        <w:rPr>
          <w:rFonts w:ascii="Times New Roman" w:eastAsia="SimSun" w:hAnsi="Times New Roman" w:cs="Times New Roman"/>
          <w:sz w:val="28"/>
          <w:szCs w:val="28"/>
        </w:rPr>
        <w:t xml:space="preserve">снижение </w:t>
      </w:r>
      <w:r w:rsidR="00EF1A3D" w:rsidRPr="00AE0340">
        <w:rPr>
          <w:rFonts w:ascii="Times New Roman" w:eastAsia="SimSun" w:hAnsi="Times New Roman" w:cs="Times New Roman"/>
          <w:sz w:val="28"/>
          <w:szCs w:val="28"/>
        </w:rPr>
        <w:t xml:space="preserve">4%, что сопоставимо со снижением на 3% в 2019 году. Видимо, именно третий квартал стал переломным с точки зрения выхода из состояния </w:t>
      </w:r>
      <w:r w:rsidR="006756BE" w:rsidRPr="00AE0340">
        <w:rPr>
          <w:rFonts w:ascii="Times New Roman" w:eastAsia="SimSun" w:hAnsi="Times New Roman" w:cs="Times New Roman"/>
          <w:sz w:val="28"/>
          <w:szCs w:val="28"/>
        </w:rPr>
        <w:t xml:space="preserve">ковидных ограничений и адаптаций к возвращению к </w:t>
      </w:r>
      <w:r w:rsidR="00045985" w:rsidRPr="00AE0340">
        <w:rPr>
          <w:rFonts w:ascii="Times New Roman" w:eastAsia="SimSun" w:hAnsi="Times New Roman" w:cs="Times New Roman"/>
          <w:sz w:val="28"/>
          <w:szCs w:val="28"/>
        </w:rPr>
        <w:t>нормальной экономической жизни.</w:t>
      </w:r>
    </w:p>
    <w:p w14:paraId="67F33747" w14:textId="203FEA10" w:rsidR="00045985" w:rsidRPr="00AE0340" w:rsidRDefault="00045985"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lastRenderedPageBreak/>
        <w:t xml:space="preserve">Наиболее непредсказуемым и </w:t>
      </w:r>
      <w:r w:rsidR="00DC16A6" w:rsidRPr="00AE0340">
        <w:rPr>
          <w:rFonts w:ascii="Times New Roman" w:eastAsia="SimSun" w:hAnsi="Times New Roman" w:cs="Times New Roman"/>
          <w:sz w:val="28"/>
          <w:szCs w:val="28"/>
        </w:rPr>
        <w:t xml:space="preserve">отличающимся от среднегодовых тенденций стал четвертый квартал 2021 года. </w:t>
      </w:r>
      <w:r w:rsidR="00BC50B5" w:rsidRPr="00AE0340">
        <w:rPr>
          <w:rFonts w:ascii="Times New Roman" w:eastAsia="SimSun" w:hAnsi="Times New Roman" w:cs="Times New Roman"/>
          <w:sz w:val="28"/>
          <w:szCs w:val="28"/>
        </w:rPr>
        <w:t xml:space="preserve">Этот предпраздничный период обычно характеризуется оживлением торговли, но в анализируемом году </w:t>
      </w:r>
      <w:r w:rsidR="00466B11" w:rsidRPr="00AE0340">
        <w:rPr>
          <w:rFonts w:ascii="Times New Roman" w:eastAsia="SimSun" w:hAnsi="Times New Roman" w:cs="Times New Roman"/>
          <w:sz w:val="28"/>
          <w:szCs w:val="28"/>
        </w:rPr>
        <w:t xml:space="preserve">произошло падение средней суммы </w:t>
      </w:r>
      <w:r w:rsidR="00905210" w:rsidRPr="00AE0340">
        <w:rPr>
          <w:rFonts w:ascii="Times New Roman" w:eastAsia="SimSun" w:hAnsi="Times New Roman" w:cs="Times New Roman"/>
          <w:sz w:val="28"/>
          <w:szCs w:val="28"/>
        </w:rPr>
        <w:t xml:space="preserve">электронного </w:t>
      </w:r>
      <w:r w:rsidR="00466B11" w:rsidRPr="00AE0340">
        <w:rPr>
          <w:rFonts w:ascii="Times New Roman" w:eastAsia="SimSun" w:hAnsi="Times New Roman" w:cs="Times New Roman"/>
          <w:sz w:val="28"/>
          <w:szCs w:val="28"/>
        </w:rPr>
        <w:t>чека на 8%.</w:t>
      </w:r>
      <w:r w:rsidR="00905210" w:rsidRPr="00AE0340">
        <w:rPr>
          <w:rFonts w:ascii="Times New Roman" w:eastAsia="SimSun" w:hAnsi="Times New Roman" w:cs="Times New Roman"/>
          <w:sz w:val="28"/>
          <w:szCs w:val="28"/>
        </w:rPr>
        <w:t xml:space="preserve"> Однако, логичным объяснением этого факта может служить перемещение </w:t>
      </w:r>
      <w:r w:rsidR="00C91100" w:rsidRPr="00AE0340">
        <w:rPr>
          <w:rFonts w:ascii="Times New Roman" w:eastAsia="SimSun" w:hAnsi="Times New Roman" w:cs="Times New Roman"/>
          <w:sz w:val="28"/>
          <w:szCs w:val="28"/>
        </w:rPr>
        <w:t xml:space="preserve">покупательской активности в офлайн торговлю в связи с </w:t>
      </w:r>
      <w:r w:rsidR="00AE69FF" w:rsidRPr="00AE0340">
        <w:rPr>
          <w:rFonts w:ascii="Times New Roman" w:eastAsia="SimSun" w:hAnsi="Times New Roman" w:cs="Times New Roman"/>
          <w:sz w:val="28"/>
          <w:szCs w:val="28"/>
        </w:rPr>
        <w:t>ослаблением</w:t>
      </w:r>
      <w:r w:rsidR="00C91100" w:rsidRPr="00AE0340">
        <w:rPr>
          <w:rFonts w:ascii="Times New Roman" w:eastAsia="SimSun" w:hAnsi="Times New Roman" w:cs="Times New Roman"/>
          <w:sz w:val="28"/>
          <w:szCs w:val="28"/>
        </w:rPr>
        <w:t xml:space="preserve"> карантинных ограничений.</w:t>
      </w:r>
      <w:r w:rsidR="00AE69FF" w:rsidRPr="00AE0340">
        <w:rPr>
          <w:rFonts w:ascii="Times New Roman" w:eastAsia="SimSun" w:hAnsi="Times New Roman" w:cs="Times New Roman"/>
          <w:sz w:val="28"/>
          <w:szCs w:val="28"/>
        </w:rPr>
        <w:t xml:space="preserve"> Особенно это касается покупки дорогостоящих товаров – покупатели воспользовались возможностью </w:t>
      </w:r>
      <w:r w:rsidR="00A36451" w:rsidRPr="00AE0340">
        <w:rPr>
          <w:rFonts w:ascii="Times New Roman" w:eastAsia="SimSun" w:hAnsi="Times New Roman" w:cs="Times New Roman"/>
          <w:sz w:val="28"/>
          <w:szCs w:val="28"/>
        </w:rPr>
        <w:t>вернуться к традиционной практике выбора на физических торговых площадях. Кроме того, вероятно, сыграли роль и тенденции к сбережению средств</w:t>
      </w:r>
      <w:r w:rsidR="000F7871" w:rsidRPr="00AE0340">
        <w:rPr>
          <w:rFonts w:ascii="Times New Roman" w:eastAsia="SimSun" w:hAnsi="Times New Roman" w:cs="Times New Roman"/>
          <w:sz w:val="28"/>
          <w:szCs w:val="28"/>
        </w:rPr>
        <w:t>, а также покупки по наиболее доступным для потребителей ценам, что позволило сократить затраты.</w:t>
      </w:r>
    </w:p>
    <w:p w14:paraId="1F5CD4BE" w14:textId="7A8819AD" w:rsidR="00E16DEF" w:rsidRPr="00AE0340" w:rsidRDefault="00E16DEF"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Самый высокий квартальный прирост суммы среднего чека приходится на второй квартал</w:t>
      </w:r>
      <w:r w:rsidR="00CC0304" w:rsidRPr="00AE0340">
        <w:rPr>
          <w:rFonts w:ascii="Times New Roman" w:eastAsia="SimSun" w:hAnsi="Times New Roman" w:cs="Times New Roman"/>
          <w:sz w:val="28"/>
          <w:szCs w:val="28"/>
        </w:rPr>
        <w:t xml:space="preserve">, это стало результатом значительного снижения числа транзакций. </w:t>
      </w:r>
    </w:p>
    <w:p w14:paraId="535F928C" w14:textId="5381BC9B" w:rsidR="0071504A" w:rsidRPr="00AE0340" w:rsidRDefault="0071504A"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Нельзя не отметить, что на общие тренды коммерции вообще и электронной коммерции в частности оказывали влияние и такие факторы, как </w:t>
      </w:r>
      <w:r w:rsidR="00E744C8" w:rsidRPr="00AE0340">
        <w:rPr>
          <w:rFonts w:ascii="Times New Roman" w:eastAsia="SimSun" w:hAnsi="Times New Roman" w:cs="Times New Roman"/>
          <w:sz w:val="28"/>
          <w:szCs w:val="28"/>
        </w:rPr>
        <w:t>инфляция и девальвация национальной валюты.</w:t>
      </w:r>
    </w:p>
    <w:p w14:paraId="2FEC83D2" w14:textId="77777777"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p>
    <w:p w14:paraId="0D945FC4" w14:textId="77777777" w:rsidR="00043A92" w:rsidRDefault="00043A92">
      <w:pPr>
        <w:rPr>
          <w:rFonts w:ascii="Times New Roman" w:eastAsia="SimSun" w:hAnsi="Times New Roman" w:cs="Times New Roman"/>
          <w:b/>
          <w:bCs/>
          <w:sz w:val="28"/>
          <w:szCs w:val="28"/>
        </w:rPr>
      </w:pPr>
      <w:r>
        <w:rPr>
          <w:rFonts w:ascii="Times New Roman" w:eastAsia="SimSun" w:hAnsi="Times New Roman" w:cs="Times New Roman"/>
          <w:b/>
          <w:bCs/>
          <w:sz w:val="28"/>
          <w:szCs w:val="28"/>
        </w:rPr>
        <w:br w:type="page"/>
      </w:r>
    </w:p>
    <w:p w14:paraId="1F89EB3A" w14:textId="1472A799" w:rsidR="002B70DE" w:rsidRPr="00AE0340" w:rsidRDefault="002B70DE" w:rsidP="00AF12BE">
      <w:pPr>
        <w:keepNext/>
        <w:keepLines/>
        <w:autoSpaceDE w:val="0"/>
        <w:autoSpaceDN w:val="0"/>
        <w:adjustRightInd w:val="0"/>
        <w:spacing w:after="0" w:line="240" w:lineRule="auto"/>
        <w:ind w:firstLine="709"/>
        <w:jc w:val="both"/>
        <w:rPr>
          <w:rFonts w:ascii="Times New Roman" w:eastAsia="SimSun" w:hAnsi="Times New Roman" w:cs="Times New Roman"/>
          <w:b/>
          <w:bCs/>
          <w:sz w:val="28"/>
          <w:szCs w:val="28"/>
        </w:rPr>
      </w:pPr>
      <w:r w:rsidRPr="00AE0340">
        <w:rPr>
          <w:rFonts w:ascii="Times New Roman" w:eastAsia="SimSun" w:hAnsi="Times New Roman" w:cs="Times New Roman"/>
          <w:b/>
          <w:bCs/>
          <w:sz w:val="28"/>
          <w:szCs w:val="28"/>
        </w:rPr>
        <w:lastRenderedPageBreak/>
        <w:t>2.2 Влияние цифровизации на развитие электронной торговли в Казахстане</w:t>
      </w:r>
    </w:p>
    <w:p w14:paraId="0911E50B" w14:textId="77777777"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p>
    <w:p w14:paraId="408C56EC" w14:textId="296C1AB1"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Цифровизация стремительно развивается в Казахстане. </w:t>
      </w:r>
      <w:r w:rsidR="00E744C8" w:rsidRPr="00AE0340">
        <w:rPr>
          <w:rFonts w:ascii="Times New Roman" w:eastAsia="SimSun" w:hAnsi="Times New Roman" w:cs="Times New Roman"/>
          <w:sz w:val="28"/>
          <w:szCs w:val="28"/>
        </w:rPr>
        <w:t xml:space="preserve">Показатели использования информационно-коммуникационных технологий в организациях представлены </w:t>
      </w:r>
      <w:r w:rsidRPr="00AE0340">
        <w:rPr>
          <w:rFonts w:ascii="Times New Roman" w:eastAsia="SimSun" w:hAnsi="Times New Roman" w:cs="Times New Roman"/>
          <w:sz w:val="28"/>
          <w:szCs w:val="28"/>
        </w:rPr>
        <w:t xml:space="preserve">в таблице </w:t>
      </w:r>
      <w:r w:rsidR="000B20F7" w:rsidRPr="00AE0340">
        <w:rPr>
          <w:rFonts w:ascii="Times New Roman" w:eastAsia="SimSun" w:hAnsi="Times New Roman" w:cs="Times New Roman"/>
          <w:sz w:val="28"/>
          <w:szCs w:val="28"/>
        </w:rPr>
        <w:t>3</w:t>
      </w:r>
      <w:r w:rsidRPr="00AE0340">
        <w:rPr>
          <w:rFonts w:ascii="Times New Roman" w:eastAsia="SimSun" w:hAnsi="Times New Roman" w:cs="Times New Roman"/>
          <w:sz w:val="28"/>
          <w:szCs w:val="28"/>
        </w:rPr>
        <w:t>.</w:t>
      </w:r>
      <w:r w:rsidR="00E54A09"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 xml:space="preserve">Из </w:t>
      </w:r>
      <w:r w:rsidR="00E744C8" w:rsidRPr="00AE0340">
        <w:rPr>
          <w:rFonts w:ascii="Times New Roman" w:eastAsia="SimSun" w:hAnsi="Times New Roman" w:cs="Times New Roman"/>
          <w:sz w:val="28"/>
          <w:szCs w:val="28"/>
        </w:rPr>
        <w:t xml:space="preserve">данных в этой </w:t>
      </w:r>
      <w:r w:rsidRPr="00AE0340">
        <w:rPr>
          <w:rFonts w:ascii="Times New Roman" w:eastAsia="SimSun" w:hAnsi="Times New Roman" w:cs="Times New Roman"/>
          <w:sz w:val="28"/>
          <w:szCs w:val="28"/>
        </w:rPr>
        <w:t xml:space="preserve">таблицы видно, что </w:t>
      </w:r>
      <w:r w:rsidR="00B456C9" w:rsidRPr="00AE0340">
        <w:rPr>
          <w:rFonts w:ascii="Times New Roman" w:eastAsia="SimSun" w:hAnsi="Times New Roman" w:cs="Times New Roman"/>
          <w:sz w:val="28"/>
          <w:szCs w:val="28"/>
        </w:rPr>
        <w:t xml:space="preserve">доля </w:t>
      </w:r>
      <w:r w:rsidRPr="00AE0340">
        <w:rPr>
          <w:rFonts w:ascii="Times New Roman" w:eastAsia="SimSun" w:hAnsi="Times New Roman" w:cs="Times New Roman"/>
          <w:sz w:val="28"/>
          <w:szCs w:val="28"/>
        </w:rPr>
        <w:t>компаний</w:t>
      </w:r>
      <w:r w:rsidR="00B456C9"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использующих компьютеры</w:t>
      </w:r>
      <w:r w:rsidR="00D3446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довольно высока и составляет в 2021 году 80,2%</w:t>
      </w:r>
      <w:r w:rsidR="00B456C9" w:rsidRPr="00AE0340">
        <w:rPr>
          <w:rFonts w:ascii="Times New Roman" w:eastAsia="SimSun" w:hAnsi="Times New Roman" w:cs="Times New Roman"/>
          <w:sz w:val="28"/>
          <w:szCs w:val="28"/>
        </w:rPr>
        <w:t xml:space="preserve"> наряду с </w:t>
      </w:r>
      <w:r w:rsidRPr="00AE0340">
        <w:rPr>
          <w:rFonts w:ascii="Times New Roman" w:eastAsia="SimSun" w:hAnsi="Times New Roman" w:cs="Times New Roman"/>
          <w:sz w:val="28"/>
          <w:szCs w:val="28"/>
        </w:rPr>
        <w:t>дол</w:t>
      </w:r>
      <w:r w:rsidR="00B456C9" w:rsidRPr="00AE0340">
        <w:rPr>
          <w:rFonts w:ascii="Times New Roman" w:eastAsia="SimSun" w:hAnsi="Times New Roman" w:cs="Times New Roman"/>
          <w:sz w:val="28"/>
          <w:szCs w:val="28"/>
        </w:rPr>
        <w:t>ей</w:t>
      </w:r>
      <w:r w:rsidRPr="00AE0340">
        <w:rPr>
          <w:rFonts w:ascii="Times New Roman" w:eastAsia="SimSun" w:hAnsi="Times New Roman" w:cs="Times New Roman"/>
          <w:sz w:val="28"/>
          <w:szCs w:val="28"/>
        </w:rPr>
        <w:t xml:space="preserve"> компаний, имеющих доступ в интернет – 78,2%. Однако, доля компаний, использующих ИТ-услуги низкая, то есть в 2021 году она составила 13,3%. Заказы через интернет осуществляет 8,5% в 2021 году.</w:t>
      </w:r>
    </w:p>
    <w:p w14:paraId="5E914BD9" w14:textId="290023DE" w:rsidR="00544FFB" w:rsidRPr="00AE0340" w:rsidRDefault="00544FFB"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С </w:t>
      </w:r>
      <w:r w:rsidR="00D56E84" w:rsidRPr="00AE0340">
        <w:rPr>
          <w:rFonts w:ascii="Times New Roman" w:eastAsia="SimSun" w:hAnsi="Times New Roman" w:cs="Times New Roman"/>
          <w:sz w:val="28"/>
          <w:szCs w:val="28"/>
        </w:rPr>
        <w:t>2018 года государство приступило к реализации Дорожной карты по развитию электронной торговли</w:t>
      </w:r>
      <w:r w:rsidR="00152E27" w:rsidRPr="00AE0340">
        <w:rPr>
          <w:rFonts w:ascii="Times New Roman" w:eastAsia="SimSun" w:hAnsi="Times New Roman" w:cs="Times New Roman"/>
          <w:sz w:val="28"/>
          <w:szCs w:val="28"/>
        </w:rPr>
        <w:t>. В этой деятельности</w:t>
      </w:r>
      <w:r w:rsidR="007C1A00" w:rsidRPr="00AE0340">
        <w:rPr>
          <w:rFonts w:ascii="Times New Roman" w:eastAsia="SimSun" w:hAnsi="Times New Roman" w:cs="Times New Roman"/>
          <w:sz w:val="28"/>
          <w:szCs w:val="28"/>
        </w:rPr>
        <w:t>, направленной на повышение цифровой грамотности населения,</w:t>
      </w:r>
      <w:r w:rsidR="00152E27" w:rsidRPr="00AE0340">
        <w:rPr>
          <w:rFonts w:ascii="Times New Roman" w:eastAsia="SimSun" w:hAnsi="Times New Roman" w:cs="Times New Roman"/>
          <w:sz w:val="28"/>
          <w:szCs w:val="28"/>
        </w:rPr>
        <w:t xml:space="preserve"> активное участие принимали ряд организаций: </w:t>
      </w:r>
      <w:r w:rsidR="007C1A00" w:rsidRPr="00AE0340">
        <w:rPr>
          <w:rFonts w:ascii="Times New Roman" w:eastAsia="SimSun" w:hAnsi="Times New Roman" w:cs="Times New Roman"/>
          <w:sz w:val="28"/>
          <w:szCs w:val="28"/>
        </w:rPr>
        <w:t>холдинг «</w:t>
      </w:r>
      <w:proofErr w:type="spellStart"/>
      <w:r w:rsidR="007C1A00" w:rsidRPr="00AE0340">
        <w:rPr>
          <w:rFonts w:ascii="Times New Roman" w:eastAsia="SimSun" w:hAnsi="Times New Roman" w:cs="Times New Roman"/>
          <w:sz w:val="28"/>
          <w:szCs w:val="28"/>
        </w:rPr>
        <w:t>Зерде</w:t>
      </w:r>
      <w:proofErr w:type="spellEnd"/>
      <w:r w:rsidR="007C1A00" w:rsidRPr="00AE0340">
        <w:rPr>
          <w:rFonts w:ascii="Times New Roman" w:eastAsia="SimSun" w:hAnsi="Times New Roman" w:cs="Times New Roman"/>
          <w:sz w:val="28"/>
          <w:szCs w:val="28"/>
        </w:rPr>
        <w:t>», Государственная корпорация «Правительство для граждан», АО «Национальные информационные технологии», АО «Казпочта» и местные исполнительные органы</w:t>
      </w:r>
      <w:r w:rsidR="00E1578B" w:rsidRPr="00AE0340">
        <w:rPr>
          <w:rFonts w:ascii="Times New Roman" w:eastAsia="SimSun" w:hAnsi="Times New Roman" w:cs="Times New Roman"/>
          <w:sz w:val="28"/>
          <w:szCs w:val="28"/>
        </w:rPr>
        <w:t>, были подготовлены учебные программы для соответствующих обучающих кур</w:t>
      </w:r>
      <w:r w:rsidR="006E350E" w:rsidRPr="00AE0340">
        <w:rPr>
          <w:rFonts w:ascii="Times New Roman" w:eastAsia="SimSun" w:hAnsi="Times New Roman" w:cs="Times New Roman"/>
          <w:sz w:val="28"/>
          <w:szCs w:val="28"/>
        </w:rPr>
        <w:t xml:space="preserve">сов, ориентированные на различные слои населения </w:t>
      </w:r>
      <w:r w:rsidR="007C1A00" w:rsidRPr="00AE0340">
        <w:rPr>
          <w:rFonts w:ascii="Times New Roman" w:eastAsia="SimSun" w:hAnsi="Times New Roman" w:cs="Times New Roman"/>
          <w:sz w:val="28"/>
          <w:szCs w:val="28"/>
        </w:rPr>
        <w:t>[43].</w:t>
      </w:r>
    </w:p>
    <w:p w14:paraId="1AB992E2" w14:textId="3CDBF457" w:rsidR="006E350E" w:rsidRPr="00AE0340" w:rsidRDefault="006E350E" w:rsidP="006E350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Обучение представителей малого и среднего бизнеса осуществляется также в ходе проекта под названием «Начальный бизнес». </w:t>
      </w:r>
    </w:p>
    <w:p w14:paraId="62EF77F8" w14:textId="77777777"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p>
    <w:p w14:paraId="2E1FA0CB" w14:textId="34464A09"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Таблица </w:t>
      </w:r>
      <w:r w:rsidR="000B20F7" w:rsidRPr="00AE0340">
        <w:rPr>
          <w:rFonts w:ascii="Times New Roman" w:eastAsia="SimSun" w:hAnsi="Times New Roman" w:cs="Times New Roman"/>
          <w:sz w:val="28"/>
          <w:szCs w:val="28"/>
        </w:rPr>
        <w:t>3</w:t>
      </w:r>
      <w:r w:rsidRPr="00AE0340">
        <w:rPr>
          <w:rFonts w:ascii="Times New Roman" w:eastAsia="SimSun" w:hAnsi="Times New Roman" w:cs="Times New Roman"/>
          <w:sz w:val="28"/>
          <w:szCs w:val="28"/>
        </w:rPr>
        <w:t xml:space="preserve"> </w:t>
      </w:r>
      <w:r w:rsidR="00D3446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Показатели использования информационно-коммуникационных технологий в организациях (без учета организации государственного управления), %</w:t>
      </w:r>
    </w:p>
    <w:p w14:paraId="0E6865F7" w14:textId="77777777"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p>
    <w:tbl>
      <w:tblPr>
        <w:tblW w:w="9923" w:type="dxa"/>
        <w:tblInd w:w="108"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1"/>
        <w:gridCol w:w="1354"/>
        <w:gridCol w:w="1311"/>
        <w:gridCol w:w="1222"/>
        <w:gridCol w:w="1985"/>
      </w:tblGrid>
      <w:tr w:rsidR="002B70DE" w:rsidRPr="00AE0340" w14:paraId="1CE4A02C" w14:textId="77777777" w:rsidTr="00F041A1">
        <w:trPr>
          <w:trHeight w:val="301"/>
        </w:trPr>
        <w:tc>
          <w:tcPr>
            <w:tcW w:w="4051" w:type="dxa"/>
            <w:shd w:val="clear" w:color="000000" w:fill="FFFFFF"/>
            <w:vAlign w:val="center"/>
          </w:tcPr>
          <w:p w14:paraId="561C5C84" w14:textId="11366B48" w:rsidR="002B70DE" w:rsidRPr="00AE0340" w:rsidRDefault="002B70DE" w:rsidP="007876C8">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Показатель</w:t>
            </w:r>
          </w:p>
        </w:tc>
        <w:tc>
          <w:tcPr>
            <w:tcW w:w="1354" w:type="dxa"/>
            <w:shd w:val="clear" w:color="000000" w:fill="FFFFFF"/>
            <w:vAlign w:val="center"/>
          </w:tcPr>
          <w:p w14:paraId="19161F1A" w14:textId="1FFF3C34" w:rsidR="002B70DE" w:rsidRPr="00AE0340" w:rsidRDefault="002B70DE" w:rsidP="007876C8">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2019 г</w:t>
            </w:r>
            <w:r w:rsidR="00B456C9" w:rsidRPr="00AE0340">
              <w:rPr>
                <w:rFonts w:ascii="Times New Roman" w:eastAsia="SimSun" w:hAnsi="Times New Roman" w:cs="Times New Roman"/>
                <w:sz w:val="24"/>
                <w:szCs w:val="24"/>
              </w:rPr>
              <w:t>.</w:t>
            </w:r>
          </w:p>
        </w:tc>
        <w:tc>
          <w:tcPr>
            <w:tcW w:w="1311" w:type="dxa"/>
            <w:shd w:val="clear" w:color="000000" w:fill="FFFFFF"/>
            <w:vAlign w:val="center"/>
          </w:tcPr>
          <w:p w14:paraId="00B3F88C" w14:textId="52E97C2B" w:rsidR="002B70DE" w:rsidRPr="00AE0340" w:rsidRDefault="002B70DE" w:rsidP="007876C8">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2020 г</w:t>
            </w:r>
            <w:r w:rsidR="00B456C9" w:rsidRPr="00AE0340">
              <w:rPr>
                <w:rFonts w:ascii="Times New Roman" w:eastAsia="SimSun" w:hAnsi="Times New Roman" w:cs="Times New Roman"/>
                <w:sz w:val="24"/>
                <w:szCs w:val="24"/>
              </w:rPr>
              <w:t>.</w:t>
            </w:r>
          </w:p>
        </w:tc>
        <w:tc>
          <w:tcPr>
            <w:tcW w:w="1222" w:type="dxa"/>
            <w:shd w:val="clear" w:color="000000" w:fill="FFFFFF"/>
            <w:vAlign w:val="center"/>
          </w:tcPr>
          <w:p w14:paraId="1352CD02" w14:textId="4C85B703" w:rsidR="002B70DE" w:rsidRPr="00AE0340" w:rsidRDefault="002B70DE" w:rsidP="007876C8">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2021 г</w:t>
            </w:r>
            <w:r w:rsidR="00B456C9" w:rsidRPr="00AE0340">
              <w:rPr>
                <w:rFonts w:ascii="Times New Roman" w:eastAsia="SimSun" w:hAnsi="Times New Roman" w:cs="Times New Roman"/>
                <w:sz w:val="24"/>
                <w:szCs w:val="24"/>
              </w:rPr>
              <w:t>.</w:t>
            </w:r>
          </w:p>
        </w:tc>
        <w:tc>
          <w:tcPr>
            <w:tcW w:w="1985" w:type="dxa"/>
            <w:shd w:val="clear" w:color="000000" w:fill="FFFFFF"/>
            <w:vAlign w:val="center"/>
          </w:tcPr>
          <w:p w14:paraId="25788AAC" w14:textId="1A4C211D" w:rsidR="00B456C9" w:rsidRPr="00AE0340" w:rsidRDefault="002B70DE" w:rsidP="007876C8">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Отклонение 2021 г</w:t>
            </w:r>
            <w:r w:rsidR="00B456C9" w:rsidRPr="00AE0340">
              <w:rPr>
                <w:rFonts w:ascii="Times New Roman" w:eastAsia="SimSun" w:hAnsi="Times New Roman" w:cs="Times New Roman"/>
                <w:sz w:val="24"/>
                <w:szCs w:val="24"/>
              </w:rPr>
              <w:t>. к 2019 г.</w:t>
            </w:r>
          </w:p>
          <w:p w14:paraId="6A8F7767" w14:textId="169677A4" w:rsidR="002B70DE" w:rsidRPr="00AE0340" w:rsidRDefault="002B70DE" w:rsidP="007876C8">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w:t>
            </w:r>
          </w:p>
        </w:tc>
      </w:tr>
      <w:tr w:rsidR="002B70DE" w:rsidRPr="00AE0340" w14:paraId="6B620AC5" w14:textId="77777777" w:rsidTr="00F041A1">
        <w:trPr>
          <w:trHeight w:val="578"/>
        </w:trPr>
        <w:tc>
          <w:tcPr>
            <w:tcW w:w="4051" w:type="dxa"/>
            <w:shd w:val="clear" w:color="000000" w:fill="FFFFFF"/>
          </w:tcPr>
          <w:p w14:paraId="09E16971" w14:textId="77777777" w:rsidR="002B70DE" w:rsidRPr="00AE0340" w:rsidRDefault="002B70DE" w:rsidP="007876C8">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Доля организаций, использующих компьютеры</w:t>
            </w:r>
          </w:p>
        </w:tc>
        <w:tc>
          <w:tcPr>
            <w:tcW w:w="1354" w:type="dxa"/>
            <w:shd w:val="clear" w:color="000000" w:fill="FFFFFF"/>
            <w:vAlign w:val="center"/>
          </w:tcPr>
          <w:p w14:paraId="2796C308" w14:textId="77777777" w:rsidR="002B70DE" w:rsidRPr="00AE0340" w:rsidRDefault="002B70DE" w:rsidP="007876C8">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83,0</w:t>
            </w:r>
          </w:p>
        </w:tc>
        <w:tc>
          <w:tcPr>
            <w:tcW w:w="1311" w:type="dxa"/>
            <w:shd w:val="clear" w:color="000000" w:fill="FFFFFF"/>
            <w:vAlign w:val="center"/>
          </w:tcPr>
          <w:p w14:paraId="5DC4DF79" w14:textId="77777777" w:rsidR="002B70DE" w:rsidRPr="00AE0340" w:rsidRDefault="002B70DE" w:rsidP="007876C8">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83,9</w:t>
            </w:r>
          </w:p>
        </w:tc>
        <w:tc>
          <w:tcPr>
            <w:tcW w:w="1222" w:type="dxa"/>
            <w:shd w:val="clear" w:color="000000" w:fill="FFFFFF"/>
            <w:vAlign w:val="center"/>
          </w:tcPr>
          <w:p w14:paraId="64BE0F6E" w14:textId="77777777" w:rsidR="002B70DE" w:rsidRPr="00AE0340" w:rsidRDefault="002B70DE" w:rsidP="007876C8">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80,2</w:t>
            </w:r>
          </w:p>
        </w:tc>
        <w:tc>
          <w:tcPr>
            <w:tcW w:w="1985" w:type="dxa"/>
            <w:shd w:val="clear" w:color="000000" w:fill="FFFFFF"/>
            <w:vAlign w:val="center"/>
          </w:tcPr>
          <w:p w14:paraId="6A62CD12" w14:textId="77777777" w:rsidR="002B70DE" w:rsidRPr="00AE0340" w:rsidRDefault="002B70DE" w:rsidP="007876C8">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-2,8</w:t>
            </w:r>
          </w:p>
        </w:tc>
      </w:tr>
      <w:tr w:rsidR="002B70DE" w:rsidRPr="00AE0340" w14:paraId="6BD0CC3A" w14:textId="77777777" w:rsidTr="00F041A1">
        <w:trPr>
          <w:trHeight w:val="578"/>
        </w:trPr>
        <w:tc>
          <w:tcPr>
            <w:tcW w:w="4051" w:type="dxa"/>
            <w:shd w:val="clear" w:color="000000" w:fill="FFFFFF"/>
          </w:tcPr>
          <w:p w14:paraId="2B44229A" w14:textId="77777777" w:rsidR="002B70DE" w:rsidRPr="00AE0340" w:rsidRDefault="002B70DE" w:rsidP="007876C8">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Доля организаций, имеющих доступ к сети Интернет</w:t>
            </w:r>
          </w:p>
        </w:tc>
        <w:tc>
          <w:tcPr>
            <w:tcW w:w="1354" w:type="dxa"/>
            <w:shd w:val="clear" w:color="000000" w:fill="FFFFFF"/>
            <w:vAlign w:val="center"/>
          </w:tcPr>
          <w:p w14:paraId="6FF02B4F" w14:textId="77777777" w:rsidR="002B70DE" w:rsidRPr="00AE0340" w:rsidRDefault="002B70DE" w:rsidP="007876C8">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80,4</w:t>
            </w:r>
          </w:p>
        </w:tc>
        <w:tc>
          <w:tcPr>
            <w:tcW w:w="1311" w:type="dxa"/>
            <w:shd w:val="clear" w:color="000000" w:fill="FFFFFF"/>
            <w:vAlign w:val="center"/>
          </w:tcPr>
          <w:p w14:paraId="6BBA6CD5" w14:textId="77777777" w:rsidR="002B70DE" w:rsidRPr="00AE0340" w:rsidRDefault="002B70DE" w:rsidP="007876C8">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81,6</w:t>
            </w:r>
          </w:p>
        </w:tc>
        <w:tc>
          <w:tcPr>
            <w:tcW w:w="1222" w:type="dxa"/>
            <w:shd w:val="clear" w:color="000000" w:fill="FFFFFF"/>
            <w:vAlign w:val="center"/>
          </w:tcPr>
          <w:p w14:paraId="69EE2063" w14:textId="77777777" w:rsidR="002B70DE" w:rsidRPr="00AE0340" w:rsidRDefault="002B70DE" w:rsidP="007876C8">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78,2</w:t>
            </w:r>
          </w:p>
        </w:tc>
        <w:tc>
          <w:tcPr>
            <w:tcW w:w="1985" w:type="dxa"/>
            <w:shd w:val="clear" w:color="000000" w:fill="FFFFFF"/>
            <w:vAlign w:val="center"/>
          </w:tcPr>
          <w:p w14:paraId="6F5D5D4A" w14:textId="77777777" w:rsidR="002B70DE" w:rsidRPr="00AE0340" w:rsidRDefault="002B70DE" w:rsidP="007876C8">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-2,2</w:t>
            </w:r>
          </w:p>
        </w:tc>
      </w:tr>
      <w:tr w:rsidR="00F041A1" w:rsidRPr="00AE0340" w14:paraId="4249391D" w14:textId="77777777" w:rsidTr="00F041A1">
        <w:tblPrEx>
          <w:tblBorders>
            <w:top w:val="none" w:sz="0" w:space="0" w:color="auto"/>
            <w:left w:val="none" w:sz="0" w:space="0" w:color="auto"/>
            <w:right w:val="none" w:sz="0" w:space="0" w:color="auto"/>
            <w:insideH w:val="none" w:sz="0" w:space="0" w:color="auto"/>
            <w:insideV w:val="none" w:sz="0" w:space="0" w:color="auto"/>
          </w:tblBorders>
        </w:tblPrEx>
        <w:trPr>
          <w:trHeight w:val="578"/>
        </w:trPr>
        <w:tc>
          <w:tcPr>
            <w:tcW w:w="4051" w:type="dxa"/>
            <w:tcBorders>
              <w:top w:val="single" w:sz="3" w:space="0" w:color="000000"/>
              <w:left w:val="single" w:sz="3" w:space="0" w:color="000000"/>
              <w:bottom w:val="single" w:sz="3" w:space="0" w:color="000000"/>
              <w:right w:val="single" w:sz="3" w:space="0" w:color="000000"/>
            </w:tcBorders>
            <w:shd w:val="clear" w:color="000000" w:fill="FFFFFF"/>
          </w:tcPr>
          <w:p w14:paraId="4A63951F" w14:textId="77777777" w:rsidR="00F041A1" w:rsidRPr="00AE0340" w:rsidRDefault="00F041A1" w:rsidP="007876C8">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Доля организаций, имеющих Интернет-ресурсы</w:t>
            </w:r>
          </w:p>
        </w:tc>
        <w:tc>
          <w:tcPr>
            <w:tcW w:w="135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95CA3FF" w14:textId="77777777" w:rsidR="00F041A1" w:rsidRPr="00AE0340" w:rsidRDefault="00F041A1" w:rsidP="007876C8">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18,9</w:t>
            </w:r>
          </w:p>
        </w:tc>
        <w:tc>
          <w:tcPr>
            <w:tcW w:w="131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20C5065" w14:textId="77777777" w:rsidR="00F041A1" w:rsidRPr="00AE0340" w:rsidRDefault="00F041A1" w:rsidP="007876C8">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17,9</w:t>
            </w:r>
          </w:p>
        </w:tc>
        <w:tc>
          <w:tcPr>
            <w:tcW w:w="122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D74F59A" w14:textId="77777777" w:rsidR="00F041A1" w:rsidRPr="00AE0340" w:rsidRDefault="00F041A1" w:rsidP="007876C8">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17,6</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AFEF6A8" w14:textId="77777777" w:rsidR="00F041A1" w:rsidRPr="00AE0340" w:rsidRDefault="00F041A1" w:rsidP="007876C8">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-1,3</w:t>
            </w:r>
          </w:p>
        </w:tc>
      </w:tr>
      <w:tr w:rsidR="00F041A1" w:rsidRPr="00AE0340" w14:paraId="1B77B7D3" w14:textId="77777777" w:rsidTr="00F041A1">
        <w:tblPrEx>
          <w:tblBorders>
            <w:top w:val="none" w:sz="0" w:space="0" w:color="auto"/>
            <w:left w:val="none" w:sz="0" w:space="0" w:color="auto"/>
            <w:right w:val="none" w:sz="0" w:space="0" w:color="auto"/>
            <w:insideH w:val="none" w:sz="0" w:space="0" w:color="auto"/>
            <w:insideV w:val="none" w:sz="0" w:space="0" w:color="auto"/>
          </w:tblBorders>
        </w:tblPrEx>
        <w:trPr>
          <w:trHeight w:val="578"/>
        </w:trPr>
        <w:tc>
          <w:tcPr>
            <w:tcW w:w="4051" w:type="dxa"/>
            <w:tcBorders>
              <w:top w:val="single" w:sz="3" w:space="0" w:color="000000"/>
              <w:left w:val="single" w:sz="3" w:space="0" w:color="000000"/>
              <w:bottom w:val="single" w:sz="3" w:space="0" w:color="000000"/>
              <w:right w:val="single" w:sz="3" w:space="0" w:color="000000"/>
            </w:tcBorders>
            <w:shd w:val="clear" w:color="000000" w:fill="FFFFFF"/>
          </w:tcPr>
          <w:p w14:paraId="0E20DC37" w14:textId="77777777" w:rsidR="00F041A1" w:rsidRPr="00AE0340" w:rsidRDefault="00F041A1" w:rsidP="007876C8">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Доля организаций, использующих облачные ИТ-услуги</w:t>
            </w:r>
          </w:p>
        </w:tc>
        <w:tc>
          <w:tcPr>
            <w:tcW w:w="135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DACD2D2" w14:textId="77777777" w:rsidR="00F041A1" w:rsidRPr="00AE0340" w:rsidRDefault="00F041A1" w:rsidP="007876C8">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9,2</w:t>
            </w:r>
          </w:p>
        </w:tc>
        <w:tc>
          <w:tcPr>
            <w:tcW w:w="131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A20758B" w14:textId="77777777" w:rsidR="00F041A1" w:rsidRPr="00AE0340" w:rsidRDefault="00F041A1" w:rsidP="007876C8">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9,1</w:t>
            </w:r>
          </w:p>
        </w:tc>
        <w:tc>
          <w:tcPr>
            <w:tcW w:w="122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A4A1244" w14:textId="77777777" w:rsidR="00F041A1" w:rsidRPr="00AE0340" w:rsidRDefault="00F041A1" w:rsidP="007876C8">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13,3</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6AB7A18" w14:textId="77777777" w:rsidR="00F041A1" w:rsidRPr="00AE0340" w:rsidRDefault="00F041A1" w:rsidP="007876C8">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4,1</w:t>
            </w:r>
          </w:p>
        </w:tc>
      </w:tr>
      <w:tr w:rsidR="00F041A1" w:rsidRPr="00AE0340" w14:paraId="00BFAFD4" w14:textId="77777777" w:rsidTr="00F041A1">
        <w:tblPrEx>
          <w:tblBorders>
            <w:top w:val="none" w:sz="0" w:space="0" w:color="auto"/>
            <w:left w:val="none" w:sz="0" w:space="0" w:color="auto"/>
            <w:right w:val="none" w:sz="0" w:space="0" w:color="auto"/>
            <w:insideH w:val="none" w:sz="0" w:space="0" w:color="auto"/>
            <w:insideV w:val="none" w:sz="0" w:space="0" w:color="auto"/>
          </w:tblBorders>
        </w:tblPrEx>
        <w:trPr>
          <w:trHeight w:val="578"/>
        </w:trPr>
        <w:tc>
          <w:tcPr>
            <w:tcW w:w="4051" w:type="dxa"/>
            <w:tcBorders>
              <w:top w:val="single" w:sz="3" w:space="0" w:color="000000"/>
              <w:left w:val="single" w:sz="3" w:space="0" w:color="000000"/>
              <w:bottom w:val="single" w:sz="3" w:space="0" w:color="000000"/>
              <w:right w:val="single" w:sz="3" w:space="0" w:color="000000"/>
            </w:tcBorders>
            <w:shd w:val="clear" w:color="000000" w:fill="FFFFFF"/>
          </w:tcPr>
          <w:p w14:paraId="5AD3C99B" w14:textId="77777777" w:rsidR="00F041A1" w:rsidRPr="00AE0340" w:rsidRDefault="00F041A1" w:rsidP="007876C8">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Доля организаций, получающих заказы на товары и услуг по сети Интернет</w:t>
            </w:r>
          </w:p>
        </w:tc>
        <w:tc>
          <w:tcPr>
            <w:tcW w:w="135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9EA22BE" w14:textId="77777777" w:rsidR="00F041A1" w:rsidRPr="00AE0340" w:rsidRDefault="00F041A1" w:rsidP="007876C8">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5,4</w:t>
            </w:r>
          </w:p>
        </w:tc>
        <w:tc>
          <w:tcPr>
            <w:tcW w:w="131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64387EB" w14:textId="77777777" w:rsidR="00F041A1" w:rsidRPr="00AE0340" w:rsidRDefault="00F041A1" w:rsidP="007876C8">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7,4</w:t>
            </w:r>
          </w:p>
        </w:tc>
        <w:tc>
          <w:tcPr>
            <w:tcW w:w="122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7C24BB8" w14:textId="77777777" w:rsidR="00F041A1" w:rsidRPr="00AE0340" w:rsidRDefault="00F041A1" w:rsidP="007876C8">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8,5</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3DF8360" w14:textId="77777777" w:rsidR="00F041A1" w:rsidRPr="00AE0340" w:rsidRDefault="00F041A1" w:rsidP="007876C8">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3,1</w:t>
            </w:r>
          </w:p>
        </w:tc>
      </w:tr>
      <w:tr w:rsidR="00F041A1" w:rsidRPr="00AE0340" w14:paraId="196ECA29" w14:textId="77777777" w:rsidTr="00F041A1">
        <w:tblPrEx>
          <w:tblBorders>
            <w:top w:val="none" w:sz="0" w:space="0" w:color="auto"/>
            <w:left w:val="none" w:sz="0" w:space="0" w:color="auto"/>
            <w:right w:val="none" w:sz="0" w:space="0" w:color="auto"/>
            <w:insideH w:val="none" w:sz="0" w:space="0" w:color="auto"/>
            <w:insideV w:val="none" w:sz="0" w:space="0" w:color="auto"/>
          </w:tblBorders>
        </w:tblPrEx>
        <w:trPr>
          <w:trHeight w:val="578"/>
        </w:trPr>
        <w:tc>
          <w:tcPr>
            <w:tcW w:w="4051" w:type="dxa"/>
            <w:tcBorders>
              <w:top w:val="single" w:sz="3" w:space="0" w:color="000000"/>
              <w:left w:val="single" w:sz="3" w:space="0" w:color="000000"/>
              <w:bottom w:val="single" w:sz="3" w:space="0" w:color="000000"/>
              <w:right w:val="single" w:sz="3" w:space="0" w:color="000000"/>
            </w:tcBorders>
            <w:shd w:val="clear" w:color="000000" w:fill="FFFFFF"/>
          </w:tcPr>
          <w:p w14:paraId="54C90319" w14:textId="77777777" w:rsidR="00F041A1" w:rsidRPr="00AE0340" w:rsidRDefault="00F041A1" w:rsidP="007876C8">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Доля организаций, заказывающих товары и услуги по сети Интернет</w:t>
            </w:r>
          </w:p>
        </w:tc>
        <w:tc>
          <w:tcPr>
            <w:tcW w:w="135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E88C0EE" w14:textId="77777777" w:rsidR="00F041A1" w:rsidRPr="00AE0340" w:rsidRDefault="00F041A1" w:rsidP="007876C8">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8,2</w:t>
            </w:r>
          </w:p>
        </w:tc>
        <w:tc>
          <w:tcPr>
            <w:tcW w:w="131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F5E5084" w14:textId="77777777" w:rsidR="00F041A1" w:rsidRPr="00AE0340" w:rsidRDefault="00F041A1" w:rsidP="007876C8">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7,9</w:t>
            </w:r>
          </w:p>
        </w:tc>
        <w:tc>
          <w:tcPr>
            <w:tcW w:w="122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0439A92" w14:textId="77777777" w:rsidR="00F041A1" w:rsidRPr="00AE0340" w:rsidRDefault="00F041A1" w:rsidP="007876C8">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10,1</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C8D7282" w14:textId="77777777" w:rsidR="00F041A1" w:rsidRPr="00AE0340" w:rsidRDefault="00F041A1" w:rsidP="007876C8">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1,9</w:t>
            </w:r>
          </w:p>
        </w:tc>
      </w:tr>
      <w:tr w:rsidR="00F041A1" w:rsidRPr="00AE0340" w14:paraId="6767C5CD" w14:textId="77777777" w:rsidTr="00F041A1">
        <w:tblPrEx>
          <w:tblBorders>
            <w:top w:val="none" w:sz="0" w:space="0" w:color="auto"/>
            <w:left w:val="none" w:sz="0" w:space="0" w:color="auto"/>
            <w:right w:val="none" w:sz="0" w:space="0" w:color="auto"/>
            <w:insideH w:val="none" w:sz="0" w:space="0" w:color="auto"/>
            <w:insideV w:val="none" w:sz="0" w:space="0" w:color="auto"/>
          </w:tblBorders>
        </w:tblPrEx>
        <w:trPr>
          <w:trHeight w:val="578"/>
        </w:trPr>
        <w:tc>
          <w:tcPr>
            <w:tcW w:w="4051" w:type="dxa"/>
            <w:tcBorders>
              <w:top w:val="single" w:sz="3" w:space="0" w:color="000000"/>
              <w:left w:val="single" w:sz="3" w:space="0" w:color="000000"/>
              <w:bottom w:val="single" w:sz="3" w:space="0" w:color="000000"/>
              <w:right w:val="single" w:sz="3" w:space="0" w:color="000000"/>
            </w:tcBorders>
            <w:shd w:val="clear" w:color="000000" w:fill="FFFFFF"/>
          </w:tcPr>
          <w:p w14:paraId="4A4E3C18" w14:textId="77777777" w:rsidR="00F041A1" w:rsidRPr="00AE0340" w:rsidRDefault="00F041A1" w:rsidP="007876C8">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Доля организаций, использующих Интернет-портал</w:t>
            </w:r>
          </w:p>
        </w:tc>
        <w:tc>
          <w:tcPr>
            <w:tcW w:w="135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6643D36" w14:textId="77777777" w:rsidR="00F041A1" w:rsidRPr="00AE0340" w:rsidRDefault="00F041A1" w:rsidP="007876C8">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47,1</w:t>
            </w:r>
          </w:p>
        </w:tc>
        <w:tc>
          <w:tcPr>
            <w:tcW w:w="131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E8D07F3" w14:textId="77777777" w:rsidR="00F041A1" w:rsidRPr="00AE0340" w:rsidRDefault="00F041A1" w:rsidP="007876C8">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44,2</w:t>
            </w:r>
          </w:p>
        </w:tc>
        <w:tc>
          <w:tcPr>
            <w:tcW w:w="122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376CC1F" w14:textId="77777777" w:rsidR="00F041A1" w:rsidRPr="00AE0340" w:rsidRDefault="00F041A1" w:rsidP="007876C8">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44,8</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F8188BE" w14:textId="77777777" w:rsidR="00F041A1" w:rsidRPr="00AE0340" w:rsidRDefault="00F041A1" w:rsidP="007876C8">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-2,3</w:t>
            </w:r>
          </w:p>
        </w:tc>
      </w:tr>
      <w:tr w:rsidR="00F041A1" w:rsidRPr="00AE0340" w14:paraId="3B46D16E" w14:textId="77777777" w:rsidTr="00F041A1">
        <w:tblPrEx>
          <w:tblBorders>
            <w:top w:val="none" w:sz="0" w:space="0" w:color="auto"/>
            <w:left w:val="none" w:sz="0" w:space="0" w:color="auto"/>
            <w:right w:val="none" w:sz="0" w:space="0" w:color="auto"/>
            <w:insideH w:val="none" w:sz="0" w:space="0" w:color="auto"/>
            <w:insideV w:val="none" w:sz="0" w:space="0" w:color="auto"/>
          </w:tblBorders>
        </w:tblPrEx>
        <w:trPr>
          <w:trHeight w:val="293"/>
        </w:trPr>
        <w:tc>
          <w:tcPr>
            <w:tcW w:w="9923" w:type="dxa"/>
            <w:gridSpan w:val="5"/>
            <w:tcBorders>
              <w:top w:val="single" w:sz="3" w:space="0" w:color="000000"/>
              <w:left w:val="single" w:sz="3" w:space="0" w:color="000000"/>
              <w:bottom w:val="single" w:sz="3" w:space="0" w:color="000000"/>
              <w:right w:val="single" w:sz="3" w:space="0" w:color="000000"/>
            </w:tcBorders>
            <w:shd w:val="clear" w:color="000000" w:fill="FFFFFF"/>
          </w:tcPr>
          <w:p w14:paraId="131C2F14" w14:textId="77777777" w:rsidR="00F041A1" w:rsidRPr="00AE0340" w:rsidRDefault="00F041A1" w:rsidP="007876C8">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Примечание – составлено автором на основании источника [42]</w:t>
            </w:r>
          </w:p>
        </w:tc>
      </w:tr>
    </w:tbl>
    <w:p w14:paraId="21BDAC94" w14:textId="77777777" w:rsidR="00F041A1" w:rsidRPr="00AE0340" w:rsidRDefault="00F041A1"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p>
    <w:p w14:paraId="0A2FE5F5" w14:textId="77777777"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Разрабатываются меры по информационной поддержке электронной торговли. Эта поддержка осуществляется в рамках 18 телепередачи.</w:t>
      </w:r>
    </w:p>
    <w:p w14:paraId="556F5431" w14:textId="459A6AF5" w:rsidR="002A0B8D"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lastRenderedPageBreak/>
        <w:t xml:space="preserve">Цифровые технологии должны стать основой для перехода в онлайн-пространство малого и среднего бизнеса. Более активные предприниматели уже </w:t>
      </w:r>
      <w:r w:rsidR="00094E82" w:rsidRPr="00AE0340">
        <w:rPr>
          <w:rFonts w:ascii="Times New Roman" w:eastAsia="SimSun" w:hAnsi="Times New Roman" w:cs="Times New Roman"/>
          <w:sz w:val="28"/>
          <w:szCs w:val="28"/>
        </w:rPr>
        <w:t xml:space="preserve">перешли на </w:t>
      </w:r>
      <w:r w:rsidR="002A0B8D" w:rsidRPr="00AE0340">
        <w:rPr>
          <w:rFonts w:ascii="Times New Roman" w:eastAsia="SimSun" w:hAnsi="Times New Roman" w:cs="Times New Roman"/>
          <w:sz w:val="28"/>
          <w:szCs w:val="28"/>
        </w:rPr>
        <w:t>«цифровые рельсы»</w:t>
      </w:r>
      <w:r w:rsidRPr="00AE0340">
        <w:rPr>
          <w:rFonts w:ascii="Times New Roman" w:eastAsia="SimSun" w:hAnsi="Times New Roman" w:cs="Times New Roman"/>
          <w:sz w:val="28"/>
          <w:szCs w:val="28"/>
        </w:rPr>
        <w:t xml:space="preserve">, </w:t>
      </w:r>
      <w:r w:rsidR="002A0B8D" w:rsidRPr="00AE0340">
        <w:rPr>
          <w:rFonts w:ascii="Times New Roman" w:eastAsia="SimSun" w:hAnsi="Times New Roman" w:cs="Times New Roman"/>
          <w:sz w:val="28"/>
          <w:szCs w:val="28"/>
        </w:rPr>
        <w:t xml:space="preserve">так как стало понятно, что Интернет превратился в основной информационный канал о деятельности </w:t>
      </w:r>
      <w:r w:rsidR="001C77E0" w:rsidRPr="00AE0340">
        <w:rPr>
          <w:rFonts w:ascii="Times New Roman" w:eastAsia="SimSun" w:hAnsi="Times New Roman" w:cs="Times New Roman"/>
          <w:sz w:val="28"/>
          <w:szCs w:val="28"/>
        </w:rPr>
        <w:t>компаний как для рядового потребителя, так и для организаций – потенциальных клиентов и партнеров.</w:t>
      </w:r>
    </w:p>
    <w:p w14:paraId="75C3D8F7" w14:textId="3B42C1EF" w:rsidR="006B5293" w:rsidRPr="00AE0340" w:rsidRDefault="006B5293"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Ряд мер, предпринятых государством, также побуждают к развитию в этом направлении. </w:t>
      </w:r>
      <w:r w:rsidR="00F02317" w:rsidRPr="00AE0340">
        <w:rPr>
          <w:rFonts w:ascii="Times New Roman" w:eastAsia="SimSun" w:hAnsi="Times New Roman" w:cs="Times New Roman"/>
          <w:sz w:val="28"/>
          <w:szCs w:val="28"/>
        </w:rPr>
        <w:t>Например, обязательное оформление электронной цифровой подписи</w:t>
      </w:r>
      <w:r w:rsidR="00585359" w:rsidRPr="00AE0340">
        <w:rPr>
          <w:rFonts w:ascii="Times New Roman" w:eastAsia="SimSun" w:hAnsi="Times New Roman" w:cs="Times New Roman"/>
          <w:sz w:val="28"/>
          <w:szCs w:val="28"/>
        </w:rPr>
        <w:t>, необходимое</w:t>
      </w:r>
      <w:r w:rsidR="00F02317" w:rsidRPr="00AE0340">
        <w:rPr>
          <w:rFonts w:ascii="Times New Roman" w:eastAsia="SimSun" w:hAnsi="Times New Roman" w:cs="Times New Roman"/>
          <w:sz w:val="28"/>
          <w:szCs w:val="28"/>
        </w:rPr>
        <w:t xml:space="preserve"> для регистрации на государственных ресурсах</w:t>
      </w:r>
      <w:r w:rsidR="00585359" w:rsidRPr="00AE0340">
        <w:rPr>
          <w:rFonts w:ascii="Times New Roman" w:eastAsia="SimSun" w:hAnsi="Times New Roman" w:cs="Times New Roman"/>
          <w:sz w:val="28"/>
          <w:szCs w:val="28"/>
        </w:rPr>
        <w:t xml:space="preserve">. </w:t>
      </w:r>
      <w:r w:rsidR="007547CD" w:rsidRPr="00AE0340">
        <w:rPr>
          <w:rFonts w:ascii="Times New Roman" w:eastAsia="SimSun" w:hAnsi="Times New Roman" w:cs="Times New Roman"/>
          <w:sz w:val="28"/>
          <w:szCs w:val="28"/>
        </w:rPr>
        <w:t xml:space="preserve">Такая регистрация не только является основным инструментом легализации бизнеса, но </w:t>
      </w:r>
      <w:r w:rsidR="004905AD" w:rsidRPr="00AE0340">
        <w:rPr>
          <w:rFonts w:ascii="Times New Roman" w:eastAsia="SimSun" w:hAnsi="Times New Roman" w:cs="Times New Roman"/>
          <w:sz w:val="28"/>
          <w:szCs w:val="28"/>
        </w:rPr>
        <w:t>и повышает уровень его прозрачности и обеспечивает гарантии предпринимательской добросовестности.</w:t>
      </w:r>
    </w:p>
    <w:p w14:paraId="27FF021A" w14:textId="675599F7" w:rsidR="002B70DE" w:rsidRPr="00AE0340" w:rsidRDefault="00113F06" w:rsidP="0071157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В Послании Президента РК от 31 января 2017 года «Третья модернизация Казахстана: глобальная конкурентоспособность»</w:t>
      </w:r>
      <w:r w:rsidR="00030B22" w:rsidRPr="00AE0340">
        <w:rPr>
          <w:rFonts w:ascii="Times New Roman" w:eastAsia="SimSun" w:hAnsi="Times New Roman" w:cs="Times New Roman"/>
          <w:sz w:val="28"/>
          <w:szCs w:val="28"/>
        </w:rPr>
        <w:t xml:space="preserve"> вопрос о цифровом развитии страны был поставлен на самом высоком уровне.</w:t>
      </w:r>
      <w:r w:rsidR="00ED10D9" w:rsidRPr="00AE0340">
        <w:rPr>
          <w:rFonts w:ascii="Times New Roman" w:eastAsia="SimSun" w:hAnsi="Times New Roman" w:cs="Times New Roman"/>
          <w:sz w:val="28"/>
          <w:szCs w:val="28"/>
        </w:rPr>
        <w:t xml:space="preserve"> На цифровизацию была сделана ставка, как на важнейший драйвер социально-экономического развития</w:t>
      </w:r>
      <w:r w:rsidR="0071157E" w:rsidRPr="00AE0340">
        <w:rPr>
          <w:rFonts w:ascii="Times New Roman" w:eastAsia="SimSun" w:hAnsi="Times New Roman" w:cs="Times New Roman"/>
          <w:sz w:val="28"/>
          <w:szCs w:val="28"/>
        </w:rPr>
        <w:t xml:space="preserve"> на период до 2050 года</w:t>
      </w:r>
      <w:r w:rsidR="002B70DE" w:rsidRPr="00AE0340">
        <w:rPr>
          <w:rFonts w:ascii="Times New Roman" w:eastAsia="SimSun" w:hAnsi="Times New Roman" w:cs="Times New Roman"/>
          <w:sz w:val="28"/>
          <w:szCs w:val="28"/>
        </w:rPr>
        <w:t xml:space="preserve"> [44].</w:t>
      </w:r>
    </w:p>
    <w:p w14:paraId="28C93244" w14:textId="6571554E" w:rsidR="00EA7DC2" w:rsidRPr="00AE0340" w:rsidRDefault="00EA7DC2"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Для того, чтобы обеспечить </w:t>
      </w:r>
      <w:r w:rsidR="002E7170" w:rsidRPr="00AE0340">
        <w:rPr>
          <w:rFonts w:ascii="Times New Roman" w:eastAsia="SimSun" w:hAnsi="Times New Roman" w:cs="Times New Roman"/>
          <w:sz w:val="28"/>
          <w:szCs w:val="28"/>
        </w:rPr>
        <w:t>реализацию проектов в реальном секторе экономики необходимы устойчивые институты</w:t>
      </w:r>
      <w:r w:rsidR="00C472DE" w:rsidRPr="00AE0340">
        <w:rPr>
          <w:rFonts w:ascii="Times New Roman" w:eastAsia="SimSun" w:hAnsi="Times New Roman" w:cs="Times New Roman"/>
          <w:sz w:val="28"/>
          <w:szCs w:val="28"/>
        </w:rPr>
        <w:t xml:space="preserve"> инновационного развития. Среди </w:t>
      </w:r>
      <w:r w:rsidR="0096763D" w:rsidRPr="00AE0340">
        <w:rPr>
          <w:rFonts w:ascii="Times New Roman" w:eastAsia="SimSun" w:hAnsi="Times New Roman" w:cs="Times New Roman"/>
          <w:sz w:val="28"/>
          <w:szCs w:val="28"/>
        </w:rPr>
        <w:t xml:space="preserve">основных направлений внедрения цифровых инноваций – энергетика, сырьевые отрасли, </w:t>
      </w:r>
      <w:r w:rsidR="0089564C" w:rsidRPr="00AE0340">
        <w:rPr>
          <w:rFonts w:ascii="Times New Roman" w:eastAsia="SimSun" w:hAnsi="Times New Roman" w:cs="Times New Roman"/>
          <w:sz w:val="28"/>
          <w:szCs w:val="28"/>
        </w:rPr>
        <w:t>аграрный сектор, обрабатывающая промышленность, транспорт и логистика.</w:t>
      </w:r>
    </w:p>
    <w:p w14:paraId="12B5FFAC" w14:textId="77777777"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Глобальный инновационный индекс (ГИИ) ранжирует мировые экономики в соответствии с их инновационными возможностями. ГИИ, состоящий примерно из 80 показателей, сгруппированных в инновационные вводимые ресурсы и результаты, направлен на охват многомерных аспектов инноваций.</w:t>
      </w:r>
    </w:p>
    <w:p w14:paraId="6B1E347C" w14:textId="77777777"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В следующей таблице 3 приведены рейтинги Казахстана за последние три года, отмечая, что наличие данных и изменения в структуре модели ГИИ влияют на сравнение рейтингов ГИИ в годовом исчислении. Статистический доверительный интервал рейтинга Казахстана в ГИИ 2021 года находится между 77 и 83 местами [45].</w:t>
      </w:r>
    </w:p>
    <w:p w14:paraId="00D0726F" w14:textId="77777777"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p>
    <w:p w14:paraId="57C2C9B0" w14:textId="32584C99"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Таблица</w:t>
      </w:r>
      <w:r w:rsidR="000B20F7" w:rsidRPr="00AE0340">
        <w:rPr>
          <w:rFonts w:ascii="Times New Roman" w:eastAsia="SimSun" w:hAnsi="Times New Roman" w:cs="Times New Roman"/>
          <w:sz w:val="28"/>
          <w:szCs w:val="28"/>
        </w:rPr>
        <w:t xml:space="preserve"> 4</w:t>
      </w:r>
      <w:r w:rsidRPr="00AE0340">
        <w:rPr>
          <w:rFonts w:ascii="Times New Roman" w:eastAsia="SimSun" w:hAnsi="Times New Roman" w:cs="Times New Roman"/>
          <w:sz w:val="28"/>
          <w:szCs w:val="28"/>
        </w:rPr>
        <w:t xml:space="preserve"> </w:t>
      </w:r>
      <w:r w:rsidR="00E84CE2"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Рейтинги </w:t>
      </w:r>
      <w:r w:rsidR="00B456C9" w:rsidRPr="00AE0340">
        <w:rPr>
          <w:rFonts w:ascii="Times New Roman" w:eastAsia="SimSun" w:hAnsi="Times New Roman" w:cs="Times New Roman"/>
          <w:sz w:val="28"/>
          <w:szCs w:val="28"/>
        </w:rPr>
        <w:t xml:space="preserve">Казахстана по глобальному инновационному индексу </w:t>
      </w:r>
      <w:r w:rsidRPr="00AE0340">
        <w:rPr>
          <w:rFonts w:ascii="Times New Roman" w:eastAsia="SimSun" w:hAnsi="Times New Roman" w:cs="Times New Roman"/>
          <w:sz w:val="28"/>
          <w:szCs w:val="28"/>
        </w:rPr>
        <w:t>(</w:t>
      </w:r>
      <w:r w:rsidR="009F48BB" w:rsidRPr="00AE0340">
        <w:rPr>
          <w:rFonts w:ascii="Times New Roman" w:eastAsia="SimSun" w:hAnsi="Times New Roman" w:cs="Times New Roman"/>
          <w:sz w:val="28"/>
          <w:szCs w:val="28"/>
        </w:rPr>
        <w:t xml:space="preserve">2019–2021 </w:t>
      </w:r>
      <w:r w:rsidRPr="00AE0340">
        <w:rPr>
          <w:rFonts w:ascii="Times New Roman" w:eastAsia="SimSun" w:hAnsi="Times New Roman" w:cs="Times New Roman"/>
          <w:sz w:val="28"/>
          <w:szCs w:val="28"/>
        </w:rPr>
        <w:t>гг.)</w:t>
      </w:r>
    </w:p>
    <w:p w14:paraId="66C05C13" w14:textId="77777777"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p>
    <w:tbl>
      <w:tblPr>
        <w:tblW w:w="0" w:type="auto"/>
        <w:tblInd w:w="108" w:type="dxa"/>
        <w:tblLayout w:type="fixed"/>
        <w:tblLook w:val="0000" w:firstRow="0" w:lastRow="0" w:firstColumn="0" w:lastColumn="0" w:noHBand="0" w:noVBand="0"/>
      </w:tblPr>
      <w:tblGrid>
        <w:gridCol w:w="1623"/>
        <w:gridCol w:w="1398"/>
        <w:gridCol w:w="3192"/>
        <w:gridCol w:w="3710"/>
      </w:tblGrid>
      <w:tr w:rsidR="002B70DE" w:rsidRPr="00AE0340" w14:paraId="56498900" w14:textId="77777777" w:rsidTr="00E84CE2">
        <w:trPr>
          <w:trHeight w:val="327"/>
        </w:trPr>
        <w:tc>
          <w:tcPr>
            <w:tcW w:w="162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C9922DC" w14:textId="78461729" w:rsidR="002B70DE" w:rsidRPr="00AE0340" w:rsidRDefault="00E84CE2" w:rsidP="009F48BB">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Г</w:t>
            </w:r>
            <w:r w:rsidR="002B70DE" w:rsidRPr="00AE0340">
              <w:rPr>
                <w:rFonts w:ascii="Times New Roman" w:eastAsia="SimSun" w:hAnsi="Times New Roman" w:cs="Times New Roman"/>
                <w:sz w:val="24"/>
                <w:szCs w:val="24"/>
              </w:rPr>
              <w:t>од</w:t>
            </w:r>
          </w:p>
        </w:tc>
        <w:tc>
          <w:tcPr>
            <w:tcW w:w="139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9DB4996" w14:textId="77777777" w:rsidR="002B70DE" w:rsidRPr="00AE0340" w:rsidRDefault="002B70DE" w:rsidP="009F48BB">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ГИИ</w:t>
            </w:r>
          </w:p>
        </w:tc>
        <w:tc>
          <w:tcPr>
            <w:tcW w:w="319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CA2B61E" w14:textId="77777777" w:rsidR="002B70DE" w:rsidRPr="00AE0340" w:rsidRDefault="002B70DE" w:rsidP="009F48BB">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Вклад в инновации</w:t>
            </w:r>
          </w:p>
        </w:tc>
        <w:tc>
          <w:tcPr>
            <w:tcW w:w="371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9316055" w14:textId="470ADD90" w:rsidR="002B70DE" w:rsidRPr="00AE0340" w:rsidRDefault="002B70DE" w:rsidP="009F48BB">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Результаты инновационной деятельности</w:t>
            </w:r>
          </w:p>
        </w:tc>
      </w:tr>
      <w:tr w:rsidR="002B70DE" w:rsidRPr="00AE0340" w14:paraId="1D15C286" w14:textId="77777777" w:rsidTr="00E84CE2">
        <w:trPr>
          <w:trHeight w:val="327"/>
        </w:trPr>
        <w:tc>
          <w:tcPr>
            <w:tcW w:w="162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E19A2F5" w14:textId="77777777" w:rsidR="002B70DE" w:rsidRPr="00AE0340" w:rsidRDefault="002B70DE" w:rsidP="009F48BB">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2021</w:t>
            </w:r>
          </w:p>
        </w:tc>
        <w:tc>
          <w:tcPr>
            <w:tcW w:w="139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88D88AB" w14:textId="77777777" w:rsidR="002B70DE" w:rsidRPr="00AE0340" w:rsidRDefault="002B70DE" w:rsidP="009F48BB">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79</w:t>
            </w:r>
          </w:p>
        </w:tc>
        <w:tc>
          <w:tcPr>
            <w:tcW w:w="319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8C0BEAC" w14:textId="77777777" w:rsidR="002B70DE" w:rsidRPr="00AE0340" w:rsidRDefault="002B70DE" w:rsidP="009F48BB">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61</w:t>
            </w:r>
          </w:p>
        </w:tc>
        <w:tc>
          <w:tcPr>
            <w:tcW w:w="371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55F88F3" w14:textId="77777777" w:rsidR="002B70DE" w:rsidRPr="00AE0340" w:rsidRDefault="002B70DE" w:rsidP="009F48BB">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101</w:t>
            </w:r>
          </w:p>
        </w:tc>
      </w:tr>
      <w:tr w:rsidR="002B70DE" w:rsidRPr="00AE0340" w14:paraId="5EA959BF" w14:textId="77777777" w:rsidTr="00E84CE2">
        <w:trPr>
          <w:trHeight w:val="329"/>
        </w:trPr>
        <w:tc>
          <w:tcPr>
            <w:tcW w:w="162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6D445E6" w14:textId="77777777" w:rsidR="002B70DE" w:rsidRPr="00AE0340" w:rsidRDefault="002B70DE" w:rsidP="009F48BB">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2020</w:t>
            </w:r>
          </w:p>
        </w:tc>
        <w:tc>
          <w:tcPr>
            <w:tcW w:w="139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88A83BC" w14:textId="77777777" w:rsidR="002B70DE" w:rsidRPr="00AE0340" w:rsidRDefault="002B70DE" w:rsidP="009F48BB">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77</w:t>
            </w:r>
          </w:p>
        </w:tc>
        <w:tc>
          <w:tcPr>
            <w:tcW w:w="319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4ECB4CF" w14:textId="77777777" w:rsidR="002B70DE" w:rsidRPr="00AE0340" w:rsidRDefault="002B70DE" w:rsidP="009F48BB">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60</w:t>
            </w:r>
          </w:p>
        </w:tc>
        <w:tc>
          <w:tcPr>
            <w:tcW w:w="371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7E17098" w14:textId="77777777" w:rsidR="002B70DE" w:rsidRPr="00AE0340" w:rsidRDefault="002B70DE" w:rsidP="009F48BB">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94</w:t>
            </w:r>
          </w:p>
        </w:tc>
      </w:tr>
      <w:tr w:rsidR="002B70DE" w:rsidRPr="00AE0340" w14:paraId="0D2B551E" w14:textId="77777777" w:rsidTr="00E84CE2">
        <w:trPr>
          <w:trHeight w:val="327"/>
        </w:trPr>
        <w:tc>
          <w:tcPr>
            <w:tcW w:w="162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1E4EF1F" w14:textId="77777777" w:rsidR="002B70DE" w:rsidRPr="00AE0340" w:rsidRDefault="002B70DE" w:rsidP="009F48BB">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2019</w:t>
            </w:r>
          </w:p>
        </w:tc>
        <w:tc>
          <w:tcPr>
            <w:tcW w:w="139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6B63FF7" w14:textId="77777777" w:rsidR="002B70DE" w:rsidRPr="00AE0340" w:rsidRDefault="002B70DE" w:rsidP="009F48BB">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79</w:t>
            </w:r>
          </w:p>
        </w:tc>
        <w:tc>
          <w:tcPr>
            <w:tcW w:w="319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8C0E069" w14:textId="77777777" w:rsidR="002B70DE" w:rsidRPr="00AE0340" w:rsidRDefault="002B70DE" w:rsidP="009F48BB">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64</w:t>
            </w:r>
          </w:p>
        </w:tc>
        <w:tc>
          <w:tcPr>
            <w:tcW w:w="371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A6E1BC0" w14:textId="77777777" w:rsidR="002B70DE" w:rsidRPr="00AE0340" w:rsidRDefault="002B70DE" w:rsidP="009F48BB">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92</w:t>
            </w:r>
          </w:p>
        </w:tc>
      </w:tr>
      <w:tr w:rsidR="002B70DE" w:rsidRPr="00AE0340" w14:paraId="3DB8399B" w14:textId="77777777" w:rsidTr="00E84CE2">
        <w:trPr>
          <w:trHeight w:val="327"/>
        </w:trPr>
        <w:tc>
          <w:tcPr>
            <w:tcW w:w="9923"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526D147F" w14:textId="1CA35225" w:rsidR="002B70DE" w:rsidRPr="00AE0340" w:rsidRDefault="002B70DE" w:rsidP="009F48BB">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Примечание – составлен</w:t>
            </w:r>
            <w:r w:rsidR="00E84CE2" w:rsidRPr="00AE0340">
              <w:rPr>
                <w:rFonts w:ascii="Times New Roman" w:eastAsia="SimSun" w:hAnsi="Times New Roman" w:cs="Times New Roman"/>
                <w:sz w:val="24"/>
                <w:szCs w:val="24"/>
              </w:rPr>
              <w:t>о</w:t>
            </w:r>
            <w:r w:rsidRPr="00AE0340">
              <w:rPr>
                <w:rFonts w:ascii="Times New Roman" w:eastAsia="SimSun" w:hAnsi="Times New Roman" w:cs="Times New Roman"/>
                <w:sz w:val="24"/>
                <w:szCs w:val="24"/>
              </w:rPr>
              <w:t xml:space="preserve"> автором на основании источника [45]</w:t>
            </w:r>
          </w:p>
        </w:tc>
      </w:tr>
    </w:tbl>
    <w:p w14:paraId="5F86D79B" w14:textId="77777777"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p>
    <w:p w14:paraId="530A4F84" w14:textId="77777777"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В 2021 году Казахстан демонстрирует лучшие результаты в области инноваций, чем инновационные результаты. В этом году Казахстан занимает </w:t>
      </w:r>
      <w:r w:rsidRPr="00AE0340">
        <w:rPr>
          <w:rFonts w:ascii="Times New Roman" w:eastAsia="SimSun" w:hAnsi="Times New Roman" w:cs="Times New Roman"/>
          <w:sz w:val="28"/>
          <w:szCs w:val="28"/>
        </w:rPr>
        <w:lastRenderedPageBreak/>
        <w:t>61-е место по инновационным ресурсам, что ниже, чем в прошлом году, но выше, чем в 2019 году. По инновационной продукции Казахстан занимает 101-е место. Эта позиция ниже, чем в 2020 и 2019 годах. Казахстан занимает 23-е место среди 34 стран с уровнем дохода выше среднего. 3-е место Казахстан занимает 3-е место среди 10 экономик Центральной и Южной Азии.</w:t>
      </w:r>
    </w:p>
    <w:p w14:paraId="4D995E9B" w14:textId="18AB2861" w:rsidR="002B70DE" w:rsidRPr="00AE0340" w:rsidRDefault="007B1A18" w:rsidP="00AF12BE">
      <w:pPr>
        <w:widowControl w:val="0"/>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В ноябре 2021 году в издании «</w:t>
      </w:r>
      <w:proofErr w:type="spellStart"/>
      <w:r w:rsidRPr="00AE0340">
        <w:rPr>
          <w:rFonts w:ascii="Times New Roman" w:eastAsia="SimSun" w:hAnsi="Times New Roman" w:cs="Times New Roman"/>
          <w:sz w:val="28"/>
          <w:szCs w:val="28"/>
        </w:rPr>
        <w:t>ComputerWeekly</w:t>
      </w:r>
      <w:proofErr w:type="spellEnd"/>
      <w:r w:rsidRPr="00AE0340">
        <w:rPr>
          <w:rFonts w:ascii="Times New Roman" w:eastAsia="SimSun" w:hAnsi="Times New Roman" w:cs="Times New Roman"/>
          <w:sz w:val="28"/>
          <w:szCs w:val="28"/>
        </w:rPr>
        <w:t xml:space="preserve">» была опубликована статья, посвященная </w:t>
      </w:r>
      <w:r w:rsidR="00DD78E0" w:rsidRPr="00AE0340">
        <w:rPr>
          <w:rFonts w:ascii="Times New Roman" w:eastAsia="SimSun" w:hAnsi="Times New Roman" w:cs="Times New Roman"/>
          <w:sz w:val="28"/>
          <w:szCs w:val="28"/>
        </w:rPr>
        <w:t xml:space="preserve">развитию информационных и цифровых технологий в Казахстане. Согласно приведенным в ней данным </w:t>
      </w:r>
      <w:r w:rsidR="00E62385" w:rsidRPr="00AE0340">
        <w:rPr>
          <w:rFonts w:ascii="Times New Roman" w:eastAsia="SimSun" w:hAnsi="Times New Roman" w:cs="Times New Roman"/>
          <w:sz w:val="28"/>
          <w:szCs w:val="28"/>
        </w:rPr>
        <w:t xml:space="preserve">число </w:t>
      </w:r>
      <w:r w:rsidR="004336B6" w:rsidRPr="00AE0340">
        <w:rPr>
          <w:rFonts w:ascii="Times New Roman" w:eastAsia="SimSun" w:hAnsi="Times New Roman" w:cs="Times New Roman"/>
          <w:sz w:val="28"/>
          <w:szCs w:val="28"/>
        </w:rPr>
        <w:t>компаний</w:t>
      </w:r>
      <w:r w:rsidR="00E62385" w:rsidRPr="00AE0340">
        <w:rPr>
          <w:rFonts w:ascii="Times New Roman" w:eastAsia="SimSun" w:hAnsi="Times New Roman" w:cs="Times New Roman"/>
          <w:sz w:val="28"/>
          <w:szCs w:val="28"/>
        </w:rPr>
        <w:t xml:space="preserve"> на казахстанском IT-рынке</w:t>
      </w:r>
      <w:r w:rsidR="004336B6" w:rsidRPr="00AE0340">
        <w:rPr>
          <w:rFonts w:ascii="Times New Roman" w:eastAsia="SimSun" w:hAnsi="Times New Roman" w:cs="Times New Roman"/>
          <w:sz w:val="28"/>
          <w:szCs w:val="28"/>
        </w:rPr>
        <w:t xml:space="preserve"> превысило 10 тысяч, </w:t>
      </w:r>
      <w:r w:rsidR="00133FC4" w:rsidRPr="00AE0340">
        <w:rPr>
          <w:rFonts w:ascii="Times New Roman" w:eastAsia="SimSun" w:hAnsi="Times New Roman" w:cs="Times New Roman"/>
          <w:sz w:val="28"/>
          <w:szCs w:val="28"/>
        </w:rPr>
        <w:t xml:space="preserve">а объем самого рынка составил более чем </w:t>
      </w:r>
      <w:r w:rsidR="00A93E44" w:rsidRPr="00AE0340">
        <w:rPr>
          <w:rFonts w:ascii="Times New Roman" w:eastAsia="SimSun" w:hAnsi="Times New Roman" w:cs="Times New Roman"/>
          <w:sz w:val="28"/>
          <w:szCs w:val="28"/>
        </w:rPr>
        <w:t>1,35 долларов США.</w:t>
      </w:r>
      <w:r w:rsidR="00E62385" w:rsidRPr="00AE0340">
        <w:rPr>
          <w:rFonts w:ascii="Times New Roman" w:eastAsia="SimSun" w:hAnsi="Times New Roman" w:cs="Times New Roman"/>
          <w:sz w:val="28"/>
          <w:szCs w:val="28"/>
        </w:rPr>
        <w:t xml:space="preserve"> </w:t>
      </w:r>
    </w:p>
    <w:p w14:paraId="0FCF507B" w14:textId="14ED361F" w:rsidR="002B70DE" w:rsidRPr="00AE0340" w:rsidRDefault="007D330D" w:rsidP="00AF12BE">
      <w:pPr>
        <w:widowControl w:val="0"/>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Благодаря государственной поддержке цифровая трансформация </w:t>
      </w:r>
      <w:r w:rsidR="00A83EA6" w:rsidRPr="00AE0340">
        <w:rPr>
          <w:rFonts w:ascii="Times New Roman" w:eastAsia="SimSun" w:hAnsi="Times New Roman" w:cs="Times New Roman"/>
          <w:sz w:val="28"/>
          <w:szCs w:val="28"/>
        </w:rPr>
        <w:t>государственного, коммерческого и общественного секторов в Казахстане имеет большие возможности</w:t>
      </w:r>
      <w:r w:rsidR="00FC6DCA" w:rsidRPr="00AE0340">
        <w:rPr>
          <w:rFonts w:ascii="Times New Roman" w:eastAsia="SimSun" w:hAnsi="Times New Roman" w:cs="Times New Roman"/>
          <w:sz w:val="28"/>
          <w:szCs w:val="28"/>
        </w:rPr>
        <w:t>. Основой выступает программа «Цифровой Казахстан»</w:t>
      </w:r>
      <w:r w:rsidR="004F35CD" w:rsidRPr="00AE0340">
        <w:rPr>
          <w:rFonts w:ascii="Times New Roman" w:eastAsia="SimSun" w:hAnsi="Times New Roman" w:cs="Times New Roman"/>
          <w:sz w:val="28"/>
          <w:szCs w:val="28"/>
        </w:rPr>
        <w:t>, которая начала реализовываться в 2018 году</w:t>
      </w:r>
      <w:r w:rsidR="003E1D91" w:rsidRPr="00AE0340">
        <w:rPr>
          <w:rFonts w:ascii="Times New Roman" w:eastAsia="SimSun" w:hAnsi="Times New Roman" w:cs="Times New Roman"/>
          <w:sz w:val="28"/>
          <w:szCs w:val="28"/>
        </w:rPr>
        <w:t xml:space="preserve"> как центральными, так и региональными центрами технологической поддержки </w:t>
      </w:r>
      <w:r w:rsidR="00385DE9" w:rsidRPr="00AE0340">
        <w:rPr>
          <w:rFonts w:ascii="Times New Roman" w:eastAsia="SimSun" w:hAnsi="Times New Roman" w:cs="Times New Roman"/>
          <w:sz w:val="28"/>
          <w:szCs w:val="28"/>
        </w:rPr>
        <w:t>стартапов [</w:t>
      </w:r>
      <w:r w:rsidR="002B70DE" w:rsidRPr="00AE0340">
        <w:rPr>
          <w:rFonts w:ascii="Times New Roman" w:eastAsia="SimSun" w:hAnsi="Times New Roman" w:cs="Times New Roman"/>
          <w:sz w:val="28"/>
          <w:szCs w:val="28"/>
        </w:rPr>
        <w:t>46].</w:t>
      </w:r>
    </w:p>
    <w:p w14:paraId="02F1624F" w14:textId="122C06ED" w:rsidR="002A4053"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Государство </w:t>
      </w:r>
      <w:r w:rsidR="00385DE9" w:rsidRPr="00AE0340">
        <w:rPr>
          <w:rFonts w:ascii="Times New Roman" w:eastAsia="SimSun" w:hAnsi="Times New Roman" w:cs="Times New Roman"/>
          <w:sz w:val="28"/>
          <w:szCs w:val="28"/>
        </w:rPr>
        <w:t xml:space="preserve">выступает основным заказчиком </w:t>
      </w:r>
      <w:r w:rsidR="002A4053" w:rsidRPr="00AE0340">
        <w:rPr>
          <w:rFonts w:ascii="Times New Roman" w:eastAsia="SimSun" w:hAnsi="Times New Roman" w:cs="Times New Roman"/>
          <w:sz w:val="28"/>
          <w:szCs w:val="28"/>
        </w:rPr>
        <w:t>наиболее значимых проектов</w:t>
      </w:r>
      <w:r w:rsidR="00D41D99" w:rsidRPr="00AE0340">
        <w:rPr>
          <w:rFonts w:ascii="Times New Roman" w:eastAsia="SimSun" w:hAnsi="Times New Roman" w:cs="Times New Roman"/>
          <w:sz w:val="28"/>
          <w:szCs w:val="28"/>
        </w:rPr>
        <w:t xml:space="preserve"> и оказывает поддержку в их реализации в различных форматах (нормативном и финансовом)</w:t>
      </w:r>
      <w:r w:rsidR="00150FD4" w:rsidRPr="00AE0340">
        <w:rPr>
          <w:rFonts w:ascii="Times New Roman" w:eastAsia="SimSun" w:hAnsi="Times New Roman" w:cs="Times New Roman"/>
          <w:sz w:val="28"/>
          <w:szCs w:val="28"/>
        </w:rPr>
        <w:t xml:space="preserve">. Одним из таких проектов </w:t>
      </w:r>
      <w:r w:rsidR="00CD158D" w:rsidRPr="00AE0340">
        <w:rPr>
          <w:rFonts w:ascii="Times New Roman" w:eastAsia="SimSun" w:hAnsi="Times New Roman" w:cs="Times New Roman"/>
          <w:sz w:val="28"/>
          <w:szCs w:val="28"/>
        </w:rPr>
        <w:t xml:space="preserve">является </w:t>
      </w:r>
      <w:proofErr w:type="spellStart"/>
      <w:r w:rsidR="00CD158D" w:rsidRPr="00AE0340">
        <w:rPr>
          <w:rFonts w:ascii="Times New Roman" w:eastAsia="SimSun" w:hAnsi="Times New Roman" w:cs="Times New Roman"/>
          <w:sz w:val="28"/>
          <w:szCs w:val="28"/>
        </w:rPr>
        <w:t>Astana</w:t>
      </w:r>
      <w:proofErr w:type="spellEnd"/>
      <w:r w:rsidR="00CD158D" w:rsidRPr="00AE0340">
        <w:rPr>
          <w:rFonts w:ascii="Times New Roman" w:eastAsia="SimSun" w:hAnsi="Times New Roman" w:cs="Times New Roman"/>
          <w:sz w:val="28"/>
          <w:szCs w:val="28"/>
        </w:rPr>
        <w:t xml:space="preserve"> </w:t>
      </w:r>
      <w:proofErr w:type="spellStart"/>
      <w:r w:rsidR="00CD158D" w:rsidRPr="00AE0340">
        <w:rPr>
          <w:rFonts w:ascii="Times New Roman" w:eastAsia="SimSun" w:hAnsi="Times New Roman" w:cs="Times New Roman"/>
          <w:sz w:val="28"/>
          <w:szCs w:val="28"/>
        </w:rPr>
        <w:t>Hub</w:t>
      </w:r>
      <w:proofErr w:type="spellEnd"/>
      <w:r w:rsidR="00CD158D" w:rsidRPr="00AE0340">
        <w:rPr>
          <w:rFonts w:ascii="Times New Roman" w:eastAsia="SimSun" w:hAnsi="Times New Roman" w:cs="Times New Roman"/>
          <w:sz w:val="28"/>
          <w:szCs w:val="28"/>
        </w:rPr>
        <w:t xml:space="preserve">.  </w:t>
      </w:r>
      <w:proofErr w:type="spellStart"/>
      <w:r w:rsidR="00CD158D" w:rsidRPr="00AE0340">
        <w:rPr>
          <w:rFonts w:ascii="Times New Roman" w:eastAsia="SimSun" w:hAnsi="Times New Roman" w:cs="Times New Roman"/>
          <w:sz w:val="28"/>
          <w:szCs w:val="28"/>
        </w:rPr>
        <w:t>Astana</w:t>
      </w:r>
      <w:proofErr w:type="spellEnd"/>
      <w:r w:rsidR="00CD158D" w:rsidRPr="00AE0340">
        <w:rPr>
          <w:rFonts w:ascii="Times New Roman" w:eastAsia="SimSun" w:hAnsi="Times New Roman" w:cs="Times New Roman"/>
          <w:sz w:val="28"/>
          <w:szCs w:val="28"/>
        </w:rPr>
        <w:t xml:space="preserve"> Hub – это технопарк IT-стартапов</w:t>
      </w:r>
      <w:r w:rsidR="00FE2BC2" w:rsidRPr="00AE0340">
        <w:rPr>
          <w:rFonts w:ascii="Times New Roman" w:eastAsia="SimSun" w:hAnsi="Times New Roman" w:cs="Times New Roman"/>
          <w:sz w:val="28"/>
          <w:szCs w:val="28"/>
        </w:rPr>
        <w:t xml:space="preserve">. К концу 2021 года </w:t>
      </w:r>
      <w:r w:rsidR="00756B01" w:rsidRPr="00AE0340">
        <w:rPr>
          <w:rFonts w:ascii="Times New Roman" w:eastAsia="SimSun" w:hAnsi="Times New Roman" w:cs="Times New Roman"/>
          <w:sz w:val="28"/>
          <w:szCs w:val="28"/>
        </w:rPr>
        <w:t>более пятисот резидентов этого технопарка</w:t>
      </w:r>
      <w:r w:rsidR="00ED078A" w:rsidRPr="00AE0340">
        <w:rPr>
          <w:rFonts w:ascii="Times New Roman" w:eastAsia="SimSun" w:hAnsi="Times New Roman" w:cs="Times New Roman"/>
          <w:sz w:val="28"/>
          <w:szCs w:val="28"/>
        </w:rPr>
        <w:t>, действующего в рамках МФЦА, пользовались</w:t>
      </w:r>
      <w:r w:rsidR="00073710" w:rsidRPr="00AE0340">
        <w:rPr>
          <w:rFonts w:ascii="Times New Roman" w:eastAsia="SimSun" w:hAnsi="Times New Roman" w:cs="Times New Roman"/>
          <w:sz w:val="28"/>
          <w:szCs w:val="28"/>
        </w:rPr>
        <w:t xml:space="preserve"> государственными налоговыми льготами. </w:t>
      </w:r>
      <w:r w:rsidR="00FD796D" w:rsidRPr="00AE0340">
        <w:rPr>
          <w:rFonts w:ascii="Times New Roman" w:eastAsia="SimSun" w:hAnsi="Times New Roman" w:cs="Times New Roman"/>
          <w:sz w:val="28"/>
          <w:szCs w:val="28"/>
        </w:rPr>
        <w:t xml:space="preserve">За 2,5 года </w:t>
      </w:r>
      <w:r w:rsidR="0065744B" w:rsidRPr="00AE0340">
        <w:rPr>
          <w:rFonts w:ascii="Times New Roman" w:eastAsia="SimSun" w:hAnsi="Times New Roman" w:cs="Times New Roman"/>
          <w:sz w:val="28"/>
          <w:szCs w:val="28"/>
        </w:rPr>
        <w:t>объем привлеченных инвестиций</w:t>
      </w:r>
      <w:r w:rsidR="00E42F37" w:rsidRPr="00AE0340">
        <w:rPr>
          <w:rFonts w:ascii="Times New Roman" w:eastAsia="SimSun" w:hAnsi="Times New Roman" w:cs="Times New Roman"/>
          <w:sz w:val="28"/>
          <w:szCs w:val="28"/>
        </w:rPr>
        <w:t>, а также грантовых и кредитных средств</w:t>
      </w:r>
      <w:r w:rsidR="0065744B" w:rsidRPr="00AE0340">
        <w:rPr>
          <w:rFonts w:ascii="Times New Roman" w:eastAsia="SimSun" w:hAnsi="Times New Roman" w:cs="Times New Roman"/>
          <w:sz w:val="28"/>
          <w:szCs w:val="28"/>
        </w:rPr>
        <w:t xml:space="preserve"> достиг </w:t>
      </w:r>
      <w:r w:rsidR="00A97174" w:rsidRPr="00AE0340">
        <w:rPr>
          <w:rFonts w:ascii="Times New Roman" w:eastAsia="SimSun" w:hAnsi="Times New Roman" w:cs="Times New Roman"/>
          <w:sz w:val="28"/>
          <w:szCs w:val="28"/>
        </w:rPr>
        <w:t xml:space="preserve">111,7 млн долларов США, а всего было заработано </w:t>
      </w:r>
      <w:r w:rsidR="0065744B" w:rsidRPr="00AE0340">
        <w:rPr>
          <w:rFonts w:ascii="Times New Roman" w:eastAsia="SimSun" w:hAnsi="Times New Roman" w:cs="Times New Roman"/>
          <w:sz w:val="28"/>
          <w:szCs w:val="28"/>
        </w:rPr>
        <w:t xml:space="preserve">166 млрд тенге, что соответствует </w:t>
      </w:r>
      <w:r w:rsidR="00E42F37" w:rsidRPr="00AE0340">
        <w:rPr>
          <w:rFonts w:ascii="Times New Roman" w:eastAsia="SimSun" w:hAnsi="Times New Roman" w:cs="Times New Roman"/>
          <w:sz w:val="28"/>
          <w:szCs w:val="28"/>
        </w:rPr>
        <w:t>383 млн долларов США</w:t>
      </w:r>
      <w:r w:rsidR="00A97174" w:rsidRPr="00AE0340">
        <w:rPr>
          <w:rFonts w:ascii="Times New Roman" w:eastAsia="SimSun" w:hAnsi="Times New Roman" w:cs="Times New Roman"/>
          <w:sz w:val="28"/>
          <w:szCs w:val="28"/>
        </w:rPr>
        <w:t>.</w:t>
      </w:r>
      <w:r w:rsidR="00C7160E" w:rsidRPr="00AE0340">
        <w:rPr>
          <w:rFonts w:ascii="Times New Roman" w:eastAsia="SimSun" w:hAnsi="Times New Roman" w:cs="Times New Roman"/>
          <w:sz w:val="28"/>
          <w:szCs w:val="28"/>
        </w:rPr>
        <w:t xml:space="preserve"> Государственные налоговые льготы дали экономию средств для </w:t>
      </w:r>
      <w:r w:rsidR="00CD7013" w:rsidRPr="00AE0340">
        <w:rPr>
          <w:rFonts w:ascii="Times New Roman" w:eastAsia="SimSun" w:hAnsi="Times New Roman" w:cs="Times New Roman"/>
          <w:sz w:val="28"/>
          <w:szCs w:val="28"/>
        </w:rPr>
        <w:t xml:space="preserve">компаний, работающих в сфере цифрового бизнеса, </w:t>
      </w:r>
      <w:r w:rsidR="00C7160E" w:rsidRPr="00AE0340">
        <w:rPr>
          <w:rFonts w:ascii="Times New Roman" w:eastAsia="SimSun" w:hAnsi="Times New Roman" w:cs="Times New Roman"/>
          <w:sz w:val="28"/>
          <w:szCs w:val="28"/>
        </w:rPr>
        <w:t xml:space="preserve">в размере </w:t>
      </w:r>
      <w:r w:rsidR="00CD7013" w:rsidRPr="00AE0340">
        <w:rPr>
          <w:rFonts w:ascii="Times New Roman" w:eastAsia="SimSun" w:hAnsi="Times New Roman" w:cs="Times New Roman"/>
          <w:sz w:val="28"/>
          <w:szCs w:val="28"/>
        </w:rPr>
        <w:t>более 34 млн долларов США.</w:t>
      </w:r>
    </w:p>
    <w:p w14:paraId="41580938" w14:textId="24EF5186" w:rsidR="004735E0" w:rsidRPr="00AE0340" w:rsidRDefault="004735E0"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Программа «Цифровой Казахстан» нацелена на </w:t>
      </w:r>
      <w:r w:rsidR="00617746" w:rsidRPr="00AE0340">
        <w:rPr>
          <w:rFonts w:ascii="Times New Roman" w:eastAsia="SimSun" w:hAnsi="Times New Roman" w:cs="Times New Roman"/>
          <w:sz w:val="28"/>
          <w:szCs w:val="28"/>
        </w:rPr>
        <w:t xml:space="preserve">повышение качества жизни граждан страны за счет </w:t>
      </w:r>
      <w:r w:rsidR="00953282" w:rsidRPr="00AE0340">
        <w:rPr>
          <w:rFonts w:ascii="Times New Roman" w:eastAsia="SimSun" w:hAnsi="Times New Roman" w:cs="Times New Roman"/>
          <w:sz w:val="28"/>
          <w:szCs w:val="28"/>
        </w:rPr>
        <w:t xml:space="preserve">ускорения темпов социально-экономического развития. Этому должно способствовать переориентирование экономики на </w:t>
      </w:r>
      <w:r w:rsidR="000764AE" w:rsidRPr="00AE0340">
        <w:rPr>
          <w:rFonts w:ascii="Times New Roman" w:eastAsia="SimSun" w:hAnsi="Times New Roman" w:cs="Times New Roman"/>
          <w:sz w:val="28"/>
          <w:szCs w:val="28"/>
        </w:rPr>
        <w:t>принципиально новый формат</w:t>
      </w:r>
      <w:r w:rsidR="00261BF3" w:rsidRPr="00AE0340">
        <w:rPr>
          <w:rFonts w:ascii="Times New Roman" w:eastAsia="SimSun" w:hAnsi="Times New Roman" w:cs="Times New Roman"/>
          <w:sz w:val="28"/>
          <w:szCs w:val="28"/>
        </w:rPr>
        <w:t>,</w:t>
      </w:r>
      <w:r w:rsidR="000764AE" w:rsidRPr="00AE0340">
        <w:rPr>
          <w:rFonts w:ascii="Times New Roman" w:eastAsia="SimSun" w:hAnsi="Times New Roman" w:cs="Times New Roman"/>
          <w:sz w:val="28"/>
          <w:szCs w:val="28"/>
        </w:rPr>
        <w:t xml:space="preserve"> выход на более высокий уровень</w:t>
      </w:r>
      <w:r w:rsidR="00261BF3" w:rsidRPr="00AE0340">
        <w:rPr>
          <w:rFonts w:ascii="Times New Roman" w:eastAsia="SimSun" w:hAnsi="Times New Roman" w:cs="Times New Roman"/>
          <w:sz w:val="28"/>
          <w:szCs w:val="28"/>
        </w:rPr>
        <w:t xml:space="preserve"> интеграции в глобальную цифровую экономику.</w:t>
      </w:r>
      <w:r w:rsidR="00F12996" w:rsidRPr="00AE0340">
        <w:rPr>
          <w:rFonts w:ascii="Times New Roman" w:eastAsia="SimSun" w:hAnsi="Times New Roman" w:cs="Times New Roman"/>
          <w:sz w:val="28"/>
          <w:szCs w:val="28"/>
        </w:rPr>
        <w:t xml:space="preserve"> Для развитых стран мира такая экономика уже является </w:t>
      </w:r>
      <w:r w:rsidR="003B1696" w:rsidRPr="00AE0340">
        <w:rPr>
          <w:rFonts w:ascii="Times New Roman" w:eastAsia="SimSun" w:hAnsi="Times New Roman" w:cs="Times New Roman"/>
          <w:sz w:val="28"/>
          <w:szCs w:val="28"/>
        </w:rPr>
        <w:t>сегодняшним днем, для Казахстана – достижимая цель в будущем.</w:t>
      </w:r>
    </w:p>
    <w:p w14:paraId="244996BA" w14:textId="55F4970F" w:rsidR="00F524B6" w:rsidRPr="00AE0340" w:rsidRDefault="00F524B6"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Помимо поддержки электронного сектора предпринимательства государство направляет усилия на ци</w:t>
      </w:r>
      <w:r w:rsidR="005B5C91" w:rsidRPr="00AE0340">
        <w:rPr>
          <w:rFonts w:ascii="Times New Roman" w:eastAsia="SimSun" w:hAnsi="Times New Roman" w:cs="Times New Roman"/>
          <w:sz w:val="28"/>
          <w:szCs w:val="28"/>
        </w:rPr>
        <w:t xml:space="preserve">фровизацию сектора государственных услуг – к концу 2021 года </w:t>
      </w:r>
      <w:r w:rsidR="002E4EE1" w:rsidRPr="00AE0340">
        <w:rPr>
          <w:rFonts w:ascii="Times New Roman" w:eastAsia="SimSun" w:hAnsi="Times New Roman" w:cs="Times New Roman"/>
          <w:sz w:val="28"/>
          <w:szCs w:val="28"/>
        </w:rPr>
        <w:t xml:space="preserve">в цифровом формате действует уже </w:t>
      </w:r>
      <w:r w:rsidR="00BD7F58" w:rsidRPr="00AE0340">
        <w:rPr>
          <w:rFonts w:ascii="Times New Roman" w:eastAsia="SimSun" w:hAnsi="Times New Roman" w:cs="Times New Roman"/>
          <w:sz w:val="28"/>
          <w:szCs w:val="28"/>
        </w:rPr>
        <w:t xml:space="preserve">более 90% услуг, </w:t>
      </w:r>
      <w:r w:rsidR="000016A9" w:rsidRPr="00AE0340">
        <w:rPr>
          <w:rFonts w:ascii="Times New Roman" w:eastAsia="SimSun" w:hAnsi="Times New Roman" w:cs="Times New Roman"/>
          <w:sz w:val="28"/>
          <w:szCs w:val="28"/>
        </w:rPr>
        <w:t>которые</w:t>
      </w:r>
      <w:r w:rsidR="00BD7F58" w:rsidRPr="00AE0340">
        <w:rPr>
          <w:rFonts w:ascii="Times New Roman" w:eastAsia="SimSun" w:hAnsi="Times New Roman" w:cs="Times New Roman"/>
          <w:sz w:val="28"/>
          <w:szCs w:val="28"/>
        </w:rPr>
        <w:t xml:space="preserve"> Казахстан предоставляет резидентам и нерезидентам</w:t>
      </w:r>
      <w:r w:rsidR="00BC71DD" w:rsidRPr="00AE0340">
        <w:rPr>
          <w:rFonts w:ascii="Times New Roman" w:eastAsia="SimSun" w:hAnsi="Times New Roman" w:cs="Times New Roman"/>
          <w:sz w:val="28"/>
          <w:szCs w:val="28"/>
        </w:rPr>
        <w:t xml:space="preserve">. Этот впечатляющий успех обеспечил </w:t>
      </w:r>
      <w:r w:rsidR="00D56B3B" w:rsidRPr="00AE0340">
        <w:rPr>
          <w:rFonts w:ascii="Times New Roman" w:eastAsia="SimSun" w:hAnsi="Times New Roman" w:cs="Times New Roman"/>
          <w:sz w:val="28"/>
          <w:szCs w:val="28"/>
        </w:rPr>
        <w:t xml:space="preserve">экономию </w:t>
      </w:r>
      <w:r w:rsidR="00AF3090" w:rsidRPr="00AE0340">
        <w:rPr>
          <w:rFonts w:ascii="Times New Roman" w:eastAsia="SimSun" w:hAnsi="Times New Roman" w:cs="Times New Roman"/>
          <w:sz w:val="28"/>
          <w:szCs w:val="28"/>
        </w:rPr>
        <w:t xml:space="preserve">более чем 21 млн тенге почти </w:t>
      </w:r>
      <w:r w:rsidR="000016A9" w:rsidRPr="00AE0340">
        <w:rPr>
          <w:rFonts w:ascii="Times New Roman" w:eastAsia="SimSun" w:hAnsi="Times New Roman" w:cs="Times New Roman"/>
          <w:sz w:val="28"/>
          <w:szCs w:val="28"/>
        </w:rPr>
        <w:t>одиннадцати</w:t>
      </w:r>
      <w:r w:rsidR="00AF3090" w:rsidRPr="00AE0340">
        <w:rPr>
          <w:rFonts w:ascii="Times New Roman" w:eastAsia="SimSun" w:hAnsi="Times New Roman" w:cs="Times New Roman"/>
          <w:sz w:val="28"/>
          <w:szCs w:val="28"/>
        </w:rPr>
        <w:t xml:space="preserve"> миллионам своих пользователей</w:t>
      </w:r>
      <w:r w:rsidR="000016A9" w:rsidRPr="00AE0340">
        <w:rPr>
          <w:rFonts w:ascii="Times New Roman" w:eastAsia="SimSun" w:hAnsi="Times New Roman" w:cs="Times New Roman"/>
          <w:sz w:val="28"/>
          <w:szCs w:val="28"/>
        </w:rPr>
        <w:t>.</w:t>
      </w:r>
    </w:p>
    <w:p w14:paraId="1769B4D9" w14:textId="1AF3DAF3" w:rsidR="0070305C" w:rsidRPr="00AE0340" w:rsidRDefault="0070305C"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В планируется довести экспорт </w:t>
      </w:r>
      <w:r w:rsidR="00F6174B" w:rsidRPr="00AE0340">
        <w:rPr>
          <w:rFonts w:ascii="Times New Roman" w:eastAsia="SimSun" w:hAnsi="Times New Roman" w:cs="Times New Roman"/>
          <w:sz w:val="28"/>
          <w:szCs w:val="28"/>
          <w:lang w:val="en-US"/>
        </w:rPr>
        <w:t>IT</w:t>
      </w:r>
      <w:r w:rsidR="00F6174B" w:rsidRPr="00AE0340">
        <w:rPr>
          <w:rFonts w:ascii="Times New Roman" w:eastAsia="SimSun" w:hAnsi="Times New Roman" w:cs="Times New Roman"/>
          <w:sz w:val="28"/>
          <w:szCs w:val="28"/>
        </w:rPr>
        <w:t xml:space="preserve">-инструментов и решений до </w:t>
      </w:r>
      <w:r w:rsidR="008B7D66" w:rsidRPr="00AE0340">
        <w:rPr>
          <w:rFonts w:ascii="Times New Roman" w:eastAsia="SimSun" w:hAnsi="Times New Roman" w:cs="Times New Roman"/>
          <w:sz w:val="28"/>
          <w:szCs w:val="28"/>
        </w:rPr>
        <w:t xml:space="preserve">0,5 млрд </w:t>
      </w:r>
      <w:r w:rsidR="008D7C77" w:rsidRPr="00AE0340">
        <w:rPr>
          <w:rFonts w:ascii="Times New Roman" w:eastAsia="SimSun" w:hAnsi="Times New Roman" w:cs="Times New Roman"/>
          <w:sz w:val="28"/>
          <w:szCs w:val="28"/>
        </w:rPr>
        <w:t xml:space="preserve">долларов США, численность </w:t>
      </w:r>
      <w:r w:rsidR="003E57B5" w:rsidRPr="00AE0340">
        <w:rPr>
          <w:rFonts w:ascii="Times New Roman" w:eastAsia="SimSun" w:hAnsi="Times New Roman" w:cs="Times New Roman"/>
          <w:sz w:val="28"/>
          <w:szCs w:val="28"/>
        </w:rPr>
        <w:t xml:space="preserve">новых </w:t>
      </w:r>
      <w:r w:rsidR="008D7C77" w:rsidRPr="00AE0340">
        <w:rPr>
          <w:rFonts w:ascii="Times New Roman" w:eastAsia="SimSun" w:hAnsi="Times New Roman" w:cs="Times New Roman"/>
          <w:sz w:val="28"/>
          <w:szCs w:val="28"/>
        </w:rPr>
        <w:t xml:space="preserve">квалифицированных </w:t>
      </w:r>
      <w:r w:rsidR="008D7C77" w:rsidRPr="00AE0340">
        <w:rPr>
          <w:rFonts w:ascii="Times New Roman" w:eastAsia="SimSun" w:hAnsi="Times New Roman" w:cs="Times New Roman"/>
          <w:sz w:val="28"/>
          <w:szCs w:val="28"/>
          <w:lang w:val="en-US"/>
        </w:rPr>
        <w:t>IT</w:t>
      </w:r>
      <w:r w:rsidR="008D7C77" w:rsidRPr="00AE0340">
        <w:rPr>
          <w:rFonts w:ascii="Times New Roman" w:eastAsia="SimSun" w:hAnsi="Times New Roman" w:cs="Times New Roman"/>
          <w:sz w:val="28"/>
          <w:szCs w:val="28"/>
        </w:rPr>
        <w:t>-специалистов</w:t>
      </w:r>
      <w:r w:rsidR="003E57B5" w:rsidRPr="00AE0340">
        <w:rPr>
          <w:rFonts w:ascii="Times New Roman" w:eastAsia="SimSun" w:hAnsi="Times New Roman" w:cs="Times New Roman"/>
          <w:sz w:val="28"/>
          <w:szCs w:val="28"/>
        </w:rPr>
        <w:t>, прошедших подготовку в стране и за ее пределами,</w:t>
      </w:r>
      <w:r w:rsidR="008D7C77" w:rsidRPr="00AE0340">
        <w:rPr>
          <w:rFonts w:ascii="Times New Roman" w:eastAsia="SimSun" w:hAnsi="Times New Roman" w:cs="Times New Roman"/>
          <w:sz w:val="28"/>
          <w:szCs w:val="28"/>
        </w:rPr>
        <w:t xml:space="preserve"> до </w:t>
      </w:r>
      <w:r w:rsidR="008D413F" w:rsidRPr="00AE0340">
        <w:rPr>
          <w:rFonts w:ascii="Times New Roman" w:eastAsia="SimSun" w:hAnsi="Times New Roman" w:cs="Times New Roman"/>
          <w:sz w:val="28"/>
          <w:szCs w:val="28"/>
        </w:rPr>
        <w:t xml:space="preserve">ста тысяч. Эта цель намечена к концу 2024 года. </w:t>
      </w:r>
      <w:r w:rsidR="00A710F2" w:rsidRPr="00AE0340">
        <w:rPr>
          <w:rFonts w:ascii="Times New Roman" w:eastAsia="SimSun" w:hAnsi="Times New Roman" w:cs="Times New Roman"/>
          <w:sz w:val="28"/>
          <w:szCs w:val="28"/>
        </w:rPr>
        <w:t xml:space="preserve">В 2020 году экспорт IT-продуктов составлял </w:t>
      </w:r>
      <w:r w:rsidR="00F25A4E" w:rsidRPr="00AE0340">
        <w:rPr>
          <w:rFonts w:ascii="Times New Roman" w:eastAsia="SimSun" w:hAnsi="Times New Roman" w:cs="Times New Roman"/>
          <w:sz w:val="28"/>
          <w:szCs w:val="28"/>
        </w:rPr>
        <w:t>33,6 млн долларов США, а за неполный 2021 год (п</w:t>
      </w:r>
      <w:r w:rsidR="00D42ADB" w:rsidRPr="00AE0340">
        <w:rPr>
          <w:rFonts w:ascii="Times New Roman" w:eastAsia="SimSun" w:hAnsi="Times New Roman" w:cs="Times New Roman"/>
          <w:sz w:val="28"/>
          <w:szCs w:val="28"/>
        </w:rPr>
        <w:t>ервые три квартала) он вырос</w:t>
      </w:r>
      <w:r w:rsidR="00BA370C" w:rsidRPr="00AE0340">
        <w:rPr>
          <w:rFonts w:ascii="Times New Roman" w:eastAsia="SimSun" w:hAnsi="Times New Roman" w:cs="Times New Roman"/>
          <w:sz w:val="28"/>
          <w:szCs w:val="28"/>
        </w:rPr>
        <w:t xml:space="preserve"> </w:t>
      </w:r>
      <w:r w:rsidR="008A2124" w:rsidRPr="00AE0340">
        <w:rPr>
          <w:rFonts w:ascii="Times New Roman" w:eastAsia="SimSun" w:hAnsi="Times New Roman" w:cs="Times New Roman"/>
          <w:sz w:val="28"/>
          <w:szCs w:val="28"/>
        </w:rPr>
        <w:t xml:space="preserve">в три с половиной раза </w:t>
      </w:r>
      <w:r w:rsidR="00BA370C" w:rsidRPr="00AE0340">
        <w:rPr>
          <w:rFonts w:ascii="Times New Roman" w:eastAsia="SimSun" w:hAnsi="Times New Roman" w:cs="Times New Roman"/>
          <w:sz w:val="28"/>
          <w:szCs w:val="28"/>
        </w:rPr>
        <w:t xml:space="preserve">и уже оценивался в 117,3 </w:t>
      </w:r>
      <w:r w:rsidR="00CF07E2" w:rsidRPr="00AE0340">
        <w:rPr>
          <w:rFonts w:ascii="Times New Roman" w:eastAsia="SimSun" w:hAnsi="Times New Roman" w:cs="Times New Roman"/>
          <w:sz w:val="28"/>
          <w:szCs w:val="28"/>
        </w:rPr>
        <w:t>млн</w:t>
      </w:r>
      <w:r w:rsidR="00BA370C" w:rsidRPr="00AE0340">
        <w:rPr>
          <w:rFonts w:ascii="Times New Roman" w:eastAsia="SimSun" w:hAnsi="Times New Roman" w:cs="Times New Roman"/>
          <w:sz w:val="28"/>
          <w:szCs w:val="28"/>
        </w:rPr>
        <w:t xml:space="preserve"> Этот рост показателей был обеспечен </w:t>
      </w:r>
      <w:r w:rsidR="00605683" w:rsidRPr="00AE0340">
        <w:rPr>
          <w:rFonts w:ascii="Times New Roman" w:eastAsia="SimSun" w:hAnsi="Times New Roman" w:cs="Times New Roman"/>
          <w:sz w:val="28"/>
          <w:szCs w:val="28"/>
        </w:rPr>
        <w:t xml:space="preserve">созданием специального профильного каталога и </w:t>
      </w:r>
      <w:r w:rsidR="000C611C" w:rsidRPr="00AE0340">
        <w:rPr>
          <w:rFonts w:ascii="Times New Roman" w:eastAsia="SimSun" w:hAnsi="Times New Roman" w:cs="Times New Roman"/>
          <w:sz w:val="28"/>
          <w:szCs w:val="28"/>
        </w:rPr>
        <w:t xml:space="preserve">анализом </w:t>
      </w:r>
      <w:r w:rsidR="000C611C" w:rsidRPr="00AE0340">
        <w:rPr>
          <w:rFonts w:ascii="Times New Roman" w:eastAsia="SimSun" w:hAnsi="Times New Roman" w:cs="Times New Roman"/>
          <w:sz w:val="28"/>
          <w:szCs w:val="28"/>
        </w:rPr>
        <w:lastRenderedPageBreak/>
        <w:t>потребностей рынков стран СН</w:t>
      </w:r>
      <w:r w:rsidR="0035713D" w:rsidRPr="00AE0340">
        <w:rPr>
          <w:rFonts w:ascii="Times New Roman" w:eastAsia="SimSun" w:hAnsi="Times New Roman" w:cs="Times New Roman"/>
          <w:sz w:val="28"/>
          <w:szCs w:val="28"/>
        </w:rPr>
        <w:t>Г, Юго-Восточной Азии, США и Балтии</w:t>
      </w:r>
      <w:r w:rsidR="003A543C" w:rsidRPr="00AE0340">
        <w:rPr>
          <w:rFonts w:ascii="Times New Roman" w:eastAsia="SimSun" w:hAnsi="Times New Roman" w:cs="Times New Roman"/>
          <w:sz w:val="28"/>
          <w:szCs w:val="28"/>
        </w:rPr>
        <w:t>, к которым были адаптированы отечественные IT-продукты.</w:t>
      </w:r>
      <w:r w:rsidR="006365DC" w:rsidRPr="00AE0340">
        <w:rPr>
          <w:rFonts w:ascii="Times New Roman" w:eastAsia="SimSun" w:hAnsi="Times New Roman" w:cs="Times New Roman"/>
          <w:sz w:val="28"/>
          <w:szCs w:val="28"/>
        </w:rPr>
        <w:t xml:space="preserve"> Были налажены продуктивные партнерские отношения с </w:t>
      </w:r>
      <w:r w:rsidR="00965B57" w:rsidRPr="00AE0340">
        <w:rPr>
          <w:rFonts w:ascii="Times New Roman" w:eastAsia="SimSun" w:hAnsi="Times New Roman" w:cs="Times New Roman"/>
          <w:sz w:val="28"/>
          <w:szCs w:val="28"/>
        </w:rPr>
        <w:t>такими технологическими гигантами, как МТС, Яндекс, Mail.ru Группа, Сбер и Huawei.</w:t>
      </w:r>
    </w:p>
    <w:p w14:paraId="21C6944E" w14:textId="2753DEB6" w:rsidR="002B70DE" w:rsidRPr="00AE0340" w:rsidRDefault="009D47EE" w:rsidP="00FF78B4">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Так как рынок информационных технологий находится в стадии бурного роста и развития</w:t>
      </w:r>
      <w:r w:rsidR="00881341" w:rsidRPr="00AE0340">
        <w:rPr>
          <w:rFonts w:ascii="Times New Roman" w:eastAsia="SimSun" w:hAnsi="Times New Roman" w:cs="Times New Roman"/>
          <w:sz w:val="28"/>
          <w:szCs w:val="28"/>
        </w:rPr>
        <w:t>, на нем постоянно открываются новые ниши, конкуренция не достигает критического уровня</w:t>
      </w:r>
      <w:r w:rsidR="008D62E8" w:rsidRPr="00AE0340">
        <w:rPr>
          <w:rFonts w:ascii="Times New Roman" w:eastAsia="SimSun" w:hAnsi="Times New Roman" w:cs="Times New Roman"/>
          <w:sz w:val="28"/>
          <w:szCs w:val="28"/>
        </w:rPr>
        <w:t>, возможности выхода на этот рынок достаточно демократичны</w:t>
      </w:r>
      <w:r w:rsidR="002B70DE" w:rsidRPr="00AE0340">
        <w:rPr>
          <w:rFonts w:ascii="Times New Roman" w:eastAsia="SimSun" w:hAnsi="Times New Roman" w:cs="Times New Roman"/>
          <w:sz w:val="28"/>
          <w:szCs w:val="28"/>
        </w:rPr>
        <w:t xml:space="preserve"> [47].</w:t>
      </w:r>
    </w:p>
    <w:p w14:paraId="6845CDC9" w14:textId="77777777" w:rsidR="008315E6" w:rsidRPr="00AE0340" w:rsidRDefault="00FF78B4"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Своего рода «фишкой» </w:t>
      </w:r>
      <w:r w:rsidR="00D04606" w:rsidRPr="00AE0340">
        <w:rPr>
          <w:rFonts w:ascii="Times New Roman" w:eastAsia="SimSun" w:hAnsi="Times New Roman" w:cs="Times New Roman"/>
          <w:sz w:val="28"/>
          <w:szCs w:val="28"/>
        </w:rPr>
        <w:t>цифрового экспорта из Казахстана стали оригинальные, нестандартные решения</w:t>
      </w:r>
      <w:r w:rsidR="00811AF2" w:rsidRPr="00AE0340">
        <w:rPr>
          <w:rFonts w:ascii="Times New Roman" w:eastAsia="SimSun" w:hAnsi="Times New Roman" w:cs="Times New Roman"/>
          <w:sz w:val="28"/>
          <w:szCs w:val="28"/>
        </w:rPr>
        <w:t>, узко</w:t>
      </w:r>
      <w:r w:rsidR="008315E6" w:rsidRPr="00AE0340">
        <w:rPr>
          <w:rFonts w:ascii="Times New Roman" w:eastAsia="SimSun" w:hAnsi="Times New Roman" w:cs="Times New Roman"/>
          <w:sz w:val="28"/>
          <w:szCs w:val="28"/>
        </w:rPr>
        <w:t>специализированное оборудование и программные продукты.</w:t>
      </w:r>
    </w:p>
    <w:p w14:paraId="4CDFDA84" w14:textId="418DC0B6" w:rsidR="00163197"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В основном из Казахстана экспортируются нестандартные программные решения, фирменные продукты и оборудование. </w:t>
      </w:r>
      <w:r w:rsidR="001C0D88" w:rsidRPr="00AE0340">
        <w:rPr>
          <w:rFonts w:ascii="Times New Roman" w:eastAsia="SimSun" w:hAnsi="Times New Roman" w:cs="Times New Roman"/>
          <w:sz w:val="28"/>
          <w:szCs w:val="28"/>
        </w:rPr>
        <w:t>На третьем году реализации про</w:t>
      </w:r>
      <w:r w:rsidR="00163197" w:rsidRPr="00AE0340">
        <w:rPr>
          <w:rFonts w:ascii="Times New Roman" w:eastAsia="SimSun" w:hAnsi="Times New Roman" w:cs="Times New Roman"/>
          <w:sz w:val="28"/>
          <w:szCs w:val="28"/>
        </w:rPr>
        <w:t xml:space="preserve">граммы «Цифровой Казахстан» специалиста в нашей стране </w:t>
      </w:r>
      <w:r w:rsidR="00C37037" w:rsidRPr="00AE0340">
        <w:rPr>
          <w:rFonts w:ascii="Times New Roman" w:eastAsia="SimSun" w:hAnsi="Times New Roman" w:cs="Times New Roman"/>
          <w:sz w:val="28"/>
          <w:szCs w:val="28"/>
        </w:rPr>
        <w:t>зарекомендовали себя в сфере разработки IT-продукт</w:t>
      </w:r>
      <w:r w:rsidR="002D5B04" w:rsidRPr="00AE0340">
        <w:rPr>
          <w:rFonts w:ascii="Times New Roman" w:eastAsia="SimSun" w:hAnsi="Times New Roman" w:cs="Times New Roman"/>
          <w:sz w:val="28"/>
          <w:szCs w:val="28"/>
        </w:rPr>
        <w:t>ов под заказ, на основе проприетарных лицензий</w:t>
      </w:r>
      <w:r w:rsidR="009E0346" w:rsidRPr="00AE0340">
        <w:rPr>
          <w:rFonts w:ascii="Times New Roman" w:eastAsia="SimSun" w:hAnsi="Times New Roman" w:cs="Times New Roman"/>
          <w:sz w:val="28"/>
          <w:szCs w:val="28"/>
        </w:rPr>
        <w:t>, также все большее распространение получают IT-аутсорсинг и IT-фриланс.</w:t>
      </w:r>
    </w:p>
    <w:p w14:paraId="4270391F" w14:textId="17E1EFAD" w:rsidR="003E7A5A" w:rsidRPr="00AE0340" w:rsidRDefault="00A64008"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Преимущества, которыми обладают IT-компании в Казахстане: </w:t>
      </w:r>
      <w:r w:rsidR="003E7A5A" w:rsidRPr="00AE0340">
        <w:rPr>
          <w:rFonts w:ascii="Times New Roman" w:eastAsia="SimSun" w:hAnsi="Times New Roman" w:cs="Times New Roman"/>
          <w:sz w:val="28"/>
          <w:szCs w:val="28"/>
        </w:rPr>
        <w:t>хорошо подготовленные и опытные инженеры, поддержка со стороны государства в виде налоговых преференций</w:t>
      </w:r>
      <w:r w:rsidR="006D54C6" w:rsidRPr="00AE0340">
        <w:rPr>
          <w:rFonts w:ascii="Times New Roman" w:eastAsia="SimSun" w:hAnsi="Times New Roman" w:cs="Times New Roman"/>
          <w:sz w:val="28"/>
          <w:szCs w:val="28"/>
        </w:rPr>
        <w:t>, хорошие условия для тестирования и апробации IT-пилотов</w:t>
      </w:r>
      <w:r w:rsidR="00F20737" w:rsidRPr="00AE0340">
        <w:rPr>
          <w:rFonts w:ascii="Times New Roman" w:eastAsia="SimSun" w:hAnsi="Times New Roman" w:cs="Times New Roman"/>
          <w:sz w:val="28"/>
          <w:szCs w:val="28"/>
        </w:rPr>
        <w:t xml:space="preserve">, открытые возможности для взаимодействия и </w:t>
      </w:r>
      <w:r w:rsidR="00192D45" w:rsidRPr="00AE0340">
        <w:rPr>
          <w:rFonts w:ascii="Times New Roman" w:eastAsia="SimSun" w:hAnsi="Times New Roman" w:cs="Times New Roman"/>
          <w:sz w:val="28"/>
          <w:szCs w:val="28"/>
        </w:rPr>
        <w:t xml:space="preserve">интеграции с бизнес-пространствами соседних крупных игроков на мировом IT-рынке </w:t>
      </w:r>
      <w:r w:rsidR="00AA7627" w:rsidRPr="00AE0340">
        <w:rPr>
          <w:rFonts w:ascii="Times New Roman" w:eastAsia="SimSun" w:hAnsi="Times New Roman" w:cs="Times New Roman"/>
          <w:sz w:val="28"/>
          <w:szCs w:val="28"/>
        </w:rPr>
        <w:t>–</w:t>
      </w:r>
      <w:r w:rsidR="00192D45" w:rsidRPr="00AE0340">
        <w:rPr>
          <w:rFonts w:ascii="Times New Roman" w:eastAsia="SimSun" w:hAnsi="Times New Roman" w:cs="Times New Roman"/>
          <w:sz w:val="28"/>
          <w:szCs w:val="28"/>
        </w:rPr>
        <w:t xml:space="preserve"> </w:t>
      </w:r>
      <w:r w:rsidR="00AA7627" w:rsidRPr="00AE0340">
        <w:rPr>
          <w:rFonts w:ascii="Times New Roman" w:eastAsia="SimSun" w:hAnsi="Times New Roman" w:cs="Times New Roman"/>
          <w:sz w:val="28"/>
          <w:szCs w:val="28"/>
        </w:rPr>
        <w:t>РФ, Китай и др.</w:t>
      </w:r>
    </w:p>
    <w:p w14:paraId="6031C733" w14:textId="448D3348" w:rsidR="00AA7627" w:rsidRPr="00AE0340" w:rsidRDefault="00794BF8"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В этих благоприятных условиях </w:t>
      </w:r>
      <w:r w:rsidR="00BB09C9" w:rsidRPr="00AE0340">
        <w:rPr>
          <w:rFonts w:ascii="Times New Roman" w:eastAsia="SimSun" w:hAnsi="Times New Roman" w:cs="Times New Roman"/>
          <w:sz w:val="28"/>
          <w:szCs w:val="28"/>
        </w:rPr>
        <w:t xml:space="preserve">казахстанские IT-стартапы не в полной мере реализуют свой потенциал </w:t>
      </w:r>
      <w:r w:rsidR="0048534D" w:rsidRPr="00AE0340">
        <w:rPr>
          <w:rFonts w:ascii="Times New Roman" w:eastAsia="SimSun" w:hAnsi="Times New Roman" w:cs="Times New Roman"/>
          <w:sz w:val="28"/>
          <w:szCs w:val="28"/>
        </w:rPr>
        <w:t xml:space="preserve">– они чрезмерно ориентированы на внутренний рынок. </w:t>
      </w:r>
      <w:r w:rsidR="00090DF8" w:rsidRPr="00AE0340">
        <w:rPr>
          <w:rFonts w:ascii="Times New Roman" w:eastAsia="SimSun" w:hAnsi="Times New Roman" w:cs="Times New Roman"/>
          <w:sz w:val="28"/>
          <w:szCs w:val="28"/>
        </w:rPr>
        <w:t>Есть и другие проблемы</w:t>
      </w:r>
      <w:r w:rsidR="00DD2C0C" w:rsidRPr="00AE0340">
        <w:rPr>
          <w:rFonts w:ascii="Times New Roman" w:eastAsia="SimSun" w:hAnsi="Times New Roman" w:cs="Times New Roman"/>
          <w:sz w:val="28"/>
          <w:szCs w:val="28"/>
        </w:rPr>
        <w:t>, решение которых не всегда зависит от самих предпринимателей:</w:t>
      </w:r>
    </w:p>
    <w:p w14:paraId="0BD478EC" w14:textId="53E35C4F" w:rsidR="00DD2C0C" w:rsidRPr="00AE0340" w:rsidRDefault="00DD2C0C"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Законодательство РК, регулирующее предпринимательскую деятельность, отстает от быстро меняющегося рынка</w:t>
      </w:r>
      <w:r w:rsidR="00273AEC" w:rsidRPr="00AE0340">
        <w:rPr>
          <w:rFonts w:ascii="Times New Roman" w:eastAsia="SimSun" w:hAnsi="Times New Roman" w:cs="Times New Roman"/>
          <w:sz w:val="28"/>
          <w:szCs w:val="28"/>
        </w:rPr>
        <w:t xml:space="preserve"> – до сих пор не регламентированы </w:t>
      </w:r>
      <w:r w:rsidR="000B3E12" w:rsidRPr="00AE0340">
        <w:rPr>
          <w:rFonts w:ascii="Times New Roman" w:eastAsia="SimSun" w:hAnsi="Times New Roman" w:cs="Times New Roman"/>
          <w:sz w:val="28"/>
          <w:szCs w:val="28"/>
        </w:rPr>
        <w:t xml:space="preserve">нормы, в которых должна осуществляться </w:t>
      </w:r>
      <w:r w:rsidR="00B01E74" w:rsidRPr="00AE0340">
        <w:rPr>
          <w:rFonts w:ascii="Times New Roman" w:eastAsia="SimSun" w:hAnsi="Times New Roman" w:cs="Times New Roman"/>
          <w:sz w:val="28"/>
          <w:szCs w:val="28"/>
        </w:rPr>
        <w:t>трансформация отечественной цифровой экономики</w:t>
      </w:r>
      <w:r w:rsidR="005868AB" w:rsidRPr="00AE0340">
        <w:rPr>
          <w:rFonts w:ascii="Times New Roman" w:eastAsia="SimSun" w:hAnsi="Times New Roman" w:cs="Times New Roman"/>
          <w:sz w:val="28"/>
          <w:szCs w:val="28"/>
        </w:rPr>
        <w:t xml:space="preserve">, а также система </w:t>
      </w:r>
      <w:r w:rsidR="00580D2F" w:rsidRPr="00AE0340">
        <w:rPr>
          <w:rFonts w:ascii="Times New Roman" w:eastAsia="SimSun" w:hAnsi="Times New Roman" w:cs="Times New Roman"/>
          <w:sz w:val="28"/>
          <w:szCs w:val="28"/>
        </w:rPr>
        <w:t>мониторинга и оценка состояния цифрового рынка;</w:t>
      </w:r>
    </w:p>
    <w:p w14:paraId="7835DC7C" w14:textId="22AD95EE" w:rsidR="00580D2F" w:rsidRPr="00AE0340" w:rsidRDefault="00580D2F"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 </w:t>
      </w:r>
      <w:r w:rsidR="008014FF" w:rsidRPr="00AE0340">
        <w:rPr>
          <w:rFonts w:ascii="Times New Roman" w:eastAsia="SimSun" w:hAnsi="Times New Roman" w:cs="Times New Roman"/>
          <w:sz w:val="28"/>
          <w:szCs w:val="28"/>
        </w:rPr>
        <w:t xml:space="preserve">Уровень интеграции цифровых технологий в </w:t>
      </w:r>
      <w:r w:rsidR="00AE6C95" w:rsidRPr="00AE0340">
        <w:rPr>
          <w:rFonts w:ascii="Times New Roman" w:eastAsia="SimSun" w:hAnsi="Times New Roman" w:cs="Times New Roman"/>
          <w:sz w:val="28"/>
          <w:szCs w:val="28"/>
        </w:rPr>
        <w:t>производственный сектор значительно ниже приемлемого для развитой экономики;</w:t>
      </w:r>
    </w:p>
    <w:p w14:paraId="37FDB64A" w14:textId="61E42EFA" w:rsidR="00AE6C95" w:rsidRPr="00AE0340" w:rsidRDefault="00AE6C95"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 </w:t>
      </w:r>
      <w:r w:rsidR="001B3E8B" w:rsidRPr="00AE0340">
        <w:rPr>
          <w:rFonts w:ascii="Times New Roman" w:eastAsia="SimSun" w:hAnsi="Times New Roman" w:cs="Times New Roman"/>
          <w:sz w:val="28"/>
          <w:szCs w:val="28"/>
        </w:rPr>
        <w:t>Внутреннее сопротивление процессу цифровизации</w:t>
      </w:r>
      <w:r w:rsidR="006801AE" w:rsidRPr="00AE0340">
        <w:rPr>
          <w:rFonts w:ascii="Times New Roman" w:eastAsia="SimSun" w:hAnsi="Times New Roman" w:cs="Times New Roman"/>
          <w:sz w:val="28"/>
          <w:szCs w:val="28"/>
        </w:rPr>
        <w:t xml:space="preserve"> характерно не только для отдельных лиц, что может быть связанно с </w:t>
      </w:r>
      <w:proofErr w:type="spellStart"/>
      <w:r w:rsidR="006801AE" w:rsidRPr="00AE0340">
        <w:rPr>
          <w:rFonts w:ascii="Times New Roman" w:eastAsia="SimSun" w:hAnsi="Times New Roman" w:cs="Times New Roman"/>
          <w:sz w:val="28"/>
          <w:szCs w:val="28"/>
        </w:rPr>
        <w:t>поколенческими</w:t>
      </w:r>
      <w:proofErr w:type="spellEnd"/>
      <w:r w:rsidR="006801AE" w:rsidRPr="00AE0340">
        <w:rPr>
          <w:rFonts w:ascii="Times New Roman" w:eastAsia="SimSun" w:hAnsi="Times New Roman" w:cs="Times New Roman"/>
          <w:sz w:val="28"/>
          <w:szCs w:val="28"/>
        </w:rPr>
        <w:t xml:space="preserve"> проблемами</w:t>
      </w:r>
      <w:r w:rsidR="00F260B0" w:rsidRPr="00AE0340">
        <w:rPr>
          <w:rFonts w:ascii="Times New Roman" w:eastAsia="SimSun" w:hAnsi="Times New Roman" w:cs="Times New Roman"/>
          <w:sz w:val="28"/>
          <w:szCs w:val="28"/>
        </w:rPr>
        <w:t>, но и для представителей государственных органов или целых государственных структур</w:t>
      </w:r>
      <w:r w:rsidR="00291EEF" w:rsidRPr="00AE0340">
        <w:rPr>
          <w:rFonts w:ascii="Times New Roman" w:eastAsia="SimSun" w:hAnsi="Times New Roman" w:cs="Times New Roman"/>
          <w:sz w:val="28"/>
          <w:szCs w:val="28"/>
        </w:rPr>
        <w:t>. Это явление значительно повышает риски отставания Казахстана в сфере цифрового развития;</w:t>
      </w:r>
    </w:p>
    <w:p w14:paraId="1AFD9574" w14:textId="6D5E39D6" w:rsidR="00291EEF" w:rsidRPr="00AE0340" w:rsidRDefault="00291EEF"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 </w:t>
      </w:r>
      <w:r w:rsidR="00EC5954" w:rsidRPr="00AE0340">
        <w:rPr>
          <w:rFonts w:ascii="Times New Roman" w:eastAsia="SimSun" w:hAnsi="Times New Roman" w:cs="Times New Roman"/>
          <w:sz w:val="28"/>
          <w:szCs w:val="28"/>
        </w:rPr>
        <w:t>Далеко не все отрасли экономики обеспечены высококвалифицированными IT-специалистами</w:t>
      </w:r>
      <w:r w:rsidR="00653728" w:rsidRPr="00AE0340">
        <w:rPr>
          <w:rFonts w:ascii="Times New Roman" w:eastAsia="SimSun" w:hAnsi="Times New Roman" w:cs="Times New Roman"/>
          <w:sz w:val="28"/>
          <w:szCs w:val="28"/>
        </w:rPr>
        <w:t>; такая неравномерность также неблагоприятно влияет на процессы цифровизации</w:t>
      </w:r>
      <w:r w:rsidR="00802595" w:rsidRPr="00AE0340">
        <w:rPr>
          <w:rFonts w:ascii="Times New Roman" w:eastAsia="SimSun" w:hAnsi="Times New Roman" w:cs="Times New Roman"/>
          <w:sz w:val="28"/>
          <w:szCs w:val="28"/>
        </w:rPr>
        <w:t>;</w:t>
      </w:r>
    </w:p>
    <w:p w14:paraId="20992A13" w14:textId="6B7962B6" w:rsidR="00802595" w:rsidRPr="00AE0340" w:rsidRDefault="00802595"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Отдельная проблема – распространенность нелицензированного программного обеспечения</w:t>
      </w:r>
      <w:r w:rsidR="000F5DF1" w:rsidRPr="00AE0340">
        <w:rPr>
          <w:rFonts w:ascii="Times New Roman" w:eastAsia="SimSun" w:hAnsi="Times New Roman" w:cs="Times New Roman"/>
          <w:sz w:val="28"/>
          <w:szCs w:val="28"/>
        </w:rPr>
        <w:t xml:space="preserve">: существуют данные, что в 2019 году </w:t>
      </w:r>
      <w:r w:rsidR="00544CF4" w:rsidRPr="00AE0340">
        <w:rPr>
          <w:rFonts w:ascii="Times New Roman" w:eastAsia="SimSun" w:hAnsi="Times New Roman" w:cs="Times New Roman"/>
          <w:sz w:val="28"/>
          <w:szCs w:val="28"/>
        </w:rPr>
        <w:t xml:space="preserve">уровень их использования превышал 70% (данные </w:t>
      </w:r>
      <w:r w:rsidR="001954D2" w:rsidRPr="00AE0340">
        <w:rPr>
          <w:rFonts w:ascii="Times New Roman" w:eastAsia="SimSun" w:hAnsi="Times New Roman" w:cs="Times New Roman"/>
          <w:sz w:val="28"/>
          <w:szCs w:val="28"/>
          <w:lang w:val="en-US"/>
        </w:rPr>
        <w:t>BSA</w:t>
      </w:r>
      <w:r w:rsidR="001954D2" w:rsidRPr="00AE0340">
        <w:rPr>
          <w:rFonts w:ascii="Times New Roman" w:eastAsia="SimSun" w:hAnsi="Times New Roman" w:cs="Times New Roman"/>
          <w:sz w:val="28"/>
          <w:szCs w:val="28"/>
        </w:rPr>
        <w:t xml:space="preserve"> </w:t>
      </w:r>
      <w:r w:rsidR="001954D2" w:rsidRPr="00AE0340">
        <w:rPr>
          <w:rFonts w:ascii="Times New Roman" w:eastAsia="SimSun" w:hAnsi="Times New Roman" w:cs="Times New Roman"/>
          <w:sz w:val="28"/>
          <w:szCs w:val="28"/>
          <w:lang w:val="en-US"/>
        </w:rPr>
        <w:t>Global</w:t>
      </w:r>
      <w:r w:rsidR="001949ED" w:rsidRPr="00AE0340">
        <w:rPr>
          <w:rFonts w:ascii="Times New Roman" w:eastAsia="SimSun" w:hAnsi="Times New Roman" w:cs="Times New Roman"/>
          <w:sz w:val="28"/>
          <w:szCs w:val="28"/>
        </w:rPr>
        <w:t xml:space="preserve"> </w:t>
      </w:r>
      <w:r w:rsidR="001949ED" w:rsidRPr="00AE0340">
        <w:rPr>
          <w:rFonts w:ascii="Times New Roman" w:eastAsia="SimSun" w:hAnsi="Times New Roman" w:cs="Times New Roman"/>
          <w:sz w:val="28"/>
          <w:szCs w:val="28"/>
          <w:lang w:val="en-US"/>
        </w:rPr>
        <w:t>Software</w:t>
      </w:r>
      <w:r w:rsidR="001949ED" w:rsidRPr="00AE0340">
        <w:rPr>
          <w:rFonts w:ascii="Times New Roman" w:eastAsia="SimSun" w:hAnsi="Times New Roman" w:cs="Times New Roman"/>
          <w:sz w:val="28"/>
          <w:szCs w:val="28"/>
        </w:rPr>
        <w:t xml:space="preserve"> </w:t>
      </w:r>
      <w:r w:rsidR="001949ED" w:rsidRPr="00AE0340">
        <w:rPr>
          <w:rFonts w:ascii="Times New Roman" w:eastAsia="SimSun" w:hAnsi="Times New Roman" w:cs="Times New Roman"/>
          <w:sz w:val="28"/>
          <w:szCs w:val="28"/>
          <w:lang w:val="en-US"/>
        </w:rPr>
        <w:t>Survey</w:t>
      </w:r>
      <w:r w:rsidR="004279D0" w:rsidRPr="00AE0340">
        <w:rPr>
          <w:rFonts w:ascii="Times New Roman" w:eastAsia="SimSun" w:hAnsi="Times New Roman" w:cs="Times New Roman"/>
          <w:sz w:val="28"/>
          <w:szCs w:val="28"/>
        </w:rPr>
        <w:t>).</w:t>
      </w:r>
    </w:p>
    <w:p w14:paraId="40D24EE7" w14:textId="0340E821" w:rsidR="002B70DE" w:rsidRPr="00AE0340" w:rsidRDefault="007F17FF" w:rsidP="007D4158">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lastRenderedPageBreak/>
        <w:t xml:space="preserve">В целях преодоления этих проблем и </w:t>
      </w:r>
      <w:r w:rsidR="000F0B46" w:rsidRPr="00AE0340">
        <w:rPr>
          <w:rFonts w:ascii="Times New Roman" w:eastAsia="SimSun" w:hAnsi="Times New Roman" w:cs="Times New Roman"/>
          <w:sz w:val="28"/>
          <w:szCs w:val="28"/>
        </w:rPr>
        <w:t xml:space="preserve">определение концептуального видения </w:t>
      </w:r>
      <w:r w:rsidR="008072BA" w:rsidRPr="00AE0340">
        <w:rPr>
          <w:rFonts w:ascii="Times New Roman" w:eastAsia="SimSun" w:hAnsi="Times New Roman" w:cs="Times New Roman"/>
          <w:sz w:val="28"/>
          <w:szCs w:val="28"/>
        </w:rPr>
        <w:t xml:space="preserve">развития цифровой сферы страны Министерством </w:t>
      </w:r>
      <w:r w:rsidR="000B076A" w:rsidRPr="00AE0340">
        <w:rPr>
          <w:rFonts w:ascii="Times New Roman" w:eastAsia="SimSun" w:hAnsi="Times New Roman" w:cs="Times New Roman"/>
          <w:sz w:val="28"/>
          <w:szCs w:val="28"/>
        </w:rPr>
        <w:t>цифрового развития, инноваций и аэрокосмической отрасли РК</w:t>
      </w:r>
      <w:r w:rsidR="00823995" w:rsidRPr="00AE0340">
        <w:rPr>
          <w:rFonts w:ascii="Times New Roman" w:eastAsia="SimSun" w:hAnsi="Times New Roman" w:cs="Times New Roman"/>
          <w:sz w:val="28"/>
          <w:szCs w:val="28"/>
        </w:rPr>
        <w:t xml:space="preserve"> был разработан и представлен документ «Digital </w:t>
      </w:r>
      <w:proofErr w:type="spellStart"/>
      <w:r w:rsidR="00823995" w:rsidRPr="00AE0340">
        <w:rPr>
          <w:rFonts w:ascii="Times New Roman" w:eastAsia="SimSun" w:hAnsi="Times New Roman" w:cs="Times New Roman"/>
          <w:sz w:val="28"/>
          <w:szCs w:val="28"/>
        </w:rPr>
        <w:t>Lifestyle</w:t>
      </w:r>
      <w:proofErr w:type="spellEnd"/>
      <w:r w:rsidR="00823995" w:rsidRPr="00AE0340">
        <w:rPr>
          <w:rFonts w:ascii="Times New Roman" w:eastAsia="SimSun" w:hAnsi="Times New Roman" w:cs="Times New Roman"/>
          <w:sz w:val="28"/>
          <w:szCs w:val="28"/>
        </w:rPr>
        <w:t xml:space="preserve"> (</w:t>
      </w:r>
      <w:proofErr w:type="spellStart"/>
      <w:r w:rsidR="00823995" w:rsidRPr="00AE0340">
        <w:rPr>
          <w:rFonts w:ascii="Times New Roman" w:eastAsia="SimSun" w:hAnsi="Times New Roman" w:cs="Times New Roman"/>
          <w:sz w:val="28"/>
          <w:szCs w:val="28"/>
        </w:rPr>
        <w:t>DigitEL</w:t>
      </w:r>
      <w:proofErr w:type="spellEnd"/>
      <w:r w:rsidR="00823995" w:rsidRPr="00AE0340">
        <w:rPr>
          <w:rFonts w:ascii="Times New Roman" w:eastAsia="SimSun" w:hAnsi="Times New Roman" w:cs="Times New Roman"/>
          <w:sz w:val="28"/>
          <w:szCs w:val="28"/>
        </w:rPr>
        <w:t>)».</w:t>
      </w:r>
      <w:r w:rsidR="007D4158" w:rsidRPr="00AE0340">
        <w:rPr>
          <w:rFonts w:ascii="Times New Roman" w:eastAsia="SimSun" w:hAnsi="Times New Roman" w:cs="Times New Roman"/>
          <w:sz w:val="28"/>
          <w:szCs w:val="28"/>
        </w:rPr>
        <w:t xml:space="preserve"> Базовая</w:t>
      </w:r>
      <w:r w:rsidR="002B70DE" w:rsidRPr="00AE0340">
        <w:rPr>
          <w:rFonts w:ascii="Times New Roman" w:eastAsia="SimSun" w:hAnsi="Times New Roman" w:cs="Times New Roman"/>
          <w:sz w:val="28"/>
          <w:szCs w:val="28"/>
        </w:rPr>
        <w:t xml:space="preserve"> идея </w:t>
      </w:r>
      <w:r w:rsidR="007D4158" w:rsidRPr="00AE0340">
        <w:rPr>
          <w:rFonts w:ascii="Times New Roman" w:eastAsia="SimSun" w:hAnsi="Times New Roman" w:cs="Times New Roman"/>
          <w:sz w:val="28"/>
          <w:szCs w:val="28"/>
        </w:rPr>
        <w:t xml:space="preserve">и цель этой </w:t>
      </w:r>
      <w:r w:rsidR="002B70DE" w:rsidRPr="00AE0340">
        <w:rPr>
          <w:rFonts w:ascii="Times New Roman" w:eastAsia="SimSun" w:hAnsi="Times New Roman" w:cs="Times New Roman"/>
          <w:sz w:val="28"/>
          <w:szCs w:val="28"/>
        </w:rPr>
        <w:t xml:space="preserve">концепции </w:t>
      </w:r>
      <w:r w:rsidR="00F46502" w:rsidRPr="00AE0340">
        <w:rPr>
          <w:rFonts w:ascii="Times New Roman" w:eastAsia="SimSun" w:hAnsi="Times New Roman" w:cs="Times New Roman"/>
          <w:sz w:val="28"/>
          <w:szCs w:val="28"/>
        </w:rPr>
        <w:t>–</w:t>
      </w:r>
      <w:r w:rsidR="002B70DE" w:rsidRPr="00AE0340">
        <w:rPr>
          <w:rFonts w:ascii="Times New Roman" w:eastAsia="SimSun" w:hAnsi="Times New Roman" w:cs="Times New Roman"/>
          <w:sz w:val="28"/>
          <w:szCs w:val="28"/>
        </w:rPr>
        <w:t xml:space="preserve"> </w:t>
      </w:r>
      <w:r w:rsidR="00F46502" w:rsidRPr="00AE0340">
        <w:rPr>
          <w:rFonts w:ascii="Times New Roman" w:eastAsia="SimSun" w:hAnsi="Times New Roman" w:cs="Times New Roman"/>
          <w:sz w:val="28"/>
          <w:szCs w:val="28"/>
        </w:rPr>
        <w:t>создание условий для</w:t>
      </w:r>
      <w:r w:rsidR="002B70DE" w:rsidRPr="00AE0340">
        <w:rPr>
          <w:rFonts w:ascii="Times New Roman" w:eastAsia="SimSun" w:hAnsi="Times New Roman" w:cs="Times New Roman"/>
          <w:sz w:val="28"/>
          <w:szCs w:val="28"/>
        </w:rPr>
        <w:t xml:space="preserve"> </w:t>
      </w:r>
      <w:r w:rsidR="00E84CE2" w:rsidRPr="00AE0340">
        <w:rPr>
          <w:rFonts w:ascii="Times New Roman" w:eastAsia="SimSun" w:hAnsi="Times New Roman" w:cs="Times New Roman"/>
          <w:sz w:val="28"/>
          <w:szCs w:val="28"/>
        </w:rPr>
        <w:t>«</w:t>
      </w:r>
      <w:r w:rsidR="002B70DE" w:rsidRPr="00AE0340">
        <w:rPr>
          <w:rFonts w:ascii="Times New Roman" w:eastAsia="SimSun" w:hAnsi="Times New Roman" w:cs="Times New Roman"/>
          <w:sz w:val="28"/>
          <w:szCs w:val="28"/>
        </w:rPr>
        <w:t>качественного, продуманного, эффективного и прозрачного</w:t>
      </w:r>
      <w:r w:rsidR="00E84CE2" w:rsidRPr="00AE0340">
        <w:rPr>
          <w:rFonts w:ascii="Times New Roman" w:eastAsia="SimSun" w:hAnsi="Times New Roman" w:cs="Times New Roman"/>
          <w:sz w:val="28"/>
          <w:szCs w:val="28"/>
        </w:rPr>
        <w:t>»</w:t>
      </w:r>
      <w:r w:rsidR="002B70DE" w:rsidRPr="00AE0340">
        <w:rPr>
          <w:rFonts w:ascii="Times New Roman" w:eastAsia="SimSun" w:hAnsi="Times New Roman" w:cs="Times New Roman"/>
          <w:sz w:val="28"/>
          <w:szCs w:val="28"/>
        </w:rPr>
        <w:t xml:space="preserve"> взаимодействия населения и бизнес-сообщества с государством [48].</w:t>
      </w:r>
      <w:r w:rsidR="00823995" w:rsidRPr="00AE0340">
        <w:rPr>
          <w:rFonts w:ascii="Times New Roman" w:eastAsia="SimSun" w:hAnsi="Times New Roman" w:cs="Times New Roman"/>
          <w:sz w:val="28"/>
          <w:szCs w:val="28"/>
        </w:rPr>
        <w:t xml:space="preserve"> </w:t>
      </w:r>
      <w:r w:rsidR="00084692" w:rsidRPr="00AE0340">
        <w:rPr>
          <w:rFonts w:ascii="Times New Roman" w:eastAsia="SimSun" w:hAnsi="Times New Roman" w:cs="Times New Roman"/>
          <w:sz w:val="28"/>
          <w:szCs w:val="28"/>
        </w:rPr>
        <w:t xml:space="preserve">В документе основной акцент делается на </w:t>
      </w:r>
      <w:r w:rsidR="00C76570" w:rsidRPr="00AE0340">
        <w:rPr>
          <w:rFonts w:ascii="Times New Roman" w:eastAsia="SimSun" w:hAnsi="Times New Roman" w:cs="Times New Roman"/>
          <w:sz w:val="28"/>
          <w:szCs w:val="28"/>
        </w:rPr>
        <w:t>внедрение цифровых инструментов в деятельность государства</w:t>
      </w:r>
      <w:r w:rsidR="00D27C12" w:rsidRPr="00AE0340">
        <w:rPr>
          <w:rFonts w:ascii="Times New Roman" w:eastAsia="SimSun" w:hAnsi="Times New Roman" w:cs="Times New Roman"/>
          <w:sz w:val="28"/>
          <w:szCs w:val="28"/>
        </w:rPr>
        <w:t xml:space="preserve">, оптимизация функционирования государственных механизмов и </w:t>
      </w:r>
      <w:r w:rsidR="00C33D6A" w:rsidRPr="00AE0340">
        <w:rPr>
          <w:rFonts w:ascii="Times New Roman" w:eastAsia="SimSun" w:hAnsi="Times New Roman" w:cs="Times New Roman"/>
          <w:sz w:val="28"/>
          <w:szCs w:val="28"/>
        </w:rPr>
        <w:t xml:space="preserve">развитие цифровой инфраструктуры, </w:t>
      </w:r>
      <w:r w:rsidR="00920EED" w:rsidRPr="00AE0340">
        <w:rPr>
          <w:rFonts w:ascii="Times New Roman" w:eastAsia="SimSun" w:hAnsi="Times New Roman" w:cs="Times New Roman"/>
          <w:sz w:val="28"/>
          <w:szCs w:val="28"/>
        </w:rPr>
        <w:t>обеспечение эффективного и безопасного управления цифровыми данными.</w:t>
      </w:r>
    </w:p>
    <w:p w14:paraId="44BCC99C" w14:textId="77777777" w:rsidR="002B70DE" w:rsidRPr="00AE0340" w:rsidRDefault="002B70DE" w:rsidP="00AF12BE">
      <w:pPr>
        <w:widowControl w:val="0"/>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В настоящее время инфраструктура и финансовые сектора (коммерческие банки, пенсионные фонды, страховые компании и т. д.) оцифрованы на 80%. Это доказывает статистика: наблюдается рост числа потенциальных пользователей интернет-банкинга, электронного страхового полиса. В Республике Казахстан на электронных сайтах страховых компаний некоторое время можно увидеть лучшие предложения по продаже страховых продуктов онлайн. Законом Республики Казахстан «О страховании и страховой деятельности» [49] предусмотрено, что по заявлению истца заявление на выплату страхового возмещения может быть направлено в электронном виде с приложением документов, необходимых для осуществления страховой выплаты, в виде письменного заявления. электронные копии или электронные документы. В то же время заявление об оплате страховки в электронном виде не освобождает заявителя от обязанности предоставить страховщику оригиналы документов.</w:t>
      </w:r>
    </w:p>
    <w:p w14:paraId="198F3373" w14:textId="77777777"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Оцифровка экономики страны проникла во многие сферы деятельности юридических и физических лиц, начиная от мелочей и заканчивая образованием, а также продуктами и банковскими услугами. В результате население все чаще пользуется услугами интернет-банкинга, услуги которого предоставляются банками второго уровня Казахстана.</w:t>
      </w:r>
    </w:p>
    <w:p w14:paraId="25B58B16" w14:textId="7433EBBB"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Концепция – это общее название технологий удаленного банковского обслуживания клиентов банка. Кроме того, интернет-банкинг</w:t>
      </w:r>
      <w:r w:rsidR="00203299" w:rsidRPr="00AE0340">
        <w:rPr>
          <w:rFonts w:ascii="Times New Roman" w:eastAsia="SimSun" w:hAnsi="Times New Roman" w:cs="Times New Roman"/>
          <w:sz w:val="28"/>
          <w:szCs w:val="28"/>
        </w:rPr>
        <w:t xml:space="preserve"> — это</w:t>
      </w:r>
      <w:r w:rsidRPr="00AE0340">
        <w:rPr>
          <w:rFonts w:ascii="Times New Roman" w:eastAsia="SimSun" w:hAnsi="Times New Roman" w:cs="Times New Roman"/>
          <w:sz w:val="28"/>
          <w:szCs w:val="28"/>
        </w:rPr>
        <w:t xml:space="preserve"> доступ к учетным записям и транзакциям, предоставляемый в любое время и с любого устройства, имеющего доступ к интернету.</w:t>
      </w:r>
    </w:p>
    <w:p w14:paraId="40A58955" w14:textId="77777777"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Аналитическое агентство Marks </w:t>
      </w:r>
      <w:proofErr w:type="spellStart"/>
      <w:r w:rsidRPr="00AE0340">
        <w:rPr>
          <w:rFonts w:ascii="Times New Roman" w:eastAsia="SimSun" w:hAnsi="Times New Roman" w:cs="Times New Roman"/>
          <w:sz w:val="28"/>
          <w:szCs w:val="28"/>
        </w:rPr>
        <w:t>webb</w:t>
      </w:r>
      <w:proofErr w:type="spellEnd"/>
      <w:r w:rsidRPr="00AE0340">
        <w:rPr>
          <w:rFonts w:ascii="Times New Roman" w:eastAsia="SimSun" w:hAnsi="Times New Roman" w:cs="Times New Roman"/>
          <w:sz w:val="28"/>
          <w:szCs w:val="28"/>
        </w:rPr>
        <w:t xml:space="preserve"> представило исследование </w:t>
      </w:r>
      <w:proofErr w:type="spellStart"/>
      <w:r w:rsidRPr="00AE0340">
        <w:rPr>
          <w:rFonts w:ascii="Times New Roman" w:eastAsia="SimSun" w:hAnsi="Times New Roman" w:cs="Times New Roman"/>
          <w:sz w:val="28"/>
          <w:szCs w:val="28"/>
        </w:rPr>
        <w:t>rankcis</w:t>
      </w:r>
      <w:proofErr w:type="spellEnd"/>
      <w:r w:rsidRPr="00AE0340">
        <w:rPr>
          <w:rFonts w:ascii="Times New Roman" w:eastAsia="SimSun" w:hAnsi="Times New Roman" w:cs="Times New Roman"/>
          <w:sz w:val="28"/>
          <w:szCs w:val="28"/>
        </w:rPr>
        <w:t xml:space="preserve"> для мобильных банков на 2020 год. Оценка эффективности мобильного банкинга для физических лиц, выпущенных крупнейшими коммерческими банками СНГ.</w:t>
      </w:r>
    </w:p>
    <w:p w14:paraId="29926084" w14:textId="0543A14B" w:rsidR="002B70DE" w:rsidRPr="00AE0340" w:rsidRDefault="001242B7"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В о</w:t>
      </w:r>
      <w:r w:rsidR="002B70DE" w:rsidRPr="00AE0340">
        <w:rPr>
          <w:rFonts w:ascii="Times New Roman" w:eastAsia="SimSun" w:hAnsi="Times New Roman" w:cs="Times New Roman"/>
          <w:sz w:val="28"/>
          <w:szCs w:val="28"/>
        </w:rPr>
        <w:t>собо</w:t>
      </w:r>
      <w:r w:rsidRPr="00AE0340">
        <w:rPr>
          <w:rFonts w:ascii="Times New Roman" w:eastAsia="SimSun" w:hAnsi="Times New Roman" w:cs="Times New Roman"/>
          <w:sz w:val="28"/>
          <w:szCs w:val="28"/>
        </w:rPr>
        <w:t>м</w:t>
      </w:r>
      <w:r w:rsidR="002B70DE" w:rsidRPr="00AE0340">
        <w:rPr>
          <w:rFonts w:ascii="Times New Roman" w:eastAsia="SimSun" w:hAnsi="Times New Roman" w:cs="Times New Roman"/>
          <w:sz w:val="28"/>
          <w:szCs w:val="28"/>
        </w:rPr>
        <w:t xml:space="preserve"> внимани</w:t>
      </w:r>
      <w:r w:rsidRPr="00AE0340">
        <w:rPr>
          <w:rFonts w:ascii="Times New Roman" w:eastAsia="SimSun" w:hAnsi="Times New Roman" w:cs="Times New Roman"/>
          <w:sz w:val="28"/>
          <w:szCs w:val="28"/>
        </w:rPr>
        <w:t>и</w:t>
      </w:r>
      <w:r w:rsidR="002B70DE"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нуждается</w:t>
      </w:r>
      <w:r w:rsidR="002B70DE" w:rsidRPr="00AE0340">
        <w:rPr>
          <w:rFonts w:ascii="Times New Roman" w:eastAsia="SimSun" w:hAnsi="Times New Roman" w:cs="Times New Roman"/>
          <w:sz w:val="28"/>
          <w:szCs w:val="28"/>
        </w:rPr>
        <w:t xml:space="preserve"> развити</w:t>
      </w:r>
      <w:r w:rsidR="007B479A" w:rsidRPr="00AE0340">
        <w:rPr>
          <w:rFonts w:ascii="Times New Roman" w:eastAsia="SimSun" w:hAnsi="Times New Roman" w:cs="Times New Roman"/>
          <w:sz w:val="28"/>
          <w:szCs w:val="28"/>
        </w:rPr>
        <w:t>е</w:t>
      </w:r>
      <w:r w:rsidR="002B70DE" w:rsidRPr="00AE0340">
        <w:rPr>
          <w:rFonts w:ascii="Times New Roman" w:eastAsia="SimSun" w:hAnsi="Times New Roman" w:cs="Times New Roman"/>
          <w:sz w:val="28"/>
          <w:szCs w:val="28"/>
        </w:rPr>
        <w:t xml:space="preserve"> рынка </w:t>
      </w:r>
      <w:r w:rsidR="007B479A" w:rsidRPr="00AE0340">
        <w:rPr>
          <w:rFonts w:ascii="Times New Roman" w:eastAsia="SimSun" w:hAnsi="Times New Roman" w:cs="Times New Roman"/>
          <w:sz w:val="28"/>
          <w:szCs w:val="28"/>
        </w:rPr>
        <w:t xml:space="preserve">цифровых технологий в сфере </w:t>
      </w:r>
      <w:r w:rsidR="002B70DE" w:rsidRPr="00AE0340">
        <w:rPr>
          <w:rFonts w:ascii="Times New Roman" w:eastAsia="SimSun" w:hAnsi="Times New Roman" w:cs="Times New Roman"/>
          <w:sz w:val="28"/>
          <w:szCs w:val="28"/>
        </w:rPr>
        <w:t>финансов</w:t>
      </w:r>
      <w:r w:rsidR="007B479A" w:rsidRPr="00AE0340">
        <w:rPr>
          <w:rFonts w:ascii="Times New Roman" w:eastAsia="SimSun" w:hAnsi="Times New Roman" w:cs="Times New Roman"/>
          <w:sz w:val="28"/>
          <w:szCs w:val="28"/>
        </w:rPr>
        <w:t>ой и банковской деятельности</w:t>
      </w:r>
      <w:r w:rsidR="002B70DE" w:rsidRPr="00AE0340">
        <w:rPr>
          <w:rFonts w:ascii="Times New Roman" w:eastAsia="SimSun" w:hAnsi="Times New Roman" w:cs="Times New Roman"/>
          <w:sz w:val="28"/>
          <w:szCs w:val="28"/>
        </w:rPr>
        <w:t xml:space="preserve">. </w:t>
      </w:r>
      <w:r w:rsidR="003C0ABC" w:rsidRPr="00AE0340">
        <w:rPr>
          <w:rFonts w:ascii="Times New Roman" w:eastAsia="SimSun" w:hAnsi="Times New Roman" w:cs="Times New Roman"/>
          <w:sz w:val="28"/>
          <w:szCs w:val="28"/>
        </w:rPr>
        <w:t>Ключевую</w:t>
      </w:r>
      <w:r w:rsidR="002B70DE" w:rsidRPr="00AE0340">
        <w:rPr>
          <w:rFonts w:ascii="Times New Roman" w:eastAsia="SimSun" w:hAnsi="Times New Roman" w:cs="Times New Roman"/>
          <w:sz w:val="28"/>
          <w:szCs w:val="28"/>
        </w:rPr>
        <w:t xml:space="preserve"> </w:t>
      </w:r>
      <w:r w:rsidR="003C0ABC" w:rsidRPr="00AE0340">
        <w:rPr>
          <w:rFonts w:ascii="Times New Roman" w:eastAsia="SimSun" w:hAnsi="Times New Roman" w:cs="Times New Roman"/>
          <w:sz w:val="28"/>
          <w:szCs w:val="28"/>
        </w:rPr>
        <w:t>позицию</w:t>
      </w:r>
      <w:r w:rsidR="002B70DE" w:rsidRPr="00AE0340">
        <w:rPr>
          <w:rFonts w:ascii="Times New Roman" w:eastAsia="SimSun" w:hAnsi="Times New Roman" w:cs="Times New Roman"/>
          <w:sz w:val="28"/>
          <w:szCs w:val="28"/>
        </w:rPr>
        <w:t xml:space="preserve"> в этом </w:t>
      </w:r>
      <w:r w:rsidR="003C0ABC" w:rsidRPr="00AE0340">
        <w:rPr>
          <w:rFonts w:ascii="Times New Roman" w:eastAsia="SimSun" w:hAnsi="Times New Roman" w:cs="Times New Roman"/>
          <w:sz w:val="28"/>
          <w:szCs w:val="28"/>
        </w:rPr>
        <w:t xml:space="preserve">процессе </w:t>
      </w:r>
      <w:r w:rsidR="00CB6327" w:rsidRPr="00AE0340">
        <w:rPr>
          <w:rFonts w:ascii="Times New Roman" w:eastAsia="SimSun" w:hAnsi="Times New Roman" w:cs="Times New Roman"/>
          <w:sz w:val="28"/>
          <w:szCs w:val="28"/>
        </w:rPr>
        <w:t>занимает</w:t>
      </w:r>
      <w:r w:rsidR="002B70DE" w:rsidRPr="00AE0340">
        <w:rPr>
          <w:rFonts w:ascii="Times New Roman" w:eastAsia="SimSun" w:hAnsi="Times New Roman" w:cs="Times New Roman"/>
          <w:sz w:val="28"/>
          <w:szCs w:val="28"/>
        </w:rPr>
        <w:t xml:space="preserve"> Международный финансовый центр Астаны. </w:t>
      </w:r>
      <w:r w:rsidR="00D15225" w:rsidRPr="00AE0340">
        <w:rPr>
          <w:rFonts w:ascii="Times New Roman" w:eastAsia="SimSun" w:hAnsi="Times New Roman" w:cs="Times New Roman"/>
          <w:sz w:val="28"/>
          <w:szCs w:val="28"/>
        </w:rPr>
        <w:t xml:space="preserve">Находясь в благоприятных </w:t>
      </w:r>
      <w:r w:rsidR="00F95621" w:rsidRPr="00AE0340">
        <w:rPr>
          <w:rFonts w:ascii="Times New Roman" w:eastAsia="SimSun" w:hAnsi="Times New Roman" w:cs="Times New Roman"/>
          <w:sz w:val="28"/>
          <w:szCs w:val="28"/>
        </w:rPr>
        <w:t>условиях (</w:t>
      </w:r>
      <w:r w:rsidR="002440E7" w:rsidRPr="00AE0340">
        <w:rPr>
          <w:rFonts w:ascii="Times New Roman" w:eastAsia="SimSun" w:hAnsi="Times New Roman" w:cs="Times New Roman"/>
          <w:sz w:val="28"/>
          <w:szCs w:val="28"/>
        </w:rPr>
        <w:t xml:space="preserve">прозрачный правовой режим, </w:t>
      </w:r>
      <w:r w:rsidR="00F95621" w:rsidRPr="00AE0340">
        <w:rPr>
          <w:rFonts w:ascii="Times New Roman" w:eastAsia="SimSun" w:hAnsi="Times New Roman" w:cs="Times New Roman"/>
          <w:sz w:val="28"/>
          <w:szCs w:val="28"/>
        </w:rPr>
        <w:t xml:space="preserve">понятные и гибкие нормы, </w:t>
      </w:r>
      <w:r w:rsidR="008216AE" w:rsidRPr="00AE0340">
        <w:rPr>
          <w:rFonts w:ascii="Times New Roman" w:eastAsia="SimSun" w:hAnsi="Times New Roman" w:cs="Times New Roman"/>
          <w:sz w:val="28"/>
          <w:szCs w:val="28"/>
        </w:rPr>
        <w:t xml:space="preserve">развитая доступная среда коммуникаций и </w:t>
      </w:r>
      <w:r w:rsidR="002440E7" w:rsidRPr="00AE0340">
        <w:rPr>
          <w:rFonts w:ascii="Times New Roman" w:eastAsia="SimSun" w:hAnsi="Times New Roman" w:cs="Times New Roman"/>
          <w:sz w:val="28"/>
          <w:szCs w:val="28"/>
        </w:rPr>
        <w:t xml:space="preserve">современная </w:t>
      </w:r>
      <w:r w:rsidR="008216AE" w:rsidRPr="00AE0340">
        <w:rPr>
          <w:rFonts w:ascii="Times New Roman" w:eastAsia="SimSun" w:hAnsi="Times New Roman" w:cs="Times New Roman"/>
          <w:sz w:val="28"/>
          <w:szCs w:val="28"/>
        </w:rPr>
        <w:t>инфраструктура</w:t>
      </w:r>
      <w:r w:rsidR="002440E7" w:rsidRPr="00AE0340">
        <w:rPr>
          <w:rFonts w:ascii="Times New Roman" w:eastAsia="SimSun" w:hAnsi="Times New Roman" w:cs="Times New Roman"/>
          <w:sz w:val="28"/>
          <w:szCs w:val="28"/>
        </w:rPr>
        <w:t xml:space="preserve">) </w:t>
      </w:r>
      <w:r w:rsidR="00E6572B" w:rsidRPr="00AE0340">
        <w:rPr>
          <w:rFonts w:ascii="Times New Roman" w:eastAsia="SimSun" w:hAnsi="Times New Roman" w:cs="Times New Roman"/>
          <w:sz w:val="28"/>
          <w:szCs w:val="28"/>
        </w:rPr>
        <w:t xml:space="preserve">центр может рассчитывать на получение </w:t>
      </w:r>
      <w:r w:rsidR="002B70DE" w:rsidRPr="00AE0340">
        <w:rPr>
          <w:rFonts w:ascii="Times New Roman" w:eastAsia="SimSun" w:hAnsi="Times New Roman" w:cs="Times New Roman"/>
          <w:sz w:val="28"/>
          <w:szCs w:val="28"/>
        </w:rPr>
        <w:t xml:space="preserve">статуса </w:t>
      </w:r>
      <w:r w:rsidR="00711097" w:rsidRPr="00AE0340">
        <w:rPr>
          <w:rFonts w:ascii="Times New Roman" w:eastAsia="SimSun" w:hAnsi="Times New Roman" w:cs="Times New Roman"/>
          <w:sz w:val="28"/>
          <w:szCs w:val="28"/>
        </w:rPr>
        <w:t xml:space="preserve">Центрально-Азиатского </w:t>
      </w:r>
      <w:r w:rsidR="002B70DE" w:rsidRPr="00AE0340">
        <w:rPr>
          <w:rFonts w:ascii="Times New Roman" w:eastAsia="SimSun" w:hAnsi="Times New Roman" w:cs="Times New Roman"/>
          <w:sz w:val="28"/>
          <w:szCs w:val="28"/>
        </w:rPr>
        <w:t>регионального финансового центра [50].</w:t>
      </w:r>
    </w:p>
    <w:p w14:paraId="6F8D6B3C" w14:textId="77777777"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lastRenderedPageBreak/>
        <w:t xml:space="preserve">Нормативная песочница </w:t>
      </w:r>
      <w:proofErr w:type="spellStart"/>
      <w:r w:rsidRPr="00AE0340">
        <w:rPr>
          <w:rFonts w:ascii="Times New Roman" w:eastAsia="SimSun" w:hAnsi="Times New Roman" w:cs="Times New Roman"/>
          <w:sz w:val="28"/>
          <w:szCs w:val="28"/>
        </w:rPr>
        <w:t>FinTech</w:t>
      </w:r>
      <w:proofErr w:type="spellEnd"/>
      <w:r w:rsidRPr="00AE0340">
        <w:rPr>
          <w:rFonts w:ascii="Times New Roman" w:eastAsia="SimSun" w:hAnsi="Times New Roman" w:cs="Times New Roman"/>
          <w:sz w:val="28"/>
          <w:szCs w:val="28"/>
        </w:rPr>
        <w:t xml:space="preserve"> Lab, специализированная производственная среда, в которой компании могут предлагать инновационные финансовые услуги, а также услуги, связанные с нормативными технологиями (</w:t>
      </w:r>
      <w:proofErr w:type="spellStart"/>
      <w:r w:rsidRPr="00AE0340">
        <w:rPr>
          <w:rFonts w:ascii="Times New Roman" w:eastAsia="SimSun" w:hAnsi="Times New Roman" w:cs="Times New Roman"/>
          <w:sz w:val="28"/>
          <w:szCs w:val="28"/>
        </w:rPr>
        <w:t>RegTech</w:t>
      </w:r>
      <w:proofErr w:type="spellEnd"/>
      <w:r w:rsidRPr="00AE0340">
        <w:rPr>
          <w:rFonts w:ascii="Times New Roman" w:eastAsia="SimSun" w:hAnsi="Times New Roman" w:cs="Times New Roman"/>
          <w:sz w:val="28"/>
          <w:szCs w:val="28"/>
        </w:rPr>
        <w:t xml:space="preserve">), основана на </w:t>
      </w:r>
      <w:proofErr w:type="spellStart"/>
      <w:r w:rsidRPr="00AE0340">
        <w:rPr>
          <w:rFonts w:ascii="Times New Roman" w:eastAsia="SimSun" w:hAnsi="Times New Roman" w:cs="Times New Roman"/>
          <w:sz w:val="28"/>
          <w:szCs w:val="28"/>
        </w:rPr>
        <w:t>финтех</w:t>
      </w:r>
      <w:proofErr w:type="spellEnd"/>
      <w:r w:rsidRPr="00AE0340">
        <w:rPr>
          <w:rFonts w:ascii="Times New Roman" w:eastAsia="SimSun" w:hAnsi="Times New Roman" w:cs="Times New Roman"/>
          <w:sz w:val="28"/>
          <w:szCs w:val="28"/>
        </w:rPr>
        <w:t>-центре MFC. В нем работают более 26 компаний из 11 юрисдикций, которые предоставляют 7 различных видов инновационных финансовых услуг.</w:t>
      </w:r>
    </w:p>
    <w:p w14:paraId="1F57E159" w14:textId="77777777"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В то же время ключевыми направлениями </w:t>
      </w:r>
      <w:proofErr w:type="spellStart"/>
      <w:r w:rsidRPr="00AE0340">
        <w:rPr>
          <w:rFonts w:ascii="Times New Roman" w:eastAsia="SimSun" w:hAnsi="Times New Roman" w:cs="Times New Roman"/>
          <w:sz w:val="28"/>
          <w:szCs w:val="28"/>
        </w:rPr>
        <w:t>финтех</w:t>
      </w:r>
      <w:proofErr w:type="spellEnd"/>
      <w:r w:rsidRPr="00AE0340">
        <w:rPr>
          <w:rFonts w:ascii="Times New Roman" w:eastAsia="SimSun" w:hAnsi="Times New Roman" w:cs="Times New Roman"/>
          <w:sz w:val="28"/>
          <w:szCs w:val="28"/>
        </w:rPr>
        <w:t xml:space="preserve">-центра являются программа поддержки стартапов, создание здоровой экосистемы венчурного капитала и расширение возможностей для привлечения инвестиций и заключения соглашений для стартапов в Центральной Азии и СНГ. Сейчас в базе данных </w:t>
      </w:r>
      <w:proofErr w:type="spellStart"/>
      <w:r w:rsidRPr="00AE0340">
        <w:rPr>
          <w:rFonts w:ascii="Times New Roman" w:eastAsia="SimSun" w:hAnsi="Times New Roman" w:cs="Times New Roman"/>
          <w:sz w:val="28"/>
          <w:szCs w:val="28"/>
        </w:rPr>
        <w:t>fintech</w:t>
      </w:r>
      <w:proofErr w:type="spellEnd"/>
      <w:r w:rsidRPr="00AE0340">
        <w:rPr>
          <w:rFonts w:ascii="Times New Roman" w:eastAsia="SimSun" w:hAnsi="Times New Roman" w:cs="Times New Roman"/>
          <w:sz w:val="28"/>
          <w:szCs w:val="28"/>
        </w:rPr>
        <w:t xml:space="preserve"> </w:t>
      </w:r>
      <w:proofErr w:type="spellStart"/>
      <w:r w:rsidRPr="00AE0340">
        <w:rPr>
          <w:rFonts w:ascii="Times New Roman" w:eastAsia="SimSun" w:hAnsi="Times New Roman" w:cs="Times New Roman"/>
          <w:sz w:val="28"/>
          <w:szCs w:val="28"/>
        </w:rPr>
        <w:t>hub</w:t>
      </w:r>
      <w:proofErr w:type="spellEnd"/>
      <w:r w:rsidRPr="00AE0340">
        <w:rPr>
          <w:rFonts w:ascii="Times New Roman" w:eastAsia="SimSun" w:hAnsi="Times New Roman" w:cs="Times New Roman"/>
          <w:sz w:val="28"/>
          <w:szCs w:val="28"/>
        </w:rPr>
        <w:t>, есть еще 67 стартапов из 8 стран.</w:t>
      </w:r>
    </w:p>
    <w:p w14:paraId="3FA0710F" w14:textId="1AB7C748" w:rsidR="001D77D4" w:rsidRPr="00AE0340" w:rsidRDefault="001D77D4"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Легальный, открытый и прозрачный </w:t>
      </w:r>
      <w:r w:rsidR="002A4F67" w:rsidRPr="00AE0340">
        <w:rPr>
          <w:rFonts w:ascii="Times New Roman" w:eastAsia="SimSun" w:hAnsi="Times New Roman" w:cs="Times New Roman"/>
          <w:sz w:val="28"/>
          <w:szCs w:val="28"/>
        </w:rPr>
        <w:t>рынок финансовых технологий способствует оздоровлению всей системы отечественной экономики</w:t>
      </w:r>
      <w:r w:rsidR="0057265B" w:rsidRPr="00AE0340">
        <w:rPr>
          <w:rFonts w:ascii="Times New Roman" w:eastAsia="SimSun" w:hAnsi="Times New Roman" w:cs="Times New Roman"/>
          <w:sz w:val="28"/>
          <w:szCs w:val="28"/>
        </w:rPr>
        <w:t>, повышает уровень ее конкурентоспособности</w:t>
      </w:r>
      <w:r w:rsidR="00340F95" w:rsidRPr="00AE0340">
        <w:rPr>
          <w:rFonts w:ascii="Times New Roman" w:eastAsia="SimSun" w:hAnsi="Times New Roman" w:cs="Times New Roman"/>
          <w:sz w:val="28"/>
          <w:szCs w:val="28"/>
        </w:rPr>
        <w:t>, делает Казахстан более привлекательным для инвесторов со всего мира.</w:t>
      </w:r>
      <w:r w:rsidR="00834094" w:rsidRPr="00AE0340">
        <w:rPr>
          <w:rFonts w:ascii="Times New Roman" w:eastAsia="SimSun" w:hAnsi="Times New Roman" w:cs="Times New Roman"/>
          <w:sz w:val="28"/>
          <w:szCs w:val="28"/>
        </w:rPr>
        <w:t xml:space="preserve"> Важно понимать, что инвестиции в </w:t>
      </w:r>
      <w:r w:rsidR="003764C0" w:rsidRPr="00AE0340">
        <w:rPr>
          <w:rFonts w:ascii="Times New Roman" w:eastAsia="SimSun" w:hAnsi="Times New Roman" w:cs="Times New Roman"/>
          <w:sz w:val="28"/>
          <w:szCs w:val="28"/>
        </w:rPr>
        <w:t>финансовые технологии – это один из наиболее развивающихся глобальных трендов</w:t>
      </w:r>
      <w:r w:rsidR="007D714E" w:rsidRPr="00AE0340">
        <w:rPr>
          <w:rFonts w:ascii="Times New Roman" w:eastAsia="SimSun" w:hAnsi="Times New Roman" w:cs="Times New Roman"/>
          <w:sz w:val="28"/>
          <w:szCs w:val="28"/>
        </w:rPr>
        <w:t xml:space="preserve">: в 2019 году общий объем таких инвестиций составил </w:t>
      </w:r>
      <w:r w:rsidR="0020655E" w:rsidRPr="00AE0340">
        <w:rPr>
          <w:rFonts w:ascii="Times New Roman" w:eastAsia="SimSun" w:hAnsi="Times New Roman" w:cs="Times New Roman"/>
          <w:sz w:val="28"/>
          <w:szCs w:val="28"/>
        </w:rPr>
        <w:t>почти 55 млрд долларов США.</w:t>
      </w:r>
    </w:p>
    <w:p w14:paraId="2EF0EF68" w14:textId="6575B63F"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Карта </w:t>
      </w:r>
      <w:r w:rsidR="003A31C1" w:rsidRPr="00AE0340">
        <w:rPr>
          <w:rFonts w:ascii="Times New Roman" w:eastAsia="SimSun" w:hAnsi="Times New Roman" w:cs="Times New Roman"/>
          <w:sz w:val="28"/>
          <w:szCs w:val="28"/>
        </w:rPr>
        <w:t xml:space="preserve">основных </w:t>
      </w:r>
      <w:proofErr w:type="spellStart"/>
      <w:r w:rsidR="003A31C1" w:rsidRPr="00AE0340">
        <w:rPr>
          <w:rFonts w:ascii="Times New Roman" w:eastAsia="SimSun" w:hAnsi="Times New Roman" w:cs="Times New Roman"/>
          <w:sz w:val="28"/>
          <w:szCs w:val="28"/>
        </w:rPr>
        <w:t>акторов</w:t>
      </w:r>
      <w:proofErr w:type="spellEnd"/>
      <w:r w:rsidR="003A31C1" w:rsidRPr="00AE0340">
        <w:rPr>
          <w:rFonts w:ascii="Times New Roman" w:eastAsia="SimSun" w:hAnsi="Times New Roman" w:cs="Times New Roman"/>
          <w:sz w:val="28"/>
          <w:szCs w:val="28"/>
        </w:rPr>
        <w:t xml:space="preserve"> и </w:t>
      </w:r>
      <w:r w:rsidRPr="00AE0340">
        <w:rPr>
          <w:rFonts w:ascii="Times New Roman" w:eastAsia="SimSun" w:hAnsi="Times New Roman" w:cs="Times New Roman"/>
          <w:sz w:val="28"/>
          <w:szCs w:val="28"/>
        </w:rPr>
        <w:t xml:space="preserve">заинтересованных сторон на рынке финансовых технологий представлена на рисунке </w:t>
      </w:r>
      <w:r w:rsidR="00203299">
        <w:rPr>
          <w:rFonts w:ascii="Times New Roman" w:eastAsia="SimSun" w:hAnsi="Times New Roman" w:cs="Times New Roman"/>
          <w:sz w:val="28"/>
          <w:szCs w:val="28"/>
        </w:rPr>
        <w:t>9</w:t>
      </w:r>
      <w:r w:rsidRPr="00AE0340">
        <w:rPr>
          <w:rFonts w:ascii="Times New Roman" w:eastAsia="SimSun" w:hAnsi="Times New Roman" w:cs="Times New Roman"/>
          <w:sz w:val="28"/>
          <w:szCs w:val="28"/>
        </w:rPr>
        <w:t>.</w:t>
      </w:r>
    </w:p>
    <w:p w14:paraId="54C29FF6" w14:textId="20A0F903" w:rsidR="00601605" w:rsidRPr="00AE0340" w:rsidRDefault="00601605"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В 2015 году Генеральная </w:t>
      </w:r>
      <w:r w:rsidR="001C62B7" w:rsidRPr="00AE0340">
        <w:rPr>
          <w:rFonts w:ascii="Times New Roman" w:eastAsia="SimSun" w:hAnsi="Times New Roman" w:cs="Times New Roman"/>
          <w:sz w:val="28"/>
          <w:szCs w:val="28"/>
        </w:rPr>
        <w:t xml:space="preserve">ассамблея ООН приняла </w:t>
      </w:r>
      <w:r w:rsidR="00083E2B" w:rsidRPr="00AE0340">
        <w:rPr>
          <w:rFonts w:ascii="Times New Roman" w:eastAsia="SimSun" w:hAnsi="Times New Roman" w:cs="Times New Roman"/>
          <w:sz w:val="28"/>
          <w:szCs w:val="28"/>
        </w:rPr>
        <w:t xml:space="preserve">резолюцию «Повестка дня на период до 2030 года». В этом документе были обозначены 17 Целей устойчивого развития (ЦУР), достижение которых имеет </w:t>
      </w:r>
      <w:r w:rsidR="00AA6F31" w:rsidRPr="00AE0340">
        <w:rPr>
          <w:rFonts w:ascii="Times New Roman" w:eastAsia="SimSun" w:hAnsi="Times New Roman" w:cs="Times New Roman"/>
          <w:sz w:val="28"/>
          <w:szCs w:val="28"/>
        </w:rPr>
        <w:t>стратегическое значение для всей планеты. Все государства – члены ООН, в том числи Республика Казахстан, приняли на себя определенные обязательства по достижению этих целей на своих территориях и международному сотрудничеству в этой области.</w:t>
      </w:r>
    </w:p>
    <w:p w14:paraId="3E03504C" w14:textId="419503BD" w:rsidR="000777A7" w:rsidRPr="00AE0340" w:rsidRDefault="0084256E" w:rsidP="00AE58F6">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В соответствии с результатами исследования SDSN и Фонда </w:t>
      </w:r>
      <w:proofErr w:type="spellStart"/>
      <w:r w:rsidRPr="00AE0340">
        <w:rPr>
          <w:rFonts w:ascii="Times New Roman" w:eastAsia="SimSun" w:hAnsi="Times New Roman" w:cs="Times New Roman"/>
          <w:sz w:val="28"/>
          <w:szCs w:val="28"/>
        </w:rPr>
        <w:t>Бертельсмана</w:t>
      </w:r>
      <w:proofErr w:type="spellEnd"/>
      <w:r w:rsidRPr="00AE0340">
        <w:rPr>
          <w:rFonts w:ascii="Times New Roman" w:eastAsia="SimSun" w:hAnsi="Times New Roman" w:cs="Times New Roman"/>
          <w:sz w:val="28"/>
          <w:szCs w:val="28"/>
        </w:rPr>
        <w:t xml:space="preserve">, такие цели как </w:t>
      </w:r>
      <w:r w:rsidR="00EC7CF7" w:rsidRPr="00AE0340">
        <w:rPr>
          <w:rFonts w:ascii="Times New Roman" w:eastAsia="SimSun" w:hAnsi="Times New Roman" w:cs="Times New Roman"/>
          <w:sz w:val="28"/>
          <w:szCs w:val="28"/>
        </w:rPr>
        <w:t xml:space="preserve">«Достойная работа и экономический рост» (ЦУР 8) и «Индустриализация, инновации и инфраструктура» (ЦУР 9) </w:t>
      </w:r>
      <w:r w:rsidR="004868CB" w:rsidRPr="00AE0340">
        <w:rPr>
          <w:rFonts w:ascii="Times New Roman" w:eastAsia="SimSun" w:hAnsi="Times New Roman" w:cs="Times New Roman"/>
          <w:sz w:val="28"/>
          <w:szCs w:val="28"/>
        </w:rPr>
        <w:t>наименее реализованы в глобальном масштабе. Но, именно на эти цели оказывает наибольшее влияние развити</w:t>
      </w:r>
      <w:r w:rsidR="00BB5B3F" w:rsidRPr="00AE0340">
        <w:rPr>
          <w:rFonts w:ascii="Times New Roman" w:eastAsia="SimSun" w:hAnsi="Times New Roman" w:cs="Times New Roman"/>
          <w:sz w:val="28"/>
          <w:szCs w:val="28"/>
        </w:rPr>
        <w:t xml:space="preserve">е цифровых и финансовых технологий. Поэтому, прогресс в этих направлениях позволит Казахстану не только эффективно решать внутренние социально-экономические задачи, но и повысит </w:t>
      </w:r>
      <w:r w:rsidR="00AE58F6" w:rsidRPr="00AE0340">
        <w:rPr>
          <w:rFonts w:ascii="Times New Roman" w:eastAsia="SimSun" w:hAnsi="Times New Roman" w:cs="Times New Roman"/>
          <w:sz w:val="28"/>
          <w:szCs w:val="28"/>
        </w:rPr>
        <w:t>статус страны в основных мировых рейтингах</w:t>
      </w:r>
      <w:r w:rsidR="000777A7" w:rsidRPr="00AE0340">
        <w:rPr>
          <w:rFonts w:ascii="Times New Roman" w:eastAsia="SimSun" w:hAnsi="Times New Roman" w:cs="Times New Roman"/>
          <w:sz w:val="28"/>
          <w:szCs w:val="28"/>
        </w:rPr>
        <w:t xml:space="preserve"> [51].</w:t>
      </w:r>
    </w:p>
    <w:p w14:paraId="6C1D2240" w14:textId="77777777"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noProof/>
          <w:lang w:eastAsia="ru-RU"/>
        </w:rPr>
        <w:lastRenderedPageBreak/>
        <w:drawing>
          <wp:inline distT="0" distB="0" distL="0" distR="0" wp14:anchorId="15C1AEE2" wp14:editId="2FFAA042">
            <wp:extent cx="5288280" cy="4897582"/>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293255" cy="4902189"/>
                    </a:xfrm>
                    <a:prstGeom prst="rect">
                      <a:avLst/>
                    </a:prstGeom>
                    <a:noFill/>
                    <a:ln w="9525">
                      <a:noFill/>
                      <a:miter lim="800000"/>
                      <a:headEnd/>
                      <a:tailEnd/>
                    </a:ln>
                  </pic:spPr>
                </pic:pic>
              </a:graphicData>
            </a:graphic>
          </wp:inline>
        </w:drawing>
      </w:r>
    </w:p>
    <w:p w14:paraId="158FF4C9" w14:textId="77777777" w:rsidR="00E84CE2" w:rsidRPr="00AE0340" w:rsidRDefault="00E84CE2"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p>
    <w:p w14:paraId="34B7D74E" w14:textId="74A172BC"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Рисунок </w:t>
      </w:r>
      <w:r w:rsidR="00203299">
        <w:rPr>
          <w:rFonts w:ascii="Times New Roman" w:eastAsia="SimSun" w:hAnsi="Times New Roman" w:cs="Times New Roman"/>
          <w:sz w:val="28"/>
          <w:szCs w:val="28"/>
        </w:rPr>
        <w:t>9</w:t>
      </w:r>
      <w:r w:rsidRPr="00AE0340">
        <w:rPr>
          <w:rFonts w:ascii="Times New Roman" w:eastAsia="SimSun" w:hAnsi="Times New Roman" w:cs="Times New Roman"/>
          <w:sz w:val="28"/>
          <w:szCs w:val="28"/>
        </w:rPr>
        <w:t xml:space="preserve"> </w:t>
      </w:r>
      <w:r w:rsidR="00E06194" w:rsidRPr="00AE0340">
        <w:rPr>
          <w:rFonts w:ascii="Times New Roman" w:hAnsi="Times New Roman" w:cs="Times New Roman"/>
          <w:sz w:val="28"/>
          <w:szCs w:val="28"/>
        </w:rPr>
        <w:t>–</w:t>
      </w:r>
      <w:r w:rsidRPr="00AE0340">
        <w:rPr>
          <w:rFonts w:ascii="Times New Roman" w:eastAsia="SimSun" w:hAnsi="Times New Roman" w:cs="Times New Roman"/>
          <w:sz w:val="28"/>
          <w:szCs w:val="28"/>
        </w:rPr>
        <w:t xml:space="preserve"> Карта заинтересованных сторон на рынке финансовых технологий</w:t>
      </w:r>
    </w:p>
    <w:p w14:paraId="4EAE8E79" w14:textId="77777777" w:rsidR="00E84CE2" w:rsidRPr="00AE0340" w:rsidRDefault="00E84CE2" w:rsidP="00AF12BE">
      <w:pPr>
        <w:autoSpaceDE w:val="0"/>
        <w:autoSpaceDN w:val="0"/>
        <w:adjustRightInd w:val="0"/>
        <w:spacing w:after="0" w:line="240" w:lineRule="auto"/>
        <w:ind w:firstLine="709"/>
        <w:jc w:val="both"/>
        <w:rPr>
          <w:rFonts w:ascii="Times New Roman" w:eastAsia="SimSun" w:hAnsi="Times New Roman" w:cs="Times New Roman"/>
          <w:sz w:val="24"/>
          <w:szCs w:val="24"/>
        </w:rPr>
      </w:pPr>
    </w:p>
    <w:p w14:paraId="0BCB8E1A" w14:textId="77777777"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Примечание – составлен автором на основании источника [50]</w:t>
      </w:r>
    </w:p>
    <w:p w14:paraId="54E46AE3" w14:textId="77777777" w:rsidR="00AE58F6" w:rsidRPr="00AE0340" w:rsidRDefault="00AE58F6"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p>
    <w:p w14:paraId="72791F06" w14:textId="0CBD4A9F"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Следующие инструменты финансовых технологий вносят наибольший вклад в достижение вышеупомянутых целей в области устойчивого развития: кредиты онлайн; краудфандинг; кредиты P2P.</w:t>
      </w:r>
    </w:p>
    <w:p w14:paraId="6618C09B" w14:textId="41C8E229" w:rsidR="007F0D14" w:rsidRPr="00AE0340" w:rsidRDefault="00A33C74" w:rsidP="007F0D14">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Кроме того, развитие прозрачных финансовых технологий способствует </w:t>
      </w:r>
      <w:r w:rsidR="00645D1E" w:rsidRPr="00AE0340">
        <w:rPr>
          <w:rFonts w:ascii="Times New Roman" w:eastAsia="SimSun" w:hAnsi="Times New Roman" w:cs="Times New Roman"/>
          <w:sz w:val="28"/>
          <w:szCs w:val="28"/>
        </w:rPr>
        <w:t xml:space="preserve">росту социального бизнеса, взаимодействую бизнес-структур и общественных организаций, </w:t>
      </w:r>
      <w:r w:rsidR="00567B76" w:rsidRPr="00AE0340">
        <w:rPr>
          <w:rFonts w:ascii="Times New Roman" w:eastAsia="SimSun" w:hAnsi="Times New Roman" w:cs="Times New Roman"/>
          <w:sz w:val="28"/>
          <w:szCs w:val="28"/>
        </w:rPr>
        <w:t>совершенствованию гражданского общества и общественных отношений в Казахстане.</w:t>
      </w:r>
    </w:p>
    <w:p w14:paraId="563F9023" w14:textId="34B57BFE" w:rsidR="00B456C9" w:rsidRPr="00AE0340" w:rsidRDefault="00B456C9" w:rsidP="00AF12BE">
      <w:pPr>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Основные преимущества для казахстанского бизнеса в аспекте электронной торговли представлены в таблице 5. </w:t>
      </w:r>
    </w:p>
    <w:p w14:paraId="5F8981A7" w14:textId="77777777" w:rsidR="00B456C9" w:rsidRPr="00AE0340" w:rsidRDefault="00B456C9" w:rsidP="00AF12BE">
      <w:pPr>
        <w:spacing w:after="0" w:line="240" w:lineRule="auto"/>
        <w:ind w:firstLine="709"/>
        <w:jc w:val="both"/>
        <w:rPr>
          <w:rFonts w:ascii="Times New Roman" w:hAnsi="Times New Roman" w:cs="Times New Roman"/>
          <w:sz w:val="28"/>
          <w:szCs w:val="28"/>
        </w:rPr>
      </w:pPr>
    </w:p>
    <w:p w14:paraId="393FD5EF" w14:textId="77777777" w:rsidR="00B456C9" w:rsidRPr="00AE0340" w:rsidRDefault="00B456C9" w:rsidP="00AF12BE">
      <w:pPr>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Таблица 5 – Влияние электронной коммерции на развитие казахстанского бизнеса</w:t>
      </w:r>
    </w:p>
    <w:p w14:paraId="60FF0BBD" w14:textId="77777777" w:rsidR="00B456C9" w:rsidRPr="00AE0340" w:rsidRDefault="00B456C9" w:rsidP="00AF12BE">
      <w:pPr>
        <w:spacing w:after="0" w:line="240" w:lineRule="auto"/>
        <w:ind w:firstLine="709"/>
        <w:jc w:val="both"/>
        <w:rPr>
          <w:rFonts w:ascii="Times New Roman" w:hAnsi="Times New Roman" w:cs="Times New Roman"/>
          <w:sz w:val="28"/>
          <w:szCs w:val="28"/>
        </w:rPr>
      </w:pPr>
    </w:p>
    <w:tbl>
      <w:tblPr>
        <w:tblStyle w:val="12"/>
        <w:tblW w:w="9889" w:type="dxa"/>
        <w:tblLook w:val="04A0" w:firstRow="1" w:lastRow="0" w:firstColumn="1" w:lastColumn="0" w:noHBand="0" w:noVBand="1"/>
      </w:tblPr>
      <w:tblGrid>
        <w:gridCol w:w="2660"/>
        <w:gridCol w:w="7229"/>
      </w:tblGrid>
      <w:tr w:rsidR="00B456C9" w:rsidRPr="00AE0340" w14:paraId="14AF9620" w14:textId="77777777" w:rsidTr="009C6E9E">
        <w:trPr>
          <w:trHeight w:val="295"/>
        </w:trPr>
        <w:tc>
          <w:tcPr>
            <w:tcW w:w="2660" w:type="dxa"/>
            <w:hideMark/>
          </w:tcPr>
          <w:p w14:paraId="33722A4D" w14:textId="77777777" w:rsidR="00B456C9" w:rsidRPr="00AE0340" w:rsidRDefault="00B456C9" w:rsidP="00DC7FB1">
            <w:pPr>
              <w:jc w:val="both"/>
              <w:rPr>
                <w:rFonts w:ascii="Times New Roman" w:eastAsia="Times New Roman" w:hAnsi="Times New Roman" w:cs="Times New Roman"/>
                <w:sz w:val="24"/>
                <w:szCs w:val="24"/>
              </w:rPr>
            </w:pPr>
            <w:r w:rsidRPr="00AE0340">
              <w:rPr>
                <w:rFonts w:ascii="Times New Roman" w:eastAsia="Times New Roman" w:hAnsi="Times New Roman" w:cs="Times New Roman"/>
                <w:sz w:val="24"/>
                <w:szCs w:val="24"/>
              </w:rPr>
              <w:t>Преимущество</w:t>
            </w:r>
          </w:p>
        </w:tc>
        <w:tc>
          <w:tcPr>
            <w:tcW w:w="7229" w:type="dxa"/>
            <w:hideMark/>
          </w:tcPr>
          <w:p w14:paraId="3DCDA13E" w14:textId="77777777" w:rsidR="00B456C9" w:rsidRPr="00AE0340" w:rsidRDefault="00B456C9" w:rsidP="00DC7FB1">
            <w:pPr>
              <w:jc w:val="both"/>
              <w:rPr>
                <w:rFonts w:ascii="Times New Roman" w:eastAsia="Times New Roman" w:hAnsi="Times New Roman" w:cs="Times New Roman"/>
                <w:sz w:val="24"/>
                <w:szCs w:val="24"/>
              </w:rPr>
            </w:pPr>
            <w:r w:rsidRPr="00AE0340">
              <w:rPr>
                <w:rFonts w:ascii="Times New Roman" w:eastAsia="Times New Roman" w:hAnsi="Times New Roman" w:cs="Times New Roman"/>
                <w:sz w:val="24"/>
                <w:szCs w:val="24"/>
              </w:rPr>
              <w:t>Описание</w:t>
            </w:r>
          </w:p>
        </w:tc>
      </w:tr>
      <w:tr w:rsidR="00B456C9" w:rsidRPr="00AE0340" w14:paraId="609C0C00" w14:textId="77777777" w:rsidTr="009C6E9E">
        <w:trPr>
          <w:trHeight w:val="1031"/>
        </w:trPr>
        <w:tc>
          <w:tcPr>
            <w:tcW w:w="2660" w:type="dxa"/>
            <w:hideMark/>
          </w:tcPr>
          <w:p w14:paraId="2F1F11DB" w14:textId="77777777" w:rsidR="00B456C9" w:rsidRPr="00AE0340" w:rsidRDefault="00B456C9" w:rsidP="00DC7FB1">
            <w:pPr>
              <w:jc w:val="both"/>
              <w:rPr>
                <w:rFonts w:ascii="Times New Roman" w:eastAsia="Times New Roman" w:hAnsi="Times New Roman" w:cs="Times New Roman"/>
                <w:sz w:val="24"/>
                <w:szCs w:val="24"/>
              </w:rPr>
            </w:pPr>
            <w:r w:rsidRPr="00AE0340">
              <w:rPr>
                <w:rFonts w:ascii="Times New Roman" w:eastAsia="Times New Roman" w:hAnsi="Times New Roman" w:cs="Times New Roman"/>
                <w:sz w:val="24"/>
                <w:szCs w:val="24"/>
              </w:rPr>
              <w:lastRenderedPageBreak/>
              <w:t>Глобальный доступ к рынку</w:t>
            </w:r>
          </w:p>
        </w:tc>
        <w:tc>
          <w:tcPr>
            <w:tcW w:w="7229" w:type="dxa"/>
            <w:hideMark/>
          </w:tcPr>
          <w:p w14:paraId="55FCDC4B" w14:textId="77777777" w:rsidR="00B456C9" w:rsidRPr="00AE0340" w:rsidRDefault="00B456C9" w:rsidP="00DC7FB1">
            <w:pPr>
              <w:jc w:val="both"/>
              <w:rPr>
                <w:rFonts w:ascii="Times New Roman" w:eastAsia="Times New Roman" w:hAnsi="Times New Roman" w:cs="Times New Roman"/>
                <w:sz w:val="24"/>
                <w:szCs w:val="24"/>
              </w:rPr>
            </w:pPr>
            <w:r w:rsidRPr="00AE0340">
              <w:rPr>
                <w:rFonts w:ascii="Times New Roman" w:eastAsia="Times New Roman" w:hAnsi="Times New Roman" w:cs="Times New Roman"/>
                <w:sz w:val="24"/>
                <w:szCs w:val="24"/>
              </w:rPr>
              <w:t>Электронная торговля позволяет казахстанским компаниям получить доступ к мировому рынку без географических ограничений. Это открывает возможности для экспорта товаров и услуг за пределы страны и привлечения клиентов из различных регионов мира.</w:t>
            </w:r>
          </w:p>
        </w:tc>
      </w:tr>
      <w:tr w:rsidR="00FB5AE8" w:rsidRPr="00AE0340" w14:paraId="20ACE1C7" w14:textId="77777777" w:rsidTr="009C6E9E">
        <w:trPr>
          <w:trHeight w:val="1390"/>
        </w:trPr>
        <w:tc>
          <w:tcPr>
            <w:tcW w:w="2660" w:type="dxa"/>
          </w:tcPr>
          <w:p w14:paraId="7B6E699C" w14:textId="6DB97FE1" w:rsidR="00FB5AE8" w:rsidRPr="00AE0340" w:rsidRDefault="00FB5AE8" w:rsidP="00DC7FB1">
            <w:pPr>
              <w:jc w:val="both"/>
              <w:rPr>
                <w:rFonts w:ascii="Times New Roman" w:eastAsia="Times New Roman" w:hAnsi="Times New Roman" w:cs="Times New Roman"/>
                <w:sz w:val="24"/>
                <w:szCs w:val="24"/>
              </w:rPr>
            </w:pPr>
            <w:r w:rsidRPr="00AE0340">
              <w:rPr>
                <w:rFonts w:ascii="Times New Roman" w:hAnsi="Times New Roman" w:cs="Times New Roman"/>
                <w:sz w:val="24"/>
                <w:szCs w:val="24"/>
              </w:rPr>
              <w:t>Удобство и доступность</w:t>
            </w:r>
          </w:p>
        </w:tc>
        <w:tc>
          <w:tcPr>
            <w:tcW w:w="7229" w:type="dxa"/>
          </w:tcPr>
          <w:p w14:paraId="5B2C9E55" w14:textId="77777777" w:rsidR="00FB5AE8" w:rsidRPr="00AE0340" w:rsidRDefault="00FB5AE8" w:rsidP="00DC7FB1">
            <w:pPr>
              <w:jc w:val="both"/>
              <w:rPr>
                <w:rFonts w:ascii="Times New Roman" w:eastAsia="Times New Roman" w:hAnsi="Times New Roman" w:cs="Times New Roman"/>
                <w:sz w:val="24"/>
                <w:szCs w:val="24"/>
              </w:rPr>
            </w:pPr>
            <w:r w:rsidRPr="00AE0340">
              <w:rPr>
                <w:rFonts w:ascii="Times New Roman" w:hAnsi="Times New Roman" w:cs="Times New Roman"/>
                <w:sz w:val="24"/>
                <w:szCs w:val="24"/>
              </w:rPr>
              <w:t xml:space="preserve">Электронная торговля обеспечивает удобство и доступность для потребителей, которые могут совершать покупки и получать услуги в любое время суток и из любого места с доступом в интернет. Это </w:t>
            </w:r>
          </w:p>
          <w:p w14:paraId="55D67E01" w14:textId="59C307E2" w:rsidR="00FB5AE8" w:rsidRPr="00AE0340" w:rsidRDefault="00FB5AE8" w:rsidP="00DC7FB1">
            <w:pPr>
              <w:jc w:val="both"/>
              <w:rPr>
                <w:rFonts w:ascii="Times New Roman" w:eastAsia="Times New Roman" w:hAnsi="Times New Roman" w:cs="Times New Roman"/>
                <w:sz w:val="24"/>
                <w:szCs w:val="24"/>
              </w:rPr>
            </w:pPr>
            <w:r w:rsidRPr="00AE0340">
              <w:rPr>
                <w:rFonts w:ascii="Times New Roman" w:eastAsia="Times New Roman" w:hAnsi="Times New Roman" w:cs="Times New Roman"/>
                <w:sz w:val="24"/>
                <w:szCs w:val="24"/>
              </w:rPr>
              <w:t>повышает уровень удовлетворенности клиентов и создает комфортные условия для совершения покупок.</w:t>
            </w:r>
          </w:p>
        </w:tc>
      </w:tr>
      <w:tr w:rsidR="000777A7" w:rsidRPr="00AE0340" w14:paraId="054FAEE5" w14:textId="77777777" w:rsidTr="009C6E9E">
        <w:trPr>
          <w:trHeight w:val="1081"/>
        </w:trPr>
        <w:tc>
          <w:tcPr>
            <w:tcW w:w="2660" w:type="dxa"/>
            <w:hideMark/>
          </w:tcPr>
          <w:p w14:paraId="003D5CCC" w14:textId="77777777" w:rsidR="000777A7" w:rsidRPr="00AE0340" w:rsidRDefault="000777A7" w:rsidP="00DC7FB1">
            <w:pPr>
              <w:jc w:val="both"/>
              <w:rPr>
                <w:rFonts w:ascii="Times New Roman" w:eastAsia="Times New Roman" w:hAnsi="Times New Roman" w:cs="Times New Roman"/>
                <w:sz w:val="24"/>
                <w:szCs w:val="24"/>
              </w:rPr>
            </w:pPr>
            <w:r w:rsidRPr="00AE0340">
              <w:rPr>
                <w:rFonts w:ascii="Times New Roman" w:eastAsia="Times New Roman" w:hAnsi="Times New Roman" w:cs="Times New Roman"/>
                <w:sz w:val="24"/>
                <w:szCs w:val="24"/>
              </w:rPr>
              <w:t>Расширение клиентской базы</w:t>
            </w:r>
          </w:p>
        </w:tc>
        <w:tc>
          <w:tcPr>
            <w:tcW w:w="7229" w:type="dxa"/>
            <w:hideMark/>
          </w:tcPr>
          <w:p w14:paraId="4D1DA4FF" w14:textId="77777777" w:rsidR="000777A7" w:rsidRPr="00AE0340" w:rsidRDefault="000777A7" w:rsidP="00DC7FB1">
            <w:pPr>
              <w:jc w:val="both"/>
              <w:rPr>
                <w:rFonts w:ascii="Times New Roman" w:eastAsia="Times New Roman" w:hAnsi="Times New Roman" w:cs="Times New Roman"/>
                <w:sz w:val="24"/>
                <w:szCs w:val="24"/>
              </w:rPr>
            </w:pPr>
            <w:r w:rsidRPr="00AE0340">
              <w:rPr>
                <w:rFonts w:ascii="Times New Roman" w:eastAsia="Times New Roman" w:hAnsi="Times New Roman" w:cs="Times New Roman"/>
                <w:sz w:val="24"/>
                <w:szCs w:val="24"/>
              </w:rPr>
              <w:t>Электронная торговля позволяет компаниям в Казахстане расширить свою клиентскую базу и достичь новых аудиторий, включая клиентов из других регионов и стран. Это способствует росту продаж и увеличению потенциального рынка для бизнеса.</w:t>
            </w:r>
          </w:p>
        </w:tc>
      </w:tr>
      <w:tr w:rsidR="000777A7" w:rsidRPr="00AE0340" w14:paraId="7107B92C" w14:textId="77777777" w:rsidTr="009C6E9E">
        <w:trPr>
          <w:trHeight w:val="1380"/>
        </w:trPr>
        <w:tc>
          <w:tcPr>
            <w:tcW w:w="2660" w:type="dxa"/>
            <w:hideMark/>
          </w:tcPr>
          <w:p w14:paraId="5CF54A67" w14:textId="77777777" w:rsidR="000777A7" w:rsidRPr="00AE0340" w:rsidRDefault="000777A7" w:rsidP="00DC7FB1">
            <w:pPr>
              <w:jc w:val="both"/>
              <w:rPr>
                <w:rFonts w:ascii="Times New Roman" w:eastAsia="Times New Roman" w:hAnsi="Times New Roman" w:cs="Times New Roman"/>
                <w:sz w:val="24"/>
                <w:szCs w:val="24"/>
              </w:rPr>
            </w:pPr>
            <w:r w:rsidRPr="00AE0340">
              <w:rPr>
                <w:rFonts w:ascii="Times New Roman" w:eastAsia="Times New Roman" w:hAnsi="Times New Roman" w:cs="Times New Roman"/>
                <w:sz w:val="24"/>
                <w:szCs w:val="24"/>
              </w:rPr>
              <w:t>Снижение операционных расходов</w:t>
            </w:r>
          </w:p>
        </w:tc>
        <w:tc>
          <w:tcPr>
            <w:tcW w:w="7229" w:type="dxa"/>
            <w:hideMark/>
          </w:tcPr>
          <w:p w14:paraId="493428A2" w14:textId="77777777" w:rsidR="000777A7" w:rsidRPr="00AE0340" w:rsidRDefault="000777A7" w:rsidP="00DC7FB1">
            <w:pPr>
              <w:jc w:val="both"/>
              <w:rPr>
                <w:rFonts w:ascii="Times New Roman" w:eastAsia="Times New Roman" w:hAnsi="Times New Roman" w:cs="Times New Roman"/>
                <w:sz w:val="24"/>
                <w:szCs w:val="24"/>
              </w:rPr>
            </w:pPr>
            <w:r w:rsidRPr="00AE0340">
              <w:rPr>
                <w:rFonts w:ascii="Times New Roman" w:eastAsia="Times New Roman" w:hAnsi="Times New Roman" w:cs="Times New Roman"/>
                <w:sz w:val="24"/>
                <w:szCs w:val="24"/>
              </w:rPr>
              <w:t>Электронная торговля позволяет снизить операционные расходы компаний, так как они могут уменьшить потребность в физической инфраструктуре, аренде помещений и затраты на обслуживание. Более эффективные процессы продаж и управления также способствуют экономии ресурсов.</w:t>
            </w:r>
          </w:p>
        </w:tc>
      </w:tr>
      <w:tr w:rsidR="000777A7" w:rsidRPr="00AE0340" w14:paraId="329B7B69" w14:textId="77777777" w:rsidTr="009C6E9E">
        <w:trPr>
          <w:trHeight w:val="1130"/>
        </w:trPr>
        <w:tc>
          <w:tcPr>
            <w:tcW w:w="2660" w:type="dxa"/>
            <w:hideMark/>
          </w:tcPr>
          <w:p w14:paraId="5057C385" w14:textId="77777777" w:rsidR="000777A7" w:rsidRPr="00AE0340" w:rsidRDefault="000777A7" w:rsidP="00DC7FB1">
            <w:pPr>
              <w:jc w:val="both"/>
              <w:rPr>
                <w:rFonts w:ascii="Times New Roman" w:eastAsia="Times New Roman" w:hAnsi="Times New Roman" w:cs="Times New Roman"/>
                <w:sz w:val="24"/>
                <w:szCs w:val="24"/>
              </w:rPr>
            </w:pPr>
            <w:r w:rsidRPr="00AE0340">
              <w:rPr>
                <w:rFonts w:ascii="Times New Roman" w:eastAsia="Times New Roman" w:hAnsi="Times New Roman" w:cs="Times New Roman"/>
                <w:sz w:val="24"/>
                <w:szCs w:val="24"/>
              </w:rPr>
              <w:t>Персонализация предложений</w:t>
            </w:r>
          </w:p>
        </w:tc>
        <w:tc>
          <w:tcPr>
            <w:tcW w:w="7229" w:type="dxa"/>
            <w:hideMark/>
          </w:tcPr>
          <w:p w14:paraId="51F4ACF1" w14:textId="77777777" w:rsidR="000777A7" w:rsidRPr="00AE0340" w:rsidRDefault="000777A7" w:rsidP="00DC7FB1">
            <w:pPr>
              <w:jc w:val="both"/>
              <w:rPr>
                <w:rFonts w:ascii="Times New Roman" w:eastAsia="Times New Roman" w:hAnsi="Times New Roman" w:cs="Times New Roman"/>
                <w:sz w:val="24"/>
                <w:szCs w:val="24"/>
              </w:rPr>
            </w:pPr>
            <w:r w:rsidRPr="00AE0340">
              <w:rPr>
                <w:rFonts w:ascii="Times New Roman" w:eastAsia="Times New Roman" w:hAnsi="Times New Roman" w:cs="Times New Roman"/>
                <w:sz w:val="24"/>
                <w:szCs w:val="24"/>
              </w:rPr>
              <w:t>Электронная торговля предоставляет возможность персонализировать предложения и маркетинговые акции для клиентов в Казахстане. Сбор и анализ данных позволяют лучше понимать потребности и предпочтения клиентов, что способствует более целевому и эффективному маркетингу.</w:t>
            </w:r>
          </w:p>
        </w:tc>
      </w:tr>
      <w:tr w:rsidR="000777A7" w:rsidRPr="00AE0340" w14:paraId="71AE223F" w14:textId="77777777" w:rsidTr="009C6E9E">
        <w:trPr>
          <w:trHeight w:val="1402"/>
        </w:trPr>
        <w:tc>
          <w:tcPr>
            <w:tcW w:w="2660" w:type="dxa"/>
            <w:hideMark/>
          </w:tcPr>
          <w:p w14:paraId="11DA272A" w14:textId="77777777" w:rsidR="000777A7" w:rsidRPr="00AE0340" w:rsidRDefault="000777A7" w:rsidP="00DC7FB1">
            <w:pPr>
              <w:jc w:val="both"/>
              <w:rPr>
                <w:rFonts w:ascii="Times New Roman" w:eastAsia="Times New Roman" w:hAnsi="Times New Roman" w:cs="Times New Roman"/>
                <w:sz w:val="24"/>
                <w:szCs w:val="24"/>
              </w:rPr>
            </w:pPr>
            <w:r w:rsidRPr="00AE0340">
              <w:rPr>
                <w:rFonts w:ascii="Times New Roman" w:eastAsia="Times New Roman" w:hAnsi="Times New Roman" w:cs="Times New Roman"/>
                <w:sz w:val="24"/>
                <w:szCs w:val="24"/>
              </w:rPr>
              <w:t>Увеличение эффективности процессов</w:t>
            </w:r>
          </w:p>
        </w:tc>
        <w:tc>
          <w:tcPr>
            <w:tcW w:w="7229" w:type="dxa"/>
            <w:hideMark/>
          </w:tcPr>
          <w:p w14:paraId="791D3CB0" w14:textId="77777777" w:rsidR="000777A7" w:rsidRPr="00AE0340" w:rsidRDefault="000777A7" w:rsidP="00DC7FB1">
            <w:pPr>
              <w:jc w:val="both"/>
              <w:rPr>
                <w:rFonts w:ascii="Times New Roman" w:eastAsia="Times New Roman" w:hAnsi="Times New Roman" w:cs="Times New Roman"/>
                <w:sz w:val="24"/>
                <w:szCs w:val="24"/>
              </w:rPr>
            </w:pPr>
            <w:r w:rsidRPr="00AE0340">
              <w:rPr>
                <w:rFonts w:ascii="Times New Roman" w:eastAsia="Times New Roman" w:hAnsi="Times New Roman" w:cs="Times New Roman"/>
                <w:sz w:val="24"/>
                <w:szCs w:val="24"/>
              </w:rPr>
              <w:t>Процессы продаж и управления в электронной торговле могут быть более эффективными благодаря автоматизации, использованию цифровых инструментов и оптимизации бизнес-процессов. Это позволяет сократить время и ресурсы, улучшить клиентское обслуживание и повысить производительность.</w:t>
            </w:r>
          </w:p>
        </w:tc>
      </w:tr>
      <w:tr w:rsidR="000777A7" w:rsidRPr="00AE0340" w14:paraId="6DAC274C" w14:textId="77777777" w:rsidTr="009C6E9E">
        <w:trPr>
          <w:trHeight w:val="1265"/>
        </w:trPr>
        <w:tc>
          <w:tcPr>
            <w:tcW w:w="2660" w:type="dxa"/>
            <w:hideMark/>
          </w:tcPr>
          <w:p w14:paraId="4064C3E5" w14:textId="77777777" w:rsidR="000777A7" w:rsidRPr="00AE0340" w:rsidRDefault="000777A7" w:rsidP="00DC7FB1">
            <w:pPr>
              <w:jc w:val="both"/>
              <w:rPr>
                <w:rFonts w:ascii="Times New Roman" w:eastAsia="Times New Roman" w:hAnsi="Times New Roman" w:cs="Times New Roman"/>
                <w:sz w:val="24"/>
                <w:szCs w:val="24"/>
              </w:rPr>
            </w:pPr>
            <w:r w:rsidRPr="00AE0340">
              <w:rPr>
                <w:rFonts w:ascii="Times New Roman" w:eastAsia="Times New Roman" w:hAnsi="Times New Roman" w:cs="Times New Roman"/>
                <w:sz w:val="24"/>
                <w:szCs w:val="24"/>
              </w:rPr>
              <w:t>Сбор и анализ данных</w:t>
            </w:r>
          </w:p>
        </w:tc>
        <w:tc>
          <w:tcPr>
            <w:tcW w:w="7229" w:type="dxa"/>
            <w:hideMark/>
          </w:tcPr>
          <w:p w14:paraId="74BC0F84" w14:textId="77777777" w:rsidR="000777A7" w:rsidRPr="00AE0340" w:rsidRDefault="000777A7" w:rsidP="00DC7FB1">
            <w:pPr>
              <w:jc w:val="both"/>
              <w:rPr>
                <w:rFonts w:ascii="Times New Roman" w:eastAsia="Times New Roman" w:hAnsi="Times New Roman" w:cs="Times New Roman"/>
                <w:sz w:val="24"/>
                <w:szCs w:val="24"/>
              </w:rPr>
            </w:pPr>
            <w:r w:rsidRPr="00AE0340">
              <w:rPr>
                <w:rFonts w:ascii="Times New Roman" w:eastAsia="Times New Roman" w:hAnsi="Times New Roman" w:cs="Times New Roman"/>
                <w:sz w:val="24"/>
                <w:szCs w:val="24"/>
              </w:rPr>
              <w:t>Электронная торговля предоставляет возможность сбора и анализа данных о клиентах, продажах, предпочтениях и других факторах. Это помогает принимать более обоснованные решения, оптимизировать стратегии продаж, улучшать процессы и адаптировать предложения под потребности рынка в Казахстане.</w:t>
            </w:r>
          </w:p>
        </w:tc>
      </w:tr>
      <w:tr w:rsidR="000777A7" w:rsidRPr="00AE0340" w14:paraId="1D4A514E" w14:textId="77777777" w:rsidTr="009C6E9E">
        <w:trPr>
          <w:trHeight w:val="1286"/>
        </w:trPr>
        <w:tc>
          <w:tcPr>
            <w:tcW w:w="2660" w:type="dxa"/>
            <w:hideMark/>
          </w:tcPr>
          <w:p w14:paraId="006C81A1" w14:textId="77777777" w:rsidR="000777A7" w:rsidRPr="00AE0340" w:rsidRDefault="000777A7" w:rsidP="00DC7FB1">
            <w:pPr>
              <w:jc w:val="both"/>
              <w:rPr>
                <w:rFonts w:ascii="Times New Roman" w:eastAsia="Times New Roman" w:hAnsi="Times New Roman" w:cs="Times New Roman"/>
                <w:sz w:val="24"/>
                <w:szCs w:val="24"/>
              </w:rPr>
            </w:pPr>
            <w:r w:rsidRPr="00AE0340">
              <w:rPr>
                <w:rFonts w:ascii="Times New Roman" w:eastAsia="Times New Roman" w:hAnsi="Times New Roman" w:cs="Times New Roman"/>
                <w:sz w:val="24"/>
                <w:szCs w:val="24"/>
              </w:rPr>
              <w:t>Множество каналов взаимодействия</w:t>
            </w:r>
          </w:p>
        </w:tc>
        <w:tc>
          <w:tcPr>
            <w:tcW w:w="7229" w:type="dxa"/>
            <w:hideMark/>
          </w:tcPr>
          <w:p w14:paraId="5DB5AA12" w14:textId="77777777" w:rsidR="000777A7" w:rsidRPr="00AE0340" w:rsidRDefault="000777A7" w:rsidP="00DC7FB1">
            <w:pPr>
              <w:jc w:val="both"/>
              <w:rPr>
                <w:rFonts w:ascii="Times New Roman" w:eastAsia="Times New Roman" w:hAnsi="Times New Roman" w:cs="Times New Roman"/>
                <w:sz w:val="24"/>
                <w:szCs w:val="24"/>
              </w:rPr>
            </w:pPr>
            <w:r w:rsidRPr="00AE0340">
              <w:rPr>
                <w:rFonts w:ascii="Times New Roman" w:eastAsia="Times New Roman" w:hAnsi="Times New Roman" w:cs="Times New Roman"/>
                <w:sz w:val="24"/>
                <w:szCs w:val="24"/>
              </w:rPr>
              <w:t>Электронная торговля предоставляет различные каналы взаимодействия с клиентами, такие как веб-сайты, социальные сети, мобильные приложения и другие. Это позволяет компаниям в Казахстане эффективно коммуницировать и взаимодействовать с клиентами, обеспечивая удобство и доступность.</w:t>
            </w:r>
          </w:p>
        </w:tc>
      </w:tr>
      <w:tr w:rsidR="009C6E9E" w:rsidRPr="00AE0340" w14:paraId="7ED4E190" w14:textId="77777777" w:rsidTr="009C6E9E">
        <w:trPr>
          <w:trHeight w:val="1286"/>
        </w:trPr>
        <w:tc>
          <w:tcPr>
            <w:tcW w:w="2660" w:type="dxa"/>
          </w:tcPr>
          <w:p w14:paraId="237C3A0E" w14:textId="272BD9F1" w:rsidR="009C6E9E" w:rsidRPr="00AE0340" w:rsidRDefault="009C6E9E" w:rsidP="009C6E9E">
            <w:pPr>
              <w:jc w:val="both"/>
              <w:rPr>
                <w:rFonts w:ascii="Times New Roman" w:eastAsia="Times New Roman" w:hAnsi="Times New Roman" w:cs="Times New Roman"/>
                <w:sz w:val="24"/>
                <w:szCs w:val="24"/>
              </w:rPr>
            </w:pPr>
            <w:r w:rsidRPr="00AE0340">
              <w:rPr>
                <w:rFonts w:ascii="Times New Roman" w:hAnsi="Times New Roman" w:cs="Times New Roman"/>
                <w:sz w:val="24"/>
                <w:szCs w:val="24"/>
              </w:rPr>
              <w:t>Гибкость в маркетинговых кампаниях</w:t>
            </w:r>
          </w:p>
        </w:tc>
        <w:tc>
          <w:tcPr>
            <w:tcW w:w="7229" w:type="dxa"/>
          </w:tcPr>
          <w:p w14:paraId="6FCBF723" w14:textId="5854B6BC" w:rsidR="009C6E9E" w:rsidRPr="00AE0340" w:rsidRDefault="009C6E9E" w:rsidP="009C6E9E">
            <w:pPr>
              <w:jc w:val="both"/>
              <w:rPr>
                <w:rFonts w:ascii="Times New Roman" w:eastAsia="Times New Roman" w:hAnsi="Times New Roman" w:cs="Times New Roman"/>
                <w:sz w:val="24"/>
                <w:szCs w:val="24"/>
              </w:rPr>
            </w:pPr>
            <w:r w:rsidRPr="00AE0340">
              <w:rPr>
                <w:rFonts w:ascii="Times New Roman" w:hAnsi="Times New Roman" w:cs="Times New Roman"/>
                <w:sz w:val="24"/>
                <w:szCs w:val="24"/>
              </w:rPr>
              <w:t>Электронная торговля предоставляет гибкость в проведении маркетинговых кампаний и акций. Казахстанские компании могут быстро адаптировать свои маркетинговые стратегии, проводить тестирование, оптимизировать акции и достигать большего вовлечения клиентов в сфере электронной торговли.</w:t>
            </w:r>
          </w:p>
        </w:tc>
      </w:tr>
      <w:tr w:rsidR="009C6E9E" w:rsidRPr="00AE0340" w14:paraId="60F496F1" w14:textId="77777777" w:rsidTr="009C6E9E">
        <w:trPr>
          <w:trHeight w:val="1286"/>
        </w:trPr>
        <w:tc>
          <w:tcPr>
            <w:tcW w:w="2660" w:type="dxa"/>
          </w:tcPr>
          <w:p w14:paraId="47DE4839" w14:textId="44F32F60" w:rsidR="009C6E9E" w:rsidRPr="00AE0340" w:rsidRDefault="009C6E9E" w:rsidP="009C6E9E">
            <w:pPr>
              <w:jc w:val="both"/>
              <w:rPr>
                <w:rFonts w:ascii="Times New Roman" w:eastAsia="Times New Roman" w:hAnsi="Times New Roman" w:cs="Times New Roman"/>
                <w:sz w:val="24"/>
                <w:szCs w:val="24"/>
              </w:rPr>
            </w:pPr>
            <w:r w:rsidRPr="00AE0340">
              <w:rPr>
                <w:rFonts w:ascii="Times New Roman" w:hAnsi="Times New Roman" w:cs="Times New Roman"/>
                <w:sz w:val="24"/>
                <w:szCs w:val="24"/>
              </w:rPr>
              <w:t>Международное сотрудничество</w:t>
            </w:r>
          </w:p>
        </w:tc>
        <w:tc>
          <w:tcPr>
            <w:tcW w:w="7229" w:type="dxa"/>
          </w:tcPr>
          <w:p w14:paraId="358596BD" w14:textId="406D50FD" w:rsidR="009C6E9E" w:rsidRPr="00AE0340" w:rsidRDefault="009C6E9E" w:rsidP="009C6E9E">
            <w:pPr>
              <w:jc w:val="both"/>
              <w:rPr>
                <w:rFonts w:ascii="Times New Roman" w:eastAsia="Times New Roman" w:hAnsi="Times New Roman" w:cs="Times New Roman"/>
                <w:sz w:val="24"/>
                <w:szCs w:val="24"/>
              </w:rPr>
            </w:pPr>
            <w:r w:rsidRPr="00AE0340">
              <w:rPr>
                <w:rFonts w:ascii="Times New Roman" w:hAnsi="Times New Roman" w:cs="Times New Roman"/>
                <w:sz w:val="24"/>
                <w:szCs w:val="24"/>
              </w:rPr>
              <w:t>Электронная торговля предоставляет возможность сотрудничества с международными партнерами и поставщиками. Казахстанские компании могут установить партнерские отношения и расширить свои возможности для импорта и экспорта товаров и услуг, что способствует развитию международного бизнеса.</w:t>
            </w:r>
          </w:p>
        </w:tc>
      </w:tr>
      <w:tr w:rsidR="009C6E9E" w:rsidRPr="00AE0340" w14:paraId="0ADACB2F" w14:textId="77777777" w:rsidTr="009C6E9E">
        <w:trPr>
          <w:trHeight w:val="557"/>
        </w:trPr>
        <w:tc>
          <w:tcPr>
            <w:tcW w:w="9889" w:type="dxa"/>
            <w:gridSpan w:val="2"/>
          </w:tcPr>
          <w:p w14:paraId="5F84F5E9" w14:textId="35C3B8A6" w:rsidR="009C6E9E" w:rsidRPr="00AE0340" w:rsidRDefault="009C6E9E" w:rsidP="009C6E9E">
            <w:pPr>
              <w:jc w:val="both"/>
              <w:rPr>
                <w:rFonts w:ascii="Times New Roman" w:eastAsia="Times New Roman" w:hAnsi="Times New Roman" w:cs="Times New Roman"/>
                <w:sz w:val="24"/>
                <w:szCs w:val="24"/>
              </w:rPr>
            </w:pPr>
            <w:r w:rsidRPr="00AE0340">
              <w:rPr>
                <w:rFonts w:ascii="Times New Roman" w:hAnsi="Times New Roman" w:cs="Times New Roman"/>
                <w:sz w:val="24"/>
                <w:szCs w:val="24"/>
              </w:rPr>
              <w:t>Примечание – составлен автором на основании источника [50]</w:t>
            </w:r>
          </w:p>
        </w:tc>
      </w:tr>
    </w:tbl>
    <w:p w14:paraId="0CD01360" w14:textId="77777777" w:rsidR="00FB5AE8" w:rsidRPr="00AE0340" w:rsidRDefault="00FB5AE8" w:rsidP="00AF12BE">
      <w:pPr>
        <w:spacing w:after="0" w:line="240" w:lineRule="auto"/>
        <w:ind w:firstLine="709"/>
        <w:jc w:val="both"/>
        <w:rPr>
          <w:rFonts w:ascii="Times New Roman" w:hAnsi="Times New Roman" w:cs="Times New Roman"/>
          <w:sz w:val="28"/>
          <w:szCs w:val="28"/>
        </w:rPr>
      </w:pPr>
    </w:p>
    <w:p w14:paraId="668A2C1F" w14:textId="77777777" w:rsidR="00B456C9" w:rsidRPr="00AE0340" w:rsidRDefault="00B456C9" w:rsidP="00AF12BE">
      <w:pPr>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lastRenderedPageBreak/>
        <w:t>Электронная торговля оказывает значительное влияние на развитие бизнеса в Казахстане. Она предоставляет казахстанским компаниям глобальный доступ к рынку без географических ограничений, расширяя возможности экспорта и привлечения клиентов из разных стран. Электронная торговля обеспечивает удобство и доступность для потребителей, что способствует повышению уровня удовлетворенности клиентов и созданию комфортных условий для совершения покупок. Она также способствует расширению клиентской базы и достижению новых аудиторий, что приводит к росту продаж и увеличению потенциального рынка для бизнеса в Казахстане. Электронная торговля позволяет снизить операционные расходы компаний и повысить эффективность процессов продаж и управления, что приводит к экономии ресурсов и повышению производительности.</w:t>
      </w:r>
    </w:p>
    <w:p w14:paraId="2BA825C9" w14:textId="15EF4611"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Таким образом, в Казахстане, численность занятых в МСБ за </w:t>
      </w:r>
      <w:r w:rsidR="009C3DC6" w:rsidRPr="00AE0340">
        <w:rPr>
          <w:rFonts w:ascii="Times New Roman" w:eastAsia="SimSun" w:hAnsi="Times New Roman" w:cs="Times New Roman"/>
          <w:sz w:val="28"/>
          <w:szCs w:val="28"/>
        </w:rPr>
        <w:t>2017–2021 годы</w:t>
      </w:r>
      <w:r w:rsidRPr="00AE0340">
        <w:rPr>
          <w:rFonts w:ascii="Times New Roman" w:eastAsia="SimSun" w:hAnsi="Times New Roman" w:cs="Times New Roman"/>
          <w:sz w:val="28"/>
          <w:szCs w:val="28"/>
        </w:rPr>
        <w:t xml:space="preserve"> возросла на 11%. В том числе занятые в работе на юридических лиц возросли на 17%, на индивидуальных предпринимателей на 5%, на крестьянские хозяйства на 8%. Численность занятых на субъектах МСП, возглавляемых женщинами на 11%. </w:t>
      </w:r>
      <w:r w:rsidR="000A4716" w:rsidRPr="00AE0340">
        <w:rPr>
          <w:rFonts w:ascii="Times New Roman" w:eastAsia="SimSun" w:hAnsi="Times New Roman" w:cs="Times New Roman"/>
          <w:sz w:val="28"/>
          <w:szCs w:val="28"/>
        </w:rPr>
        <w:t>В Казахстане доля</w:t>
      </w:r>
      <w:r w:rsidRPr="00AE0340">
        <w:rPr>
          <w:rFonts w:ascii="Times New Roman" w:eastAsia="SimSun" w:hAnsi="Times New Roman" w:cs="Times New Roman"/>
          <w:sz w:val="28"/>
          <w:szCs w:val="28"/>
        </w:rPr>
        <w:t xml:space="preserve"> компаний</w:t>
      </w:r>
      <w:r w:rsidR="000A4716"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использующих компьютеры</w:t>
      </w:r>
      <w:r w:rsidR="000A4716"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довольно высока и составляет в 2021 году 80,2%, как и доля компаний, имеющих доступ в интернет – 78,2%. </w:t>
      </w:r>
    </w:p>
    <w:p w14:paraId="6CBE6C8E" w14:textId="77777777"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p>
    <w:p w14:paraId="605769F0" w14:textId="4B1924DA" w:rsidR="002B70DE" w:rsidRPr="00AE0340" w:rsidRDefault="002B70DE" w:rsidP="00AF12BE">
      <w:pPr>
        <w:keepNext/>
        <w:keepLines/>
        <w:autoSpaceDE w:val="0"/>
        <w:autoSpaceDN w:val="0"/>
        <w:adjustRightInd w:val="0"/>
        <w:spacing w:after="0" w:line="240" w:lineRule="auto"/>
        <w:ind w:firstLine="709"/>
        <w:jc w:val="both"/>
        <w:rPr>
          <w:rFonts w:ascii="Times New Roman" w:eastAsia="SimSun" w:hAnsi="Times New Roman" w:cs="Times New Roman"/>
          <w:b/>
          <w:bCs/>
          <w:sz w:val="28"/>
          <w:szCs w:val="28"/>
        </w:rPr>
      </w:pPr>
      <w:r w:rsidRPr="00AE0340">
        <w:rPr>
          <w:rFonts w:ascii="Times New Roman" w:eastAsia="SimSun" w:hAnsi="Times New Roman" w:cs="Times New Roman"/>
          <w:b/>
          <w:bCs/>
          <w:sz w:val="28"/>
          <w:szCs w:val="28"/>
        </w:rPr>
        <w:t xml:space="preserve">2.3 Анализ электронной торговли на примере АО </w:t>
      </w:r>
      <w:r w:rsidR="003A6803" w:rsidRPr="00AE0340">
        <w:rPr>
          <w:rFonts w:ascii="Times New Roman" w:eastAsia="SimSun" w:hAnsi="Times New Roman" w:cs="Times New Roman"/>
          <w:b/>
          <w:bCs/>
          <w:sz w:val="28"/>
          <w:szCs w:val="28"/>
        </w:rPr>
        <w:t>«</w:t>
      </w:r>
      <w:r w:rsidR="000A4716" w:rsidRPr="00AE0340">
        <w:rPr>
          <w:rFonts w:ascii="Times New Roman" w:eastAsia="SimSun" w:hAnsi="Times New Roman" w:cs="Times New Roman"/>
          <w:b/>
          <w:bCs/>
          <w:sz w:val="28"/>
          <w:szCs w:val="28"/>
        </w:rPr>
        <w:t>KASPI BANK</w:t>
      </w:r>
      <w:r w:rsidR="003A6803" w:rsidRPr="00AE0340">
        <w:rPr>
          <w:rFonts w:ascii="Times New Roman" w:eastAsia="SimSun" w:hAnsi="Times New Roman" w:cs="Times New Roman"/>
          <w:b/>
          <w:bCs/>
          <w:sz w:val="28"/>
          <w:szCs w:val="28"/>
        </w:rPr>
        <w:t>»</w:t>
      </w:r>
    </w:p>
    <w:p w14:paraId="1487FAD3" w14:textId="77777777"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p>
    <w:p w14:paraId="7A1C3FF8" w14:textId="20644BE6" w:rsidR="00A27502" w:rsidRPr="00AE0340" w:rsidRDefault="00A27502" w:rsidP="00AF12BE">
      <w:pPr>
        <w:tabs>
          <w:tab w:val="left" w:pos="993"/>
        </w:tabs>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АО </w:t>
      </w:r>
      <w:r w:rsidR="003A6803" w:rsidRPr="00AE0340">
        <w:rPr>
          <w:rFonts w:ascii="Times New Roman" w:hAnsi="Times New Roman" w:cs="Times New Roman"/>
          <w:sz w:val="28"/>
          <w:szCs w:val="28"/>
        </w:rPr>
        <w:t>«</w:t>
      </w:r>
      <w:r w:rsidR="000A4716" w:rsidRPr="00AE0340">
        <w:rPr>
          <w:rFonts w:ascii="Times New Roman" w:hAnsi="Times New Roman" w:cs="Times New Roman"/>
          <w:sz w:val="28"/>
          <w:szCs w:val="28"/>
        </w:rPr>
        <w:t>KASPI BANK</w:t>
      </w:r>
      <w:r w:rsidR="003A6803" w:rsidRPr="00AE0340">
        <w:rPr>
          <w:rFonts w:ascii="Times New Roman" w:hAnsi="Times New Roman" w:cs="Times New Roman"/>
          <w:sz w:val="28"/>
          <w:szCs w:val="28"/>
        </w:rPr>
        <w:t>»</w:t>
      </w:r>
      <w:r w:rsidRPr="00AE0340">
        <w:rPr>
          <w:rFonts w:ascii="Times New Roman" w:hAnsi="Times New Roman" w:cs="Times New Roman"/>
          <w:sz w:val="28"/>
          <w:szCs w:val="28"/>
        </w:rPr>
        <w:t xml:space="preserve"> является ведущим банком и </w:t>
      </w:r>
      <w:proofErr w:type="spellStart"/>
      <w:r w:rsidRPr="00AE0340">
        <w:rPr>
          <w:rFonts w:ascii="Times New Roman" w:hAnsi="Times New Roman" w:cs="Times New Roman"/>
          <w:sz w:val="28"/>
          <w:szCs w:val="28"/>
        </w:rPr>
        <w:t>финтех</w:t>
      </w:r>
      <w:proofErr w:type="spellEnd"/>
      <w:r w:rsidRPr="00AE0340">
        <w:rPr>
          <w:rFonts w:ascii="Times New Roman" w:hAnsi="Times New Roman" w:cs="Times New Roman"/>
          <w:sz w:val="28"/>
          <w:szCs w:val="28"/>
        </w:rPr>
        <w:t xml:space="preserve">-компанией в Казахстане, обладающим мощной и инновационной платежной платформой, а также развитой торговой базой на своей </w:t>
      </w:r>
      <w:proofErr w:type="spellStart"/>
      <w:r w:rsidRPr="00AE0340">
        <w:rPr>
          <w:rFonts w:ascii="Times New Roman" w:hAnsi="Times New Roman" w:cs="Times New Roman"/>
          <w:sz w:val="28"/>
          <w:szCs w:val="28"/>
        </w:rPr>
        <w:t>Marketplace</w:t>
      </w:r>
      <w:proofErr w:type="spellEnd"/>
      <w:r w:rsidRPr="00AE0340">
        <w:rPr>
          <w:rFonts w:ascii="Times New Roman" w:hAnsi="Times New Roman" w:cs="Times New Roman"/>
          <w:sz w:val="28"/>
          <w:szCs w:val="28"/>
        </w:rPr>
        <w:t>. Вот несколько причин, почему выбор KASPI BANK имеет смысл:</w:t>
      </w:r>
    </w:p>
    <w:p w14:paraId="28CEF40C" w14:textId="701F0B47" w:rsidR="00A27502" w:rsidRPr="00AE0340" w:rsidRDefault="000A4716" w:rsidP="00AF12BE">
      <w:pPr>
        <w:numPr>
          <w:ilvl w:val="0"/>
          <w:numId w:val="64"/>
        </w:numPr>
        <w:tabs>
          <w:tab w:val="clear" w:pos="720"/>
          <w:tab w:val="num" w:pos="0"/>
          <w:tab w:val="left" w:pos="993"/>
        </w:tabs>
        <w:spacing w:after="0" w:line="240" w:lineRule="auto"/>
        <w:ind w:left="0" w:firstLine="709"/>
        <w:jc w:val="both"/>
        <w:rPr>
          <w:rFonts w:ascii="Times New Roman" w:hAnsi="Times New Roman" w:cs="Times New Roman"/>
          <w:sz w:val="28"/>
          <w:szCs w:val="28"/>
        </w:rPr>
      </w:pPr>
      <w:r w:rsidRPr="00AE0340">
        <w:rPr>
          <w:rFonts w:ascii="Times New Roman" w:hAnsi="Times New Roman" w:cs="Times New Roman"/>
          <w:sz w:val="28"/>
          <w:szCs w:val="28"/>
        </w:rPr>
        <w:t>ко</w:t>
      </w:r>
      <w:r w:rsidR="00A27502" w:rsidRPr="00AE0340">
        <w:rPr>
          <w:rFonts w:ascii="Times New Roman" w:hAnsi="Times New Roman" w:cs="Times New Roman"/>
          <w:sz w:val="28"/>
          <w:szCs w:val="28"/>
        </w:rPr>
        <w:t>мбинированная платежная платформа: KASPI BANK предоставляет широкий спектр платежных услуг, включая электронные платежи, одноранговые платежи, оплату счетов и другие. Это делает их платформу удобной и доступной для широкого круга потребителей, что приводит к увеличению объемов транзакций и развитию продаж для компаний, размещающих товары на их платформе</w:t>
      </w:r>
      <w:r w:rsidR="006F7711" w:rsidRPr="00AE0340">
        <w:rPr>
          <w:rFonts w:ascii="Times New Roman" w:hAnsi="Times New Roman" w:cs="Times New Roman"/>
          <w:sz w:val="28"/>
          <w:szCs w:val="28"/>
        </w:rPr>
        <w:t>;</w:t>
      </w:r>
    </w:p>
    <w:p w14:paraId="26753A04" w14:textId="7080E257" w:rsidR="00A27502" w:rsidRPr="00AE0340" w:rsidRDefault="006F7711" w:rsidP="00AF12BE">
      <w:pPr>
        <w:numPr>
          <w:ilvl w:val="0"/>
          <w:numId w:val="64"/>
        </w:numPr>
        <w:tabs>
          <w:tab w:val="clear" w:pos="720"/>
          <w:tab w:val="num" w:pos="0"/>
          <w:tab w:val="left" w:pos="993"/>
        </w:tabs>
        <w:spacing w:after="0" w:line="240" w:lineRule="auto"/>
        <w:ind w:left="0" w:firstLine="709"/>
        <w:jc w:val="both"/>
        <w:rPr>
          <w:rFonts w:ascii="Times New Roman" w:hAnsi="Times New Roman" w:cs="Times New Roman"/>
          <w:sz w:val="28"/>
          <w:szCs w:val="28"/>
        </w:rPr>
      </w:pPr>
      <w:r w:rsidRPr="00AE0340">
        <w:rPr>
          <w:rFonts w:ascii="Times New Roman" w:hAnsi="Times New Roman" w:cs="Times New Roman"/>
          <w:sz w:val="28"/>
          <w:szCs w:val="28"/>
        </w:rPr>
        <w:t>р</w:t>
      </w:r>
      <w:r w:rsidR="00A27502" w:rsidRPr="00AE0340">
        <w:rPr>
          <w:rFonts w:ascii="Times New Roman" w:hAnsi="Times New Roman" w:cs="Times New Roman"/>
          <w:sz w:val="28"/>
          <w:szCs w:val="28"/>
        </w:rPr>
        <w:t xml:space="preserve">азнообразие сегментов на платформе: KASPI BANK </w:t>
      </w:r>
      <w:proofErr w:type="spellStart"/>
      <w:r w:rsidR="00A27502" w:rsidRPr="00AE0340">
        <w:rPr>
          <w:rFonts w:ascii="Times New Roman" w:hAnsi="Times New Roman" w:cs="Times New Roman"/>
          <w:sz w:val="28"/>
          <w:szCs w:val="28"/>
        </w:rPr>
        <w:t>Marketplace</w:t>
      </w:r>
      <w:proofErr w:type="spellEnd"/>
      <w:r w:rsidR="00A27502" w:rsidRPr="00AE0340">
        <w:rPr>
          <w:rFonts w:ascii="Times New Roman" w:hAnsi="Times New Roman" w:cs="Times New Roman"/>
          <w:sz w:val="28"/>
          <w:szCs w:val="28"/>
        </w:rPr>
        <w:t xml:space="preserve"> объединяет как онлайн, так и оффлайн продавцов, предлагая широкий выбор товаров и услуг в различных сегментах. Это включает отечественные казахстанские бренды, коммерсантов и других продавцов, что позволяет потребителям выбирать из разнообразных предложений и привлекает различные категории покупателей. Размещение товаров на такой платформе позволяет компаниям достигать большего количества потенциальных клиентов и расширять свою клиентскую базу</w:t>
      </w:r>
      <w:r w:rsidRPr="00AE0340">
        <w:rPr>
          <w:rFonts w:ascii="Times New Roman" w:hAnsi="Times New Roman" w:cs="Times New Roman"/>
          <w:sz w:val="28"/>
          <w:szCs w:val="28"/>
        </w:rPr>
        <w:t>;</w:t>
      </w:r>
    </w:p>
    <w:p w14:paraId="7A3F7421" w14:textId="7AA4116D" w:rsidR="00A27502" w:rsidRPr="00AE0340" w:rsidRDefault="006F7711" w:rsidP="00AF12BE">
      <w:pPr>
        <w:numPr>
          <w:ilvl w:val="0"/>
          <w:numId w:val="64"/>
        </w:numPr>
        <w:tabs>
          <w:tab w:val="clear" w:pos="720"/>
          <w:tab w:val="num" w:pos="0"/>
          <w:tab w:val="left" w:pos="993"/>
        </w:tabs>
        <w:spacing w:after="0" w:line="240" w:lineRule="auto"/>
        <w:ind w:left="0" w:firstLine="709"/>
        <w:jc w:val="both"/>
        <w:rPr>
          <w:rFonts w:ascii="Times New Roman" w:hAnsi="Times New Roman" w:cs="Times New Roman"/>
          <w:sz w:val="28"/>
          <w:szCs w:val="28"/>
        </w:rPr>
      </w:pPr>
      <w:r w:rsidRPr="00AE0340">
        <w:rPr>
          <w:rFonts w:ascii="Times New Roman" w:hAnsi="Times New Roman" w:cs="Times New Roman"/>
          <w:sz w:val="28"/>
          <w:szCs w:val="28"/>
        </w:rPr>
        <w:t>р</w:t>
      </w:r>
      <w:r w:rsidR="00A27502" w:rsidRPr="00AE0340">
        <w:rPr>
          <w:rFonts w:ascii="Times New Roman" w:hAnsi="Times New Roman" w:cs="Times New Roman"/>
          <w:sz w:val="28"/>
          <w:szCs w:val="28"/>
        </w:rPr>
        <w:t xml:space="preserve">ост транзакций и потребителей: KASPI BANK продолжает демонстрировать значительный рост объемов торговых операций и числа потребителей на своей платформе. </w:t>
      </w:r>
      <w:r w:rsidR="00E4521C" w:rsidRPr="00AE0340">
        <w:rPr>
          <w:rFonts w:ascii="Times New Roman" w:hAnsi="Times New Roman" w:cs="Times New Roman"/>
          <w:sz w:val="28"/>
          <w:szCs w:val="28"/>
        </w:rPr>
        <w:t>За счет активного привлечения новых продавцов и улучшения платежного опыта для потребителей</w:t>
      </w:r>
      <w:r w:rsidR="00A27502" w:rsidRPr="00AE0340">
        <w:rPr>
          <w:rFonts w:ascii="Times New Roman" w:hAnsi="Times New Roman" w:cs="Times New Roman"/>
          <w:sz w:val="28"/>
          <w:szCs w:val="28"/>
        </w:rPr>
        <w:t xml:space="preserve"> KASPI BANK </w:t>
      </w:r>
      <w:r w:rsidR="00A27502" w:rsidRPr="00AE0340">
        <w:rPr>
          <w:rFonts w:ascii="Times New Roman" w:hAnsi="Times New Roman" w:cs="Times New Roman"/>
          <w:sz w:val="28"/>
          <w:szCs w:val="28"/>
        </w:rPr>
        <w:lastRenderedPageBreak/>
        <w:t>создает благоприятную среду для развития продаж и увеличения вовлеченности клиентов</w:t>
      </w:r>
      <w:r w:rsidRPr="00AE0340">
        <w:rPr>
          <w:rFonts w:ascii="Times New Roman" w:hAnsi="Times New Roman" w:cs="Times New Roman"/>
          <w:sz w:val="28"/>
          <w:szCs w:val="28"/>
        </w:rPr>
        <w:t>;</w:t>
      </w:r>
    </w:p>
    <w:p w14:paraId="6F571D88" w14:textId="39A8C1B9" w:rsidR="00A27502" w:rsidRPr="00AE0340" w:rsidRDefault="006F7711" w:rsidP="00AF12BE">
      <w:pPr>
        <w:numPr>
          <w:ilvl w:val="0"/>
          <w:numId w:val="64"/>
        </w:numPr>
        <w:tabs>
          <w:tab w:val="clear" w:pos="720"/>
          <w:tab w:val="num" w:pos="0"/>
          <w:tab w:val="left" w:pos="993"/>
        </w:tabs>
        <w:spacing w:after="0" w:line="240" w:lineRule="auto"/>
        <w:ind w:left="0" w:firstLine="709"/>
        <w:jc w:val="both"/>
        <w:rPr>
          <w:rFonts w:ascii="Times New Roman" w:hAnsi="Times New Roman" w:cs="Times New Roman"/>
          <w:sz w:val="28"/>
          <w:szCs w:val="28"/>
        </w:rPr>
      </w:pPr>
      <w:r w:rsidRPr="00AE0340">
        <w:rPr>
          <w:rFonts w:ascii="Times New Roman" w:hAnsi="Times New Roman" w:cs="Times New Roman"/>
          <w:sz w:val="28"/>
          <w:szCs w:val="28"/>
        </w:rPr>
        <w:t>и</w:t>
      </w:r>
      <w:r w:rsidR="00A27502" w:rsidRPr="00AE0340">
        <w:rPr>
          <w:rFonts w:ascii="Times New Roman" w:hAnsi="Times New Roman" w:cs="Times New Roman"/>
          <w:sz w:val="28"/>
          <w:szCs w:val="28"/>
        </w:rPr>
        <w:t xml:space="preserve">нновационные цифровые продукты: KASPI BANK предлагает инновационные цифровые продукты, такие как </w:t>
      </w:r>
      <w:proofErr w:type="spellStart"/>
      <w:r w:rsidR="00A27502" w:rsidRPr="00AE0340">
        <w:rPr>
          <w:rFonts w:ascii="Times New Roman" w:hAnsi="Times New Roman" w:cs="Times New Roman"/>
          <w:sz w:val="28"/>
          <w:szCs w:val="28"/>
        </w:rPr>
        <w:t>Kaspi</w:t>
      </w:r>
      <w:proofErr w:type="spellEnd"/>
      <w:r w:rsidR="00A27502" w:rsidRPr="00AE0340">
        <w:rPr>
          <w:rFonts w:ascii="Times New Roman" w:hAnsi="Times New Roman" w:cs="Times New Roman"/>
          <w:sz w:val="28"/>
          <w:szCs w:val="28"/>
        </w:rPr>
        <w:t xml:space="preserve"> Pay и </w:t>
      </w:r>
      <w:proofErr w:type="spellStart"/>
      <w:r w:rsidR="00A27502" w:rsidRPr="00AE0340">
        <w:rPr>
          <w:rFonts w:ascii="Times New Roman" w:hAnsi="Times New Roman" w:cs="Times New Roman"/>
          <w:sz w:val="28"/>
          <w:szCs w:val="28"/>
        </w:rPr>
        <w:t>Kaspi</w:t>
      </w:r>
      <w:proofErr w:type="spellEnd"/>
      <w:r w:rsidR="00A27502" w:rsidRPr="00AE0340">
        <w:rPr>
          <w:rFonts w:ascii="Times New Roman" w:hAnsi="Times New Roman" w:cs="Times New Roman"/>
          <w:sz w:val="28"/>
          <w:szCs w:val="28"/>
        </w:rPr>
        <w:t xml:space="preserve"> QR, которые облегчают процесс оплаты и делают покупки удобными для потребителей. Это создает дополнительные возможности для продавцов увеличить свои пр</w:t>
      </w:r>
      <w:r w:rsidRPr="00AE0340">
        <w:rPr>
          <w:rFonts w:ascii="Times New Roman" w:hAnsi="Times New Roman" w:cs="Times New Roman"/>
          <w:sz w:val="28"/>
          <w:szCs w:val="28"/>
        </w:rPr>
        <w:t>одажи и привлечь новых клиентов;</w:t>
      </w:r>
    </w:p>
    <w:p w14:paraId="7C14DADF" w14:textId="59559122" w:rsidR="00A27502" w:rsidRPr="00AE0340" w:rsidRDefault="006F7711" w:rsidP="00AF12BE">
      <w:pPr>
        <w:numPr>
          <w:ilvl w:val="0"/>
          <w:numId w:val="64"/>
        </w:numPr>
        <w:tabs>
          <w:tab w:val="clear" w:pos="720"/>
          <w:tab w:val="num" w:pos="0"/>
          <w:tab w:val="left" w:pos="993"/>
        </w:tabs>
        <w:spacing w:after="0" w:line="240" w:lineRule="auto"/>
        <w:ind w:left="0" w:firstLine="709"/>
        <w:jc w:val="both"/>
        <w:rPr>
          <w:rFonts w:ascii="Times New Roman" w:hAnsi="Times New Roman" w:cs="Times New Roman"/>
          <w:sz w:val="28"/>
          <w:szCs w:val="28"/>
        </w:rPr>
      </w:pPr>
      <w:r w:rsidRPr="00AE0340">
        <w:rPr>
          <w:rFonts w:ascii="Times New Roman" w:hAnsi="Times New Roman" w:cs="Times New Roman"/>
          <w:sz w:val="28"/>
          <w:szCs w:val="28"/>
        </w:rPr>
        <w:t>у</w:t>
      </w:r>
      <w:r w:rsidR="00A27502" w:rsidRPr="00AE0340">
        <w:rPr>
          <w:rFonts w:ascii="Times New Roman" w:hAnsi="Times New Roman" w:cs="Times New Roman"/>
          <w:sz w:val="28"/>
          <w:szCs w:val="28"/>
        </w:rPr>
        <w:t xml:space="preserve">крепление позиции на рынке: благодаря своей репутации, размеру и влиянию в банковской и </w:t>
      </w:r>
      <w:proofErr w:type="spellStart"/>
      <w:r w:rsidR="00A27502" w:rsidRPr="00AE0340">
        <w:rPr>
          <w:rFonts w:ascii="Times New Roman" w:hAnsi="Times New Roman" w:cs="Times New Roman"/>
          <w:sz w:val="28"/>
          <w:szCs w:val="28"/>
        </w:rPr>
        <w:t>финтех</w:t>
      </w:r>
      <w:proofErr w:type="spellEnd"/>
      <w:r w:rsidR="00A27502" w:rsidRPr="00AE0340">
        <w:rPr>
          <w:rFonts w:ascii="Times New Roman" w:hAnsi="Times New Roman" w:cs="Times New Roman"/>
          <w:sz w:val="28"/>
          <w:szCs w:val="28"/>
        </w:rPr>
        <w:t>-отрасли Казахстана, KASPI BANK имеет преимущество в привлечении и удержании клиентов. Это позволяет компании сформировать долгосрочные партнерства с продавцами и создать стабильную и успешную платформу для развития их продаж.</w:t>
      </w:r>
    </w:p>
    <w:p w14:paraId="471D8F94" w14:textId="6CA1D034" w:rsidR="00A27502" w:rsidRPr="00AE0340" w:rsidRDefault="00A27502" w:rsidP="00AF12BE">
      <w:pPr>
        <w:tabs>
          <w:tab w:val="left" w:pos="993"/>
        </w:tabs>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В целом, выбор KASPI BANK обусловлен их успешной платежной платформой, разнообразием сегментов на </w:t>
      </w:r>
      <w:proofErr w:type="spellStart"/>
      <w:r w:rsidRPr="00AE0340">
        <w:rPr>
          <w:rFonts w:ascii="Times New Roman" w:hAnsi="Times New Roman" w:cs="Times New Roman"/>
          <w:sz w:val="28"/>
          <w:szCs w:val="28"/>
        </w:rPr>
        <w:t>Marketplace</w:t>
      </w:r>
      <w:proofErr w:type="spellEnd"/>
      <w:r w:rsidRPr="00AE0340">
        <w:rPr>
          <w:rFonts w:ascii="Times New Roman" w:hAnsi="Times New Roman" w:cs="Times New Roman"/>
          <w:sz w:val="28"/>
          <w:szCs w:val="28"/>
        </w:rPr>
        <w:t>, ростом транзакций и потребителей, предлагаемыми инновационными цифровыми продуктами и укрепленной позицией на рынке. Все эти факторы способствуют развитию продаж для компаний, размещающ</w:t>
      </w:r>
      <w:r w:rsidR="000A4716" w:rsidRPr="00AE0340">
        <w:rPr>
          <w:rFonts w:ascii="Times New Roman" w:hAnsi="Times New Roman" w:cs="Times New Roman"/>
          <w:sz w:val="28"/>
          <w:szCs w:val="28"/>
        </w:rPr>
        <w:t xml:space="preserve">их свои товары на платформе АО </w:t>
      </w:r>
      <w:r w:rsidR="003A6803" w:rsidRPr="00AE0340">
        <w:rPr>
          <w:rFonts w:ascii="Times New Roman" w:hAnsi="Times New Roman" w:cs="Times New Roman"/>
          <w:sz w:val="28"/>
          <w:szCs w:val="28"/>
        </w:rPr>
        <w:t>«</w:t>
      </w:r>
      <w:r w:rsidR="000A4716" w:rsidRPr="00AE0340">
        <w:rPr>
          <w:rFonts w:ascii="Times New Roman" w:hAnsi="Times New Roman" w:cs="Times New Roman"/>
          <w:sz w:val="28"/>
          <w:szCs w:val="28"/>
        </w:rPr>
        <w:t>KASPI BANK</w:t>
      </w:r>
      <w:r w:rsidR="003A6803" w:rsidRPr="00AE0340">
        <w:rPr>
          <w:rFonts w:ascii="Times New Roman" w:hAnsi="Times New Roman" w:cs="Times New Roman"/>
          <w:sz w:val="28"/>
          <w:szCs w:val="28"/>
        </w:rPr>
        <w:t>»</w:t>
      </w:r>
      <w:r w:rsidRPr="00AE0340">
        <w:rPr>
          <w:rFonts w:ascii="Times New Roman" w:hAnsi="Times New Roman" w:cs="Times New Roman"/>
          <w:sz w:val="28"/>
          <w:szCs w:val="28"/>
        </w:rPr>
        <w:t>.</w:t>
      </w:r>
    </w:p>
    <w:p w14:paraId="3FAE33F0"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Аналитическое агентство Marks </w:t>
      </w:r>
      <w:proofErr w:type="spellStart"/>
      <w:r w:rsidRPr="00AE0340">
        <w:rPr>
          <w:rFonts w:ascii="Times New Roman" w:eastAsia="SimSun" w:hAnsi="Times New Roman" w:cs="Times New Roman"/>
          <w:sz w:val="28"/>
          <w:szCs w:val="28"/>
        </w:rPr>
        <w:t>webb</w:t>
      </w:r>
      <w:proofErr w:type="spellEnd"/>
      <w:r w:rsidRPr="00AE0340">
        <w:rPr>
          <w:rFonts w:ascii="Times New Roman" w:eastAsia="SimSun" w:hAnsi="Times New Roman" w:cs="Times New Roman"/>
          <w:sz w:val="28"/>
          <w:szCs w:val="28"/>
        </w:rPr>
        <w:t xml:space="preserve"> представило исследование </w:t>
      </w:r>
      <w:proofErr w:type="spellStart"/>
      <w:r w:rsidRPr="00AE0340">
        <w:rPr>
          <w:rFonts w:ascii="Times New Roman" w:eastAsia="SimSun" w:hAnsi="Times New Roman" w:cs="Times New Roman"/>
          <w:sz w:val="28"/>
          <w:szCs w:val="28"/>
        </w:rPr>
        <w:t>rankcis</w:t>
      </w:r>
      <w:proofErr w:type="spellEnd"/>
      <w:r w:rsidRPr="00AE0340">
        <w:rPr>
          <w:rFonts w:ascii="Times New Roman" w:eastAsia="SimSun" w:hAnsi="Times New Roman" w:cs="Times New Roman"/>
          <w:sz w:val="28"/>
          <w:szCs w:val="28"/>
        </w:rPr>
        <w:t xml:space="preserve"> для мобильных банков на 2020 год. Оценка эффективности мобильного банкинга для физических лиц, выпущенных крупнейшими коммерческими банками СНГ.</w:t>
      </w:r>
    </w:p>
    <w:p w14:paraId="190B5C60"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В ходе исследования было оценено 88 мобильных приложений из 43 банков для мобильных телефонов iPhone и </w:t>
      </w:r>
      <w:proofErr w:type="spellStart"/>
      <w:r w:rsidRPr="00AE0340">
        <w:rPr>
          <w:rFonts w:ascii="Times New Roman" w:eastAsia="SimSun" w:hAnsi="Times New Roman" w:cs="Times New Roman"/>
          <w:sz w:val="28"/>
          <w:szCs w:val="28"/>
        </w:rPr>
        <w:t>Android</w:t>
      </w:r>
      <w:proofErr w:type="spellEnd"/>
      <w:r w:rsidRPr="00AE0340">
        <w:rPr>
          <w:rFonts w:ascii="Times New Roman" w:eastAsia="SimSun" w:hAnsi="Times New Roman" w:cs="Times New Roman"/>
          <w:sz w:val="28"/>
          <w:szCs w:val="28"/>
        </w:rPr>
        <w:t xml:space="preserve">. Согласно исследованию, наиболее эффективным считается приложение, в котором клиент в полном объеме может регулировать дебетовую карту и управлять ею, то есть изменять настройки, получать сообщение о движении средств, совершать переводы и оплачивать платежи. В этот рейтинг входят мобильные приложения девяти национальных банков. Как показано в таблице 4, только </w:t>
      </w:r>
      <w:proofErr w:type="spellStart"/>
      <w:r w:rsidRPr="00AE0340">
        <w:rPr>
          <w:rFonts w:ascii="Times New Roman" w:eastAsia="SimSun" w:hAnsi="Times New Roman" w:cs="Times New Roman"/>
          <w:sz w:val="28"/>
          <w:szCs w:val="28"/>
        </w:rPr>
        <w:t>ForteBank</w:t>
      </w:r>
      <w:proofErr w:type="spellEnd"/>
      <w:r w:rsidRPr="00AE0340">
        <w:rPr>
          <w:rFonts w:ascii="Times New Roman" w:eastAsia="SimSun" w:hAnsi="Times New Roman" w:cs="Times New Roman"/>
          <w:sz w:val="28"/>
          <w:szCs w:val="28"/>
        </w:rPr>
        <w:t xml:space="preserve"> со своим приложением для iPhone вошел в топ-10. Среди других приложений, особенно приложений для </w:t>
      </w:r>
      <w:proofErr w:type="spellStart"/>
      <w:r w:rsidRPr="00AE0340">
        <w:rPr>
          <w:rFonts w:ascii="Times New Roman" w:eastAsia="SimSun" w:hAnsi="Times New Roman" w:cs="Times New Roman"/>
          <w:sz w:val="28"/>
          <w:szCs w:val="28"/>
        </w:rPr>
        <w:t>Android</w:t>
      </w:r>
      <w:proofErr w:type="spellEnd"/>
      <w:r w:rsidRPr="00AE0340">
        <w:rPr>
          <w:rFonts w:ascii="Times New Roman" w:eastAsia="SimSun" w:hAnsi="Times New Roman" w:cs="Times New Roman"/>
          <w:sz w:val="28"/>
          <w:szCs w:val="28"/>
        </w:rPr>
        <w:t>, ни один из казахстанских банков не попал в топ-10 [50].</w:t>
      </w:r>
    </w:p>
    <w:p w14:paraId="63E38EB6" w14:textId="6A1AA4AC"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За период 2020 года рейтинг интернет-банкинга среди банков второго уровня Казахстана не сильно изменился. Только два коммерческих банка на устройстве iPhone поменялись местами. Сюда входят </w:t>
      </w:r>
      <w:r w:rsidR="00A27502" w:rsidRPr="00AE0340">
        <w:rPr>
          <w:rFonts w:ascii="Times New Roman" w:hAnsi="Times New Roman" w:cs="Times New Roman"/>
          <w:sz w:val="28"/>
          <w:szCs w:val="28"/>
        </w:rPr>
        <w:t>KASPI BANK</w:t>
      </w:r>
      <w:r w:rsidR="00A27502"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и Сбербанк.</w:t>
      </w:r>
    </w:p>
    <w:p w14:paraId="2BE6D308" w14:textId="77777777"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p>
    <w:p w14:paraId="4FD2C8D0" w14:textId="4A2EC971"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Таблица </w:t>
      </w:r>
      <w:r w:rsidR="000B20F7" w:rsidRPr="00AE0340">
        <w:rPr>
          <w:rFonts w:ascii="Times New Roman" w:eastAsia="SimSun" w:hAnsi="Times New Roman" w:cs="Times New Roman"/>
          <w:sz w:val="28"/>
          <w:szCs w:val="28"/>
        </w:rPr>
        <w:t>6</w:t>
      </w:r>
      <w:r w:rsidRPr="00AE0340">
        <w:rPr>
          <w:rFonts w:ascii="Times New Roman" w:eastAsia="SimSun" w:hAnsi="Times New Roman" w:cs="Times New Roman"/>
          <w:sz w:val="28"/>
          <w:szCs w:val="28"/>
        </w:rPr>
        <w:t xml:space="preserve"> </w:t>
      </w:r>
      <w:r w:rsidR="000A4716"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Банки второго уровня Казахстана в рейтинг</w:t>
      </w:r>
      <w:r w:rsidR="000A4716" w:rsidRPr="00AE0340">
        <w:rPr>
          <w:rFonts w:ascii="Times New Roman" w:eastAsia="SimSun" w:hAnsi="Times New Roman" w:cs="Times New Roman"/>
          <w:sz w:val="28"/>
          <w:szCs w:val="28"/>
        </w:rPr>
        <w:t>е Mobile Banking CIS, 2020 год</w:t>
      </w:r>
    </w:p>
    <w:tbl>
      <w:tblPr>
        <w:tblW w:w="0" w:type="auto"/>
        <w:jc w:val="center"/>
        <w:tblLayout w:type="fixed"/>
        <w:tblCellMar>
          <w:left w:w="0" w:type="dxa"/>
          <w:right w:w="0" w:type="dxa"/>
        </w:tblCellMar>
        <w:tblLook w:val="0000" w:firstRow="0" w:lastRow="0" w:firstColumn="0" w:lastColumn="0" w:noHBand="0" w:noVBand="0"/>
      </w:tblPr>
      <w:tblGrid>
        <w:gridCol w:w="533"/>
        <w:gridCol w:w="1232"/>
        <w:gridCol w:w="1548"/>
        <w:gridCol w:w="1549"/>
        <w:gridCol w:w="1239"/>
        <w:gridCol w:w="1702"/>
        <w:gridCol w:w="2120"/>
      </w:tblGrid>
      <w:tr w:rsidR="002B70DE" w:rsidRPr="00AE0340" w14:paraId="38EE191A" w14:textId="77777777" w:rsidTr="000A4716">
        <w:trPr>
          <w:trHeight w:val="54"/>
          <w:jc w:val="center"/>
        </w:trPr>
        <w:tc>
          <w:tcPr>
            <w:tcW w:w="53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46EC00F" w14:textId="77777777" w:rsidR="002B70DE" w:rsidRPr="00AE0340" w:rsidRDefault="002B70DE" w:rsidP="00E4521C">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w:t>
            </w:r>
          </w:p>
        </w:tc>
        <w:tc>
          <w:tcPr>
            <w:tcW w:w="4329"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14:paraId="07CAD9E4" w14:textId="5644F6AD" w:rsidR="002B70DE" w:rsidRPr="00AE0340" w:rsidRDefault="00A27502" w:rsidP="00E4521C">
            <w:pPr>
              <w:autoSpaceDE w:val="0"/>
              <w:autoSpaceDN w:val="0"/>
              <w:adjustRightInd w:val="0"/>
              <w:spacing w:after="0" w:line="240" w:lineRule="auto"/>
              <w:jc w:val="both"/>
              <w:rPr>
                <w:rFonts w:ascii="Times New Roman" w:eastAsia="SimSun" w:hAnsi="Times New Roman" w:cs="Times New Roman"/>
              </w:rPr>
            </w:pPr>
            <w:proofErr w:type="spellStart"/>
            <w:r w:rsidRPr="00AE0340">
              <w:rPr>
                <w:rFonts w:ascii="Times New Roman" w:eastAsia="SimSun" w:hAnsi="Times New Roman" w:cs="Times New Roman"/>
                <w:sz w:val="24"/>
                <w:szCs w:val="24"/>
              </w:rPr>
              <w:t>Iphone</w:t>
            </w:r>
            <w:proofErr w:type="spellEnd"/>
          </w:p>
        </w:tc>
        <w:tc>
          <w:tcPr>
            <w:tcW w:w="5061"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14:paraId="0C15BC86" w14:textId="693647AD" w:rsidR="002B70DE" w:rsidRPr="00AE0340" w:rsidRDefault="00A27502" w:rsidP="00E4521C">
            <w:pPr>
              <w:autoSpaceDE w:val="0"/>
              <w:autoSpaceDN w:val="0"/>
              <w:adjustRightInd w:val="0"/>
              <w:spacing w:after="0" w:line="240" w:lineRule="auto"/>
              <w:jc w:val="both"/>
              <w:rPr>
                <w:rFonts w:ascii="Times New Roman" w:eastAsia="SimSun" w:hAnsi="Times New Roman" w:cs="Times New Roman"/>
              </w:rPr>
            </w:pPr>
            <w:proofErr w:type="spellStart"/>
            <w:r w:rsidRPr="00AE0340">
              <w:rPr>
                <w:rFonts w:ascii="Times New Roman" w:eastAsia="SimSun" w:hAnsi="Times New Roman" w:cs="Times New Roman"/>
                <w:sz w:val="24"/>
                <w:szCs w:val="24"/>
              </w:rPr>
              <w:t>Android</w:t>
            </w:r>
            <w:proofErr w:type="spellEnd"/>
          </w:p>
        </w:tc>
      </w:tr>
      <w:tr w:rsidR="002B70DE" w:rsidRPr="00AE0340" w14:paraId="3EA5501C" w14:textId="77777777" w:rsidTr="000A4716">
        <w:trPr>
          <w:trHeight w:val="54"/>
          <w:jc w:val="center"/>
        </w:trPr>
        <w:tc>
          <w:tcPr>
            <w:tcW w:w="53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145CBAB" w14:textId="77777777" w:rsidR="002B70DE" w:rsidRPr="00AE0340" w:rsidRDefault="002B70DE" w:rsidP="00E4521C">
            <w:pPr>
              <w:autoSpaceDE w:val="0"/>
              <w:autoSpaceDN w:val="0"/>
              <w:adjustRightInd w:val="0"/>
              <w:spacing w:after="0" w:line="240" w:lineRule="auto"/>
              <w:jc w:val="both"/>
              <w:rPr>
                <w:rFonts w:ascii="Times New Roman" w:eastAsia="SimSun" w:hAnsi="Times New Roman" w:cs="Times New Roman"/>
              </w:rPr>
            </w:pPr>
          </w:p>
        </w:tc>
        <w:tc>
          <w:tcPr>
            <w:tcW w:w="123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DA33511" w14:textId="77777777" w:rsidR="002B70DE" w:rsidRPr="00AE0340" w:rsidRDefault="002B70DE" w:rsidP="00E4521C">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место</w:t>
            </w:r>
          </w:p>
        </w:tc>
        <w:tc>
          <w:tcPr>
            <w:tcW w:w="154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9378DC4" w14:textId="77777777" w:rsidR="002B70DE" w:rsidRPr="00AE0340" w:rsidRDefault="002B70DE" w:rsidP="00E4521C">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банк</w:t>
            </w:r>
          </w:p>
        </w:tc>
        <w:tc>
          <w:tcPr>
            <w:tcW w:w="154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34661B4" w14:textId="77777777" w:rsidR="002B70DE" w:rsidRPr="00AE0340" w:rsidRDefault="002B70DE" w:rsidP="00E4521C">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оценка</w:t>
            </w:r>
          </w:p>
        </w:tc>
        <w:tc>
          <w:tcPr>
            <w:tcW w:w="123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E1F3DDC" w14:textId="77777777" w:rsidR="002B70DE" w:rsidRPr="00AE0340" w:rsidRDefault="002B70DE" w:rsidP="00E4521C">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место</w:t>
            </w:r>
          </w:p>
        </w:tc>
        <w:tc>
          <w:tcPr>
            <w:tcW w:w="170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F950A59" w14:textId="77777777" w:rsidR="002B70DE" w:rsidRPr="00AE0340" w:rsidRDefault="002B70DE" w:rsidP="00E4521C">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банк</w:t>
            </w:r>
          </w:p>
        </w:tc>
        <w:tc>
          <w:tcPr>
            <w:tcW w:w="212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3BAC1B0" w14:textId="77777777" w:rsidR="002B70DE" w:rsidRPr="00AE0340" w:rsidRDefault="002B70DE" w:rsidP="00E4521C">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оценка</w:t>
            </w:r>
          </w:p>
        </w:tc>
      </w:tr>
      <w:tr w:rsidR="002B70DE" w:rsidRPr="00AE0340" w14:paraId="27B9FC0D" w14:textId="77777777" w:rsidTr="000A4716">
        <w:trPr>
          <w:trHeight w:val="54"/>
          <w:jc w:val="center"/>
        </w:trPr>
        <w:tc>
          <w:tcPr>
            <w:tcW w:w="53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6FF0D79" w14:textId="77777777" w:rsidR="002B70DE" w:rsidRPr="00AE0340" w:rsidRDefault="002B70DE" w:rsidP="00E4521C">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1</w:t>
            </w:r>
          </w:p>
        </w:tc>
        <w:tc>
          <w:tcPr>
            <w:tcW w:w="123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1B4C9D9" w14:textId="77777777" w:rsidR="002B70DE" w:rsidRPr="00AE0340" w:rsidRDefault="002B70DE" w:rsidP="00E4521C">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9</w:t>
            </w:r>
          </w:p>
        </w:tc>
        <w:tc>
          <w:tcPr>
            <w:tcW w:w="154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FB08370" w14:textId="64BA6FCB" w:rsidR="002B70DE" w:rsidRPr="00AE0340" w:rsidRDefault="00A27502" w:rsidP="00E4521C">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KASPI BANK</w:t>
            </w:r>
          </w:p>
        </w:tc>
        <w:tc>
          <w:tcPr>
            <w:tcW w:w="154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1AF5852" w14:textId="77777777" w:rsidR="002B70DE" w:rsidRPr="00AE0340" w:rsidRDefault="002B70DE" w:rsidP="00E4521C">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57,2</w:t>
            </w:r>
          </w:p>
        </w:tc>
        <w:tc>
          <w:tcPr>
            <w:tcW w:w="123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EDC2CB7" w14:textId="77777777" w:rsidR="002B70DE" w:rsidRPr="00AE0340" w:rsidRDefault="002B70DE" w:rsidP="00E4521C">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10</w:t>
            </w:r>
          </w:p>
        </w:tc>
        <w:tc>
          <w:tcPr>
            <w:tcW w:w="170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FAC23AC" w14:textId="77777777" w:rsidR="002B70DE" w:rsidRPr="00AE0340" w:rsidRDefault="002B70DE" w:rsidP="00E4521C">
            <w:pPr>
              <w:autoSpaceDE w:val="0"/>
              <w:autoSpaceDN w:val="0"/>
              <w:adjustRightInd w:val="0"/>
              <w:spacing w:after="0" w:line="240" w:lineRule="auto"/>
              <w:jc w:val="both"/>
              <w:rPr>
                <w:rFonts w:ascii="Times New Roman" w:eastAsia="SimSun" w:hAnsi="Times New Roman" w:cs="Times New Roman"/>
              </w:rPr>
            </w:pPr>
            <w:proofErr w:type="spellStart"/>
            <w:r w:rsidRPr="00AE0340">
              <w:rPr>
                <w:rFonts w:ascii="Times New Roman" w:eastAsia="SimSun" w:hAnsi="Times New Roman" w:cs="Times New Roman"/>
                <w:sz w:val="24"/>
                <w:szCs w:val="24"/>
              </w:rPr>
              <w:t>ForteBank</w:t>
            </w:r>
            <w:proofErr w:type="spellEnd"/>
          </w:p>
        </w:tc>
        <w:tc>
          <w:tcPr>
            <w:tcW w:w="212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9E16A5C" w14:textId="77777777" w:rsidR="002B70DE" w:rsidRPr="00AE0340" w:rsidRDefault="002B70DE" w:rsidP="00E4521C">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55,8</w:t>
            </w:r>
          </w:p>
        </w:tc>
      </w:tr>
      <w:tr w:rsidR="002B70DE" w:rsidRPr="00AE0340" w14:paraId="334206C2" w14:textId="77777777" w:rsidTr="000A4716">
        <w:trPr>
          <w:trHeight w:val="94"/>
          <w:jc w:val="center"/>
        </w:trPr>
        <w:tc>
          <w:tcPr>
            <w:tcW w:w="53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5075425" w14:textId="77777777" w:rsidR="002B70DE" w:rsidRPr="00AE0340" w:rsidRDefault="002B70DE" w:rsidP="00E4521C">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2</w:t>
            </w:r>
          </w:p>
        </w:tc>
        <w:tc>
          <w:tcPr>
            <w:tcW w:w="123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533C59E" w14:textId="77777777" w:rsidR="002B70DE" w:rsidRPr="00AE0340" w:rsidRDefault="002B70DE" w:rsidP="00E4521C">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10</w:t>
            </w:r>
          </w:p>
        </w:tc>
        <w:tc>
          <w:tcPr>
            <w:tcW w:w="154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E30FE63" w14:textId="77777777" w:rsidR="002B70DE" w:rsidRPr="00AE0340" w:rsidRDefault="002B70DE" w:rsidP="00E4521C">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Сбербанк</w:t>
            </w:r>
          </w:p>
        </w:tc>
        <w:tc>
          <w:tcPr>
            <w:tcW w:w="154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89BFA73" w14:textId="77777777" w:rsidR="002B70DE" w:rsidRPr="00AE0340" w:rsidRDefault="002B70DE" w:rsidP="00E4521C">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55,4</w:t>
            </w:r>
          </w:p>
        </w:tc>
        <w:tc>
          <w:tcPr>
            <w:tcW w:w="123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2E3E97E" w14:textId="77777777" w:rsidR="002B70DE" w:rsidRPr="00AE0340" w:rsidRDefault="002B70DE" w:rsidP="00E4521C">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11</w:t>
            </w:r>
          </w:p>
        </w:tc>
        <w:tc>
          <w:tcPr>
            <w:tcW w:w="170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C8146D7" w14:textId="77777777" w:rsidR="002B70DE" w:rsidRPr="00AE0340" w:rsidRDefault="002B70DE" w:rsidP="00E4521C">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Сбербанк</w:t>
            </w:r>
          </w:p>
        </w:tc>
        <w:tc>
          <w:tcPr>
            <w:tcW w:w="212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6876532" w14:textId="77777777" w:rsidR="002B70DE" w:rsidRPr="00AE0340" w:rsidRDefault="002B70DE" w:rsidP="00E4521C">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54,3</w:t>
            </w:r>
          </w:p>
        </w:tc>
      </w:tr>
      <w:tr w:rsidR="002B70DE" w:rsidRPr="00AE0340" w14:paraId="7458BE71" w14:textId="77777777" w:rsidTr="000A4716">
        <w:trPr>
          <w:trHeight w:val="219"/>
          <w:jc w:val="center"/>
        </w:trPr>
        <w:tc>
          <w:tcPr>
            <w:tcW w:w="53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70A00EB" w14:textId="77777777" w:rsidR="002B70DE" w:rsidRPr="00AE0340" w:rsidRDefault="002B70DE" w:rsidP="00E4521C">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3</w:t>
            </w:r>
          </w:p>
        </w:tc>
        <w:tc>
          <w:tcPr>
            <w:tcW w:w="123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5D1F2F1" w14:textId="77777777" w:rsidR="002B70DE" w:rsidRPr="00AE0340" w:rsidRDefault="002B70DE" w:rsidP="00E4521C">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12</w:t>
            </w:r>
          </w:p>
        </w:tc>
        <w:tc>
          <w:tcPr>
            <w:tcW w:w="154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261CA8A" w14:textId="77777777" w:rsidR="002B70DE" w:rsidRPr="00AE0340" w:rsidRDefault="002B70DE" w:rsidP="00E4521C">
            <w:pPr>
              <w:autoSpaceDE w:val="0"/>
              <w:autoSpaceDN w:val="0"/>
              <w:adjustRightInd w:val="0"/>
              <w:spacing w:after="0" w:line="240" w:lineRule="auto"/>
              <w:jc w:val="both"/>
              <w:rPr>
                <w:rFonts w:ascii="Times New Roman" w:eastAsia="SimSun" w:hAnsi="Times New Roman" w:cs="Times New Roman"/>
              </w:rPr>
            </w:pPr>
            <w:proofErr w:type="spellStart"/>
            <w:r w:rsidRPr="00AE0340">
              <w:rPr>
                <w:rFonts w:ascii="Times New Roman" w:eastAsia="SimSun" w:hAnsi="Times New Roman" w:cs="Times New Roman"/>
                <w:sz w:val="24"/>
                <w:szCs w:val="24"/>
              </w:rPr>
              <w:t>ForteBank</w:t>
            </w:r>
            <w:proofErr w:type="spellEnd"/>
          </w:p>
        </w:tc>
        <w:tc>
          <w:tcPr>
            <w:tcW w:w="154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CA3D271" w14:textId="77777777" w:rsidR="002B70DE" w:rsidRPr="00AE0340" w:rsidRDefault="002B70DE" w:rsidP="00E4521C">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55,0</w:t>
            </w:r>
          </w:p>
        </w:tc>
        <w:tc>
          <w:tcPr>
            <w:tcW w:w="123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3CD2FBE" w14:textId="77777777" w:rsidR="002B70DE" w:rsidRPr="00AE0340" w:rsidRDefault="002B70DE" w:rsidP="00E4521C">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13</w:t>
            </w:r>
          </w:p>
        </w:tc>
        <w:tc>
          <w:tcPr>
            <w:tcW w:w="170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1AD4BC9" w14:textId="7202FD70" w:rsidR="002B70DE" w:rsidRPr="00AE0340" w:rsidRDefault="00A27502" w:rsidP="00E4521C">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KASPI BANK</w:t>
            </w:r>
          </w:p>
        </w:tc>
        <w:tc>
          <w:tcPr>
            <w:tcW w:w="212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0414DF6" w14:textId="77777777" w:rsidR="002B70DE" w:rsidRPr="00AE0340" w:rsidRDefault="002B70DE" w:rsidP="00E4521C">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54</w:t>
            </w:r>
          </w:p>
        </w:tc>
      </w:tr>
      <w:tr w:rsidR="002B70DE" w:rsidRPr="00AE0340" w14:paraId="025B9EB8" w14:textId="77777777" w:rsidTr="000A4716">
        <w:trPr>
          <w:trHeight w:val="75"/>
          <w:jc w:val="center"/>
        </w:trPr>
        <w:tc>
          <w:tcPr>
            <w:tcW w:w="9923" w:type="dxa"/>
            <w:gridSpan w:val="7"/>
            <w:tcBorders>
              <w:top w:val="single" w:sz="3" w:space="0" w:color="000000"/>
              <w:left w:val="single" w:sz="3" w:space="0" w:color="000000"/>
              <w:bottom w:val="single" w:sz="3" w:space="0" w:color="000000"/>
              <w:right w:val="single" w:sz="3" w:space="0" w:color="000000"/>
            </w:tcBorders>
            <w:shd w:val="clear" w:color="000000" w:fill="FFFFFF"/>
          </w:tcPr>
          <w:p w14:paraId="0B8EDA5B" w14:textId="1D3479E5" w:rsidR="002B70DE" w:rsidRPr="00AE0340" w:rsidRDefault="000A4716" w:rsidP="00E4521C">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Примечание – составлен</w:t>
            </w:r>
            <w:r w:rsidRPr="00AE0340">
              <w:rPr>
                <w:rFonts w:ascii="Times New Roman" w:eastAsia="SimSun" w:hAnsi="Times New Roman" w:cs="Times New Roman"/>
                <w:sz w:val="24"/>
                <w:szCs w:val="24"/>
                <w:lang w:val="en-US"/>
              </w:rPr>
              <w:t>o</w:t>
            </w:r>
            <w:r w:rsidR="002B70DE" w:rsidRPr="00AE0340">
              <w:rPr>
                <w:rFonts w:ascii="Times New Roman" w:eastAsia="SimSun" w:hAnsi="Times New Roman" w:cs="Times New Roman"/>
                <w:sz w:val="24"/>
                <w:szCs w:val="24"/>
              </w:rPr>
              <w:t xml:space="preserve"> на основании источника [25]</w:t>
            </w:r>
          </w:p>
        </w:tc>
      </w:tr>
    </w:tbl>
    <w:p w14:paraId="50215514" w14:textId="77777777"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lastRenderedPageBreak/>
        <w:t>По данным обследованных мобильных банковских услуг из разных стран можно отметить, что средняя оценка характеризует местный уровень развития современных банковских услуг. Поэтому есть страны, которые демонстрируют высокие оценки эффективности внедрения информационных технологий в экономику. Самый высокий показатель по СНГ - российские банки, затем банки Белоруссии, Грузии, Казахстана.</w:t>
      </w:r>
    </w:p>
    <w:p w14:paraId="29C9C14D" w14:textId="77777777"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На внутреннем банковском рынке онлайн-кредиты набирают обороты. Пока только доля от общего объема потребительских кредитов не превышает 0,7%, а краткосрочных кредитов на срок не более 30 дней. Это небольшие кредиты, которые на сегодняшний день особенно востребованы. В основном это касается потребителей, у которых нет высокого и нестабильного дохода. Это позволяет им решать финансовые проблемы на текущий период. Следовательно, чем больше население знакомо с услугами банка, тем быстрее растет клиентская база </w:t>
      </w:r>
      <w:proofErr w:type="spellStart"/>
      <w:r w:rsidRPr="00AE0340">
        <w:rPr>
          <w:rFonts w:ascii="Times New Roman" w:eastAsia="SimSun" w:hAnsi="Times New Roman" w:cs="Times New Roman"/>
          <w:sz w:val="28"/>
          <w:szCs w:val="28"/>
        </w:rPr>
        <w:t>финтех</w:t>
      </w:r>
      <w:proofErr w:type="spellEnd"/>
      <w:r w:rsidRPr="00AE0340">
        <w:rPr>
          <w:rFonts w:ascii="Times New Roman" w:eastAsia="SimSun" w:hAnsi="Times New Roman" w:cs="Times New Roman"/>
          <w:sz w:val="28"/>
          <w:szCs w:val="28"/>
        </w:rPr>
        <w:t>-компаний [52].</w:t>
      </w:r>
    </w:p>
    <w:p w14:paraId="3C096311" w14:textId="446B5295"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Финансовые технологии</w:t>
      </w:r>
      <w:r w:rsidR="00A27502"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 xml:space="preserve">англ. </w:t>
      </w:r>
      <w:proofErr w:type="spellStart"/>
      <w:r w:rsidRPr="00AE0340">
        <w:rPr>
          <w:rFonts w:ascii="Times New Roman" w:eastAsia="SimSun" w:hAnsi="Times New Roman" w:cs="Times New Roman"/>
          <w:sz w:val="28"/>
          <w:szCs w:val="28"/>
        </w:rPr>
        <w:t>FinTech</w:t>
      </w:r>
      <w:proofErr w:type="spellEnd"/>
      <w:r w:rsidR="00A27502"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w:t>
      </w:r>
      <w:r w:rsidR="00A27502" w:rsidRPr="00AE0340">
        <w:rPr>
          <w:rFonts w:ascii="Times New Roman" w:eastAsia="SimSun" w:hAnsi="Times New Roman" w:cs="Times New Roman"/>
          <w:sz w:val="28"/>
          <w:szCs w:val="28"/>
        </w:rPr>
        <w:t xml:space="preserve">представляет собой </w:t>
      </w:r>
      <w:r w:rsidRPr="00AE0340">
        <w:rPr>
          <w:rFonts w:ascii="Times New Roman" w:eastAsia="SimSun" w:hAnsi="Times New Roman" w:cs="Times New Roman"/>
          <w:sz w:val="28"/>
          <w:szCs w:val="28"/>
        </w:rPr>
        <w:t>отрасль, состоящ</w:t>
      </w:r>
      <w:r w:rsidR="00A27502" w:rsidRPr="00AE0340">
        <w:rPr>
          <w:rFonts w:ascii="Times New Roman" w:eastAsia="SimSun" w:hAnsi="Times New Roman" w:cs="Times New Roman"/>
          <w:sz w:val="28"/>
          <w:szCs w:val="28"/>
        </w:rPr>
        <w:t>ую</w:t>
      </w:r>
      <w:r w:rsidRPr="00AE0340">
        <w:rPr>
          <w:rFonts w:ascii="Times New Roman" w:eastAsia="SimSun" w:hAnsi="Times New Roman" w:cs="Times New Roman"/>
          <w:sz w:val="28"/>
          <w:szCs w:val="28"/>
        </w:rPr>
        <w:t xml:space="preserve"> из компаний, которые разрабатывают и внедряют технологии и инновации, чтобы конкурировать с традиционными финансовыми учреждениями против банков и посредников на рынке финансовых услуг. В настоящее время многие технологические стартапы и крупные организации, пытающиеся улучшить и оптимизировать финансовые услуги, считаются </w:t>
      </w:r>
      <w:proofErr w:type="spellStart"/>
      <w:r w:rsidRPr="00AE0340">
        <w:rPr>
          <w:rFonts w:ascii="Times New Roman" w:eastAsia="SimSun" w:hAnsi="Times New Roman" w:cs="Times New Roman"/>
          <w:sz w:val="28"/>
          <w:szCs w:val="28"/>
        </w:rPr>
        <w:t>финтех</w:t>
      </w:r>
      <w:proofErr w:type="spellEnd"/>
      <w:r w:rsidRPr="00AE0340">
        <w:rPr>
          <w:rFonts w:ascii="Times New Roman" w:eastAsia="SimSun" w:hAnsi="Times New Roman" w:cs="Times New Roman"/>
          <w:sz w:val="28"/>
          <w:szCs w:val="28"/>
        </w:rPr>
        <w:t>-компаниями.</w:t>
      </w:r>
    </w:p>
    <w:p w14:paraId="4F2A5093" w14:textId="1F5BD105" w:rsidR="002B70DE"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Компании </w:t>
      </w:r>
      <w:proofErr w:type="spellStart"/>
      <w:r w:rsidR="00A27502" w:rsidRPr="00AE0340">
        <w:rPr>
          <w:rFonts w:ascii="Times New Roman" w:eastAsia="SimSun" w:hAnsi="Times New Roman" w:cs="Times New Roman"/>
          <w:sz w:val="28"/>
          <w:szCs w:val="28"/>
        </w:rPr>
        <w:t>Fintech</w:t>
      </w:r>
      <w:proofErr w:type="spellEnd"/>
      <w:r w:rsidR="00A27502" w:rsidRPr="00AE0340">
        <w:rPr>
          <w:rFonts w:ascii="Times New Roman" w:eastAsia="SimSun" w:hAnsi="Times New Roman" w:cs="Times New Roman"/>
          <w:sz w:val="28"/>
          <w:szCs w:val="28"/>
        </w:rPr>
        <w:t xml:space="preserve"> </w:t>
      </w:r>
      <w:r w:rsidR="00E4521C" w:rsidRPr="00AE0340">
        <w:rPr>
          <w:rFonts w:ascii="Times New Roman" w:eastAsia="SimSun" w:hAnsi="Times New Roman" w:cs="Times New Roman"/>
          <w:sz w:val="28"/>
          <w:szCs w:val="28"/>
        </w:rPr>
        <w:t>— это</w:t>
      </w:r>
      <w:r w:rsidRPr="00AE0340">
        <w:rPr>
          <w:rFonts w:ascii="Times New Roman" w:eastAsia="SimSun" w:hAnsi="Times New Roman" w:cs="Times New Roman"/>
          <w:sz w:val="28"/>
          <w:szCs w:val="28"/>
        </w:rPr>
        <w:t xml:space="preserve"> компании, которые разрабатывают и предоставляют потребителям различные финансовые услуги (Проверка баланса, осуществление платежных платежей, мониторинг движения денежных средств на банковском счете или в нескольких банках и т. д.) со своих мобильных устройств.</w:t>
      </w:r>
      <w:r w:rsidRPr="00AE0340">
        <w:rPr>
          <w:rFonts w:ascii="Times New Roman" w:eastAsia="SimSun" w:hAnsi="Times New Roman" w:cs="Times New Roman"/>
        </w:rPr>
        <w:t xml:space="preserve"> </w:t>
      </w:r>
      <w:r w:rsidRPr="00AE0340">
        <w:rPr>
          <w:rFonts w:ascii="Times New Roman" w:eastAsia="SimSun" w:hAnsi="Times New Roman" w:cs="Times New Roman"/>
          <w:sz w:val="28"/>
          <w:szCs w:val="28"/>
        </w:rPr>
        <w:t xml:space="preserve">ТОП-6 мобильных банков среди стран СНГ на 2020 год представлены в таблице </w:t>
      </w:r>
      <w:r w:rsidR="000B20F7" w:rsidRPr="00AE0340">
        <w:rPr>
          <w:rFonts w:ascii="Times New Roman" w:eastAsia="SimSun" w:hAnsi="Times New Roman" w:cs="Times New Roman"/>
          <w:sz w:val="28"/>
          <w:szCs w:val="28"/>
        </w:rPr>
        <w:t>7</w:t>
      </w:r>
      <w:r w:rsidRPr="00AE0340">
        <w:rPr>
          <w:rFonts w:ascii="Times New Roman" w:eastAsia="SimSun" w:hAnsi="Times New Roman" w:cs="Times New Roman"/>
          <w:sz w:val="28"/>
          <w:szCs w:val="28"/>
        </w:rPr>
        <w:t>.</w:t>
      </w:r>
    </w:p>
    <w:p w14:paraId="453BF686" w14:textId="5B9C15C3" w:rsidR="00FB5AE8" w:rsidRPr="00AE0340" w:rsidRDefault="00FB5AE8" w:rsidP="00AF12BE">
      <w:pPr>
        <w:spacing w:after="0" w:line="240" w:lineRule="auto"/>
        <w:ind w:firstLine="709"/>
        <w:jc w:val="both"/>
        <w:rPr>
          <w:rFonts w:ascii="Times New Roman" w:eastAsia="SimSun" w:hAnsi="Times New Roman" w:cs="Times New Roman"/>
          <w:sz w:val="28"/>
          <w:szCs w:val="28"/>
        </w:rPr>
      </w:pPr>
    </w:p>
    <w:p w14:paraId="3D16DF2A" w14:textId="4243FC89"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Таблица </w:t>
      </w:r>
      <w:r w:rsidR="000B20F7" w:rsidRPr="00AE0340">
        <w:rPr>
          <w:rFonts w:ascii="Times New Roman" w:eastAsia="SimSun" w:hAnsi="Times New Roman" w:cs="Times New Roman"/>
          <w:sz w:val="28"/>
          <w:szCs w:val="28"/>
        </w:rPr>
        <w:t>7</w:t>
      </w:r>
      <w:r w:rsidRPr="00AE0340">
        <w:rPr>
          <w:rFonts w:ascii="Times New Roman" w:eastAsia="SimSun" w:hAnsi="Times New Roman" w:cs="Times New Roman"/>
          <w:sz w:val="28"/>
          <w:szCs w:val="28"/>
        </w:rPr>
        <w:t xml:space="preserve"> </w:t>
      </w:r>
      <w:r w:rsidR="00A27502"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w:t>
      </w:r>
      <w:r w:rsidR="00A27502" w:rsidRPr="00AE0340">
        <w:rPr>
          <w:rFonts w:ascii="Times New Roman" w:eastAsia="SimSun" w:hAnsi="Times New Roman" w:cs="Times New Roman"/>
          <w:sz w:val="28"/>
          <w:szCs w:val="28"/>
        </w:rPr>
        <w:t xml:space="preserve">Перечень </w:t>
      </w:r>
      <w:r w:rsidRPr="00AE0340">
        <w:rPr>
          <w:rFonts w:ascii="Times New Roman" w:eastAsia="SimSun" w:hAnsi="Times New Roman" w:cs="Times New Roman"/>
          <w:sz w:val="28"/>
          <w:szCs w:val="28"/>
        </w:rPr>
        <w:t>мобильных банков среди стран СНГ на 2020 год</w:t>
      </w:r>
      <w:r w:rsidR="00A27502" w:rsidRPr="00AE0340">
        <w:rPr>
          <w:rFonts w:ascii="Times New Roman" w:eastAsia="SimSun" w:hAnsi="Times New Roman" w:cs="Times New Roman"/>
          <w:sz w:val="28"/>
          <w:szCs w:val="28"/>
        </w:rPr>
        <w:t xml:space="preserve">, имеющих высокие показатели </w:t>
      </w:r>
    </w:p>
    <w:p w14:paraId="317C2B05" w14:textId="77777777"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p>
    <w:tbl>
      <w:tblPr>
        <w:tblW w:w="9781" w:type="dxa"/>
        <w:tblInd w:w="108" w:type="dxa"/>
        <w:tblLayout w:type="fixed"/>
        <w:tblLook w:val="0000" w:firstRow="0" w:lastRow="0" w:firstColumn="0" w:lastColumn="0" w:noHBand="0" w:noVBand="0"/>
      </w:tblPr>
      <w:tblGrid>
        <w:gridCol w:w="2654"/>
        <w:gridCol w:w="2655"/>
        <w:gridCol w:w="2346"/>
        <w:gridCol w:w="2126"/>
      </w:tblGrid>
      <w:tr w:rsidR="002B70DE" w:rsidRPr="00AE0340" w14:paraId="7C51A17F" w14:textId="77777777" w:rsidTr="009C6E9E">
        <w:trPr>
          <w:trHeight w:val="757"/>
        </w:trPr>
        <w:tc>
          <w:tcPr>
            <w:tcW w:w="2654" w:type="dxa"/>
            <w:tcBorders>
              <w:top w:val="single" w:sz="3" w:space="0" w:color="000000"/>
              <w:left w:val="single" w:sz="3" w:space="0" w:color="000000"/>
              <w:bottom w:val="single" w:sz="3" w:space="0" w:color="000000"/>
              <w:right w:val="single" w:sz="3" w:space="0" w:color="000000"/>
            </w:tcBorders>
            <w:shd w:val="clear" w:color="000000" w:fill="FFFFFF"/>
          </w:tcPr>
          <w:p w14:paraId="038B33B7" w14:textId="77777777" w:rsidR="002B70DE" w:rsidRPr="00AE0340" w:rsidRDefault="002B70DE" w:rsidP="009C6E9E">
            <w:pPr>
              <w:autoSpaceDE w:val="0"/>
              <w:autoSpaceDN w:val="0"/>
              <w:adjustRightInd w:val="0"/>
              <w:spacing w:after="0" w:line="240" w:lineRule="auto"/>
              <w:rPr>
                <w:rFonts w:ascii="Times New Roman" w:eastAsia="SimSun" w:hAnsi="Times New Roman" w:cs="Times New Roman"/>
              </w:rPr>
            </w:pPr>
            <w:r w:rsidRPr="00AE0340">
              <w:rPr>
                <w:rFonts w:ascii="Times New Roman" w:eastAsia="SimSun" w:hAnsi="Times New Roman" w:cs="Times New Roman"/>
                <w:sz w:val="24"/>
                <w:szCs w:val="24"/>
              </w:rPr>
              <w:t>Страна</w:t>
            </w:r>
          </w:p>
        </w:tc>
        <w:tc>
          <w:tcPr>
            <w:tcW w:w="2655" w:type="dxa"/>
            <w:tcBorders>
              <w:top w:val="single" w:sz="3" w:space="0" w:color="000000"/>
              <w:left w:val="single" w:sz="3" w:space="0" w:color="000000"/>
              <w:bottom w:val="single" w:sz="3" w:space="0" w:color="000000"/>
              <w:right w:val="single" w:sz="3" w:space="0" w:color="000000"/>
            </w:tcBorders>
            <w:shd w:val="clear" w:color="000000" w:fill="FFFFFF"/>
          </w:tcPr>
          <w:p w14:paraId="0E4B9F3E" w14:textId="77777777" w:rsidR="002B70DE" w:rsidRPr="00AE0340" w:rsidRDefault="002B70DE" w:rsidP="009C6E9E">
            <w:pPr>
              <w:autoSpaceDE w:val="0"/>
              <w:autoSpaceDN w:val="0"/>
              <w:adjustRightInd w:val="0"/>
              <w:spacing w:after="0" w:line="240" w:lineRule="auto"/>
              <w:rPr>
                <w:rFonts w:ascii="Times New Roman" w:eastAsia="SimSun" w:hAnsi="Times New Roman" w:cs="Times New Roman"/>
              </w:rPr>
            </w:pPr>
            <w:r w:rsidRPr="00AE0340">
              <w:rPr>
                <w:rFonts w:ascii="Times New Roman" w:eastAsia="SimSun" w:hAnsi="Times New Roman" w:cs="Times New Roman"/>
                <w:sz w:val="24"/>
                <w:szCs w:val="24"/>
              </w:rPr>
              <w:t>Лучший мобильный банк</w:t>
            </w:r>
          </w:p>
        </w:tc>
        <w:tc>
          <w:tcPr>
            <w:tcW w:w="2346" w:type="dxa"/>
            <w:tcBorders>
              <w:top w:val="single" w:sz="3" w:space="0" w:color="000000"/>
              <w:left w:val="single" w:sz="3" w:space="0" w:color="000000"/>
              <w:bottom w:val="single" w:sz="3" w:space="0" w:color="000000"/>
              <w:right w:val="single" w:sz="3" w:space="0" w:color="000000"/>
            </w:tcBorders>
            <w:shd w:val="clear" w:color="000000" w:fill="FFFFFF"/>
          </w:tcPr>
          <w:p w14:paraId="0628C400" w14:textId="77777777" w:rsidR="002B70DE" w:rsidRPr="00AE0340" w:rsidRDefault="002B70DE" w:rsidP="009C6E9E">
            <w:pPr>
              <w:autoSpaceDE w:val="0"/>
              <w:autoSpaceDN w:val="0"/>
              <w:adjustRightInd w:val="0"/>
              <w:spacing w:after="0" w:line="240" w:lineRule="auto"/>
              <w:rPr>
                <w:rFonts w:ascii="Times New Roman" w:eastAsia="SimSun" w:hAnsi="Times New Roman" w:cs="Times New Roman"/>
              </w:rPr>
            </w:pPr>
            <w:r w:rsidRPr="00AE0340">
              <w:rPr>
                <w:rFonts w:ascii="Times New Roman" w:eastAsia="SimSun" w:hAnsi="Times New Roman" w:cs="Times New Roman"/>
                <w:sz w:val="24"/>
                <w:szCs w:val="24"/>
              </w:rPr>
              <w:t>Оценка лучшего мобильного банка (</w:t>
            </w:r>
            <w:proofErr w:type="spellStart"/>
            <w:r w:rsidRPr="00AE0340">
              <w:rPr>
                <w:rFonts w:ascii="Times New Roman" w:eastAsia="SimSun" w:hAnsi="Times New Roman" w:cs="Times New Roman"/>
                <w:sz w:val="24"/>
                <w:szCs w:val="24"/>
              </w:rPr>
              <w:t>Android</w:t>
            </w:r>
            <w:proofErr w:type="spellEnd"/>
            <w:r w:rsidRPr="00AE0340">
              <w:rPr>
                <w:rFonts w:ascii="Times New Roman" w:eastAsia="SimSun" w:hAnsi="Times New Roman" w:cs="Times New Roman"/>
                <w:sz w:val="24"/>
                <w:szCs w:val="24"/>
              </w:rPr>
              <w:t>/</w:t>
            </w:r>
            <w:proofErr w:type="spellStart"/>
            <w:r w:rsidRPr="00AE0340">
              <w:rPr>
                <w:rFonts w:ascii="Times New Roman" w:eastAsia="SimSun" w:hAnsi="Times New Roman" w:cs="Times New Roman"/>
                <w:sz w:val="24"/>
                <w:szCs w:val="24"/>
              </w:rPr>
              <w:t>IOs</w:t>
            </w:r>
            <w:proofErr w:type="spellEnd"/>
            <w:r w:rsidRPr="00AE0340">
              <w:rPr>
                <w:rFonts w:ascii="Times New Roman" w:eastAsia="SimSun" w:hAnsi="Times New Roman" w:cs="Times New Roman"/>
                <w:sz w:val="24"/>
                <w:szCs w:val="24"/>
              </w:rPr>
              <w:t>)</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14:paraId="64F3E97F" w14:textId="77777777" w:rsidR="002B70DE" w:rsidRPr="00AE0340" w:rsidRDefault="002B70DE" w:rsidP="009C6E9E">
            <w:pPr>
              <w:autoSpaceDE w:val="0"/>
              <w:autoSpaceDN w:val="0"/>
              <w:adjustRightInd w:val="0"/>
              <w:spacing w:after="0" w:line="240" w:lineRule="auto"/>
              <w:rPr>
                <w:rFonts w:ascii="Times New Roman" w:eastAsia="SimSun" w:hAnsi="Times New Roman" w:cs="Times New Roman"/>
              </w:rPr>
            </w:pPr>
            <w:r w:rsidRPr="00AE0340">
              <w:rPr>
                <w:rFonts w:ascii="Times New Roman" w:eastAsia="SimSun" w:hAnsi="Times New Roman" w:cs="Times New Roman"/>
                <w:sz w:val="24"/>
                <w:szCs w:val="24"/>
              </w:rPr>
              <w:t>Средняя оценка мобильных банков в стране (</w:t>
            </w:r>
            <w:proofErr w:type="spellStart"/>
            <w:r w:rsidRPr="00AE0340">
              <w:rPr>
                <w:rFonts w:ascii="Times New Roman" w:eastAsia="SimSun" w:hAnsi="Times New Roman" w:cs="Times New Roman"/>
                <w:sz w:val="24"/>
                <w:szCs w:val="24"/>
              </w:rPr>
              <w:t>Android</w:t>
            </w:r>
            <w:proofErr w:type="spellEnd"/>
            <w:r w:rsidRPr="00AE0340">
              <w:rPr>
                <w:rFonts w:ascii="Times New Roman" w:eastAsia="SimSun" w:hAnsi="Times New Roman" w:cs="Times New Roman"/>
                <w:sz w:val="24"/>
                <w:szCs w:val="24"/>
              </w:rPr>
              <w:t>/</w:t>
            </w:r>
            <w:proofErr w:type="spellStart"/>
            <w:r w:rsidRPr="00AE0340">
              <w:rPr>
                <w:rFonts w:ascii="Times New Roman" w:eastAsia="SimSun" w:hAnsi="Times New Roman" w:cs="Times New Roman"/>
                <w:sz w:val="24"/>
                <w:szCs w:val="24"/>
              </w:rPr>
              <w:t>IOs</w:t>
            </w:r>
            <w:proofErr w:type="spellEnd"/>
            <w:r w:rsidRPr="00AE0340">
              <w:rPr>
                <w:rFonts w:ascii="Times New Roman" w:eastAsia="SimSun" w:hAnsi="Times New Roman" w:cs="Times New Roman"/>
                <w:sz w:val="24"/>
                <w:szCs w:val="24"/>
              </w:rPr>
              <w:t>)</w:t>
            </w:r>
          </w:p>
        </w:tc>
      </w:tr>
      <w:tr w:rsidR="002B70DE" w:rsidRPr="00AE0340" w14:paraId="294A0768" w14:textId="77777777" w:rsidTr="009C6E9E">
        <w:trPr>
          <w:trHeight w:val="249"/>
        </w:trPr>
        <w:tc>
          <w:tcPr>
            <w:tcW w:w="2654" w:type="dxa"/>
            <w:tcBorders>
              <w:top w:val="single" w:sz="3" w:space="0" w:color="000000"/>
              <w:left w:val="single" w:sz="3" w:space="0" w:color="000000"/>
              <w:bottom w:val="single" w:sz="3" w:space="0" w:color="000000"/>
              <w:right w:val="single" w:sz="3" w:space="0" w:color="000000"/>
            </w:tcBorders>
            <w:shd w:val="clear" w:color="000000" w:fill="FFFFFF"/>
          </w:tcPr>
          <w:p w14:paraId="62AD88B6" w14:textId="77777777" w:rsidR="002B70DE" w:rsidRPr="00AE0340" w:rsidRDefault="002B70DE" w:rsidP="00F7217A">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Россия</w:t>
            </w:r>
          </w:p>
        </w:tc>
        <w:tc>
          <w:tcPr>
            <w:tcW w:w="265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6628675" w14:textId="77777777" w:rsidR="002B70DE" w:rsidRPr="00AE0340" w:rsidRDefault="002B70DE" w:rsidP="00F7217A">
            <w:pPr>
              <w:autoSpaceDE w:val="0"/>
              <w:autoSpaceDN w:val="0"/>
              <w:adjustRightInd w:val="0"/>
              <w:spacing w:after="0" w:line="240" w:lineRule="auto"/>
              <w:jc w:val="both"/>
              <w:rPr>
                <w:rFonts w:ascii="Times New Roman" w:eastAsia="SimSun" w:hAnsi="Times New Roman" w:cs="Times New Roman"/>
              </w:rPr>
            </w:pPr>
            <w:proofErr w:type="spellStart"/>
            <w:r w:rsidRPr="00AE0340">
              <w:rPr>
                <w:rFonts w:ascii="Times New Roman" w:eastAsia="SimSun" w:hAnsi="Times New Roman" w:cs="Times New Roman"/>
                <w:sz w:val="24"/>
                <w:szCs w:val="24"/>
              </w:rPr>
              <w:t>Тиннькофф</w:t>
            </w:r>
            <w:proofErr w:type="spellEnd"/>
            <w:r w:rsidRPr="00AE0340">
              <w:rPr>
                <w:rFonts w:ascii="Times New Roman" w:eastAsia="SimSun" w:hAnsi="Times New Roman" w:cs="Times New Roman"/>
                <w:sz w:val="24"/>
                <w:szCs w:val="24"/>
              </w:rPr>
              <w:t xml:space="preserve"> Банк</w:t>
            </w:r>
          </w:p>
        </w:tc>
        <w:tc>
          <w:tcPr>
            <w:tcW w:w="23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CCD1642" w14:textId="77777777" w:rsidR="002B70DE" w:rsidRPr="00AE0340" w:rsidRDefault="002B70DE" w:rsidP="00F7217A">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73.8</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2DBE76C" w14:textId="77777777" w:rsidR="002B70DE" w:rsidRPr="00AE0340" w:rsidRDefault="002B70DE" w:rsidP="00F7217A">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57.7/59.5</w:t>
            </w:r>
          </w:p>
        </w:tc>
      </w:tr>
      <w:tr w:rsidR="000A4716" w:rsidRPr="00AE0340" w14:paraId="1E857B7C" w14:textId="77777777" w:rsidTr="009C6E9E">
        <w:trPr>
          <w:trHeight w:val="253"/>
        </w:trPr>
        <w:tc>
          <w:tcPr>
            <w:tcW w:w="2654" w:type="dxa"/>
            <w:tcBorders>
              <w:top w:val="single" w:sz="3" w:space="0" w:color="000000"/>
              <w:left w:val="single" w:sz="3" w:space="0" w:color="000000"/>
              <w:bottom w:val="single" w:sz="3" w:space="0" w:color="000000"/>
              <w:right w:val="single" w:sz="3" w:space="0" w:color="000000"/>
            </w:tcBorders>
            <w:shd w:val="clear" w:color="000000" w:fill="FFFFFF"/>
          </w:tcPr>
          <w:p w14:paraId="0F88D920" w14:textId="77777777" w:rsidR="000A4716" w:rsidRPr="00AE0340" w:rsidRDefault="000A4716" w:rsidP="00F7217A">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Белоруссия</w:t>
            </w:r>
          </w:p>
        </w:tc>
        <w:tc>
          <w:tcPr>
            <w:tcW w:w="265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FFE5E38" w14:textId="77777777" w:rsidR="000A4716" w:rsidRPr="00AE0340" w:rsidRDefault="000A4716" w:rsidP="00F7217A">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Белгазпромбанк</w:t>
            </w:r>
          </w:p>
        </w:tc>
        <w:tc>
          <w:tcPr>
            <w:tcW w:w="23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C7149A9" w14:textId="77777777" w:rsidR="000A4716" w:rsidRPr="00AE0340" w:rsidRDefault="000A4716" w:rsidP="00F7217A">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61.3</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1239E88" w14:textId="77777777" w:rsidR="000A4716" w:rsidRPr="00AE0340" w:rsidRDefault="000A4716" w:rsidP="00F7217A">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49.7/50.4</w:t>
            </w:r>
          </w:p>
        </w:tc>
      </w:tr>
      <w:tr w:rsidR="000A4716" w:rsidRPr="00AE0340" w14:paraId="536D3FC7" w14:textId="77777777" w:rsidTr="009C6E9E">
        <w:trPr>
          <w:trHeight w:val="249"/>
        </w:trPr>
        <w:tc>
          <w:tcPr>
            <w:tcW w:w="2654" w:type="dxa"/>
            <w:tcBorders>
              <w:top w:val="single" w:sz="3" w:space="0" w:color="000000"/>
              <w:left w:val="single" w:sz="3" w:space="0" w:color="000000"/>
              <w:bottom w:val="single" w:sz="3" w:space="0" w:color="000000"/>
              <w:right w:val="single" w:sz="3" w:space="0" w:color="000000"/>
            </w:tcBorders>
            <w:shd w:val="clear" w:color="000000" w:fill="FFFFFF"/>
          </w:tcPr>
          <w:p w14:paraId="01DF00BE" w14:textId="77777777" w:rsidR="000A4716" w:rsidRPr="00AE0340" w:rsidRDefault="000A4716" w:rsidP="00F7217A">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Грузия</w:t>
            </w:r>
          </w:p>
        </w:tc>
        <w:tc>
          <w:tcPr>
            <w:tcW w:w="265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32C3171" w14:textId="77777777" w:rsidR="000A4716" w:rsidRPr="00AE0340" w:rsidRDefault="000A4716" w:rsidP="00F7217A">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Банк Грузии</w:t>
            </w:r>
          </w:p>
        </w:tc>
        <w:tc>
          <w:tcPr>
            <w:tcW w:w="23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171B3A4" w14:textId="77777777" w:rsidR="000A4716" w:rsidRPr="00AE0340" w:rsidRDefault="000A4716" w:rsidP="00F7217A">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57</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2056128" w14:textId="77777777" w:rsidR="000A4716" w:rsidRPr="00AE0340" w:rsidRDefault="000A4716" w:rsidP="00F7217A">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47.6/47.1</w:t>
            </w:r>
          </w:p>
        </w:tc>
      </w:tr>
      <w:tr w:rsidR="000A4716" w:rsidRPr="00AE0340" w14:paraId="73582650" w14:textId="77777777" w:rsidTr="009C6E9E">
        <w:trPr>
          <w:trHeight w:val="249"/>
        </w:trPr>
        <w:tc>
          <w:tcPr>
            <w:tcW w:w="2654" w:type="dxa"/>
            <w:tcBorders>
              <w:top w:val="single" w:sz="3" w:space="0" w:color="000000"/>
              <w:left w:val="single" w:sz="3" w:space="0" w:color="000000"/>
              <w:bottom w:val="single" w:sz="3" w:space="0" w:color="000000"/>
              <w:right w:val="single" w:sz="3" w:space="0" w:color="000000"/>
            </w:tcBorders>
            <w:shd w:val="clear" w:color="000000" w:fill="FFFFFF"/>
          </w:tcPr>
          <w:p w14:paraId="2134A610" w14:textId="77777777" w:rsidR="000A4716" w:rsidRPr="00AE0340" w:rsidRDefault="000A4716" w:rsidP="00F7217A">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Казахстан</w:t>
            </w:r>
          </w:p>
        </w:tc>
        <w:tc>
          <w:tcPr>
            <w:tcW w:w="265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BD37572" w14:textId="77777777" w:rsidR="000A4716" w:rsidRPr="00AE0340" w:rsidRDefault="000A4716" w:rsidP="00F7217A">
            <w:pPr>
              <w:autoSpaceDE w:val="0"/>
              <w:autoSpaceDN w:val="0"/>
              <w:adjustRightInd w:val="0"/>
              <w:spacing w:after="0" w:line="240" w:lineRule="auto"/>
              <w:jc w:val="both"/>
              <w:rPr>
                <w:rFonts w:ascii="Times New Roman" w:eastAsia="SimSun" w:hAnsi="Times New Roman" w:cs="Times New Roman"/>
              </w:rPr>
            </w:pPr>
            <w:proofErr w:type="spellStart"/>
            <w:r w:rsidRPr="00AE0340">
              <w:rPr>
                <w:rFonts w:ascii="Times New Roman" w:eastAsia="SimSun" w:hAnsi="Times New Roman" w:cs="Times New Roman"/>
                <w:sz w:val="24"/>
                <w:szCs w:val="24"/>
              </w:rPr>
              <w:t>ForteBank</w:t>
            </w:r>
            <w:proofErr w:type="spellEnd"/>
          </w:p>
        </w:tc>
        <w:tc>
          <w:tcPr>
            <w:tcW w:w="23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A4D9B1C" w14:textId="77777777" w:rsidR="000A4716" w:rsidRPr="00AE0340" w:rsidRDefault="000A4716" w:rsidP="00F7217A">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55.8/56.8</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E447564" w14:textId="77777777" w:rsidR="000A4716" w:rsidRPr="00AE0340" w:rsidRDefault="000A4716" w:rsidP="00F7217A">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42.9/42.7</w:t>
            </w:r>
          </w:p>
        </w:tc>
      </w:tr>
      <w:tr w:rsidR="000A4716" w:rsidRPr="00AE0340" w14:paraId="52887538" w14:textId="77777777" w:rsidTr="009C6E9E">
        <w:trPr>
          <w:trHeight w:val="249"/>
        </w:trPr>
        <w:tc>
          <w:tcPr>
            <w:tcW w:w="2654" w:type="dxa"/>
            <w:tcBorders>
              <w:top w:val="single" w:sz="3" w:space="0" w:color="000000"/>
              <w:left w:val="single" w:sz="3" w:space="0" w:color="000000"/>
              <w:bottom w:val="single" w:sz="3" w:space="0" w:color="000000"/>
              <w:right w:val="single" w:sz="3" w:space="0" w:color="000000"/>
            </w:tcBorders>
            <w:shd w:val="clear" w:color="000000" w:fill="FFFFFF"/>
          </w:tcPr>
          <w:p w14:paraId="17C2B29E" w14:textId="77777777" w:rsidR="000A4716" w:rsidRPr="00AE0340" w:rsidRDefault="000A4716" w:rsidP="00F7217A">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Украина</w:t>
            </w:r>
          </w:p>
        </w:tc>
        <w:tc>
          <w:tcPr>
            <w:tcW w:w="265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34B0C13" w14:textId="77777777" w:rsidR="000A4716" w:rsidRPr="00AE0340" w:rsidRDefault="000A4716" w:rsidP="00F7217A">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ПриватБанк</w:t>
            </w:r>
          </w:p>
        </w:tc>
        <w:tc>
          <w:tcPr>
            <w:tcW w:w="23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11B02FB" w14:textId="77777777" w:rsidR="000A4716" w:rsidRPr="00AE0340" w:rsidRDefault="000A4716" w:rsidP="00F7217A">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53.6/55.8</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44E1500" w14:textId="77777777" w:rsidR="000A4716" w:rsidRPr="00AE0340" w:rsidRDefault="000A4716" w:rsidP="00F7217A">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40.3/40.5</w:t>
            </w:r>
          </w:p>
        </w:tc>
      </w:tr>
      <w:tr w:rsidR="000A4716" w:rsidRPr="00AE0340" w14:paraId="5F1AD802" w14:textId="77777777" w:rsidTr="009C6E9E">
        <w:trPr>
          <w:trHeight w:val="249"/>
        </w:trPr>
        <w:tc>
          <w:tcPr>
            <w:tcW w:w="2654" w:type="dxa"/>
            <w:tcBorders>
              <w:top w:val="single" w:sz="3" w:space="0" w:color="000000"/>
              <w:left w:val="single" w:sz="3" w:space="0" w:color="000000"/>
              <w:bottom w:val="single" w:sz="3" w:space="0" w:color="000000"/>
              <w:right w:val="single" w:sz="3" w:space="0" w:color="000000"/>
            </w:tcBorders>
            <w:shd w:val="clear" w:color="000000" w:fill="FFFFFF"/>
          </w:tcPr>
          <w:p w14:paraId="5805C57A" w14:textId="77777777" w:rsidR="000A4716" w:rsidRPr="00AE0340" w:rsidRDefault="000A4716" w:rsidP="00F7217A">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Азербайджан</w:t>
            </w:r>
          </w:p>
        </w:tc>
        <w:tc>
          <w:tcPr>
            <w:tcW w:w="265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075B4E1" w14:textId="77777777" w:rsidR="000A4716" w:rsidRPr="00AE0340" w:rsidRDefault="000A4716" w:rsidP="00F7217A">
            <w:pPr>
              <w:autoSpaceDE w:val="0"/>
              <w:autoSpaceDN w:val="0"/>
              <w:adjustRightInd w:val="0"/>
              <w:spacing w:after="0" w:line="240" w:lineRule="auto"/>
              <w:jc w:val="both"/>
              <w:rPr>
                <w:rFonts w:ascii="Times New Roman" w:eastAsia="SimSun" w:hAnsi="Times New Roman" w:cs="Times New Roman"/>
              </w:rPr>
            </w:pPr>
            <w:proofErr w:type="spellStart"/>
            <w:r w:rsidRPr="00AE0340">
              <w:rPr>
                <w:rFonts w:ascii="Times New Roman" w:eastAsia="SimSun" w:hAnsi="Times New Roman" w:cs="Times New Roman"/>
                <w:sz w:val="24"/>
                <w:szCs w:val="24"/>
              </w:rPr>
              <w:t>UniBank</w:t>
            </w:r>
            <w:proofErr w:type="spellEnd"/>
          </w:p>
        </w:tc>
        <w:tc>
          <w:tcPr>
            <w:tcW w:w="234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EA91A97" w14:textId="77777777" w:rsidR="000A4716" w:rsidRPr="00AE0340" w:rsidRDefault="000A4716" w:rsidP="00F7217A">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46.3/47.6</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86E00A0" w14:textId="77777777" w:rsidR="000A4716" w:rsidRPr="00AE0340" w:rsidRDefault="000A4716" w:rsidP="00F7217A">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33.5/33.7</w:t>
            </w:r>
          </w:p>
        </w:tc>
      </w:tr>
      <w:tr w:rsidR="000A4716" w:rsidRPr="00AE0340" w14:paraId="0B85AAE8" w14:textId="77777777" w:rsidTr="009C6E9E">
        <w:trPr>
          <w:trHeight w:val="249"/>
        </w:trPr>
        <w:tc>
          <w:tcPr>
            <w:tcW w:w="9781"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23DDB56C" w14:textId="77777777" w:rsidR="000A4716" w:rsidRPr="00AE0340" w:rsidRDefault="000A4716" w:rsidP="00F7217A">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Примечание – составлен</w:t>
            </w:r>
            <w:r w:rsidRPr="00AE0340">
              <w:rPr>
                <w:rFonts w:ascii="Times New Roman" w:eastAsia="SimSun" w:hAnsi="Times New Roman" w:cs="Times New Roman"/>
                <w:sz w:val="24"/>
                <w:szCs w:val="24"/>
                <w:lang w:val="en-US"/>
              </w:rPr>
              <w:t>o</w:t>
            </w:r>
            <w:r w:rsidRPr="00AE0340">
              <w:rPr>
                <w:rFonts w:ascii="Times New Roman" w:eastAsia="SimSun" w:hAnsi="Times New Roman" w:cs="Times New Roman"/>
                <w:sz w:val="24"/>
                <w:szCs w:val="24"/>
              </w:rPr>
              <w:t xml:space="preserve"> на основании источника [52]</w:t>
            </w:r>
          </w:p>
        </w:tc>
      </w:tr>
    </w:tbl>
    <w:p w14:paraId="558AA092" w14:textId="77777777" w:rsidR="000A4716" w:rsidRPr="00AE0340" w:rsidRDefault="000A4716"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p>
    <w:p w14:paraId="31670921"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Цифровая экономика имеет решающее значение для развития каждой страны. Это связано с тем, что в странах с более высоким уровнем цифрового усыновления у потребителей могут возникнуть сомнения в отношении </w:t>
      </w:r>
      <w:r w:rsidRPr="00AE0340">
        <w:rPr>
          <w:rFonts w:ascii="Times New Roman" w:eastAsia="SimSun" w:hAnsi="Times New Roman" w:cs="Times New Roman"/>
          <w:sz w:val="28"/>
          <w:szCs w:val="28"/>
        </w:rPr>
        <w:lastRenderedPageBreak/>
        <w:t>электронных форматов. Но они по-прежнему терпимы к определенным техническим сбоям, которые возникают во время использования и проведения онлайн-транзакций.</w:t>
      </w:r>
    </w:p>
    <w:p w14:paraId="58D6037D" w14:textId="073254B9" w:rsidR="002B70DE" w:rsidRPr="00AE0340" w:rsidRDefault="008A7AD0"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В 2021 году </w:t>
      </w:r>
      <w:r w:rsidR="00EA183C" w:rsidRPr="00AE0340">
        <w:rPr>
          <w:rFonts w:ascii="Times New Roman" w:eastAsia="SimSun" w:hAnsi="Times New Roman" w:cs="Times New Roman"/>
          <w:sz w:val="28"/>
          <w:szCs w:val="28"/>
        </w:rPr>
        <w:t>прирост с</w:t>
      </w:r>
      <w:r w:rsidR="002B70DE" w:rsidRPr="00AE0340">
        <w:rPr>
          <w:rFonts w:ascii="Times New Roman" w:eastAsia="SimSun" w:hAnsi="Times New Roman" w:cs="Times New Roman"/>
          <w:sz w:val="28"/>
          <w:szCs w:val="28"/>
        </w:rPr>
        <w:t>реднемесячны</w:t>
      </w:r>
      <w:r w:rsidR="00EA183C" w:rsidRPr="00AE0340">
        <w:rPr>
          <w:rFonts w:ascii="Times New Roman" w:eastAsia="SimSun" w:hAnsi="Times New Roman" w:cs="Times New Roman"/>
          <w:sz w:val="28"/>
          <w:szCs w:val="28"/>
        </w:rPr>
        <w:t>х</w:t>
      </w:r>
      <w:r w:rsidR="002B70DE" w:rsidRPr="00AE0340">
        <w:rPr>
          <w:rFonts w:ascii="Times New Roman" w:eastAsia="SimSun" w:hAnsi="Times New Roman" w:cs="Times New Roman"/>
          <w:sz w:val="28"/>
          <w:szCs w:val="28"/>
        </w:rPr>
        <w:t xml:space="preserve"> транзакци</w:t>
      </w:r>
      <w:r w:rsidR="00EA183C" w:rsidRPr="00AE0340">
        <w:rPr>
          <w:rFonts w:ascii="Times New Roman" w:eastAsia="SimSun" w:hAnsi="Times New Roman" w:cs="Times New Roman"/>
          <w:sz w:val="28"/>
          <w:szCs w:val="28"/>
        </w:rPr>
        <w:t>й</w:t>
      </w:r>
      <w:r w:rsidR="002B70DE" w:rsidRPr="00AE0340">
        <w:rPr>
          <w:rFonts w:ascii="Times New Roman" w:eastAsia="SimSun" w:hAnsi="Times New Roman" w:cs="Times New Roman"/>
          <w:sz w:val="28"/>
          <w:szCs w:val="28"/>
        </w:rPr>
        <w:t xml:space="preserve"> </w:t>
      </w:r>
      <w:r w:rsidR="00EA183C" w:rsidRPr="00AE0340">
        <w:rPr>
          <w:rFonts w:ascii="Times New Roman" w:eastAsia="SimSun" w:hAnsi="Times New Roman" w:cs="Times New Roman"/>
          <w:sz w:val="28"/>
          <w:szCs w:val="28"/>
        </w:rPr>
        <w:t xml:space="preserve">в пересчете </w:t>
      </w:r>
      <w:r w:rsidR="002B70DE" w:rsidRPr="00AE0340">
        <w:rPr>
          <w:rFonts w:ascii="Times New Roman" w:eastAsia="SimSun" w:hAnsi="Times New Roman" w:cs="Times New Roman"/>
          <w:sz w:val="28"/>
          <w:szCs w:val="28"/>
        </w:rPr>
        <w:t>на о</w:t>
      </w:r>
      <w:r w:rsidR="000A4716" w:rsidRPr="00AE0340">
        <w:rPr>
          <w:rFonts w:ascii="Times New Roman" w:eastAsia="SimSun" w:hAnsi="Times New Roman" w:cs="Times New Roman"/>
          <w:sz w:val="28"/>
          <w:szCs w:val="28"/>
        </w:rPr>
        <w:t xml:space="preserve">дного активного </w:t>
      </w:r>
      <w:r w:rsidR="00EA183C" w:rsidRPr="00AE0340">
        <w:rPr>
          <w:rFonts w:ascii="Times New Roman" w:eastAsia="SimSun" w:hAnsi="Times New Roman" w:cs="Times New Roman"/>
          <w:sz w:val="28"/>
          <w:szCs w:val="28"/>
        </w:rPr>
        <w:t>пользователя</w:t>
      </w:r>
      <w:r w:rsidR="000A4716" w:rsidRPr="00AE0340">
        <w:rPr>
          <w:rFonts w:ascii="Times New Roman" w:eastAsia="SimSun" w:hAnsi="Times New Roman" w:cs="Times New Roman"/>
          <w:sz w:val="28"/>
          <w:szCs w:val="28"/>
        </w:rPr>
        <w:t xml:space="preserve"> АО </w:t>
      </w:r>
      <w:r w:rsidR="003A6803" w:rsidRPr="00AE0340">
        <w:rPr>
          <w:rFonts w:ascii="Times New Roman" w:eastAsia="SimSun" w:hAnsi="Times New Roman" w:cs="Times New Roman"/>
          <w:sz w:val="28"/>
          <w:szCs w:val="28"/>
        </w:rPr>
        <w:t>«</w:t>
      </w:r>
      <w:r w:rsidR="002B70DE"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00DE2521" w:rsidRPr="00AE0340">
        <w:rPr>
          <w:rFonts w:ascii="Times New Roman" w:eastAsia="SimSun" w:hAnsi="Times New Roman" w:cs="Times New Roman"/>
          <w:sz w:val="28"/>
          <w:szCs w:val="28"/>
        </w:rPr>
        <w:t xml:space="preserve"> составил</w:t>
      </w:r>
      <w:r w:rsidR="002B70DE" w:rsidRPr="00AE0340">
        <w:rPr>
          <w:rFonts w:ascii="Times New Roman" w:eastAsia="SimSun" w:hAnsi="Times New Roman" w:cs="Times New Roman"/>
          <w:sz w:val="28"/>
          <w:szCs w:val="28"/>
        </w:rPr>
        <w:t xml:space="preserve"> 81% по </w:t>
      </w:r>
      <w:r w:rsidR="00DE2521" w:rsidRPr="00AE0340">
        <w:rPr>
          <w:rFonts w:ascii="Times New Roman" w:eastAsia="SimSun" w:hAnsi="Times New Roman" w:cs="Times New Roman"/>
          <w:sz w:val="28"/>
          <w:szCs w:val="28"/>
        </w:rPr>
        <w:t>отношению к предшествующему</w:t>
      </w:r>
      <w:r w:rsidR="002B70DE" w:rsidRPr="00AE0340">
        <w:rPr>
          <w:rFonts w:ascii="Times New Roman" w:eastAsia="SimSun" w:hAnsi="Times New Roman" w:cs="Times New Roman"/>
          <w:sz w:val="28"/>
          <w:szCs w:val="28"/>
        </w:rPr>
        <w:t xml:space="preserve"> </w:t>
      </w:r>
      <w:r w:rsidR="000B2C72" w:rsidRPr="00AE0340">
        <w:rPr>
          <w:rFonts w:ascii="Times New Roman" w:eastAsia="SimSun" w:hAnsi="Times New Roman" w:cs="Times New Roman"/>
          <w:sz w:val="28"/>
          <w:szCs w:val="28"/>
        </w:rPr>
        <w:t>2020</w:t>
      </w:r>
      <w:r w:rsidR="002B70DE" w:rsidRPr="00AE0340">
        <w:rPr>
          <w:rFonts w:ascii="Times New Roman" w:eastAsia="SimSun" w:hAnsi="Times New Roman" w:cs="Times New Roman"/>
          <w:sz w:val="28"/>
          <w:szCs w:val="28"/>
        </w:rPr>
        <w:t xml:space="preserve"> год</w:t>
      </w:r>
      <w:r w:rsidR="000B2C72" w:rsidRPr="00AE0340">
        <w:rPr>
          <w:rFonts w:ascii="Times New Roman" w:eastAsia="SimSun" w:hAnsi="Times New Roman" w:cs="Times New Roman"/>
          <w:sz w:val="28"/>
          <w:szCs w:val="28"/>
        </w:rPr>
        <w:t>у</w:t>
      </w:r>
      <w:r w:rsidR="002B70DE" w:rsidRPr="00AE0340">
        <w:rPr>
          <w:rFonts w:ascii="Times New Roman" w:eastAsia="SimSun" w:hAnsi="Times New Roman" w:cs="Times New Roman"/>
          <w:sz w:val="28"/>
          <w:szCs w:val="28"/>
        </w:rPr>
        <w:t xml:space="preserve">. </w:t>
      </w:r>
      <w:proofErr w:type="spellStart"/>
      <w:r w:rsidR="002B70DE" w:rsidRPr="00AE0340">
        <w:rPr>
          <w:rFonts w:ascii="Times New Roman" w:eastAsia="SimSun" w:hAnsi="Times New Roman" w:cs="Times New Roman"/>
          <w:sz w:val="28"/>
          <w:szCs w:val="28"/>
        </w:rPr>
        <w:t>Kaspi</w:t>
      </w:r>
      <w:proofErr w:type="spellEnd"/>
      <w:r w:rsidR="002B70DE" w:rsidRPr="00AE0340">
        <w:rPr>
          <w:rFonts w:ascii="Times New Roman" w:eastAsia="SimSun" w:hAnsi="Times New Roman" w:cs="Times New Roman"/>
          <w:sz w:val="28"/>
          <w:szCs w:val="28"/>
        </w:rPr>
        <w:t xml:space="preserve"> Pay продолжает масштабироваться с невероятной скоростью, значительно увеличивая количество торговцев. </w:t>
      </w:r>
      <w:r w:rsidR="00C73DBF" w:rsidRPr="00AE0340">
        <w:rPr>
          <w:rFonts w:ascii="Times New Roman" w:eastAsia="SimSun" w:hAnsi="Times New Roman" w:cs="Times New Roman"/>
          <w:sz w:val="28"/>
          <w:szCs w:val="28"/>
        </w:rPr>
        <w:t xml:space="preserve">По сравнению с </w:t>
      </w:r>
      <w:r w:rsidR="005F5BCB" w:rsidRPr="00AE0340">
        <w:rPr>
          <w:rFonts w:ascii="Times New Roman" w:eastAsia="SimSun" w:hAnsi="Times New Roman" w:cs="Times New Roman"/>
          <w:sz w:val="28"/>
          <w:szCs w:val="28"/>
        </w:rPr>
        <w:t>2020 годом, число</w:t>
      </w:r>
      <w:r w:rsidR="00C73DBF" w:rsidRPr="00AE0340">
        <w:rPr>
          <w:rFonts w:ascii="Times New Roman" w:eastAsia="SimSun" w:hAnsi="Times New Roman" w:cs="Times New Roman"/>
          <w:sz w:val="28"/>
          <w:szCs w:val="28"/>
        </w:rPr>
        <w:t xml:space="preserve"> </w:t>
      </w:r>
      <w:r w:rsidR="005F5BCB" w:rsidRPr="00AE0340">
        <w:rPr>
          <w:rFonts w:ascii="Times New Roman" w:eastAsia="SimSun" w:hAnsi="Times New Roman" w:cs="Times New Roman"/>
          <w:sz w:val="28"/>
          <w:szCs w:val="28"/>
        </w:rPr>
        <w:t>а</w:t>
      </w:r>
      <w:r w:rsidR="002B70DE" w:rsidRPr="00AE0340">
        <w:rPr>
          <w:rFonts w:ascii="Times New Roman" w:eastAsia="SimSun" w:hAnsi="Times New Roman" w:cs="Times New Roman"/>
          <w:sz w:val="28"/>
          <w:szCs w:val="28"/>
        </w:rPr>
        <w:t>ктивны</w:t>
      </w:r>
      <w:r w:rsidR="005F5BCB" w:rsidRPr="00AE0340">
        <w:rPr>
          <w:rFonts w:ascii="Times New Roman" w:eastAsia="SimSun" w:hAnsi="Times New Roman" w:cs="Times New Roman"/>
          <w:sz w:val="28"/>
          <w:szCs w:val="28"/>
        </w:rPr>
        <w:t>х</w:t>
      </w:r>
      <w:r w:rsidR="002B70DE" w:rsidRPr="00AE0340">
        <w:rPr>
          <w:rFonts w:ascii="Times New Roman" w:eastAsia="SimSun" w:hAnsi="Times New Roman" w:cs="Times New Roman"/>
          <w:sz w:val="28"/>
          <w:szCs w:val="28"/>
        </w:rPr>
        <w:t xml:space="preserve"> торговц</w:t>
      </w:r>
      <w:r w:rsidR="005F5BCB" w:rsidRPr="00AE0340">
        <w:rPr>
          <w:rFonts w:ascii="Times New Roman" w:eastAsia="SimSun" w:hAnsi="Times New Roman" w:cs="Times New Roman"/>
          <w:sz w:val="28"/>
          <w:szCs w:val="28"/>
        </w:rPr>
        <w:t>ев</w:t>
      </w:r>
      <w:r w:rsidR="002B70DE" w:rsidRPr="00AE0340">
        <w:rPr>
          <w:rFonts w:ascii="Times New Roman" w:eastAsia="SimSun" w:hAnsi="Times New Roman" w:cs="Times New Roman"/>
          <w:sz w:val="28"/>
          <w:szCs w:val="28"/>
        </w:rPr>
        <w:t xml:space="preserve"> вырос</w:t>
      </w:r>
      <w:r w:rsidR="005F5BCB" w:rsidRPr="00AE0340">
        <w:rPr>
          <w:rFonts w:ascii="Times New Roman" w:eastAsia="SimSun" w:hAnsi="Times New Roman" w:cs="Times New Roman"/>
          <w:sz w:val="28"/>
          <w:szCs w:val="28"/>
        </w:rPr>
        <w:t>ло</w:t>
      </w:r>
      <w:r w:rsidR="002B70DE" w:rsidRPr="00AE0340">
        <w:rPr>
          <w:rFonts w:ascii="Times New Roman" w:eastAsia="SimSun" w:hAnsi="Times New Roman" w:cs="Times New Roman"/>
          <w:sz w:val="28"/>
          <w:szCs w:val="28"/>
        </w:rPr>
        <w:t xml:space="preserve"> на 353% </w:t>
      </w:r>
      <w:r w:rsidR="0012663F" w:rsidRPr="00AE0340">
        <w:rPr>
          <w:rFonts w:ascii="Times New Roman" w:eastAsia="SimSun" w:hAnsi="Times New Roman" w:cs="Times New Roman"/>
          <w:sz w:val="28"/>
          <w:szCs w:val="28"/>
        </w:rPr>
        <w:t xml:space="preserve">и составило </w:t>
      </w:r>
      <w:r w:rsidR="002B70DE" w:rsidRPr="00AE0340">
        <w:rPr>
          <w:rFonts w:ascii="Times New Roman" w:eastAsia="SimSun" w:hAnsi="Times New Roman" w:cs="Times New Roman"/>
          <w:sz w:val="28"/>
          <w:szCs w:val="28"/>
        </w:rPr>
        <w:t>242 тыс</w:t>
      </w:r>
      <w:r w:rsidR="0012663F" w:rsidRPr="00AE0340">
        <w:rPr>
          <w:rFonts w:ascii="Times New Roman" w:eastAsia="SimSun" w:hAnsi="Times New Roman" w:cs="Times New Roman"/>
          <w:sz w:val="28"/>
          <w:szCs w:val="28"/>
        </w:rPr>
        <w:t>ячи</w:t>
      </w:r>
      <w:r w:rsidR="002B70DE" w:rsidRPr="00AE0340">
        <w:rPr>
          <w:rFonts w:ascii="Times New Roman" w:eastAsia="SimSun" w:hAnsi="Times New Roman" w:cs="Times New Roman"/>
          <w:sz w:val="28"/>
          <w:szCs w:val="28"/>
        </w:rPr>
        <w:t>. Это резкое увеличение торговой базы по сравнению с концом 2020 года, когда было всего 53 тыс. продавцов.</w:t>
      </w:r>
    </w:p>
    <w:p w14:paraId="65362A12" w14:textId="25BCD0E5" w:rsidR="00276B2E" w:rsidRPr="00AE0340" w:rsidRDefault="00DB1C08" w:rsidP="00125689">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К декабрю 2021 года </w:t>
      </w:r>
      <w:r w:rsidR="00394848" w:rsidRPr="00AE0340">
        <w:rPr>
          <w:rFonts w:ascii="Times New Roman" w:eastAsia="SimSun" w:hAnsi="Times New Roman" w:cs="Times New Roman"/>
          <w:sz w:val="28"/>
          <w:szCs w:val="28"/>
        </w:rPr>
        <w:t xml:space="preserve">у банка </w:t>
      </w:r>
      <w:r w:rsidRPr="00AE0340">
        <w:rPr>
          <w:rFonts w:ascii="Times New Roman" w:eastAsia="SimSun" w:hAnsi="Times New Roman" w:cs="Times New Roman"/>
          <w:sz w:val="28"/>
          <w:szCs w:val="28"/>
        </w:rPr>
        <w:t>зафиксировано 276 тыс</w:t>
      </w:r>
      <w:r w:rsidR="00125689" w:rsidRPr="00AE0340">
        <w:rPr>
          <w:rFonts w:ascii="Times New Roman" w:eastAsia="SimSun" w:hAnsi="Times New Roman" w:cs="Times New Roman"/>
          <w:sz w:val="28"/>
          <w:szCs w:val="28"/>
        </w:rPr>
        <w:t>яч</w:t>
      </w:r>
      <w:r w:rsidRPr="00AE0340">
        <w:rPr>
          <w:rFonts w:ascii="Times New Roman" w:eastAsia="SimSun" w:hAnsi="Times New Roman" w:cs="Times New Roman"/>
          <w:sz w:val="28"/>
          <w:szCs w:val="28"/>
        </w:rPr>
        <w:t xml:space="preserve"> активных POS-устройств</w:t>
      </w:r>
      <w:r w:rsidR="002B70DE" w:rsidRPr="00AE0340">
        <w:rPr>
          <w:rFonts w:ascii="Times New Roman" w:eastAsia="SimSun" w:hAnsi="Times New Roman" w:cs="Times New Roman"/>
          <w:sz w:val="28"/>
          <w:szCs w:val="28"/>
        </w:rPr>
        <w:t xml:space="preserve"> </w:t>
      </w:r>
      <w:proofErr w:type="spellStart"/>
      <w:r w:rsidR="002B70DE" w:rsidRPr="00AE0340">
        <w:rPr>
          <w:rFonts w:ascii="Times New Roman" w:eastAsia="SimSun" w:hAnsi="Times New Roman" w:cs="Times New Roman"/>
          <w:sz w:val="28"/>
          <w:szCs w:val="28"/>
        </w:rPr>
        <w:t>Kaspi</w:t>
      </w:r>
      <w:proofErr w:type="spellEnd"/>
      <w:r w:rsidR="002B70DE" w:rsidRPr="00AE0340">
        <w:rPr>
          <w:rFonts w:ascii="Times New Roman" w:eastAsia="SimSun" w:hAnsi="Times New Roman" w:cs="Times New Roman"/>
          <w:sz w:val="28"/>
          <w:szCs w:val="28"/>
        </w:rPr>
        <w:t xml:space="preserve"> Pay, что в 5,1 раза больше, чем в 2020 году. </w:t>
      </w:r>
      <w:r w:rsidR="00276B2E" w:rsidRPr="00AE0340">
        <w:rPr>
          <w:rFonts w:ascii="Times New Roman" w:eastAsia="SimSun" w:hAnsi="Times New Roman" w:cs="Times New Roman"/>
          <w:sz w:val="28"/>
          <w:szCs w:val="28"/>
        </w:rPr>
        <w:t>82% всех транзакций Kaspi.kz в магазине</w:t>
      </w:r>
      <w:r w:rsidR="00C518B4" w:rsidRPr="00AE0340">
        <w:rPr>
          <w:rFonts w:ascii="Times New Roman" w:eastAsia="SimSun" w:hAnsi="Times New Roman" w:cs="Times New Roman"/>
          <w:sz w:val="28"/>
          <w:szCs w:val="28"/>
        </w:rPr>
        <w:t xml:space="preserve"> пришлось на </w:t>
      </w:r>
      <w:proofErr w:type="spellStart"/>
      <w:r w:rsidR="00C518B4" w:rsidRPr="00AE0340">
        <w:rPr>
          <w:rFonts w:ascii="Times New Roman" w:eastAsia="SimSun" w:hAnsi="Times New Roman" w:cs="Times New Roman"/>
          <w:sz w:val="28"/>
          <w:szCs w:val="28"/>
        </w:rPr>
        <w:t>Kaspi</w:t>
      </w:r>
      <w:proofErr w:type="spellEnd"/>
      <w:r w:rsidR="00C518B4" w:rsidRPr="00AE0340">
        <w:rPr>
          <w:rFonts w:ascii="Times New Roman" w:eastAsia="SimSun" w:hAnsi="Times New Roman" w:cs="Times New Roman"/>
          <w:sz w:val="28"/>
          <w:szCs w:val="28"/>
        </w:rPr>
        <w:t xml:space="preserve"> Pay.</w:t>
      </w:r>
    </w:p>
    <w:p w14:paraId="2550BDB6" w14:textId="7FB3FC12" w:rsidR="002B70DE" w:rsidRPr="00AE0340" w:rsidRDefault="002B70DE" w:rsidP="00125689">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Потребители продолжают использовать бесконтактную QR-технологию </w:t>
      </w:r>
      <w:proofErr w:type="spellStart"/>
      <w:r w:rsidRPr="00AE0340">
        <w:rPr>
          <w:rFonts w:ascii="Times New Roman" w:eastAsia="SimSun" w:hAnsi="Times New Roman" w:cs="Times New Roman"/>
          <w:sz w:val="28"/>
          <w:szCs w:val="28"/>
        </w:rPr>
        <w:t>Kaspi</w:t>
      </w:r>
      <w:proofErr w:type="spellEnd"/>
      <w:r w:rsidRPr="00AE0340">
        <w:rPr>
          <w:rFonts w:ascii="Times New Roman" w:eastAsia="SimSun" w:hAnsi="Times New Roman" w:cs="Times New Roman"/>
          <w:sz w:val="28"/>
          <w:szCs w:val="28"/>
        </w:rPr>
        <w:t xml:space="preserve"> Pay. Количество транзакций в магазине с использованием эквайринга </w:t>
      </w:r>
      <w:proofErr w:type="spellStart"/>
      <w:r w:rsidRPr="00AE0340">
        <w:rPr>
          <w:rFonts w:ascii="Times New Roman" w:eastAsia="SimSun" w:hAnsi="Times New Roman" w:cs="Times New Roman"/>
          <w:sz w:val="28"/>
          <w:szCs w:val="28"/>
        </w:rPr>
        <w:t>Kaspi</w:t>
      </w:r>
      <w:proofErr w:type="spellEnd"/>
      <w:r w:rsidRPr="00AE0340">
        <w:rPr>
          <w:rFonts w:ascii="Times New Roman" w:eastAsia="SimSun" w:hAnsi="Times New Roman" w:cs="Times New Roman"/>
          <w:sz w:val="28"/>
          <w:szCs w:val="28"/>
        </w:rPr>
        <w:t xml:space="preserve"> Pay увеличилось в 5,8 раза по сравнению с 2020 год</w:t>
      </w:r>
      <w:r w:rsidR="00372787" w:rsidRPr="00AE0340">
        <w:rPr>
          <w:rFonts w:ascii="Times New Roman" w:eastAsia="SimSun" w:hAnsi="Times New Roman" w:cs="Times New Roman"/>
          <w:sz w:val="28"/>
          <w:szCs w:val="28"/>
        </w:rPr>
        <w:t>ом</w:t>
      </w:r>
      <w:r w:rsidRPr="00AE0340">
        <w:rPr>
          <w:rFonts w:ascii="Times New Roman" w:eastAsia="SimSun" w:hAnsi="Times New Roman" w:cs="Times New Roman"/>
          <w:sz w:val="28"/>
          <w:szCs w:val="28"/>
        </w:rPr>
        <w:t xml:space="preserve">, причем на </w:t>
      </w:r>
      <w:proofErr w:type="spellStart"/>
      <w:r w:rsidRPr="00AE0340">
        <w:rPr>
          <w:rFonts w:ascii="Times New Roman" w:eastAsia="SimSun" w:hAnsi="Times New Roman" w:cs="Times New Roman"/>
          <w:sz w:val="28"/>
          <w:szCs w:val="28"/>
        </w:rPr>
        <w:t>Kaspi</w:t>
      </w:r>
      <w:proofErr w:type="spellEnd"/>
      <w:r w:rsidRPr="00AE0340">
        <w:rPr>
          <w:rFonts w:ascii="Times New Roman" w:eastAsia="SimSun" w:hAnsi="Times New Roman" w:cs="Times New Roman"/>
          <w:sz w:val="28"/>
          <w:szCs w:val="28"/>
        </w:rPr>
        <w:t xml:space="preserve"> QR приходится 86% всех транзакций в магазине.</w:t>
      </w:r>
    </w:p>
    <w:p w14:paraId="258AA6CA"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В 2022 году большая и высоко вовлеченная торговая база поможет расширить торговые услуги на более ранних стадиях, включая финансирование для торговцев и МСП, электронную коммерцию, </w:t>
      </w:r>
      <w:proofErr w:type="spellStart"/>
      <w:r w:rsidRPr="00AE0340">
        <w:rPr>
          <w:rFonts w:ascii="Times New Roman" w:eastAsia="SimSun" w:hAnsi="Times New Roman" w:cs="Times New Roman"/>
          <w:sz w:val="28"/>
          <w:szCs w:val="28"/>
        </w:rPr>
        <w:t>Kaspi</w:t>
      </w:r>
      <w:proofErr w:type="spellEnd"/>
      <w:r w:rsidRPr="00AE0340">
        <w:rPr>
          <w:rFonts w:ascii="Times New Roman" w:eastAsia="SimSun" w:hAnsi="Times New Roman" w:cs="Times New Roman"/>
          <w:sz w:val="28"/>
          <w:szCs w:val="28"/>
        </w:rPr>
        <w:t xml:space="preserve"> Delivery и </w:t>
      </w:r>
      <w:proofErr w:type="spellStart"/>
      <w:r w:rsidRPr="00AE0340">
        <w:rPr>
          <w:rFonts w:ascii="Times New Roman" w:eastAsia="SimSun" w:hAnsi="Times New Roman" w:cs="Times New Roman"/>
          <w:sz w:val="28"/>
          <w:szCs w:val="28"/>
        </w:rPr>
        <w:t>Kaspi</w:t>
      </w:r>
      <w:proofErr w:type="spellEnd"/>
      <w:r w:rsidRPr="00AE0340">
        <w:rPr>
          <w:rFonts w:ascii="Times New Roman" w:eastAsia="SimSun" w:hAnsi="Times New Roman" w:cs="Times New Roman"/>
          <w:sz w:val="28"/>
          <w:szCs w:val="28"/>
        </w:rPr>
        <w:t xml:space="preserve"> Marketing.</w:t>
      </w:r>
    </w:p>
    <w:p w14:paraId="532D6BA6" w14:textId="77777777" w:rsidR="002B70DE" w:rsidRPr="00AE0340" w:rsidRDefault="002B70DE" w:rsidP="00AF12BE">
      <w:pPr>
        <w:widowControl w:val="0"/>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Хотя в банке присутствует масштабная платформа электронной коммерции, однако отсутствует регламент управления рисками в рамках электронной коммерции. В частности, не предусмотрены мероприятия по управлению рисками электронной коммерции в области нарушения безопасности, урегулирования споров между клиентами и продавцами, рисками рейтинга SEO, трафик украденных кредитных карт, компетентности службы поддержки клиентов, рисков электронной коммерции, гарантий со стороны клиентов электронной коммерции, покупки продукта без каких-либо контактов, проблемы технической области. Важно модернизировать данные моменты.</w:t>
      </w:r>
    </w:p>
    <w:p w14:paraId="10879819" w14:textId="24EB307C"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proofErr w:type="spellStart"/>
      <w:r w:rsidRPr="00AE0340">
        <w:rPr>
          <w:rFonts w:ascii="Times New Roman" w:eastAsia="SimSun" w:hAnsi="Times New Roman" w:cs="Times New Roman"/>
          <w:sz w:val="28"/>
          <w:szCs w:val="28"/>
        </w:rPr>
        <w:t>Kaspi</w:t>
      </w:r>
      <w:proofErr w:type="spellEnd"/>
      <w:r w:rsidRPr="00AE0340">
        <w:rPr>
          <w:rFonts w:ascii="Times New Roman" w:eastAsia="SimSun" w:hAnsi="Times New Roman" w:cs="Times New Roman"/>
          <w:sz w:val="28"/>
          <w:szCs w:val="28"/>
        </w:rPr>
        <w:t xml:space="preserve"> Pay B2B становится новым преобразующим платежным предложением, а объемы B2B RTPV выросли</w:t>
      </w:r>
      <w:r w:rsidR="00372787" w:rsidRPr="00AE0340">
        <w:rPr>
          <w:rFonts w:ascii="Times New Roman" w:eastAsia="SimSun" w:hAnsi="Times New Roman" w:cs="Times New Roman"/>
          <w:sz w:val="28"/>
          <w:szCs w:val="28"/>
        </w:rPr>
        <w:t xml:space="preserve"> за год</w:t>
      </w:r>
      <w:r w:rsidRPr="00AE0340">
        <w:rPr>
          <w:rFonts w:ascii="Times New Roman" w:eastAsia="SimSun" w:hAnsi="Times New Roman" w:cs="Times New Roman"/>
          <w:sz w:val="28"/>
          <w:szCs w:val="28"/>
        </w:rPr>
        <w:t xml:space="preserve"> в 51 раз</w:t>
      </w:r>
      <w:r w:rsidR="002C5EB9" w:rsidRPr="00AE0340">
        <w:rPr>
          <w:rFonts w:ascii="Times New Roman" w:eastAsia="SimSun" w:hAnsi="Times New Roman" w:cs="Times New Roman"/>
          <w:sz w:val="28"/>
          <w:szCs w:val="28"/>
        </w:rPr>
        <w:t xml:space="preserve"> (в сравнении к 2020 году)</w:t>
      </w:r>
      <w:r w:rsidR="00372787"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w:t>
      </w:r>
      <w:proofErr w:type="spellStart"/>
      <w:r w:rsidRPr="00AE0340">
        <w:rPr>
          <w:rFonts w:ascii="Times New Roman" w:eastAsia="SimSun" w:hAnsi="Times New Roman" w:cs="Times New Roman"/>
          <w:sz w:val="28"/>
          <w:szCs w:val="28"/>
        </w:rPr>
        <w:t>Kaspi</w:t>
      </w:r>
      <w:proofErr w:type="spellEnd"/>
      <w:r w:rsidRPr="00AE0340">
        <w:rPr>
          <w:rFonts w:ascii="Times New Roman" w:eastAsia="SimSun" w:hAnsi="Times New Roman" w:cs="Times New Roman"/>
          <w:sz w:val="28"/>
          <w:szCs w:val="28"/>
        </w:rPr>
        <w:t xml:space="preserve"> Travel достигла еще одной вехи с почти 2 </w:t>
      </w:r>
      <w:r w:rsidR="000A4716" w:rsidRPr="00AE0340">
        <w:rPr>
          <w:rFonts w:ascii="Times New Roman" w:eastAsia="SimSun" w:hAnsi="Times New Roman" w:cs="Times New Roman"/>
          <w:sz w:val="28"/>
          <w:szCs w:val="28"/>
        </w:rPr>
        <w:t>млн</w:t>
      </w:r>
      <w:r w:rsidRPr="00AE0340">
        <w:rPr>
          <w:rFonts w:ascii="Times New Roman" w:eastAsia="SimSun" w:hAnsi="Times New Roman" w:cs="Times New Roman"/>
          <w:sz w:val="28"/>
          <w:szCs w:val="28"/>
        </w:rPr>
        <w:t xml:space="preserve"> билетов, проданных в четвертом квартале 2021 года, что в 28 раз больше, чем в 2020 году, чему способствовал рост продаж как авиационных, так и железнодорожных билетов. Дальнейшее расширение продукта запланировано для </w:t>
      </w:r>
      <w:proofErr w:type="spellStart"/>
      <w:r w:rsidRPr="00AE0340">
        <w:rPr>
          <w:rFonts w:ascii="Times New Roman" w:eastAsia="SimSun" w:hAnsi="Times New Roman" w:cs="Times New Roman"/>
          <w:sz w:val="28"/>
          <w:szCs w:val="28"/>
        </w:rPr>
        <w:t>Kaspi</w:t>
      </w:r>
      <w:proofErr w:type="spellEnd"/>
      <w:r w:rsidRPr="00AE0340">
        <w:rPr>
          <w:rFonts w:ascii="Times New Roman" w:eastAsia="SimSun" w:hAnsi="Times New Roman" w:cs="Times New Roman"/>
          <w:sz w:val="28"/>
          <w:szCs w:val="28"/>
        </w:rPr>
        <w:t xml:space="preserve"> Travel в 2022 году.</w:t>
      </w:r>
    </w:p>
    <w:p w14:paraId="3CE2B3ED" w14:textId="7CD450FC"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В электрон</w:t>
      </w:r>
      <w:r w:rsidR="000A4716" w:rsidRPr="00AE0340">
        <w:rPr>
          <w:rFonts w:ascii="Times New Roman" w:eastAsia="SimSun" w:hAnsi="Times New Roman" w:cs="Times New Roman"/>
          <w:sz w:val="28"/>
          <w:szCs w:val="28"/>
        </w:rPr>
        <w:t xml:space="preserve">ной коммерции АО </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значительно расширили широту и глубину продуктового предложения. Торговые маркетплейсы выросли на 281% по сравнению с 2020 год</w:t>
      </w:r>
      <w:r w:rsidR="008A6BEC" w:rsidRPr="00AE0340">
        <w:rPr>
          <w:rFonts w:ascii="Times New Roman" w:eastAsia="SimSun" w:hAnsi="Times New Roman" w:cs="Times New Roman"/>
          <w:sz w:val="28"/>
          <w:szCs w:val="28"/>
        </w:rPr>
        <w:t>ом</w:t>
      </w:r>
      <w:r w:rsidRPr="00AE0340">
        <w:rPr>
          <w:rFonts w:ascii="Times New Roman" w:eastAsia="SimSun" w:hAnsi="Times New Roman" w:cs="Times New Roman"/>
          <w:sz w:val="28"/>
          <w:szCs w:val="28"/>
        </w:rPr>
        <w:t xml:space="preserve"> и достигли 122 тыс</w:t>
      </w:r>
      <w:r w:rsidR="008A6BEC" w:rsidRPr="00AE0340">
        <w:rPr>
          <w:rFonts w:ascii="Times New Roman" w:eastAsia="SimSun" w:hAnsi="Times New Roman" w:cs="Times New Roman"/>
          <w:sz w:val="28"/>
          <w:szCs w:val="28"/>
        </w:rPr>
        <w:t>яч.</w:t>
      </w:r>
    </w:p>
    <w:p w14:paraId="601D5174" w14:textId="1E7AE7FE" w:rsidR="002B70DE" w:rsidRPr="00AE0340" w:rsidRDefault="005E2BC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Т</w:t>
      </w:r>
      <w:r w:rsidR="002B70DE" w:rsidRPr="00AE0340">
        <w:rPr>
          <w:rFonts w:ascii="Times New Roman" w:eastAsia="SimSun" w:hAnsi="Times New Roman" w:cs="Times New Roman"/>
          <w:sz w:val="28"/>
          <w:szCs w:val="28"/>
        </w:rPr>
        <w:t>акже продолжает</w:t>
      </w:r>
      <w:r w:rsidRPr="00AE0340">
        <w:rPr>
          <w:rFonts w:ascii="Times New Roman" w:eastAsia="SimSun" w:hAnsi="Times New Roman" w:cs="Times New Roman"/>
          <w:sz w:val="28"/>
          <w:szCs w:val="28"/>
        </w:rPr>
        <w:t>ся</w:t>
      </w:r>
      <w:r w:rsidR="002B70DE" w:rsidRPr="00AE0340">
        <w:rPr>
          <w:rFonts w:ascii="Times New Roman" w:eastAsia="SimSun" w:hAnsi="Times New Roman" w:cs="Times New Roman"/>
          <w:sz w:val="28"/>
          <w:szCs w:val="28"/>
        </w:rPr>
        <w:t xml:space="preserve"> масштабирова</w:t>
      </w:r>
      <w:r w:rsidRPr="00AE0340">
        <w:rPr>
          <w:rFonts w:ascii="Times New Roman" w:eastAsia="SimSun" w:hAnsi="Times New Roman" w:cs="Times New Roman"/>
          <w:sz w:val="28"/>
          <w:szCs w:val="28"/>
        </w:rPr>
        <w:t>ние</w:t>
      </w:r>
      <w:r w:rsidR="002B70DE" w:rsidRPr="00AE0340">
        <w:rPr>
          <w:rFonts w:ascii="Times New Roman" w:eastAsia="SimSun" w:hAnsi="Times New Roman" w:cs="Times New Roman"/>
          <w:sz w:val="28"/>
          <w:szCs w:val="28"/>
        </w:rPr>
        <w:t xml:space="preserve"> </w:t>
      </w:r>
      <w:proofErr w:type="spellStart"/>
      <w:r w:rsidR="002B70DE" w:rsidRPr="00AE0340">
        <w:rPr>
          <w:rFonts w:ascii="Times New Roman" w:eastAsia="SimSun" w:hAnsi="Times New Roman" w:cs="Times New Roman"/>
          <w:sz w:val="28"/>
          <w:szCs w:val="28"/>
        </w:rPr>
        <w:t>Kaspi</w:t>
      </w:r>
      <w:proofErr w:type="spellEnd"/>
      <w:r w:rsidR="002B70DE" w:rsidRPr="00AE0340">
        <w:rPr>
          <w:rFonts w:ascii="Times New Roman" w:eastAsia="SimSun" w:hAnsi="Times New Roman" w:cs="Times New Roman"/>
          <w:sz w:val="28"/>
          <w:szCs w:val="28"/>
        </w:rPr>
        <w:t xml:space="preserve"> Smart Logistics Platform</w:t>
      </w:r>
      <w:r w:rsidRPr="00AE0340">
        <w:rPr>
          <w:rFonts w:ascii="Times New Roman" w:eastAsia="SimSun" w:hAnsi="Times New Roman" w:cs="Times New Roman"/>
          <w:sz w:val="28"/>
          <w:szCs w:val="28"/>
        </w:rPr>
        <w:t xml:space="preserve">: на 108% вырос </w:t>
      </w:r>
      <w:r w:rsidR="002B70DE" w:rsidRPr="00AE0340">
        <w:rPr>
          <w:rFonts w:ascii="Times New Roman" w:eastAsia="SimSun" w:hAnsi="Times New Roman" w:cs="Times New Roman"/>
          <w:sz w:val="28"/>
          <w:szCs w:val="28"/>
        </w:rPr>
        <w:t>общий объем заказов по сравнению с 2020 год</w:t>
      </w:r>
      <w:r w:rsidRPr="00AE0340">
        <w:rPr>
          <w:rFonts w:ascii="Times New Roman" w:eastAsia="SimSun" w:hAnsi="Times New Roman" w:cs="Times New Roman"/>
          <w:sz w:val="28"/>
          <w:szCs w:val="28"/>
        </w:rPr>
        <w:t>ом и достиг</w:t>
      </w:r>
      <w:r w:rsidR="002B70DE" w:rsidRPr="00AE0340">
        <w:rPr>
          <w:rFonts w:ascii="Times New Roman" w:eastAsia="SimSun" w:hAnsi="Times New Roman" w:cs="Times New Roman"/>
          <w:sz w:val="28"/>
          <w:szCs w:val="28"/>
        </w:rPr>
        <w:t xml:space="preserve"> 2,4 </w:t>
      </w:r>
      <w:r w:rsidR="00CF07E2" w:rsidRPr="00AE0340">
        <w:rPr>
          <w:rFonts w:ascii="Times New Roman" w:eastAsia="SimSun" w:hAnsi="Times New Roman" w:cs="Times New Roman"/>
          <w:sz w:val="28"/>
          <w:szCs w:val="28"/>
        </w:rPr>
        <w:t>млн</w:t>
      </w:r>
      <w:r w:rsidR="00F66067" w:rsidRPr="00AE0340">
        <w:rPr>
          <w:rFonts w:ascii="Times New Roman" w:eastAsia="SimSun" w:hAnsi="Times New Roman" w:cs="Times New Roman"/>
          <w:sz w:val="28"/>
          <w:szCs w:val="28"/>
        </w:rPr>
        <w:t xml:space="preserve"> Этот результат достигнут благодаря следующим комфортным преимуществам:</w:t>
      </w:r>
    </w:p>
    <w:p w14:paraId="5FCABE7C" w14:textId="6A8889D7" w:rsidR="002B70DE" w:rsidRPr="00AE0340" w:rsidRDefault="002B70DE" w:rsidP="00AF12BE">
      <w:pPr>
        <w:pStyle w:val="ab"/>
        <w:numPr>
          <w:ilvl w:val="0"/>
          <w:numId w:val="36"/>
        </w:numPr>
        <w:tabs>
          <w:tab w:val="left" w:pos="993"/>
        </w:tabs>
        <w:adjustRightInd w:val="0"/>
        <w:ind w:left="0" w:firstLine="709"/>
        <w:rPr>
          <w:rFonts w:eastAsia="SimSun"/>
          <w:sz w:val="28"/>
          <w:szCs w:val="28"/>
        </w:rPr>
      </w:pPr>
      <w:r w:rsidRPr="00AE0340">
        <w:rPr>
          <w:rFonts w:eastAsia="SimSun"/>
          <w:sz w:val="28"/>
          <w:szCs w:val="28"/>
        </w:rPr>
        <w:t>96 % поставок бесплатны для потребителя;</w:t>
      </w:r>
    </w:p>
    <w:p w14:paraId="7FFA71BC" w14:textId="4B47B74D" w:rsidR="002B70DE" w:rsidRPr="00AE0340" w:rsidRDefault="002B70DE" w:rsidP="00AF12BE">
      <w:pPr>
        <w:pStyle w:val="ab"/>
        <w:numPr>
          <w:ilvl w:val="0"/>
          <w:numId w:val="36"/>
        </w:numPr>
        <w:tabs>
          <w:tab w:val="left" w:pos="993"/>
        </w:tabs>
        <w:adjustRightInd w:val="0"/>
        <w:ind w:left="0" w:firstLine="709"/>
        <w:rPr>
          <w:rFonts w:eastAsia="SimSun"/>
          <w:sz w:val="28"/>
          <w:szCs w:val="28"/>
        </w:rPr>
      </w:pPr>
      <w:r w:rsidRPr="00AE0340">
        <w:rPr>
          <w:rFonts w:eastAsia="SimSun"/>
          <w:sz w:val="28"/>
          <w:szCs w:val="28"/>
        </w:rPr>
        <w:t>52 % заказов доставляется в течение ≤</w:t>
      </w:r>
      <w:r w:rsidR="000A4716" w:rsidRPr="00AE0340">
        <w:rPr>
          <w:rFonts w:eastAsia="SimSun"/>
          <w:sz w:val="28"/>
          <w:szCs w:val="28"/>
        </w:rPr>
        <w:t xml:space="preserve"> </w:t>
      </w:r>
      <w:r w:rsidRPr="00AE0340">
        <w:rPr>
          <w:rFonts w:eastAsia="SimSun"/>
          <w:sz w:val="28"/>
          <w:szCs w:val="28"/>
        </w:rPr>
        <w:t>2 дня;</w:t>
      </w:r>
    </w:p>
    <w:p w14:paraId="45EA3F91" w14:textId="458DE612" w:rsidR="002B70DE" w:rsidRPr="00AE0340" w:rsidRDefault="002B70DE" w:rsidP="00AF12BE">
      <w:pPr>
        <w:pStyle w:val="ab"/>
        <w:numPr>
          <w:ilvl w:val="0"/>
          <w:numId w:val="36"/>
        </w:numPr>
        <w:tabs>
          <w:tab w:val="left" w:pos="993"/>
        </w:tabs>
        <w:adjustRightInd w:val="0"/>
        <w:ind w:left="0" w:firstLine="709"/>
        <w:rPr>
          <w:rFonts w:eastAsia="SimSun"/>
          <w:sz w:val="28"/>
          <w:szCs w:val="28"/>
        </w:rPr>
      </w:pPr>
      <w:r w:rsidRPr="00AE0340">
        <w:rPr>
          <w:rFonts w:eastAsia="SimSun"/>
          <w:sz w:val="28"/>
          <w:szCs w:val="28"/>
        </w:rPr>
        <w:lastRenderedPageBreak/>
        <w:t xml:space="preserve">15% заказов в Алматы были доставлены за 3 часа и менее после запуска </w:t>
      </w:r>
      <w:proofErr w:type="spellStart"/>
      <w:r w:rsidRPr="00AE0340">
        <w:rPr>
          <w:rFonts w:eastAsia="SimSun"/>
          <w:sz w:val="28"/>
          <w:szCs w:val="28"/>
        </w:rPr>
        <w:t>Kaspi</w:t>
      </w:r>
      <w:proofErr w:type="spellEnd"/>
      <w:r w:rsidRPr="00AE0340">
        <w:rPr>
          <w:rFonts w:eastAsia="SimSun"/>
          <w:sz w:val="28"/>
          <w:szCs w:val="28"/>
        </w:rPr>
        <w:t xml:space="preserve"> Express Delivery прошлым летом. К февралю 2022 года это число составляло уже 20% [53].</w:t>
      </w:r>
    </w:p>
    <w:p w14:paraId="46958AB2"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300 </w:t>
      </w:r>
      <w:proofErr w:type="spellStart"/>
      <w:r w:rsidRPr="00AE0340">
        <w:rPr>
          <w:rFonts w:ascii="Times New Roman" w:eastAsia="SimSun" w:hAnsi="Times New Roman" w:cs="Times New Roman"/>
          <w:sz w:val="28"/>
          <w:szCs w:val="28"/>
        </w:rPr>
        <w:t>Kaspi</w:t>
      </w:r>
      <w:proofErr w:type="spellEnd"/>
      <w:r w:rsidRPr="00AE0340">
        <w:rPr>
          <w:rFonts w:ascii="Times New Roman" w:eastAsia="SimSun" w:hAnsi="Times New Roman" w:cs="Times New Roman"/>
          <w:sz w:val="28"/>
          <w:szCs w:val="28"/>
        </w:rPr>
        <w:t xml:space="preserve"> </w:t>
      </w:r>
      <w:proofErr w:type="spellStart"/>
      <w:r w:rsidRPr="00AE0340">
        <w:rPr>
          <w:rFonts w:ascii="Times New Roman" w:eastAsia="SimSun" w:hAnsi="Times New Roman" w:cs="Times New Roman"/>
          <w:sz w:val="28"/>
          <w:szCs w:val="28"/>
        </w:rPr>
        <w:t>Postomats</w:t>
      </w:r>
      <w:proofErr w:type="spellEnd"/>
      <w:r w:rsidRPr="00AE0340">
        <w:rPr>
          <w:rFonts w:ascii="Times New Roman" w:eastAsia="SimSun" w:hAnsi="Times New Roman" w:cs="Times New Roman"/>
          <w:sz w:val="28"/>
          <w:szCs w:val="28"/>
        </w:rPr>
        <w:t xml:space="preserve"> заработали в декабре 2021 г., что составляет 4,7% заказов, доставленных в Алматы, всего через 2 месяца после запуска.</w:t>
      </w:r>
    </w:p>
    <w:p w14:paraId="71F6B384" w14:textId="205337E1"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Запущена электронная бакалейная лавка </w:t>
      </w:r>
      <w:proofErr w:type="spellStart"/>
      <w:r w:rsidRPr="00AE0340">
        <w:rPr>
          <w:rFonts w:ascii="Times New Roman" w:eastAsia="SimSun" w:hAnsi="Times New Roman" w:cs="Times New Roman"/>
          <w:sz w:val="28"/>
          <w:szCs w:val="28"/>
        </w:rPr>
        <w:t>Kaspi</w:t>
      </w:r>
      <w:proofErr w:type="spellEnd"/>
      <w:r w:rsidRPr="00AE0340">
        <w:rPr>
          <w:rFonts w:ascii="Times New Roman" w:eastAsia="SimSun" w:hAnsi="Times New Roman" w:cs="Times New Roman"/>
          <w:sz w:val="28"/>
          <w:szCs w:val="28"/>
        </w:rPr>
        <w:t xml:space="preserve">. Модель </w:t>
      </w:r>
      <w:proofErr w:type="spellStart"/>
      <w:r w:rsidRPr="00AE0340">
        <w:rPr>
          <w:rFonts w:ascii="Times New Roman" w:eastAsia="SimSun" w:hAnsi="Times New Roman" w:cs="Times New Roman"/>
          <w:sz w:val="28"/>
          <w:szCs w:val="28"/>
        </w:rPr>
        <w:t>dark</w:t>
      </w:r>
      <w:proofErr w:type="spellEnd"/>
      <w:r w:rsidRPr="00AE0340">
        <w:rPr>
          <w:rFonts w:ascii="Times New Roman" w:eastAsia="SimSun" w:hAnsi="Times New Roman" w:cs="Times New Roman"/>
          <w:sz w:val="28"/>
          <w:szCs w:val="28"/>
        </w:rPr>
        <w:t xml:space="preserve"> </w:t>
      </w:r>
      <w:proofErr w:type="spellStart"/>
      <w:r w:rsidRPr="00AE0340">
        <w:rPr>
          <w:rFonts w:ascii="Times New Roman" w:eastAsia="SimSun" w:hAnsi="Times New Roman" w:cs="Times New Roman"/>
          <w:sz w:val="28"/>
          <w:szCs w:val="28"/>
        </w:rPr>
        <w:t>store</w:t>
      </w:r>
      <w:proofErr w:type="spellEnd"/>
      <w:r w:rsidRPr="00AE0340">
        <w:rPr>
          <w:rFonts w:ascii="Times New Roman" w:eastAsia="SimSun" w:hAnsi="Times New Roman" w:cs="Times New Roman"/>
          <w:sz w:val="28"/>
          <w:szCs w:val="28"/>
        </w:rPr>
        <w:t>, совместно с продуктовым ритейлером №1 в Казахстане Magnum, и масштабируется с феноменальной скоростью. Несмотря на то,</w:t>
      </w:r>
      <w:r w:rsidR="000A4716" w:rsidRPr="00AE0340">
        <w:rPr>
          <w:rFonts w:ascii="Times New Roman" w:eastAsia="SimSun" w:hAnsi="Times New Roman" w:cs="Times New Roman"/>
          <w:sz w:val="28"/>
          <w:szCs w:val="28"/>
        </w:rPr>
        <w:t xml:space="preserve"> что на зарождающемся рынке АО </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уже являемся электронным бакалейщиком № 1 в Казахстане, и этот сегмент является важным стратегическим приоритетом в 2022 году.</w:t>
      </w:r>
    </w:p>
    <w:p w14:paraId="2051BB87" w14:textId="3C775049"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У АО </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чистая прибыль выросла </w:t>
      </w:r>
      <w:r w:rsidR="002C5EB9" w:rsidRPr="00AE0340">
        <w:rPr>
          <w:rFonts w:ascii="Times New Roman" w:eastAsia="SimSun" w:hAnsi="Times New Roman" w:cs="Times New Roman"/>
          <w:sz w:val="28"/>
          <w:szCs w:val="28"/>
        </w:rPr>
        <w:t xml:space="preserve">в 2021 году </w:t>
      </w:r>
      <w:r w:rsidRPr="00AE0340">
        <w:rPr>
          <w:rFonts w:ascii="Times New Roman" w:eastAsia="SimSun" w:hAnsi="Times New Roman" w:cs="Times New Roman"/>
          <w:sz w:val="28"/>
          <w:szCs w:val="28"/>
        </w:rPr>
        <w:t>на 66%</w:t>
      </w:r>
      <w:r w:rsidR="002C5EB9"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w:t>
      </w:r>
      <w:r w:rsidR="002C5EB9" w:rsidRPr="00AE0340">
        <w:rPr>
          <w:rFonts w:ascii="Times New Roman" w:eastAsia="SimSun" w:hAnsi="Times New Roman" w:cs="Times New Roman"/>
          <w:sz w:val="28"/>
          <w:szCs w:val="28"/>
        </w:rPr>
        <w:t>до 455 млрд тенге в</w:t>
      </w:r>
      <w:r w:rsidRPr="00AE0340">
        <w:rPr>
          <w:rFonts w:ascii="Times New Roman" w:eastAsia="SimSun" w:hAnsi="Times New Roman" w:cs="Times New Roman"/>
          <w:sz w:val="28"/>
          <w:szCs w:val="28"/>
        </w:rPr>
        <w:t xml:space="preserve"> сравнени</w:t>
      </w:r>
      <w:r w:rsidR="002C5EB9" w:rsidRPr="00AE0340">
        <w:rPr>
          <w:rFonts w:ascii="Times New Roman" w:eastAsia="SimSun" w:hAnsi="Times New Roman" w:cs="Times New Roman"/>
          <w:sz w:val="28"/>
          <w:szCs w:val="28"/>
        </w:rPr>
        <w:t>и</w:t>
      </w:r>
      <w:r w:rsidRPr="00AE0340">
        <w:rPr>
          <w:rFonts w:ascii="Times New Roman" w:eastAsia="SimSun" w:hAnsi="Times New Roman" w:cs="Times New Roman"/>
          <w:sz w:val="28"/>
          <w:szCs w:val="28"/>
        </w:rPr>
        <w:t xml:space="preserve"> с </w:t>
      </w:r>
      <w:r w:rsidR="002C5EB9" w:rsidRPr="00AE0340">
        <w:rPr>
          <w:rFonts w:ascii="Times New Roman" w:eastAsia="SimSun" w:hAnsi="Times New Roman" w:cs="Times New Roman"/>
          <w:sz w:val="28"/>
          <w:szCs w:val="28"/>
        </w:rPr>
        <w:t>таким же</w:t>
      </w:r>
      <w:r w:rsidRPr="00AE0340">
        <w:rPr>
          <w:rFonts w:ascii="Times New Roman" w:eastAsia="SimSun" w:hAnsi="Times New Roman" w:cs="Times New Roman"/>
          <w:sz w:val="28"/>
          <w:szCs w:val="28"/>
        </w:rPr>
        <w:t xml:space="preserve"> периодом прошлого года, опередив прогноз на 21 октября в размере около 445 </w:t>
      </w:r>
      <w:r w:rsidR="00CF07E2" w:rsidRPr="00AE0340">
        <w:rPr>
          <w:rFonts w:ascii="Times New Roman" w:eastAsia="SimSun" w:hAnsi="Times New Roman" w:cs="Times New Roman"/>
          <w:sz w:val="28"/>
          <w:szCs w:val="28"/>
        </w:rPr>
        <w:t>млрд</w:t>
      </w:r>
      <w:r w:rsidRPr="00AE0340">
        <w:rPr>
          <w:rFonts w:ascii="Times New Roman" w:eastAsia="SimSun" w:hAnsi="Times New Roman" w:cs="Times New Roman"/>
          <w:sz w:val="28"/>
          <w:szCs w:val="28"/>
        </w:rPr>
        <w:t xml:space="preserve"> тенге и существенно опередив прогноз на начало 2021 года в размере около 410 </w:t>
      </w:r>
      <w:r w:rsidR="00CF07E2" w:rsidRPr="00AE0340">
        <w:rPr>
          <w:rFonts w:ascii="Times New Roman" w:eastAsia="SimSun" w:hAnsi="Times New Roman" w:cs="Times New Roman"/>
          <w:sz w:val="28"/>
          <w:szCs w:val="28"/>
        </w:rPr>
        <w:t>млрд</w:t>
      </w:r>
      <w:r w:rsidRPr="00AE0340">
        <w:rPr>
          <w:rFonts w:ascii="Times New Roman" w:eastAsia="SimSun" w:hAnsi="Times New Roman" w:cs="Times New Roman"/>
          <w:sz w:val="28"/>
          <w:szCs w:val="28"/>
        </w:rPr>
        <w:t xml:space="preserve"> тенге.</w:t>
      </w:r>
    </w:p>
    <w:p w14:paraId="7A93E528" w14:textId="206E7EF1"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Рыночная капитализация существенно недооценивает Kaspi.kz. В настоящее время есть капитал до 86 </w:t>
      </w:r>
      <w:r w:rsidR="000A4716" w:rsidRPr="00AE0340">
        <w:rPr>
          <w:rFonts w:ascii="Times New Roman" w:eastAsia="SimSun" w:hAnsi="Times New Roman" w:cs="Times New Roman"/>
          <w:sz w:val="28"/>
          <w:szCs w:val="28"/>
        </w:rPr>
        <w:t>млрд</w:t>
      </w:r>
      <w:r w:rsidRPr="00AE0340">
        <w:rPr>
          <w:rFonts w:ascii="Times New Roman" w:eastAsia="SimSun" w:hAnsi="Times New Roman" w:cs="Times New Roman"/>
          <w:sz w:val="28"/>
          <w:szCs w:val="28"/>
        </w:rPr>
        <w:t xml:space="preserve"> тенге, который может быть возвращен акционеру. </w:t>
      </w:r>
      <w:r w:rsidR="000A4716" w:rsidRPr="00AE0340">
        <w:rPr>
          <w:rFonts w:ascii="Times New Roman" w:eastAsia="SimSun" w:hAnsi="Times New Roman" w:cs="Times New Roman"/>
          <w:sz w:val="28"/>
          <w:szCs w:val="28"/>
        </w:rPr>
        <w:t xml:space="preserve">В среднесрочной перспективе АО </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по-прежнему привержен принятию мер для обеспечения того, чтобы Kaspi.kz котировался на наиболее подходящей бирже для следующего этапа траектории роста.</w:t>
      </w:r>
    </w:p>
    <w:p w14:paraId="16CB3BCD"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Ожидается, что январские события в Казахстане не окажут существенного влияния на финансовые показатели Kaspi.kz в 2022 году. Также у банка нет значимого воздействия на российские финансовые институты, находящиеся под санкциями.</w:t>
      </w:r>
    </w:p>
    <w:p w14:paraId="0DC1DC27" w14:textId="4C55F018"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Потребительские и торговые тенденции с начала года были сильными, с последовательным улучшением динамики. Kaspi.kz сможет снова обеспечить здоровый рост в годовом исчислении в 2022 году. Тем не менее, региональная макроэкономическая видимость резко ухудшилась за последнюю неделю, и волатильность валют особенно выражена. В результат</w:t>
      </w:r>
      <w:r w:rsidR="000A4716" w:rsidRPr="00AE0340">
        <w:rPr>
          <w:rFonts w:ascii="Times New Roman" w:eastAsia="SimSun" w:hAnsi="Times New Roman" w:cs="Times New Roman"/>
          <w:sz w:val="28"/>
          <w:szCs w:val="28"/>
        </w:rPr>
        <w:t xml:space="preserve">е АО </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предоставляет ориентиры для всех платформ и в конечном итоге ожидается, что консолидированная чистая прибыль вырастет на </w:t>
      </w:r>
      <w:r w:rsidR="001064D5" w:rsidRPr="00AE0340">
        <w:rPr>
          <w:rFonts w:ascii="Times New Roman" w:eastAsia="SimSun" w:hAnsi="Times New Roman" w:cs="Times New Roman"/>
          <w:sz w:val="28"/>
          <w:szCs w:val="28"/>
        </w:rPr>
        <w:t>20–30</w:t>
      </w:r>
      <w:r w:rsidRPr="00AE0340">
        <w:rPr>
          <w:rFonts w:ascii="Times New Roman" w:eastAsia="SimSun" w:hAnsi="Times New Roman" w:cs="Times New Roman"/>
          <w:sz w:val="28"/>
          <w:szCs w:val="28"/>
        </w:rPr>
        <w:t>% в годовом исчислении в 2022 году.</w:t>
      </w:r>
    </w:p>
    <w:p w14:paraId="61276BE1" w14:textId="04C7082D"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Как и в первые девять месяцев 2020 года, в заключительном квартале 2021 года</w:t>
      </w:r>
      <w:r w:rsidR="000A4716" w:rsidRPr="00AE0340">
        <w:rPr>
          <w:rFonts w:ascii="Times New Roman" w:eastAsia="SimSun" w:hAnsi="Times New Roman" w:cs="Times New Roman"/>
          <w:sz w:val="28"/>
          <w:szCs w:val="28"/>
        </w:rPr>
        <w:t xml:space="preserve"> АО </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показали еще один отличный результат. Несмотря на то, что банк поднимал планку несколько раз в течение 2021 года, каждая платформа закончила год, показав лучшие, чем ожидалось, результаты. </w:t>
      </w:r>
    </w:p>
    <w:p w14:paraId="40627AEB"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В 2021 году стратегическая цель № 1 состояла в том, чтобы существенно масштабировать торговую базу, превратив бизнес в двустороннюю модель Super </w:t>
      </w:r>
      <w:proofErr w:type="spellStart"/>
      <w:r w:rsidRPr="00AE0340">
        <w:rPr>
          <w:rFonts w:ascii="Times New Roman" w:eastAsia="SimSun" w:hAnsi="Times New Roman" w:cs="Times New Roman"/>
          <w:sz w:val="28"/>
          <w:szCs w:val="28"/>
        </w:rPr>
        <w:t>App</w:t>
      </w:r>
      <w:proofErr w:type="spellEnd"/>
      <w:r w:rsidRPr="00AE0340">
        <w:rPr>
          <w:rFonts w:ascii="Times New Roman" w:eastAsia="SimSun" w:hAnsi="Times New Roman" w:cs="Times New Roman"/>
          <w:sz w:val="28"/>
          <w:szCs w:val="28"/>
        </w:rPr>
        <w:t xml:space="preserve">. - Kaspi.kz Super </w:t>
      </w:r>
      <w:proofErr w:type="spellStart"/>
      <w:r w:rsidRPr="00AE0340">
        <w:rPr>
          <w:rFonts w:ascii="Times New Roman" w:eastAsia="SimSun" w:hAnsi="Times New Roman" w:cs="Times New Roman"/>
          <w:sz w:val="28"/>
          <w:szCs w:val="28"/>
        </w:rPr>
        <w:t>App</w:t>
      </w:r>
      <w:proofErr w:type="spellEnd"/>
      <w:r w:rsidRPr="00AE0340">
        <w:rPr>
          <w:rFonts w:ascii="Times New Roman" w:eastAsia="SimSun" w:hAnsi="Times New Roman" w:cs="Times New Roman"/>
          <w:sz w:val="28"/>
          <w:szCs w:val="28"/>
        </w:rPr>
        <w:t xml:space="preserve"> для потребителей и </w:t>
      </w:r>
      <w:proofErr w:type="spellStart"/>
      <w:r w:rsidRPr="00AE0340">
        <w:rPr>
          <w:rFonts w:ascii="Times New Roman" w:eastAsia="SimSun" w:hAnsi="Times New Roman" w:cs="Times New Roman"/>
          <w:sz w:val="28"/>
          <w:szCs w:val="28"/>
        </w:rPr>
        <w:t>Kaspi</w:t>
      </w:r>
      <w:proofErr w:type="spellEnd"/>
      <w:r w:rsidRPr="00AE0340">
        <w:rPr>
          <w:rFonts w:ascii="Times New Roman" w:eastAsia="SimSun" w:hAnsi="Times New Roman" w:cs="Times New Roman"/>
          <w:sz w:val="28"/>
          <w:szCs w:val="28"/>
        </w:rPr>
        <w:t xml:space="preserve"> Pay Super </w:t>
      </w:r>
      <w:proofErr w:type="spellStart"/>
      <w:r w:rsidRPr="00AE0340">
        <w:rPr>
          <w:rFonts w:ascii="Times New Roman" w:eastAsia="SimSun" w:hAnsi="Times New Roman" w:cs="Times New Roman"/>
          <w:sz w:val="28"/>
          <w:szCs w:val="28"/>
        </w:rPr>
        <w:t>App</w:t>
      </w:r>
      <w:proofErr w:type="spellEnd"/>
      <w:r w:rsidRPr="00AE0340">
        <w:rPr>
          <w:rFonts w:ascii="Times New Roman" w:eastAsia="SimSun" w:hAnsi="Times New Roman" w:cs="Times New Roman"/>
          <w:sz w:val="28"/>
          <w:szCs w:val="28"/>
        </w:rPr>
        <w:t xml:space="preserve"> для продавцов.</w:t>
      </w:r>
    </w:p>
    <w:p w14:paraId="1D125D98" w14:textId="6D3F166A"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В первую очередь благодаря развертыванию приложения </w:t>
      </w:r>
      <w:proofErr w:type="spellStart"/>
      <w:r w:rsidRPr="00AE0340">
        <w:rPr>
          <w:rFonts w:ascii="Times New Roman" w:eastAsia="SimSun" w:hAnsi="Times New Roman" w:cs="Times New Roman"/>
          <w:sz w:val="28"/>
          <w:szCs w:val="28"/>
        </w:rPr>
        <w:t>Kaspi</w:t>
      </w:r>
      <w:proofErr w:type="spellEnd"/>
      <w:r w:rsidRPr="00AE0340">
        <w:rPr>
          <w:rFonts w:ascii="Times New Roman" w:eastAsia="SimSun" w:hAnsi="Times New Roman" w:cs="Times New Roman"/>
          <w:sz w:val="28"/>
          <w:szCs w:val="28"/>
        </w:rPr>
        <w:t xml:space="preserve"> Pay Super и </w:t>
      </w:r>
      <w:proofErr w:type="spellStart"/>
      <w:r w:rsidRPr="00AE0340">
        <w:rPr>
          <w:rFonts w:ascii="Times New Roman" w:eastAsia="SimSun" w:hAnsi="Times New Roman" w:cs="Times New Roman"/>
          <w:sz w:val="28"/>
          <w:szCs w:val="28"/>
        </w:rPr>
        <w:t>Kaspi</w:t>
      </w:r>
      <w:proofErr w:type="spellEnd"/>
      <w:r w:rsidRPr="00AE0340">
        <w:rPr>
          <w:rFonts w:ascii="Times New Roman" w:eastAsia="SimSun" w:hAnsi="Times New Roman" w:cs="Times New Roman"/>
          <w:sz w:val="28"/>
          <w:szCs w:val="28"/>
        </w:rPr>
        <w:t xml:space="preserve"> QR банк обеспечил феноменальный рост числа активных продавцов, увеличившись на 353% </w:t>
      </w:r>
      <w:r w:rsidR="002C5EB9" w:rsidRPr="00AE0340">
        <w:rPr>
          <w:rFonts w:ascii="Times New Roman" w:eastAsia="SimSun" w:hAnsi="Times New Roman" w:cs="Times New Roman"/>
          <w:sz w:val="28"/>
          <w:szCs w:val="28"/>
        </w:rPr>
        <w:t>за один го</w:t>
      </w:r>
      <w:r w:rsidR="007E4AF3" w:rsidRPr="00AE0340">
        <w:rPr>
          <w:rFonts w:ascii="Times New Roman" w:eastAsia="SimSun" w:hAnsi="Times New Roman" w:cs="Times New Roman"/>
          <w:sz w:val="28"/>
          <w:szCs w:val="28"/>
        </w:rPr>
        <w:t>д</w:t>
      </w:r>
      <w:r w:rsidRPr="00AE0340">
        <w:rPr>
          <w:rFonts w:ascii="Times New Roman" w:eastAsia="SimSun" w:hAnsi="Times New Roman" w:cs="Times New Roman"/>
          <w:sz w:val="28"/>
          <w:szCs w:val="28"/>
        </w:rPr>
        <w:t xml:space="preserve">. В 2022 году рост числа продавцов по-прежнему является приоритетом. Тем не менее, теперь преимущества </w:t>
      </w:r>
      <w:r w:rsidRPr="00AE0340">
        <w:rPr>
          <w:rFonts w:ascii="Times New Roman" w:eastAsia="SimSun" w:hAnsi="Times New Roman" w:cs="Times New Roman"/>
          <w:sz w:val="28"/>
          <w:szCs w:val="28"/>
        </w:rPr>
        <w:lastRenderedPageBreak/>
        <w:t xml:space="preserve">расширенной торговой базы будут увеличены по мере того, как будут стимулированы более широкое внедрение продуктов </w:t>
      </w:r>
      <w:proofErr w:type="spellStart"/>
      <w:r w:rsidRPr="00AE0340">
        <w:rPr>
          <w:rFonts w:ascii="Times New Roman" w:eastAsia="SimSun" w:hAnsi="Times New Roman" w:cs="Times New Roman"/>
          <w:sz w:val="28"/>
          <w:szCs w:val="28"/>
        </w:rPr>
        <w:t>Marketplace</w:t>
      </w:r>
      <w:proofErr w:type="spellEnd"/>
      <w:r w:rsidRPr="00AE0340">
        <w:rPr>
          <w:rFonts w:ascii="Times New Roman" w:eastAsia="SimSun" w:hAnsi="Times New Roman" w:cs="Times New Roman"/>
          <w:sz w:val="28"/>
          <w:szCs w:val="28"/>
        </w:rPr>
        <w:t xml:space="preserve"> и </w:t>
      </w:r>
      <w:proofErr w:type="spellStart"/>
      <w:r w:rsidRPr="00AE0340">
        <w:rPr>
          <w:rFonts w:ascii="Times New Roman" w:eastAsia="SimSun" w:hAnsi="Times New Roman" w:cs="Times New Roman"/>
          <w:sz w:val="28"/>
          <w:szCs w:val="28"/>
        </w:rPr>
        <w:t>Fintech</w:t>
      </w:r>
      <w:proofErr w:type="spellEnd"/>
      <w:r w:rsidRPr="00AE0340">
        <w:rPr>
          <w:rFonts w:ascii="Times New Roman" w:eastAsia="SimSun" w:hAnsi="Times New Roman" w:cs="Times New Roman"/>
          <w:sz w:val="28"/>
          <w:szCs w:val="28"/>
        </w:rPr>
        <w:t xml:space="preserve"> на более ранней стадии. Миссия по оказанию помощи местным предприятиям и МСП - ускорить их рост и сыграть большую роль в экономических преобразованиях Казахстана [54].</w:t>
      </w:r>
    </w:p>
    <w:p w14:paraId="649D49FD"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Расширение торговой базы приводит к тому, что потребители используют приложение Kaspi.kz больше, чем когда-либо. Уровни вовлеченности снова достигли рекордных максимумов в последнем квартале 2021 года, при этом средние транзакции на одного потребителя почти удвоились в годовом исчислении. В 2022 году внимание к расширению предложения потребительских товаров и увеличению принятия будет только усилено. Потребители должны быть в состоянии найти то, что они хотят, когда им это нужно, по наилучшим ценам, беспрепятственно через приложение Kaspi.kz Super.</w:t>
      </w:r>
    </w:p>
    <w:p w14:paraId="012C4A7A" w14:textId="224BAAB2"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Имея это в виду, в 2022 году АО </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будет стратегически уделять приоритетное внимание масштабированию нескольких продуктов и услуг, запущенных в прошлом году. e-</w:t>
      </w:r>
      <w:proofErr w:type="spellStart"/>
      <w:r w:rsidRPr="00AE0340">
        <w:rPr>
          <w:rFonts w:ascii="Times New Roman" w:eastAsia="SimSun" w:hAnsi="Times New Roman" w:cs="Times New Roman"/>
          <w:sz w:val="28"/>
          <w:szCs w:val="28"/>
        </w:rPr>
        <w:t>Grocery</w:t>
      </w:r>
      <w:proofErr w:type="spellEnd"/>
      <w:r w:rsidRPr="00AE0340">
        <w:rPr>
          <w:rFonts w:ascii="Times New Roman" w:eastAsia="SimSun" w:hAnsi="Times New Roman" w:cs="Times New Roman"/>
          <w:sz w:val="28"/>
          <w:szCs w:val="28"/>
        </w:rPr>
        <w:t>, который стоит 12 миллиардов долларов, является огромной рыночной возможностью, является важным приоритетом. Благодаря высоко персонализированному предложению продуктов, доступному через приложение Kaspi.kz Super, это может изменить правила игры с точки зрения ро</w:t>
      </w:r>
      <w:r w:rsidR="000A4716" w:rsidRPr="00AE0340">
        <w:rPr>
          <w:rFonts w:ascii="Times New Roman" w:eastAsia="SimSun" w:hAnsi="Times New Roman" w:cs="Times New Roman"/>
          <w:sz w:val="28"/>
          <w:szCs w:val="28"/>
        </w:rPr>
        <w:t xml:space="preserve">ли, которую АО </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играет в улучшении. </w:t>
      </w:r>
      <w:proofErr w:type="spellStart"/>
      <w:r w:rsidRPr="00AE0340">
        <w:rPr>
          <w:rFonts w:ascii="Times New Roman" w:eastAsia="SimSun" w:hAnsi="Times New Roman" w:cs="Times New Roman"/>
          <w:sz w:val="28"/>
          <w:szCs w:val="28"/>
        </w:rPr>
        <w:t>Kaspi</w:t>
      </w:r>
      <w:proofErr w:type="spellEnd"/>
      <w:r w:rsidRPr="00AE0340">
        <w:rPr>
          <w:rFonts w:ascii="Times New Roman" w:eastAsia="SimSun" w:hAnsi="Times New Roman" w:cs="Times New Roman"/>
          <w:sz w:val="28"/>
          <w:szCs w:val="28"/>
        </w:rPr>
        <w:t xml:space="preserve"> Express Delivery, </w:t>
      </w:r>
      <w:proofErr w:type="spellStart"/>
      <w:r w:rsidRPr="00AE0340">
        <w:rPr>
          <w:rFonts w:ascii="Times New Roman" w:eastAsia="SimSun" w:hAnsi="Times New Roman" w:cs="Times New Roman"/>
          <w:sz w:val="28"/>
          <w:szCs w:val="28"/>
        </w:rPr>
        <w:t>Kaspi</w:t>
      </w:r>
      <w:proofErr w:type="spellEnd"/>
      <w:r w:rsidRPr="00AE0340">
        <w:rPr>
          <w:rFonts w:ascii="Times New Roman" w:eastAsia="SimSun" w:hAnsi="Times New Roman" w:cs="Times New Roman"/>
          <w:sz w:val="28"/>
          <w:szCs w:val="28"/>
        </w:rPr>
        <w:t xml:space="preserve"> </w:t>
      </w:r>
      <w:proofErr w:type="spellStart"/>
      <w:r w:rsidRPr="00AE0340">
        <w:rPr>
          <w:rFonts w:ascii="Times New Roman" w:eastAsia="SimSun" w:hAnsi="Times New Roman" w:cs="Times New Roman"/>
          <w:sz w:val="28"/>
          <w:szCs w:val="28"/>
        </w:rPr>
        <w:t>Postomats</w:t>
      </w:r>
      <w:proofErr w:type="spellEnd"/>
      <w:r w:rsidRPr="00AE0340">
        <w:rPr>
          <w:rFonts w:ascii="Times New Roman" w:eastAsia="SimSun" w:hAnsi="Times New Roman" w:cs="Times New Roman"/>
          <w:sz w:val="28"/>
          <w:szCs w:val="28"/>
        </w:rPr>
        <w:t xml:space="preserve"> и </w:t>
      </w:r>
      <w:proofErr w:type="spellStart"/>
      <w:r w:rsidRPr="00AE0340">
        <w:rPr>
          <w:rFonts w:ascii="Times New Roman" w:eastAsia="SimSun" w:hAnsi="Times New Roman" w:cs="Times New Roman"/>
          <w:sz w:val="28"/>
          <w:szCs w:val="28"/>
        </w:rPr>
        <w:t>Kaspi</w:t>
      </w:r>
      <w:proofErr w:type="spellEnd"/>
      <w:r w:rsidRPr="00AE0340">
        <w:rPr>
          <w:rFonts w:ascii="Times New Roman" w:eastAsia="SimSun" w:hAnsi="Times New Roman" w:cs="Times New Roman"/>
          <w:sz w:val="28"/>
          <w:szCs w:val="28"/>
        </w:rPr>
        <w:t xml:space="preserve"> Travel – это другие недавно запущенные продукты, которые в настоящее время пользуются отличными отзывами клиентов, которые станут более важными и, конечно же, конвейер еще не запущенных продуктов и услуг силен как никогда. </w:t>
      </w:r>
    </w:p>
    <w:p w14:paraId="1B31DC73" w14:textId="7377C94B" w:rsidR="002B70DE" w:rsidRPr="00AE0340" w:rsidRDefault="002B70DE" w:rsidP="00AF12BE">
      <w:pPr>
        <w:widowControl w:val="0"/>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2021 год стал самым </w:t>
      </w:r>
      <w:r w:rsidR="00A27502" w:rsidRPr="00AE0340">
        <w:rPr>
          <w:rFonts w:ascii="Times New Roman" w:eastAsia="SimSun" w:hAnsi="Times New Roman" w:cs="Times New Roman"/>
          <w:sz w:val="28"/>
          <w:szCs w:val="28"/>
        </w:rPr>
        <w:t xml:space="preserve">успешным </w:t>
      </w:r>
      <w:r w:rsidRPr="00AE0340">
        <w:rPr>
          <w:rFonts w:ascii="Times New Roman" w:eastAsia="SimSun" w:hAnsi="Times New Roman" w:cs="Times New Roman"/>
          <w:sz w:val="28"/>
          <w:szCs w:val="28"/>
        </w:rPr>
        <w:t xml:space="preserve">годом в истории </w:t>
      </w:r>
      <w:r w:rsidR="00A27502" w:rsidRPr="00AE0340">
        <w:rPr>
          <w:rFonts w:ascii="Times New Roman" w:eastAsia="SimSun" w:hAnsi="Times New Roman" w:cs="Times New Roman"/>
          <w:sz w:val="28"/>
          <w:szCs w:val="28"/>
        </w:rPr>
        <w:t xml:space="preserve">экономической деятельности </w:t>
      </w:r>
      <w:r w:rsidRPr="00AE0340">
        <w:rPr>
          <w:rFonts w:ascii="Times New Roman" w:eastAsia="SimSun" w:hAnsi="Times New Roman" w:cs="Times New Roman"/>
          <w:sz w:val="28"/>
          <w:szCs w:val="28"/>
        </w:rPr>
        <w:t>Kaspi.kz</w:t>
      </w:r>
      <w:r w:rsidR="00A27502" w:rsidRPr="00AE0340">
        <w:rPr>
          <w:rFonts w:ascii="Times New Roman" w:eastAsia="SimSun" w:hAnsi="Times New Roman" w:cs="Times New Roman"/>
          <w:sz w:val="28"/>
          <w:szCs w:val="28"/>
        </w:rPr>
        <w:t xml:space="preserve">, доказывающим преимущества </w:t>
      </w:r>
      <w:r w:rsidRPr="00AE0340">
        <w:rPr>
          <w:rFonts w:ascii="Times New Roman" w:eastAsia="SimSun" w:hAnsi="Times New Roman" w:cs="Times New Roman"/>
          <w:sz w:val="28"/>
          <w:szCs w:val="28"/>
        </w:rPr>
        <w:t xml:space="preserve">бизнес-модели Super </w:t>
      </w:r>
      <w:proofErr w:type="spellStart"/>
      <w:r w:rsidRPr="00AE0340">
        <w:rPr>
          <w:rFonts w:ascii="Times New Roman" w:eastAsia="SimSun" w:hAnsi="Times New Roman" w:cs="Times New Roman"/>
          <w:sz w:val="28"/>
          <w:szCs w:val="28"/>
        </w:rPr>
        <w:t>App</w:t>
      </w:r>
      <w:proofErr w:type="spellEnd"/>
      <w:r w:rsidRPr="00AE0340">
        <w:rPr>
          <w:rFonts w:ascii="Times New Roman" w:eastAsia="SimSun" w:hAnsi="Times New Roman" w:cs="Times New Roman"/>
          <w:sz w:val="28"/>
          <w:szCs w:val="28"/>
        </w:rPr>
        <w:t xml:space="preserve">. Тем не менее, сегодняшние результаты являются кульминацией более чем десятилетнего внедрения инноваций и продуктов. В будущем ничего не меняется, масштабные инновации и высококачественный клиентский опыт — это единственный способ обеспечить будущий рост и создать ценность во всем обществе. </w:t>
      </w:r>
    </w:p>
    <w:p w14:paraId="62E2EF1C" w14:textId="52917B0B"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Произошло резкое ухудшение региональной макроэкономической видимости, однако Kaspi.kz может снова обеспечить здоровый рост в годовом исчислении и</w:t>
      </w:r>
      <w:r w:rsidR="00A27502"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по-прежнему</w:t>
      </w:r>
      <w:r w:rsidR="00A27502"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ожидается</w:t>
      </w:r>
      <w:r w:rsidR="000A4716" w:rsidRPr="00AE0340">
        <w:rPr>
          <w:rFonts w:ascii="Times New Roman" w:eastAsia="SimSun" w:hAnsi="Times New Roman" w:cs="Times New Roman"/>
          <w:sz w:val="28"/>
          <w:szCs w:val="28"/>
        </w:rPr>
        <w:t>, что</w:t>
      </w:r>
      <w:r w:rsidRPr="00AE0340">
        <w:rPr>
          <w:rFonts w:ascii="Times New Roman" w:eastAsia="SimSun" w:hAnsi="Times New Roman" w:cs="Times New Roman"/>
          <w:sz w:val="28"/>
          <w:szCs w:val="28"/>
        </w:rPr>
        <w:t xml:space="preserve"> консолидированная чистая прибыль вырастет примерно на </w:t>
      </w:r>
      <w:r w:rsidR="001064D5" w:rsidRPr="00AE0340">
        <w:rPr>
          <w:rFonts w:ascii="Times New Roman" w:eastAsia="SimSun" w:hAnsi="Times New Roman" w:cs="Times New Roman"/>
          <w:sz w:val="28"/>
          <w:szCs w:val="28"/>
        </w:rPr>
        <w:t>20–30</w:t>
      </w:r>
      <w:r w:rsidRPr="00AE0340">
        <w:rPr>
          <w:rFonts w:ascii="Times New Roman" w:eastAsia="SimSun" w:hAnsi="Times New Roman" w:cs="Times New Roman"/>
          <w:sz w:val="28"/>
          <w:szCs w:val="28"/>
        </w:rPr>
        <w:t xml:space="preserve">% в годовом исчислении в 2022 году. </w:t>
      </w:r>
    </w:p>
    <w:p w14:paraId="36FBE784"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Новые продукты и услуги помогают повысить вовлеченность, облегчая цифровые транзакции в большем количестве областей регулярных расходов домашних хозяйств. Среднемесячные транзакции на одного активного потребителя, один из самых важных показателей эффективности, увеличились на 81% в годовом исчислении до 50,6 с 28 в четвертом квартале 2020 года.</w:t>
      </w:r>
    </w:p>
    <w:p w14:paraId="78ED891E" w14:textId="184DAE2A"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Чтобы повысить уровень вовлеченности и транзакций, в 2021 году АО </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отдали приоритет адаптации как можно большего количества продавцов, как можно быстрее. Результаты были феноменальными, и в четвертом квартале 2021 года рост общего числа активных торговцев </w:t>
      </w:r>
      <w:r w:rsidRPr="00AE0340">
        <w:rPr>
          <w:rFonts w:ascii="Times New Roman" w:eastAsia="SimSun" w:hAnsi="Times New Roman" w:cs="Times New Roman"/>
          <w:sz w:val="28"/>
          <w:szCs w:val="28"/>
        </w:rPr>
        <w:lastRenderedPageBreak/>
        <w:t xml:space="preserve">увеличился на 353% в годовом исчислении и достиг 242 тыс. Рост торговой базы остается </w:t>
      </w:r>
      <w:r w:rsidR="001064D5" w:rsidRPr="00AE0340">
        <w:rPr>
          <w:rFonts w:ascii="Times New Roman" w:eastAsia="SimSun" w:hAnsi="Times New Roman" w:cs="Times New Roman"/>
          <w:sz w:val="28"/>
          <w:szCs w:val="28"/>
        </w:rPr>
        <w:t>приоритетом</w:t>
      </w:r>
      <w:r w:rsidRPr="00AE0340">
        <w:rPr>
          <w:rFonts w:ascii="Times New Roman" w:eastAsia="SimSun" w:hAnsi="Times New Roman" w:cs="Times New Roman"/>
          <w:sz w:val="28"/>
          <w:szCs w:val="28"/>
        </w:rPr>
        <w:t xml:space="preserve"> в 2022 году [55].</w:t>
      </w:r>
    </w:p>
    <w:p w14:paraId="4BB23FC1" w14:textId="305273EE"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Такие продукты, как </w:t>
      </w:r>
      <w:proofErr w:type="spellStart"/>
      <w:r w:rsidRPr="00AE0340">
        <w:rPr>
          <w:rFonts w:ascii="Times New Roman" w:eastAsia="SimSun" w:hAnsi="Times New Roman" w:cs="Times New Roman"/>
          <w:sz w:val="28"/>
          <w:szCs w:val="28"/>
        </w:rPr>
        <w:t>Kaspi</w:t>
      </w:r>
      <w:proofErr w:type="spellEnd"/>
      <w:r w:rsidRPr="00AE0340">
        <w:rPr>
          <w:rFonts w:ascii="Times New Roman" w:eastAsia="SimSun" w:hAnsi="Times New Roman" w:cs="Times New Roman"/>
          <w:sz w:val="28"/>
          <w:szCs w:val="28"/>
        </w:rPr>
        <w:t xml:space="preserve"> QR, m-Commerce и Instant </w:t>
      </w:r>
      <w:proofErr w:type="spellStart"/>
      <w:r w:rsidRPr="00AE0340">
        <w:rPr>
          <w:rFonts w:ascii="Times New Roman" w:eastAsia="SimSun" w:hAnsi="Times New Roman" w:cs="Times New Roman"/>
          <w:sz w:val="28"/>
          <w:szCs w:val="28"/>
        </w:rPr>
        <w:t>Invoicing</w:t>
      </w:r>
      <w:proofErr w:type="spellEnd"/>
      <w:r w:rsidRPr="00AE0340">
        <w:rPr>
          <w:rFonts w:ascii="Times New Roman" w:eastAsia="SimSun" w:hAnsi="Times New Roman" w:cs="Times New Roman"/>
          <w:sz w:val="28"/>
          <w:szCs w:val="28"/>
        </w:rPr>
        <w:t xml:space="preserve">, облегчают приобретение продавцов. В свою очередь, имея большую и высоко вовлеченную торговую базу, АО </w:t>
      </w:r>
      <w:r w:rsidR="003A6803" w:rsidRPr="00AE0340">
        <w:rPr>
          <w:rFonts w:ascii="Times New Roman" w:eastAsia="SimSun" w:hAnsi="Times New Roman" w:cs="Times New Roman"/>
          <w:sz w:val="28"/>
          <w:szCs w:val="28"/>
        </w:rPr>
        <w:t>«</w:t>
      </w:r>
      <w:r w:rsidR="000A4716"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теперь может развивать торговые услуги на более ранней стадии, включая финансирование для торговцев и МСП, электронную коммерцию, </w:t>
      </w:r>
      <w:proofErr w:type="spellStart"/>
      <w:r w:rsidRPr="00AE0340">
        <w:rPr>
          <w:rFonts w:ascii="Times New Roman" w:eastAsia="SimSun" w:hAnsi="Times New Roman" w:cs="Times New Roman"/>
          <w:sz w:val="28"/>
          <w:szCs w:val="28"/>
        </w:rPr>
        <w:t>Kaspi</w:t>
      </w:r>
      <w:proofErr w:type="spellEnd"/>
      <w:r w:rsidRPr="00AE0340">
        <w:rPr>
          <w:rFonts w:ascii="Times New Roman" w:eastAsia="SimSun" w:hAnsi="Times New Roman" w:cs="Times New Roman"/>
          <w:sz w:val="28"/>
          <w:szCs w:val="28"/>
        </w:rPr>
        <w:t xml:space="preserve"> Delivery и </w:t>
      </w:r>
      <w:proofErr w:type="spellStart"/>
      <w:r w:rsidRPr="00AE0340">
        <w:rPr>
          <w:rFonts w:ascii="Times New Roman" w:eastAsia="SimSun" w:hAnsi="Times New Roman" w:cs="Times New Roman"/>
          <w:sz w:val="28"/>
          <w:szCs w:val="28"/>
        </w:rPr>
        <w:t>Kaspi</w:t>
      </w:r>
      <w:proofErr w:type="spellEnd"/>
      <w:r w:rsidRPr="00AE0340">
        <w:rPr>
          <w:rFonts w:ascii="Times New Roman" w:eastAsia="SimSun" w:hAnsi="Times New Roman" w:cs="Times New Roman"/>
          <w:sz w:val="28"/>
          <w:szCs w:val="28"/>
        </w:rPr>
        <w:t xml:space="preserve"> Marketing. Все эти продукты помогают продавцам инвестировать в свой бизнес, увеличивать свои продажи, привлекать новых клиентов, и возможности роста впереди значительны. Большая и привлекательная торговая база в сочетании с высококачественными и инновационными цифровыми продуктами стимулирует постоянный сильный рост транзакций на всех платформах.</w:t>
      </w:r>
    </w:p>
    <w:p w14:paraId="1044B2B2" w14:textId="22F2A07D" w:rsidR="002B70DE" w:rsidRPr="00AE0340" w:rsidRDefault="008B205F"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В отношениях</w:t>
      </w:r>
      <w:r w:rsidR="00497666" w:rsidRPr="00AE0340">
        <w:rPr>
          <w:rFonts w:ascii="Times New Roman" w:eastAsia="SimSun" w:hAnsi="Times New Roman" w:cs="Times New Roman"/>
          <w:sz w:val="28"/>
          <w:szCs w:val="28"/>
        </w:rPr>
        <w:t xml:space="preserve"> с пользователями </w:t>
      </w:r>
      <w:r w:rsidRPr="00AE0340">
        <w:rPr>
          <w:rFonts w:ascii="Times New Roman" w:eastAsia="SimSun" w:hAnsi="Times New Roman" w:cs="Times New Roman"/>
          <w:sz w:val="28"/>
          <w:szCs w:val="28"/>
        </w:rPr>
        <w:t xml:space="preserve">АО “KASPI BANK” сделали ставку на </w:t>
      </w:r>
      <w:r w:rsidR="00AB22D2" w:rsidRPr="00AE0340">
        <w:rPr>
          <w:rFonts w:ascii="Times New Roman" w:eastAsia="SimSun" w:hAnsi="Times New Roman" w:cs="Times New Roman"/>
          <w:sz w:val="28"/>
          <w:szCs w:val="28"/>
        </w:rPr>
        <w:t xml:space="preserve">ряд цифровых продуктов: </w:t>
      </w:r>
      <w:proofErr w:type="spellStart"/>
      <w:r w:rsidR="00AB22D2" w:rsidRPr="00AE0340">
        <w:rPr>
          <w:rFonts w:ascii="Times New Roman" w:eastAsia="SimSun" w:hAnsi="Times New Roman" w:cs="Times New Roman"/>
          <w:sz w:val="28"/>
          <w:szCs w:val="28"/>
        </w:rPr>
        <w:t>Kaspi</w:t>
      </w:r>
      <w:proofErr w:type="spellEnd"/>
      <w:r w:rsidR="00AB22D2" w:rsidRPr="00AE0340">
        <w:rPr>
          <w:rFonts w:ascii="Times New Roman" w:eastAsia="SimSun" w:hAnsi="Times New Roman" w:cs="Times New Roman"/>
          <w:sz w:val="28"/>
          <w:szCs w:val="28"/>
        </w:rPr>
        <w:t xml:space="preserve"> QR, Bill </w:t>
      </w:r>
      <w:proofErr w:type="spellStart"/>
      <w:r w:rsidR="00AB22D2" w:rsidRPr="00AE0340">
        <w:rPr>
          <w:rFonts w:ascii="Times New Roman" w:eastAsia="SimSun" w:hAnsi="Times New Roman" w:cs="Times New Roman"/>
          <w:sz w:val="28"/>
          <w:szCs w:val="28"/>
        </w:rPr>
        <w:t>Payments</w:t>
      </w:r>
      <w:proofErr w:type="spellEnd"/>
      <w:r w:rsidR="00AB22D2" w:rsidRPr="00AE0340">
        <w:rPr>
          <w:rFonts w:ascii="Times New Roman" w:eastAsia="SimSun" w:hAnsi="Times New Roman" w:cs="Times New Roman"/>
          <w:sz w:val="28"/>
          <w:szCs w:val="28"/>
        </w:rPr>
        <w:t xml:space="preserve">, BNPL и др.  </w:t>
      </w:r>
      <w:r w:rsidR="00783D78" w:rsidRPr="00AE0340">
        <w:rPr>
          <w:rFonts w:ascii="Times New Roman" w:eastAsia="SimSun" w:hAnsi="Times New Roman" w:cs="Times New Roman"/>
          <w:sz w:val="28"/>
          <w:szCs w:val="28"/>
        </w:rPr>
        <w:t>Особого упоминания заслуживает новое</w:t>
      </w:r>
      <w:r w:rsidR="007211E3" w:rsidRPr="00AE0340">
        <w:rPr>
          <w:rFonts w:ascii="Times New Roman" w:eastAsia="SimSun" w:hAnsi="Times New Roman" w:cs="Times New Roman"/>
          <w:sz w:val="28"/>
          <w:szCs w:val="28"/>
        </w:rPr>
        <w:t xml:space="preserve"> начинание – собственный </w:t>
      </w:r>
      <w:r w:rsidR="00564B71" w:rsidRPr="00AE0340">
        <w:rPr>
          <w:rFonts w:ascii="Times New Roman" w:eastAsia="SimSun" w:hAnsi="Times New Roman" w:cs="Times New Roman"/>
          <w:sz w:val="28"/>
          <w:szCs w:val="28"/>
        </w:rPr>
        <w:t>интернет-магазин, доступный в мобильном приложении.</w:t>
      </w:r>
      <w:r w:rsidR="00783D78" w:rsidRPr="00AE0340">
        <w:rPr>
          <w:rFonts w:ascii="Times New Roman" w:eastAsia="SimSun" w:hAnsi="Times New Roman" w:cs="Times New Roman"/>
          <w:sz w:val="28"/>
          <w:szCs w:val="28"/>
        </w:rPr>
        <w:t xml:space="preserve"> </w:t>
      </w:r>
      <w:r w:rsidR="000A4716" w:rsidRPr="00AE0340">
        <w:rPr>
          <w:rFonts w:ascii="Times New Roman" w:eastAsia="SimSun" w:hAnsi="Times New Roman" w:cs="Times New Roman"/>
          <w:sz w:val="28"/>
          <w:szCs w:val="28"/>
        </w:rPr>
        <w:t xml:space="preserve">В будущем АО </w:t>
      </w:r>
      <w:r w:rsidR="003A6803" w:rsidRPr="00AE0340">
        <w:rPr>
          <w:rFonts w:ascii="Times New Roman" w:eastAsia="SimSun" w:hAnsi="Times New Roman" w:cs="Times New Roman"/>
          <w:sz w:val="28"/>
          <w:szCs w:val="28"/>
        </w:rPr>
        <w:t>«</w:t>
      </w:r>
      <w:r w:rsidR="002B70DE"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002B70DE" w:rsidRPr="00AE0340">
        <w:rPr>
          <w:rFonts w:ascii="Times New Roman" w:eastAsia="SimSun" w:hAnsi="Times New Roman" w:cs="Times New Roman"/>
          <w:sz w:val="28"/>
          <w:szCs w:val="28"/>
        </w:rPr>
        <w:t xml:space="preserve"> будет развивать менее зрелые услуги, включая мобильную коммерцию, электронную коммерцию, </w:t>
      </w:r>
      <w:proofErr w:type="spellStart"/>
      <w:r w:rsidR="002B70DE" w:rsidRPr="00AE0340">
        <w:rPr>
          <w:rFonts w:ascii="Times New Roman" w:eastAsia="SimSun" w:hAnsi="Times New Roman" w:cs="Times New Roman"/>
          <w:sz w:val="28"/>
          <w:szCs w:val="28"/>
        </w:rPr>
        <w:t>Kaspi</w:t>
      </w:r>
      <w:proofErr w:type="spellEnd"/>
      <w:r w:rsidR="002B70DE" w:rsidRPr="00AE0340">
        <w:rPr>
          <w:rFonts w:ascii="Times New Roman" w:eastAsia="SimSun" w:hAnsi="Times New Roman" w:cs="Times New Roman"/>
          <w:sz w:val="28"/>
          <w:szCs w:val="28"/>
        </w:rPr>
        <w:t xml:space="preserve"> Travel. </w:t>
      </w:r>
      <w:r w:rsidR="004235CA" w:rsidRPr="00AE0340">
        <w:rPr>
          <w:rFonts w:ascii="Times New Roman" w:eastAsia="SimSun" w:hAnsi="Times New Roman" w:cs="Times New Roman"/>
          <w:sz w:val="28"/>
          <w:szCs w:val="28"/>
        </w:rPr>
        <w:t>Цель этих услуг -</w:t>
      </w:r>
      <w:r w:rsidR="002B70DE" w:rsidRPr="00AE0340">
        <w:rPr>
          <w:rFonts w:ascii="Times New Roman" w:eastAsia="SimSun" w:hAnsi="Times New Roman" w:cs="Times New Roman"/>
          <w:sz w:val="28"/>
          <w:szCs w:val="28"/>
        </w:rPr>
        <w:t xml:space="preserve"> помо</w:t>
      </w:r>
      <w:r w:rsidR="004235CA" w:rsidRPr="00AE0340">
        <w:rPr>
          <w:rFonts w:ascii="Times New Roman" w:eastAsia="SimSun" w:hAnsi="Times New Roman" w:cs="Times New Roman"/>
          <w:sz w:val="28"/>
          <w:szCs w:val="28"/>
        </w:rPr>
        <w:t>чь</w:t>
      </w:r>
      <w:r w:rsidR="002B70DE" w:rsidRPr="00AE0340">
        <w:rPr>
          <w:rFonts w:ascii="Times New Roman" w:eastAsia="SimSun" w:hAnsi="Times New Roman" w:cs="Times New Roman"/>
          <w:sz w:val="28"/>
          <w:szCs w:val="28"/>
        </w:rPr>
        <w:t xml:space="preserve"> потребителям отбирать продукты, которые им нужны, по наилучшим ценам, от местных продавцов, с удобством бесплатной доставки, </w:t>
      </w:r>
      <w:r w:rsidR="00425995" w:rsidRPr="00AE0340">
        <w:rPr>
          <w:rFonts w:ascii="Times New Roman" w:eastAsia="SimSun" w:hAnsi="Times New Roman" w:cs="Times New Roman"/>
          <w:sz w:val="28"/>
          <w:szCs w:val="28"/>
        </w:rPr>
        <w:t>в итоге</w:t>
      </w:r>
      <w:r w:rsidR="000A4716" w:rsidRPr="00AE0340">
        <w:rPr>
          <w:rFonts w:ascii="Times New Roman" w:eastAsia="SimSun" w:hAnsi="Times New Roman" w:cs="Times New Roman"/>
          <w:sz w:val="28"/>
          <w:szCs w:val="28"/>
        </w:rPr>
        <w:t xml:space="preserve"> экономя время потребителей</w:t>
      </w:r>
      <w:r w:rsidR="002B70DE" w:rsidRPr="00AE0340">
        <w:rPr>
          <w:rFonts w:ascii="Times New Roman" w:eastAsia="SimSun" w:hAnsi="Times New Roman" w:cs="Times New Roman"/>
          <w:sz w:val="28"/>
          <w:szCs w:val="28"/>
        </w:rPr>
        <w:t xml:space="preserve"> и деньги. Поскольку </w:t>
      </w:r>
      <w:r w:rsidR="003E11BB" w:rsidRPr="00AE0340">
        <w:rPr>
          <w:rFonts w:ascii="Times New Roman" w:eastAsia="SimSun" w:hAnsi="Times New Roman" w:cs="Times New Roman"/>
          <w:sz w:val="28"/>
          <w:szCs w:val="28"/>
        </w:rPr>
        <w:t>число</w:t>
      </w:r>
      <w:r w:rsidR="002B70DE" w:rsidRPr="00AE0340">
        <w:rPr>
          <w:rFonts w:ascii="Times New Roman" w:eastAsia="SimSun" w:hAnsi="Times New Roman" w:cs="Times New Roman"/>
          <w:sz w:val="28"/>
          <w:szCs w:val="28"/>
        </w:rPr>
        <w:t xml:space="preserve"> потребителей</w:t>
      </w:r>
      <w:r w:rsidR="003E11BB" w:rsidRPr="00AE0340">
        <w:rPr>
          <w:rFonts w:ascii="Times New Roman" w:eastAsia="SimSun" w:hAnsi="Times New Roman" w:cs="Times New Roman"/>
          <w:sz w:val="28"/>
          <w:szCs w:val="28"/>
        </w:rPr>
        <w:t xml:space="preserve"> </w:t>
      </w:r>
      <w:r w:rsidR="002B70DE" w:rsidRPr="00AE0340">
        <w:rPr>
          <w:rFonts w:ascii="Times New Roman" w:eastAsia="SimSun" w:hAnsi="Times New Roman" w:cs="Times New Roman"/>
          <w:sz w:val="28"/>
          <w:szCs w:val="28"/>
        </w:rPr>
        <w:t>в</w:t>
      </w:r>
      <w:r w:rsidR="003E11BB" w:rsidRPr="00AE0340">
        <w:rPr>
          <w:rFonts w:ascii="Times New Roman" w:eastAsia="SimSun" w:hAnsi="Times New Roman" w:cs="Times New Roman"/>
          <w:sz w:val="28"/>
          <w:szCs w:val="28"/>
        </w:rPr>
        <w:t>сего</w:t>
      </w:r>
      <w:r w:rsidR="002B70DE" w:rsidRPr="00AE0340">
        <w:rPr>
          <w:rFonts w:ascii="Times New Roman" w:eastAsia="SimSun" w:hAnsi="Times New Roman" w:cs="Times New Roman"/>
          <w:sz w:val="28"/>
          <w:szCs w:val="28"/>
        </w:rPr>
        <w:t xml:space="preserve"> спектр</w:t>
      </w:r>
      <w:r w:rsidR="003E11BB" w:rsidRPr="00AE0340">
        <w:rPr>
          <w:rFonts w:ascii="Times New Roman" w:eastAsia="SimSun" w:hAnsi="Times New Roman" w:cs="Times New Roman"/>
          <w:sz w:val="28"/>
          <w:szCs w:val="28"/>
        </w:rPr>
        <w:t>а</w:t>
      </w:r>
      <w:r w:rsidR="002B70DE" w:rsidRPr="00AE0340">
        <w:rPr>
          <w:rFonts w:ascii="Times New Roman" w:eastAsia="SimSun" w:hAnsi="Times New Roman" w:cs="Times New Roman"/>
          <w:sz w:val="28"/>
          <w:szCs w:val="28"/>
        </w:rPr>
        <w:t xml:space="preserve"> услуг Super </w:t>
      </w:r>
      <w:proofErr w:type="spellStart"/>
      <w:r w:rsidR="002B70DE" w:rsidRPr="00AE0340">
        <w:rPr>
          <w:rFonts w:ascii="Times New Roman" w:eastAsia="SimSun" w:hAnsi="Times New Roman" w:cs="Times New Roman"/>
          <w:sz w:val="28"/>
          <w:szCs w:val="28"/>
        </w:rPr>
        <w:t>App</w:t>
      </w:r>
      <w:proofErr w:type="spellEnd"/>
      <w:r w:rsidR="002B70DE" w:rsidRPr="00AE0340">
        <w:rPr>
          <w:rFonts w:ascii="Times New Roman" w:eastAsia="SimSun" w:hAnsi="Times New Roman" w:cs="Times New Roman"/>
          <w:sz w:val="28"/>
          <w:szCs w:val="28"/>
        </w:rPr>
        <w:t xml:space="preserve"> по-прежнему низкое, и здесь возможности впереди остаются значительными.</w:t>
      </w:r>
    </w:p>
    <w:p w14:paraId="36881980" w14:textId="322810CA"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В 2021 году АО </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начали тестирование </w:t>
      </w:r>
      <w:r w:rsidR="004B5F1B" w:rsidRPr="00AE0340">
        <w:rPr>
          <w:rFonts w:ascii="Times New Roman" w:eastAsia="SimSun" w:hAnsi="Times New Roman" w:cs="Times New Roman"/>
          <w:sz w:val="28"/>
          <w:szCs w:val="28"/>
        </w:rPr>
        <w:t>интернет-магазина</w:t>
      </w:r>
      <w:r w:rsidRPr="00AE0340">
        <w:rPr>
          <w:rFonts w:ascii="Times New Roman" w:eastAsia="SimSun" w:hAnsi="Times New Roman" w:cs="Times New Roman"/>
          <w:sz w:val="28"/>
          <w:szCs w:val="28"/>
        </w:rPr>
        <w:t xml:space="preserve"> в партнерстве с крупнейшей в Казахстане сетью розничной торговли продуктами питания Magnum. В рамках этого партнерства Magnum отвечает за управление магазинами, покупку и в тот же день </w:t>
      </w:r>
      <w:r w:rsidR="00185810" w:rsidRPr="00AE0340">
        <w:rPr>
          <w:rFonts w:ascii="Times New Roman" w:eastAsia="SimSun" w:hAnsi="Times New Roman" w:cs="Times New Roman"/>
          <w:sz w:val="28"/>
          <w:szCs w:val="28"/>
        </w:rPr>
        <w:t xml:space="preserve">бесплатную </w:t>
      </w:r>
      <w:r w:rsidRPr="00AE0340">
        <w:rPr>
          <w:rFonts w:ascii="Times New Roman" w:eastAsia="SimSun" w:hAnsi="Times New Roman" w:cs="Times New Roman"/>
          <w:sz w:val="28"/>
          <w:szCs w:val="28"/>
        </w:rPr>
        <w:t xml:space="preserve">доставку </w:t>
      </w:r>
      <w:r w:rsidR="000A4716" w:rsidRPr="00AE0340">
        <w:rPr>
          <w:rFonts w:ascii="Times New Roman" w:eastAsia="SimSun" w:hAnsi="Times New Roman" w:cs="Times New Roman"/>
          <w:sz w:val="28"/>
          <w:szCs w:val="28"/>
        </w:rPr>
        <w:t xml:space="preserve">потребителям. Основная роль АО </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заключается в определении ассортимента, ценообразования, генерации заказов и продаж, используя 11,2 миллиона Kaspi.kz пользователей Super </w:t>
      </w:r>
      <w:proofErr w:type="spellStart"/>
      <w:r w:rsidRPr="00AE0340">
        <w:rPr>
          <w:rFonts w:ascii="Times New Roman" w:eastAsia="SimSun" w:hAnsi="Times New Roman" w:cs="Times New Roman"/>
          <w:sz w:val="28"/>
          <w:szCs w:val="28"/>
        </w:rPr>
        <w:t>App</w:t>
      </w:r>
      <w:proofErr w:type="spellEnd"/>
      <w:r w:rsidRPr="00AE0340">
        <w:rPr>
          <w:rFonts w:ascii="Times New Roman" w:eastAsia="SimSun" w:hAnsi="Times New Roman" w:cs="Times New Roman"/>
          <w:sz w:val="28"/>
          <w:szCs w:val="28"/>
        </w:rPr>
        <w:t xml:space="preserve">. Банк также предоставляет интегрированные платежи через </w:t>
      </w:r>
      <w:proofErr w:type="spellStart"/>
      <w:r w:rsidRPr="00AE0340">
        <w:rPr>
          <w:rFonts w:ascii="Times New Roman" w:eastAsia="SimSun" w:hAnsi="Times New Roman" w:cs="Times New Roman"/>
          <w:sz w:val="28"/>
          <w:szCs w:val="28"/>
        </w:rPr>
        <w:t>Kaspi</w:t>
      </w:r>
      <w:proofErr w:type="spellEnd"/>
      <w:r w:rsidRPr="00AE0340">
        <w:rPr>
          <w:rFonts w:ascii="Times New Roman" w:eastAsia="SimSun" w:hAnsi="Times New Roman" w:cs="Times New Roman"/>
          <w:sz w:val="28"/>
          <w:szCs w:val="28"/>
        </w:rPr>
        <w:t xml:space="preserve"> Pay, а </w:t>
      </w:r>
      <w:proofErr w:type="spellStart"/>
      <w:r w:rsidRPr="00AE0340">
        <w:rPr>
          <w:rFonts w:ascii="Times New Roman" w:eastAsia="SimSun" w:hAnsi="Times New Roman" w:cs="Times New Roman"/>
          <w:sz w:val="28"/>
          <w:szCs w:val="28"/>
        </w:rPr>
        <w:t>Kaspi</w:t>
      </w:r>
      <w:proofErr w:type="spellEnd"/>
      <w:r w:rsidRPr="00AE0340">
        <w:rPr>
          <w:rFonts w:ascii="Times New Roman" w:eastAsia="SimSun" w:hAnsi="Times New Roman" w:cs="Times New Roman"/>
          <w:sz w:val="28"/>
          <w:szCs w:val="28"/>
        </w:rPr>
        <w:t xml:space="preserve"> Marketing позволяет проводить персонализированные рекламные кампании. В течение нескольких месяцев объемы чрезвычайно быстро масштабировались, и ожидается, что сильное предложение e-</w:t>
      </w:r>
      <w:proofErr w:type="spellStart"/>
      <w:r w:rsidRPr="00AE0340">
        <w:rPr>
          <w:rFonts w:ascii="Times New Roman" w:eastAsia="SimSun" w:hAnsi="Times New Roman" w:cs="Times New Roman"/>
          <w:sz w:val="28"/>
          <w:szCs w:val="28"/>
        </w:rPr>
        <w:t>Grocery</w:t>
      </w:r>
      <w:proofErr w:type="spellEnd"/>
      <w:r w:rsidRPr="00AE0340">
        <w:rPr>
          <w:rFonts w:ascii="Times New Roman" w:eastAsia="SimSun" w:hAnsi="Times New Roman" w:cs="Times New Roman"/>
          <w:sz w:val="28"/>
          <w:szCs w:val="28"/>
        </w:rPr>
        <w:t xml:space="preserve"> будет существенно дополнять объемы Kaspi.kz Super </w:t>
      </w:r>
      <w:proofErr w:type="spellStart"/>
      <w:r w:rsidRPr="00AE0340">
        <w:rPr>
          <w:rFonts w:ascii="Times New Roman" w:eastAsia="SimSun" w:hAnsi="Times New Roman" w:cs="Times New Roman"/>
          <w:sz w:val="28"/>
          <w:szCs w:val="28"/>
        </w:rPr>
        <w:t>App</w:t>
      </w:r>
      <w:proofErr w:type="spellEnd"/>
      <w:r w:rsidRPr="00AE0340">
        <w:rPr>
          <w:rFonts w:ascii="Times New Roman" w:eastAsia="SimSun" w:hAnsi="Times New Roman" w:cs="Times New Roman"/>
          <w:sz w:val="28"/>
          <w:szCs w:val="28"/>
        </w:rPr>
        <w:t xml:space="preserve"> и уровни вовлеченности. В 2022 году масштабирование e-</w:t>
      </w:r>
      <w:proofErr w:type="spellStart"/>
      <w:r w:rsidRPr="00AE0340">
        <w:rPr>
          <w:rFonts w:ascii="Times New Roman" w:eastAsia="SimSun" w:hAnsi="Times New Roman" w:cs="Times New Roman"/>
          <w:sz w:val="28"/>
          <w:szCs w:val="28"/>
        </w:rPr>
        <w:t>Grocery</w:t>
      </w:r>
      <w:proofErr w:type="spellEnd"/>
      <w:r w:rsidRPr="00AE0340">
        <w:rPr>
          <w:rFonts w:ascii="Times New Roman" w:eastAsia="SimSun" w:hAnsi="Times New Roman" w:cs="Times New Roman"/>
          <w:sz w:val="28"/>
          <w:szCs w:val="28"/>
        </w:rPr>
        <w:t xml:space="preserve"> теперь является одним из самых важных стратегических приоритетов.</w:t>
      </w:r>
    </w:p>
    <w:p w14:paraId="28641F4C" w14:textId="0BCABFFD" w:rsidR="006B1309" w:rsidRPr="00AE0340" w:rsidRDefault="006B1309"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В 2021 году </w:t>
      </w:r>
      <w:proofErr w:type="spellStart"/>
      <w:r w:rsidRPr="00AE0340">
        <w:rPr>
          <w:rFonts w:ascii="Times New Roman" w:eastAsia="SimSun" w:hAnsi="Times New Roman" w:cs="Times New Roman"/>
          <w:sz w:val="28"/>
          <w:szCs w:val="28"/>
        </w:rPr>
        <w:t>Kaspi</w:t>
      </w:r>
      <w:proofErr w:type="spellEnd"/>
      <w:r w:rsidRPr="00AE0340">
        <w:rPr>
          <w:rFonts w:ascii="Times New Roman" w:eastAsia="SimSun" w:hAnsi="Times New Roman" w:cs="Times New Roman"/>
          <w:sz w:val="28"/>
          <w:szCs w:val="28"/>
        </w:rPr>
        <w:t xml:space="preserve"> Travel показал отличные результаты, демонстрируя возможности освоения </w:t>
      </w:r>
      <w:r w:rsidR="008E236B" w:rsidRPr="00AE0340">
        <w:rPr>
          <w:rFonts w:ascii="Times New Roman" w:eastAsia="SimSun" w:hAnsi="Times New Roman" w:cs="Times New Roman"/>
          <w:sz w:val="28"/>
          <w:szCs w:val="28"/>
        </w:rPr>
        <w:t>новых продуктов на растущих рынках. АО «KASPI BANK» продолжает работу по подготовке и запуску новых продуктов и услуг.</w:t>
      </w:r>
    </w:p>
    <w:p w14:paraId="1E471E3E" w14:textId="346D1F94"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В 2022 году и </w:t>
      </w:r>
      <w:r w:rsidR="008E236B" w:rsidRPr="00AE0340">
        <w:rPr>
          <w:rFonts w:ascii="Times New Roman" w:eastAsia="SimSun" w:hAnsi="Times New Roman" w:cs="Times New Roman"/>
          <w:sz w:val="28"/>
          <w:szCs w:val="28"/>
        </w:rPr>
        <w:t>далее</w:t>
      </w:r>
      <w:r w:rsidRPr="00AE0340">
        <w:rPr>
          <w:rFonts w:ascii="Times New Roman" w:eastAsia="SimSun" w:hAnsi="Times New Roman" w:cs="Times New Roman"/>
          <w:sz w:val="28"/>
          <w:szCs w:val="28"/>
        </w:rPr>
        <w:t xml:space="preserve"> АО </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будет стремиться </w:t>
      </w:r>
      <w:r w:rsidR="008E236B" w:rsidRPr="00AE0340">
        <w:rPr>
          <w:rFonts w:ascii="Times New Roman" w:eastAsia="SimSun" w:hAnsi="Times New Roman" w:cs="Times New Roman"/>
          <w:sz w:val="28"/>
          <w:szCs w:val="28"/>
        </w:rPr>
        <w:t>воспроизвести эти результаты и в случае</w:t>
      </w:r>
      <w:r w:rsidRPr="00AE0340">
        <w:rPr>
          <w:rFonts w:ascii="Times New Roman" w:eastAsia="SimSun" w:hAnsi="Times New Roman" w:cs="Times New Roman"/>
          <w:sz w:val="28"/>
          <w:szCs w:val="28"/>
        </w:rPr>
        <w:t xml:space="preserve"> с </w:t>
      </w:r>
      <w:proofErr w:type="spellStart"/>
      <w:r w:rsidRPr="00AE0340">
        <w:rPr>
          <w:rFonts w:ascii="Times New Roman" w:eastAsia="SimSun" w:hAnsi="Times New Roman" w:cs="Times New Roman"/>
          <w:sz w:val="28"/>
          <w:szCs w:val="28"/>
        </w:rPr>
        <w:t>Kaspi</w:t>
      </w:r>
      <w:proofErr w:type="spellEnd"/>
      <w:r w:rsidRPr="00AE0340">
        <w:rPr>
          <w:rFonts w:ascii="Times New Roman" w:eastAsia="SimSun" w:hAnsi="Times New Roman" w:cs="Times New Roman"/>
          <w:sz w:val="28"/>
          <w:szCs w:val="28"/>
        </w:rPr>
        <w:t xml:space="preserve"> e-</w:t>
      </w:r>
      <w:proofErr w:type="spellStart"/>
      <w:r w:rsidRPr="00AE0340">
        <w:rPr>
          <w:rFonts w:ascii="Times New Roman" w:eastAsia="SimSun" w:hAnsi="Times New Roman" w:cs="Times New Roman"/>
          <w:sz w:val="28"/>
          <w:szCs w:val="28"/>
        </w:rPr>
        <w:t>Grocery</w:t>
      </w:r>
      <w:proofErr w:type="spellEnd"/>
      <w:r w:rsidRPr="00AE0340">
        <w:rPr>
          <w:rFonts w:ascii="Times New Roman" w:eastAsia="SimSun" w:hAnsi="Times New Roman" w:cs="Times New Roman"/>
          <w:sz w:val="28"/>
          <w:szCs w:val="28"/>
        </w:rPr>
        <w:t xml:space="preserve">, </w:t>
      </w:r>
      <w:r w:rsidR="008E236B" w:rsidRPr="00AE0340">
        <w:rPr>
          <w:rFonts w:ascii="Times New Roman" w:eastAsia="SimSun" w:hAnsi="Times New Roman" w:cs="Times New Roman"/>
          <w:sz w:val="28"/>
          <w:szCs w:val="28"/>
        </w:rPr>
        <w:t xml:space="preserve">как еще одной </w:t>
      </w:r>
      <w:r w:rsidRPr="00AE0340">
        <w:rPr>
          <w:rFonts w:ascii="Times New Roman" w:eastAsia="SimSun" w:hAnsi="Times New Roman" w:cs="Times New Roman"/>
          <w:sz w:val="28"/>
          <w:szCs w:val="28"/>
        </w:rPr>
        <w:t>будущей возможностью.</w:t>
      </w:r>
    </w:p>
    <w:p w14:paraId="295FE2BA" w14:textId="15F64C52"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Чистая прибыль выросла на 66% в 2021 году. Платежи и маркетплейс 51% от чистой прибыли. В течение четвертого квартала 2021 года общий рост выручки ускорился, увеличившись на 60% </w:t>
      </w:r>
      <w:r w:rsidR="000650D3" w:rsidRPr="00AE0340">
        <w:rPr>
          <w:rFonts w:ascii="Times New Roman" w:eastAsia="SimSun" w:hAnsi="Times New Roman" w:cs="Times New Roman"/>
          <w:sz w:val="28"/>
          <w:szCs w:val="28"/>
        </w:rPr>
        <w:t xml:space="preserve">(по отношению к четвертому кварталу 2020 года) </w:t>
      </w:r>
      <w:r w:rsidRPr="00AE0340">
        <w:rPr>
          <w:rFonts w:ascii="Times New Roman" w:eastAsia="SimSun" w:hAnsi="Times New Roman" w:cs="Times New Roman"/>
          <w:sz w:val="28"/>
          <w:szCs w:val="28"/>
        </w:rPr>
        <w:t xml:space="preserve">и достигнув 289 157 </w:t>
      </w:r>
      <w:r w:rsidR="00CF07E2" w:rsidRPr="00AE0340">
        <w:rPr>
          <w:rFonts w:ascii="Times New Roman" w:eastAsia="SimSun" w:hAnsi="Times New Roman" w:cs="Times New Roman"/>
          <w:sz w:val="28"/>
          <w:szCs w:val="28"/>
        </w:rPr>
        <w:t>млн</w:t>
      </w:r>
      <w:r w:rsidRPr="00AE0340">
        <w:rPr>
          <w:rFonts w:ascii="Times New Roman" w:eastAsia="SimSun" w:hAnsi="Times New Roman" w:cs="Times New Roman"/>
          <w:sz w:val="28"/>
          <w:szCs w:val="28"/>
        </w:rPr>
        <w:t xml:space="preserve"> тенге. Каждая платформа </w:t>
      </w:r>
      <w:r w:rsidRPr="00AE0340">
        <w:rPr>
          <w:rFonts w:ascii="Times New Roman" w:eastAsia="SimSun" w:hAnsi="Times New Roman" w:cs="Times New Roman"/>
          <w:sz w:val="28"/>
          <w:szCs w:val="28"/>
        </w:rPr>
        <w:lastRenderedPageBreak/>
        <w:t>продемонстрировала высокую производительность. За весь 2021 год общая выручка увеличилась на 46%</w:t>
      </w:r>
      <w:r w:rsidR="00EF0E76"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до</w:t>
      </w:r>
      <w:r w:rsidR="00EF0E76" w:rsidRPr="00AE0340">
        <w:rPr>
          <w:rFonts w:ascii="Times New Roman" w:eastAsia="SimSun" w:hAnsi="Times New Roman" w:cs="Times New Roman"/>
          <w:sz w:val="28"/>
          <w:szCs w:val="28"/>
        </w:rPr>
        <w:t>стигнув</w:t>
      </w:r>
      <w:r w:rsidRPr="00AE0340">
        <w:rPr>
          <w:rFonts w:ascii="Times New Roman" w:eastAsia="SimSun" w:hAnsi="Times New Roman" w:cs="Times New Roman"/>
          <w:sz w:val="28"/>
          <w:szCs w:val="28"/>
        </w:rPr>
        <w:t xml:space="preserve"> 936 803 </w:t>
      </w:r>
      <w:r w:rsidR="00CF07E2" w:rsidRPr="00AE0340">
        <w:rPr>
          <w:rFonts w:ascii="Times New Roman" w:eastAsia="SimSun" w:hAnsi="Times New Roman" w:cs="Times New Roman"/>
          <w:sz w:val="28"/>
          <w:szCs w:val="28"/>
        </w:rPr>
        <w:t>млн</w:t>
      </w:r>
      <w:r w:rsidRPr="00AE0340">
        <w:rPr>
          <w:rFonts w:ascii="Times New Roman" w:eastAsia="SimSun" w:hAnsi="Times New Roman" w:cs="Times New Roman"/>
          <w:sz w:val="28"/>
          <w:szCs w:val="28"/>
        </w:rPr>
        <w:t xml:space="preserve"> тенге.</w:t>
      </w:r>
    </w:p>
    <w:p w14:paraId="5E89C7DE"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Платежная платформа продолжает удивлять с положительной стороны из-за принятия </w:t>
      </w:r>
      <w:proofErr w:type="spellStart"/>
      <w:r w:rsidRPr="00AE0340">
        <w:rPr>
          <w:rFonts w:ascii="Times New Roman" w:eastAsia="SimSun" w:hAnsi="Times New Roman" w:cs="Times New Roman"/>
          <w:sz w:val="28"/>
          <w:szCs w:val="28"/>
        </w:rPr>
        <w:t>Kaspi</w:t>
      </w:r>
      <w:proofErr w:type="spellEnd"/>
      <w:r w:rsidRPr="00AE0340">
        <w:rPr>
          <w:rFonts w:ascii="Times New Roman" w:eastAsia="SimSun" w:hAnsi="Times New Roman" w:cs="Times New Roman"/>
          <w:sz w:val="28"/>
          <w:szCs w:val="28"/>
        </w:rPr>
        <w:t xml:space="preserve"> Pay. Значительно расширив торговую базу </w:t>
      </w:r>
      <w:proofErr w:type="spellStart"/>
      <w:r w:rsidRPr="00AE0340">
        <w:rPr>
          <w:rFonts w:ascii="Times New Roman" w:eastAsia="SimSun" w:hAnsi="Times New Roman" w:cs="Times New Roman"/>
          <w:sz w:val="28"/>
          <w:szCs w:val="28"/>
        </w:rPr>
        <w:t>Marketplace</w:t>
      </w:r>
      <w:proofErr w:type="spellEnd"/>
      <w:r w:rsidRPr="00AE0340">
        <w:rPr>
          <w:rFonts w:ascii="Times New Roman" w:eastAsia="SimSun" w:hAnsi="Times New Roman" w:cs="Times New Roman"/>
          <w:sz w:val="28"/>
          <w:szCs w:val="28"/>
        </w:rPr>
        <w:t xml:space="preserve">, тенденции m-Commerce очень сильны, в то время как электронная коммерция продолжает обеспечивать стабильно высокий рост. Более высокое происхождение </w:t>
      </w:r>
      <w:proofErr w:type="spellStart"/>
      <w:r w:rsidRPr="00AE0340">
        <w:rPr>
          <w:rFonts w:ascii="Times New Roman" w:eastAsia="SimSun" w:hAnsi="Times New Roman" w:cs="Times New Roman"/>
          <w:sz w:val="28"/>
          <w:szCs w:val="28"/>
        </w:rPr>
        <w:t>Fintech</w:t>
      </w:r>
      <w:proofErr w:type="spellEnd"/>
      <w:r w:rsidRPr="00AE0340">
        <w:rPr>
          <w:rFonts w:ascii="Times New Roman" w:eastAsia="SimSun" w:hAnsi="Times New Roman" w:cs="Times New Roman"/>
          <w:sz w:val="28"/>
          <w:szCs w:val="28"/>
        </w:rPr>
        <w:t xml:space="preserve"> в течение 2021 года и привело к ускорению роста выручки в течение года, причем эта тенденция особенно заметна в четвертом квартале 2021 года [56].</w:t>
      </w:r>
    </w:p>
    <w:p w14:paraId="66C588BB" w14:textId="741C3602"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В четверто</w:t>
      </w:r>
      <w:r w:rsidR="00407C72" w:rsidRPr="00AE0340">
        <w:rPr>
          <w:rFonts w:ascii="Times New Roman" w:eastAsia="SimSun" w:hAnsi="Times New Roman" w:cs="Times New Roman"/>
          <w:sz w:val="28"/>
          <w:szCs w:val="28"/>
        </w:rPr>
        <w:t>м</w:t>
      </w:r>
      <w:r w:rsidRPr="00AE0340">
        <w:rPr>
          <w:rFonts w:ascii="Times New Roman" w:eastAsia="SimSun" w:hAnsi="Times New Roman" w:cs="Times New Roman"/>
          <w:sz w:val="28"/>
          <w:szCs w:val="28"/>
        </w:rPr>
        <w:t xml:space="preserve"> квартал</w:t>
      </w:r>
      <w:r w:rsidR="00407C72" w:rsidRPr="00AE0340">
        <w:rPr>
          <w:rFonts w:ascii="Times New Roman" w:eastAsia="SimSun" w:hAnsi="Times New Roman" w:cs="Times New Roman"/>
          <w:sz w:val="28"/>
          <w:szCs w:val="28"/>
        </w:rPr>
        <w:t>е</w:t>
      </w:r>
      <w:r w:rsidRPr="00AE0340">
        <w:rPr>
          <w:rFonts w:ascii="Times New Roman" w:eastAsia="SimSun" w:hAnsi="Times New Roman" w:cs="Times New Roman"/>
          <w:sz w:val="28"/>
          <w:szCs w:val="28"/>
        </w:rPr>
        <w:t xml:space="preserve"> 2021 года чистая прибыль увеличилась на 60% по сравнению с </w:t>
      </w:r>
      <w:r w:rsidR="00407C72" w:rsidRPr="00AE0340">
        <w:rPr>
          <w:rFonts w:ascii="Times New Roman" w:eastAsia="SimSun" w:hAnsi="Times New Roman" w:cs="Times New Roman"/>
          <w:sz w:val="28"/>
          <w:szCs w:val="28"/>
        </w:rPr>
        <w:t>четвертым кварталом</w:t>
      </w:r>
      <w:r w:rsidRPr="00AE0340">
        <w:rPr>
          <w:rFonts w:ascii="Times New Roman" w:eastAsia="SimSun" w:hAnsi="Times New Roman" w:cs="Times New Roman"/>
          <w:sz w:val="28"/>
          <w:szCs w:val="28"/>
        </w:rPr>
        <w:t xml:space="preserve"> прошлого года до 143 671 </w:t>
      </w:r>
      <w:r w:rsidR="00CF07E2" w:rsidRPr="00AE0340">
        <w:rPr>
          <w:rFonts w:ascii="Times New Roman" w:eastAsia="SimSun" w:hAnsi="Times New Roman" w:cs="Times New Roman"/>
          <w:sz w:val="28"/>
          <w:szCs w:val="28"/>
        </w:rPr>
        <w:t>млн</w:t>
      </w:r>
      <w:r w:rsidRPr="00AE0340">
        <w:rPr>
          <w:rFonts w:ascii="Times New Roman" w:eastAsia="SimSun" w:hAnsi="Times New Roman" w:cs="Times New Roman"/>
          <w:sz w:val="28"/>
          <w:szCs w:val="28"/>
        </w:rPr>
        <w:t xml:space="preserve"> тенге. Рентабельность чистой прибыли не изменилась и составила 49,7%. </w:t>
      </w:r>
    </w:p>
    <w:p w14:paraId="431B5C27"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По мере масштабирования собственной платежной сети банк продолжает устранять сторонние расходы, а также извлекать выгоду из операционного оборудования платежной платформы. </w:t>
      </w:r>
      <w:proofErr w:type="spellStart"/>
      <w:r w:rsidRPr="00AE0340">
        <w:rPr>
          <w:rFonts w:ascii="Times New Roman" w:eastAsia="SimSun" w:hAnsi="Times New Roman" w:cs="Times New Roman"/>
          <w:sz w:val="28"/>
          <w:szCs w:val="28"/>
        </w:rPr>
        <w:t>Marketplace</w:t>
      </w:r>
      <w:proofErr w:type="spellEnd"/>
      <w:r w:rsidRPr="00AE0340">
        <w:rPr>
          <w:rFonts w:ascii="Times New Roman" w:eastAsia="SimSun" w:hAnsi="Times New Roman" w:cs="Times New Roman"/>
          <w:sz w:val="28"/>
          <w:szCs w:val="28"/>
        </w:rPr>
        <w:t xml:space="preserve"> Platform также видит преимущества своего операционного оборудования, несмотря на развертывание бесплатной доставки для потребителей. Прибыльность </w:t>
      </w:r>
      <w:proofErr w:type="spellStart"/>
      <w:r w:rsidRPr="00AE0340">
        <w:rPr>
          <w:rFonts w:ascii="Times New Roman" w:eastAsia="SimSun" w:hAnsi="Times New Roman" w:cs="Times New Roman"/>
          <w:sz w:val="28"/>
          <w:szCs w:val="28"/>
        </w:rPr>
        <w:t>финтех</w:t>
      </w:r>
      <w:proofErr w:type="spellEnd"/>
      <w:r w:rsidRPr="00AE0340">
        <w:rPr>
          <w:rFonts w:ascii="Times New Roman" w:eastAsia="SimSun" w:hAnsi="Times New Roman" w:cs="Times New Roman"/>
          <w:sz w:val="28"/>
          <w:szCs w:val="28"/>
        </w:rPr>
        <w:t>-платформы подкрепляется жестким контролем затрат и низкой стоимостью риска, что в целом компенсирует более низкую доходность.</w:t>
      </w:r>
    </w:p>
    <w:p w14:paraId="0BAB256E"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Чистая прибыль продолжает быстро трансформироваться, и в 2021 году впервые на быстрорастущие платежные и торговые платформы пришлось 51% чистой прибыли, что выше на 37% чем в 2020 году. Эта тенденция сохранится в 2022 году и в среднесрочной перспективе.</w:t>
      </w:r>
    </w:p>
    <w:p w14:paraId="3FC79798" w14:textId="378D6EB8" w:rsidR="002B70DE" w:rsidRPr="00AE0340" w:rsidRDefault="002B70DE" w:rsidP="00AF12BE">
      <w:pPr>
        <w:widowControl w:val="0"/>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Возможности по генерации денежных средств остаются такими же сильными, как и прежде. В настоящее время есть капитал до 86 </w:t>
      </w:r>
      <w:r w:rsidR="00CF07E2" w:rsidRPr="00AE0340">
        <w:rPr>
          <w:rFonts w:ascii="Times New Roman" w:eastAsia="SimSun" w:hAnsi="Times New Roman" w:cs="Times New Roman"/>
          <w:sz w:val="28"/>
          <w:szCs w:val="28"/>
        </w:rPr>
        <w:t>млрд</w:t>
      </w:r>
      <w:r w:rsidRPr="00AE0340">
        <w:rPr>
          <w:rFonts w:ascii="Times New Roman" w:eastAsia="SimSun" w:hAnsi="Times New Roman" w:cs="Times New Roman"/>
          <w:sz w:val="28"/>
          <w:szCs w:val="28"/>
        </w:rPr>
        <w:t xml:space="preserve"> тенге, который может быть возвращен акционерам. </w:t>
      </w:r>
    </w:p>
    <w:p w14:paraId="670F899E" w14:textId="69445D9C" w:rsidR="002B70DE" w:rsidRPr="00AE0340" w:rsidRDefault="002B70DE" w:rsidP="00AF12BE">
      <w:pPr>
        <w:widowControl w:val="0"/>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Платежная платформа всегда предлагала потребителям очень удобный способ делать покупки, оплачивать счета и совершать одноранговые (P2P) платежи через приложение Kaspi.kz Super. Как и во всем мире, в Казахстане произошел огромный сдвиг в сторону цифровых платежей, и потребители требуют бесшовного и интегрированного цифрового опыта, независимо от того, как это важно</w:t>
      </w:r>
      <w:r w:rsidR="000A4716"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где они делают покупки. </w:t>
      </w:r>
      <w:proofErr w:type="spellStart"/>
      <w:r w:rsidRPr="00AE0340">
        <w:rPr>
          <w:rFonts w:ascii="Times New Roman" w:eastAsia="SimSun" w:hAnsi="Times New Roman" w:cs="Times New Roman"/>
          <w:sz w:val="28"/>
          <w:szCs w:val="28"/>
        </w:rPr>
        <w:t>Kaspi</w:t>
      </w:r>
      <w:proofErr w:type="spellEnd"/>
      <w:r w:rsidRPr="00AE0340">
        <w:rPr>
          <w:rFonts w:ascii="Times New Roman" w:eastAsia="SimSun" w:hAnsi="Times New Roman" w:cs="Times New Roman"/>
          <w:sz w:val="28"/>
          <w:szCs w:val="28"/>
        </w:rPr>
        <w:t xml:space="preserve"> Pay - это ответ</w:t>
      </w:r>
      <w:r w:rsidRPr="00AE0340">
        <w:rPr>
          <w:rFonts w:ascii="Times New Roman" w:eastAsia="SimSun" w:hAnsi="Times New Roman" w:cs="Times New Roman"/>
        </w:rPr>
        <w:t xml:space="preserve"> </w:t>
      </w:r>
      <w:r w:rsidR="000A4716" w:rsidRPr="00AE0340">
        <w:rPr>
          <w:rFonts w:ascii="Times New Roman" w:eastAsia="SimSun" w:hAnsi="Times New Roman" w:cs="Times New Roman"/>
          <w:sz w:val="28"/>
          <w:szCs w:val="28"/>
        </w:rPr>
        <w:t xml:space="preserve">АО </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чтобы помочь продавцам превзойти ожидания своих клиентов и развивать свой бизнес [57].</w:t>
      </w:r>
    </w:p>
    <w:p w14:paraId="5A1F65B6" w14:textId="5C66514D"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Продукты платежной платформы также являются одними из наиболее важных инструментов для привлечения новых клиентов и повышения вовлеченности, что делает их популярность фундаментальной для перспектив роста Kaspi.kz. Имея это в виду, АО </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продолжает добавлять новые возможности для расходов и оплаты, что является функцией новых продавцов и разработки продукта.</w:t>
      </w:r>
    </w:p>
    <w:p w14:paraId="018DE5DE" w14:textId="1857FC2B"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В четвертом квартале 2021 года адаптация продавцов </w:t>
      </w:r>
      <w:proofErr w:type="spellStart"/>
      <w:r w:rsidRPr="00AE0340">
        <w:rPr>
          <w:rFonts w:ascii="Times New Roman" w:eastAsia="SimSun" w:hAnsi="Times New Roman" w:cs="Times New Roman"/>
          <w:sz w:val="28"/>
          <w:szCs w:val="28"/>
        </w:rPr>
        <w:t>Payments</w:t>
      </w:r>
      <w:proofErr w:type="spellEnd"/>
      <w:r w:rsidRPr="00AE0340">
        <w:rPr>
          <w:rFonts w:ascii="Times New Roman" w:eastAsia="SimSun" w:hAnsi="Times New Roman" w:cs="Times New Roman"/>
          <w:sz w:val="28"/>
          <w:szCs w:val="28"/>
        </w:rPr>
        <w:t xml:space="preserve"> Platform снова ускорилась, увеличившись на 401% по сравнению с аналогичным периодом прошлого года до 241 тыс. продавцов. Преимущества этого будут видны в течение 2022 года, поскольку новые торговцы переводят большую часть своих объемов на </w:t>
      </w:r>
      <w:proofErr w:type="spellStart"/>
      <w:r w:rsidRPr="00AE0340">
        <w:rPr>
          <w:rFonts w:ascii="Times New Roman" w:eastAsia="SimSun" w:hAnsi="Times New Roman" w:cs="Times New Roman"/>
          <w:sz w:val="28"/>
          <w:szCs w:val="28"/>
        </w:rPr>
        <w:t>Kaspi</w:t>
      </w:r>
      <w:proofErr w:type="spellEnd"/>
      <w:r w:rsidRPr="00AE0340">
        <w:rPr>
          <w:rFonts w:ascii="Times New Roman" w:eastAsia="SimSun" w:hAnsi="Times New Roman" w:cs="Times New Roman"/>
          <w:sz w:val="28"/>
          <w:szCs w:val="28"/>
        </w:rPr>
        <w:t xml:space="preserve"> Pay, что приведет к прод</w:t>
      </w:r>
      <w:r w:rsidR="000A4716" w:rsidRPr="00AE0340">
        <w:rPr>
          <w:rFonts w:ascii="Times New Roman" w:eastAsia="SimSun" w:hAnsi="Times New Roman" w:cs="Times New Roman"/>
          <w:sz w:val="28"/>
          <w:szCs w:val="28"/>
        </w:rPr>
        <w:t xml:space="preserve">олжающемуся сильному </w:t>
      </w:r>
      <w:r w:rsidR="000A4716" w:rsidRPr="00AE0340">
        <w:rPr>
          <w:rFonts w:ascii="Times New Roman" w:eastAsia="SimSun" w:hAnsi="Times New Roman" w:cs="Times New Roman"/>
          <w:sz w:val="28"/>
          <w:szCs w:val="28"/>
        </w:rPr>
        <w:lastRenderedPageBreak/>
        <w:t xml:space="preserve">росту. АО </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также ожидает, что сильный рост новых продавцов останется актуальным в 2022 году.</w:t>
      </w:r>
    </w:p>
    <w:p w14:paraId="3BB81498"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В четвертом квартале 2021 года было 276 тыс. активных POS-устройств </w:t>
      </w:r>
      <w:proofErr w:type="spellStart"/>
      <w:r w:rsidRPr="00AE0340">
        <w:rPr>
          <w:rFonts w:ascii="Times New Roman" w:eastAsia="SimSun" w:hAnsi="Times New Roman" w:cs="Times New Roman"/>
          <w:sz w:val="28"/>
          <w:szCs w:val="28"/>
        </w:rPr>
        <w:t>Kaspi</w:t>
      </w:r>
      <w:proofErr w:type="spellEnd"/>
      <w:r w:rsidRPr="00AE0340">
        <w:rPr>
          <w:rFonts w:ascii="Times New Roman" w:eastAsia="SimSun" w:hAnsi="Times New Roman" w:cs="Times New Roman"/>
          <w:sz w:val="28"/>
          <w:szCs w:val="28"/>
        </w:rPr>
        <w:t xml:space="preserve"> Pay, что в 5,1 раза больше, чем в прошлом году. </w:t>
      </w:r>
    </w:p>
    <w:p w14:paraId="1FFAE5BC" w14:textId="5D8A2A6D"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Создав собственную платежную сеть с замкнутым циклом, АО </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устранили необходимость в сторонних процессорах, а </w:t>
      </w:r>
      <w:proofErr w:type="spellStart"/>
      <w:r w:rsidRPr="00AE0340">
        <w:rPr>
          <w:rFonts w:ascii="Times New Roman" w:eastAsia="SimSun" w:hAnsi="Times New Roman" w:cs="Times New Roman"/>
          <w:sz w:val="28"/>
          <w:szCs w:val="28"/>
        </w:rPr>
        <w:t>Kaspi</w:t>
      </w:r>
      <w:proofErr w:type="spellEnd"/>
      <w:r w:rsidRPr="00AE0340">
        <w:rPr>
          <w:rFonts w:ascii="Times New Roman" w:eastAsia="SimSun" w:hAnsi="Times New Roman" w:cs="Times New Roman"/>
          <w:sz w:val="28"/>
          <w:szCs w:val="28"/>
        </w:rPr>
        <w:t xml:space="preserve"> Pay предлагает продавцам и потребителям в масштабе, лучший в своем классе сквозной опыт. Это привело к тому, что на приобретение </w:t>
      </w:r>
      <w:proofErr w:type="spellStart"/>
      <w:r w:rsidRPr="00AE0340">
        <w:rPr>
          <w:rFonts w:ascii="Times New Roman" w:eastAsia="SimSun" w:hAnsi="Times New Roman" w:cs="Times New Roman"/>
          <w:sz w:val="28"/>
          <w:szCs w:val="28"/>
        </w:rPr>
        <w:t>Kaspi</w:t>
      </w:r>
      <w:proofErr w:type="spellEnd"/>
      <w:r w:rsidRPr="00AE0340">
        <w:rPr>
          <w:rFonts w:ascii="Times New Roman" w:eastAsia="SimSun" w:hAnsi="Times New Roman" w:cs="Times New Roman"/>
          <w:sz w:val="28"/>
          <w:szCs w:val="28"/>
        </w:rPr>
        <w:t xml:space="preserve"> Pay приходилось 82% всех розничных транзакций </w:t>
      </w:r>
      <w:proofErr w:type="spellStart"/>
      <w:r w:rsidRPr="00AE0340">
        <w:rPr>
          <w:rFonts w:ascii="Times New Roman" w:eastAsia="SimSun" w:hAnsi="Times New Roman" w:cs="Times New Roman"/>
          <w:sz w:val="28"/>
          <w:szCs w:val="28"/>
        </w:rPr>
        <w:t>Kaspi</w:t>
      </w:r>
      <w:proofErr w:type="spellEnd"/>
      <w:r w:rsidRPr="00AE0340">
        <w:rPr>
          <w:rFonts w:ascii="Times New Roman" w:eastAsia="SimSun" w:hAnsi="Times New Roman" w:cs="Times New Roman"/>
          <w:sz w:val="28"/>
          <w:szCs w:val="28"/>
        </w:rPr>
        <w:t xml:space="preserve"> Gold POS в магазине в четвертом квартале 2021 года, причем сторонние эквайеры теперь только обработка 18% транзакций.</w:t>
      </w:r>
    </w:p>
    <w:p w14:paraId="774C2C6B" w14:textId="59614A01" w:rsidR="002B70DE" w:rsidRPr="00AE0340" w:rsidRDefault="003E3E4A"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По мере того, как АО </w:t>
      </w:r>
      <w:r w:rsidR="003A6803" w:rsidRPr="00AE0340">
        <w:rPr>
          <w:rFonts w:ascii="Times New Roman" w:eastAsia="SimSun" w:hAnsi="Times New Roman" w:cs="Times New Roman"/>
          <w:sz w:val="28"/>
          <w:szCs w:val="28"/>
        </w:rPr>
        <w:t>«</w:t>
      </w:r>
      <w:r w:rsidR="002B70DE"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002B70DE" w:rsidRPr="00AE0340">
        <w:rPr>
          <w:rFonts w:ascii="Times New Roman" w:eastAsia="SimSun" w:hAnsi="Times New Roman" w:cs="Times New Roman"/>
          <w:sz w:val="28"/>
          <w:szCs w:val="28"/>
        </w:rPr>
        <w:t xml:space="preserve"> добавляет новые возможности для оплаты, рост потребителей остается устойчивым. Активные потребители платежной платформы увеличились на 25% по сравнению с аналогичным периодом прошлого года, достигнув 9,7 </w:t>
      </w:r>
      <w:r w:rsidRPr="00AE0340">
        <w:rPr>
          <w:rFonts w:ascii="Times New Roman" w:eastAsia="SimSun" w:hAnsi="Times New Roman" w:cs="Times New Roman"/>
          <w:sz w:val="28"/>
          <w:szCs w:val="28"/>
        </w:rPr>
        <w:t>млн</w:t>
      </w:r>
      <w:r w:rsidR="002B70DE" w:rsidRPr="00AE0340">
        <w:rPr>
          <w:rFonts w:ascii="Times New Roman" w:eastAsia="SimSun" w:hAnsi="Times New Roman" w:cs="Times New Roman"/>
          <w:sz w:val="28"/>
          <w:szCs w:val="28"/>
        </w:rPr>
        <w:t xml:space="preserve"> в четвертом квартале 2021 года. </w:t>
      </w:r>
    </w:p>
    <w:p w14:paraId="4050FDE1" w14:textId="4BA9E922"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Потребители продолжают быстро осваивать бесконтактную QR-технологию </w:t>
      </w:r>
      <w:proofErr w:type="spellStart"/>
      <w:r w:rsidRPr="00AE0340">
        <w:rPr>
          <w:rFonts w:ascii="Times New Roman" w:eastAsia="SimSun" w:hAnsi="Times New Roman" w:cs="Times New Roman"/>
          <w:sz w:val="28"/>
          <w:szCs w:val="28"/>
        </w:rPr>
        <w:t>Kaspi</w:t>
      </w:r>
      <w:proofErr w:type="spellEnd"/>
      <w:r w:rsidRPr="00AE0340">
        <w:rPr>
          <w:rFonts w:ascii="Times New Roman" w:eastAsia="SimSun" w:hAnsi="Times New Roman" w:cs="Times New Roman"/>
          <w:sz w:val="28"/>
          <w:szCs w:val="28"/>
        </w:rPr>
        <w:t xml:space="preserve"> Pay </w:t>
      </w:r>
      <w:proofErr w:type="spellStart"/>
      <w:r w:rsidRPr="00AE0340">
        <w:rPr>
          <w:rFonts w:ascii="Times New Roman" w:eastAsia="SimSun" w:hAnsi="Times New Roman" w:cs="Times New Roman"/>
          <w:sz w:val="28"/>
          <w:szCs w:val="28"/>
        </w:rPr>
        <w:t>Kaspi</w:t>
      </w:r>
      <w:proofErr w:type="spellEnd"/>
      <w:r w:rsidRPr="00AE0340">
        <w:rPr>
          <w:rFonts w:ascii="Times New Roman" w:eastAsia="SimSun" w:hAnsi="Times New Roman" w:cs="Times New Roman"/>
          <w:sz w:val="28"/>
          <w:szCs w:val="28"/>
        </w:rPr>
        <w:t xml:space="preserve">. Количество транзакций с использованием </w:t>
      </w:r>
      <w:proofErr w:type="spellStart"/>
      <w:r w:rsidRPr="00AE0340">
        <w:rPr>
          <w:rFonts w:ascii="Times New Roman" w:eastAsia="SimSun" w:hAnsi="Times New Roman" w:cs="Times New Roman"/>
          <w:sz w:val="28"/>
          <w:szCs w:val="28"/>
        </w:rPr>
        <w:t>Kaspi</w:t>
      </w:r>
      <w:proofErr w:type="spellEnd"/>
      <w:r w:rsidRPr="00AE0340">
        <w:rPr>
          <w:rFonts w:ascii="Times New Roman" w:eastAsia="SimSun" w:hAnsi="Times New Roman" w:cs="Times New Roman"/>
          <w:sz w:val="28"/>
          <w:szCs w:val="28"/>
        </w:rPr>
        <w:t xml:space="preserve"> Pay POS Solutions </w:t>
      </w:r>
      <w:r w:rsidR="00F81992" w:rsidRPr="00AE0340">
        <w:rPr>
          <w:rFonts w:ascii="Times New Roman" w:eastAsia="SimSun" w:hAnsi="Times New Roman" w:cs="Times New Roman"/>
          <w:sz w:val="28"/>
          <w:szCs w:val="28"/>
        </w:rPr>
        <w:t xml:space="preserve">в сравнении с предыдущим годом </w:t>
      </w:r>
      <w:r w:rsidRPr="00AE0340">
        <w:rPr>
          <w:rFonts w:ascii="Times New Roman" w:eastAsia="SimSun" w:hAnsi="Times New Roman" w:cs="Times New Roman"/>
          <w:sz w:val="28"/>
          <w:szCs w:val="28"/>
        </w:rPr>
        <w:t>увеличилось в 5,8 раза</w:t>
      </w:r>
      <w:r w:rsidR="00E60B48"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 xml:space="preserve">при этом на QR приходилось 86% транзакций в четвертом квартале 2021 года. В будущих кварталах ожидается дальнейший уверенный рост числа активных POS-устройств </w:t>
      </w:r>
      <w:proofErr w:type="spellStart"/>
      <w:r w:rsidRPr="00AE0340">
        <w:rPr>
          <w:rFonts w:ascii="Times New Roman" w:eastAsia="SimSun" w:hAnsi="Times New Roman" w:cs="Times New Roman"/>
          <w:sz w:val="28"/>
          <w:szCs w:val="28"/>
        </w:rPr>
        <w:t>Kaspi</w:t>
      </w:r>
      <w:proofErr w:type="spellEnd"/>
      <w:r w:rsidRPr="00AE0340">
        <w:rPr>
          <w:rFonts w:ascii="Times New Roman" w:eastAsia="SimSun" w:hAnsi="Times New Roman" w:cs="Times New Roman"/>
          <w:sz w:val="28"/>
          <w:szCs w:val="28"/>
        </w:rPr>
        <w:t xml:space="preserve"> Pay и еще более высокого роста вовлеченности, о чем свидетельствует количество операций.</w:t>
      </w:r>
    </w:p>
    <w:p w14:paraId="7E288810" w14:textId="5DF4A4C0"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В четвертом квартале 2021 года общая стоимость платежей (TPV) увеличилась на 80% по сравнению с аналогичным периодом прошлого года и достигла 15,6 </w:t>
      </w:r>
      <w:r w:rsidR="003E3E4A" w:rsidRPr="00AE0340">
        <w:rPr>
          <w:rFonts w:ascii="Times New Roman" w:eastAsia="SimSun" w:hAnsi="Times New Roman" w:cs="Times New Roman"/>
          <w:sz w:val="28"/>
          <w:szCs w:val="28"/>
        </w:rPr>
        <w:t>трлн.</w:t>
      </w:r>
      <w:r w:rsidRPr="00AE0340">
        <w:rPr>
          <w:rFonts w:ascii="Times New Roman" w:eastAsia="SimSun" w:hAnsi="Times New Roman" w:cs="Times New Roman"/>
          <w:sz w:val="28"/>
          <w:szCs w:val="28"/>
        </w:rPr>
        <w:t xml:space="preserve"> тенге. Выручка TPV (RTPV) увеличилась на 99% и достигла 4,2 </w:t>
      </w:r>
      <w:r w:rsidR="003E3E4A" w:rsidRPr="00AE0340">
        <w:rPr>
          <w:rFonts w:ascii="Times New Roman" w:eastAsia="SimSun" w:hAnsi="Times New Roman" w:cs="Times New Roman"/>
          <w:sz w:val="28"/>
          <w:szCs w:val="28"/>
        </w:rPr>
        <w:t>трлн.</w:t>
      </w:r>
      <w:r w:rsidRPr="00AE0340">
        <w:rPr>
          <w:rFonts w:ascii="Times New Roman" w:eastAsia="SimSun" w:hAnsi="Times New Roman" w:cs="Times New Roman"/>
          <w:sz w:val="28"/>
          <w:szCs w:val="28"/>
        </w:rPr>
        <w:t xml:space="preserve"> тенге. Во второй половине 2021 года RTPV впервые рос быстрее, чем TPV, тенденция, которая является прямым результатом успеха в развертывании POS-ус</w:t>
      </w:r>
      <w:r w:rsidR="003E3E4A" w:rsidRPr="00AE0340">
        <w:rPr>
          <w:rFonts w:ascii="Times New Roman" w:eastAsia="SimSun" w:hAnsi="Times New Roman" w:cs="Times New Roman"/>
          <w:sz w:val="28"/>
          <w:szCs w:val="28"/>
        </w:rPr>
        <w:t xml:space="preserve">тройств </w:t>
      </w:r>
      <w:proofErr w:type="spellStart"/>
      <w:r w:rsidR="003E3E4A" w:rsidRPr="00AE0340">
        <w:rPr>
          <w:rFonts w:ascii="Times New Roman" w:eastAsia="SimSun" w:hAnsi="Times New Roman" w:cs="Times New Roman"/>
          <w:sz w:val="28"/>
          <w:szCs w:val="28"/>
        </w:rPr>
        <w:t>Kaspi</w:t>
      </w:r>
      <w:proofErr w:type="spellEnd"/>
      <w:r w:rsidR="003E3E4A" w:rsidRPr="00AE0340">
        <w:rPr>
          <w:rFonts w:ascii="Times New Roman" w:eastAsia="SimSun" w:hAnsi="Times New Roman" w:cs="Times New Roman"/>
          <w:sz w:val="28"/>
          <w:szCs w:val="28"/>
        </w:rPr>
        <w:t xml:space="preserve">. В дальнейшем АО </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продолжит упорно работать над тем, чтобы </w:t>
      </w:r>
      <w:proofErr w:type="spellStart"/>
      <w:r w:rsidRPr="00AE0340">
        <w:rPr>
          <w:rFonts w:ascii="Times New Roman" w:eastAsia="SimSun" w:hAnsi="Times New Roman" w:cs="Times New Roman"/>
          <w:sz w:val="28"/>
          <w:szCs w:val="28"/>
        </w:rPr>
        <w:t>Kaspi</w:t>
      </w:r>
      <w:proofErr w:type="spellEnd"/>
      <w:r w:rsidRPr="00AE0340">
        <w:rPr>
          <w:rFonts w:ascii="Times New Roman" w:eastAsia="SimSun" w:hAnsi="Times New Roman" w:cs="Times New Roman"/>
          <w:sz w:val="28"/>
          <w:szCs w:val="28"/>
        </w:rPr>
        <w:t xml:space="preserve"> Pay продолжала играть свою роль, помогая Казахстану завершить переход к безналичной цифровой экономике. За весь 2021 год TPV и RTPV выросли на 111% и 107% по сравнению с аналогичным периодом прошлого года до 50,5 </w:t>
      </w:r>
      <w:r w:rsidR="003E3E4A" w:rsidRPr="00AE0340">
        <w:rPr>
          <w:rFonts w:ascii="Times New Roman" w:eastAsia="SimSun" w:hAnsi="Times New Roman" w:cs="Times New Roman"/>
          <w:sz w:val="28"/>
          <w:szCs w:val="28"/>
        </w:rPr>
        <w:t>трлн.</w:t>
      </w:r>
      <w:r w:rsidRPr="00AE0340">
        <w:rPr>
          <w:rFonts w:ascii="Times New Roman" w:eastAsia="SimSun" w:hAnsi="Times New Roman" w:cs="Times New Roman"/>
          <w:sz w:val="28"/>
          <w:szCs w:val="28"/>
        </w:rPr>
        <w:t xml:space="preserve"> тенге и 12,9 трлн тенге соответственно [58].</w:t>
      </w:r>
    </w:p>
    <w:p w14:paraId="73F8BA28" w14:textId="0A3DE66A"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Средние остатки увеличились на 48% в годовом исчислении в четвертом квартале 2021 года до 611 </w:t>
      </w:r>
      <w:r w:rsidR="003E3E4A" w:rsidRPr="00AE0340">
        <w:rPr>
          <w:rFonts w:ascii="Times New Roman" w:eastAsia="SimSun" w:hAnsi="Times New Roman" w:cs="Times New Roman"/>
          <w:sz w:val="28"/>
          <w:szCs w:val="28"/>
        </w:rPr>
        <w:t>млрд</w:t>
      </w:r>
      <w:r w:rsidRPr="00AE0340">
        <w:rPr>
          <w:rFonts w:ascii="Times New Roman" w:eastAsia="SimSun" w:hAnsi="Times New Roman" w:cs="Times New Roman"/>
          <w:sz w:val="28"/>
          <w:szCs w:val="28"/>
        </w:rPr>
        <w:t xml:space="preserve"> тенге. За весь 2021 год средние остатки увеличились на 57% по сравнению с </w:t>
      </w:r>
      <w:r w:rsidR="003D4672" w:rsidRPr="00AE0340">
        <w:rPr>
          <w:rFonts w:ascii="Times New Roman" w:eastAsia="SimSun" w:hAnsi="Times New Roman" w:cs="Times New Roman"/>
          <w:sz w:val="28"/>
          <w:szCs w:val="28"/>
        </w:rPr>
        <w:t>предыдущим годом</w:t>
      </w:r>
      <w:r w:rsidRPr="00AE0340">
        <w:rPr>
          <w:rFonts w:ascii="Times New Roman" w:eastAsia="SimSun" w:hAnsi="Times New Roman" w:cs="Times New Roman"/>
          <w:sz w:val="28"/>
          <w:szCs w:val="28"/>
        </w:rPr>
        <w:t xml:space="preserve"> до 523 </w:t>
      </w:r>
      <w:r w:rsidR="003E3E4A" w:rsidRPr="00AE0340">
        <w:rPr>
          <w:rFonts w:ascii="Times New Roman" w:eastAsia="SimSun" w:hAnsi="Times New Roman" w:cs="Times New Roman"/>
          <w:sz w:val="28"/>
          <w:szCs w:val="28"/>
        </w:rPr>
        <w:t>млрд</w:t>
      </w:r>
      <w:r w:rsidRPr="00AE0340">
        <w:rPr>
          <w:rFonts w:ascii="Times New Roman" w:eastAsia="SimSun" w:hAnsi="Times New Roman" w:cs="Times New Roman"/>
          <w:sz w:val="28"/>
          <w:szCs w:val="28"/>
        </w:rPr>
        <w:t xml:space="preserve"> тенге.</w:t>
      </w:r>
    </w:p>
    <w:p w14:paraId="280A838C" w14:textId="585094AE"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В четвертом квартале 2021 года рост выручки Платежной платформы ускорился до 80% по сравнению с аналогичным периодом прошлого года и достиг 68 909 </w:t>
      </w:r>
      <w:r w:rsidR="003E3E4A" w:rsidRPr="00AE0340">
        <w:rPr>
          <w:rFonts w:ascii="Times New Roman" w:eastAsia="SimSun" w:hAnsi="Times New Roman" w:cs="Times New Roman"/>
          <w:sz w:val="28"/>
          <w:szCs w:val="28"/>
        </w:rPr>
        <w:t>млн</w:t>
      </w:r>
      <w:r w:rsidRPr="00AE0340">
        <w:rPr>
          <w:rFonts w:ascii="Times New Roman" w:eastAsia="SimSun" w:hAnsi="Times New Roman" w:cs="Times New Roman"/>
          <w:sz w:val="28"/>
          <w:szCs w:val="28"/>
        </w:rPr>
        <w:t xml:space="preserve"> тенге. За весь 2021 год выручка Платежной платформы увеличилась на 80% по сравнению с аналогичным периодом прошлого года и достигла 217 085 </w:t>
      </w:r>
      <w:r w:rsidR="003E3E4A" w:rsidRPr="00AE0340">
        <w:rPr>
          <w:rFonts w:ascii="Times New Roman" w:eastAsia="SimSun" w:hAnsi="Times New Roman" w:cs="Times New Roman"/>
          <w:sz w:val="28"/>
          <w:szCs w:val="28"/>
        </w:rPr>
        <w:t>млн</w:t>
      </w:r>
      <w:r w:rsidRPr="00AE0340">
        <w:rPr>
          <w:rFonts w:ascii="Times New Roman" w:eastAsia="SimSun" w:hAnsi="Times New Roman" w:cs="Times New Roman"/>
          <w:sz w:val="28"/>
          <w:szCs w:val="28"/>
        </w:rPr>
        <w:t xml:space="preserve"> тенге. Коэффициент взятия в четвертом квартале и за весь 2021 год составил 1,2%.</w:t>
      </w:r>
    </w:p>
    <w:p w14:paraId="366564CE"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В 2021 году </w:t>
      </w:r>
      <w:proofErr w:type="spellStart"/>
      <w:r w:rsidRPr="00AE0340">
        <w:rPr>
          <w:rFonts w:ascii="Times New Roman" w:eastAsia="SimSun" w:hAnsi="Times New Roman" w:cs="Times New Roman"/>
          <w:sz w:val="28"/>
          <w:szCs w:val="28"/>
        </w:rPr>
        <w:t>Kaspi</w:t>
      </w:r>
      <w:proofErr w:type="spellEnd"/>
      <w:r w:rsidRPr="00AE0340">
        <w:rPr>
          <w:rFonts w:ascii="Times New Roman" w:eastAsia="SimSun" w:hAnsi="Times New Roman" w:cs="Times New Roman"/>
          <w:sz w:val="28"/>
          <w:szCs w:val="28"/>
        </w:rPr>
        <w:t xml:space="preserve"> Pay B2B стал чрезвычайно быстрорастущим компонентом. Предложение B2B в первую очередь ориентировано на мелких </w:t>
      </w:r>
      <w:r w:rsidRPr="00AE0340">
        <w:rPr>
          <w:rFonts w:ascii="Times New Roman" w:eastAsia="SimSun" w:hAnsi="Times New Roman" w:cs="Times New Roman"/>
          <w:sz w:val="28"/>
          <w:szCs w:val="28"/>
        </w:rPr>
        <w:lastRenderedPageBreak/>
        <w:t>торговцев и позволяет им мгновенно и удобно оплачивать свои счета от оптовиков.</w:t>
      </w:r>
    </w:p>
    <w:p w14:paraId="6AD90F98" w14:textId="674C7F46"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Несмотря на то, что на данном этапе </w:t>
      </w:r>
      <w:proofErr w:type="spellStart"/>
      <w:r w:rsidRPr="00AE0340">
        <w:rPr>
          <w:rFonts w:ascii="Times New Roman" w:eastAsia="SimSun" w:hAnsi="Times New Roman" w:cs="Times New Roman"/>
          <w:sz w:val="28"/>
          <w:szCs w:val="28"/>
        </w:rPr>
        <w:t>Kaspi</w:t>
      </w:r>
      <w:proofErr w:type="spellEnd"/>
      <w:r w:rsidRPr="00AE0340">
        <w:rPr>
          <w:rFonts w:ascii="Times New Roman" w:eastAsia="SimSun" w:hAnsi="Times New Roman" w:cs="Times New Roman"/>
          <w:sz w:val="28"/>
          <w:szCs w:val="28"/>
        </w:rPr>
        <w:t xml:space="preserve"> Pay B2B небольшой, считается, что </w:t>
      </w:r>
      <w:proofErr w:type="spellStart"/>
      <w:r w:rsidRPr="00AE0340">
        <w:rPr>
          <w:rFonts w:ascii="Times New Roman" w:eastAsia="SimSun" w:hAnsi="Times New Roman" w:cs="Times New Roman"/>
          <w:sz w:val="28"/>
          <w:szCs w:val="28"/>
        </w:rPr>
        <w:t>Kaspi</w:t>
      </w:r>
      <w:proofErr w:type="spellEnd"/>
      <w:r w:rsidRPr="00AE0340">
        <w:rPr>
          <w:rFonts w:ascii="Times New Roman" w:eastAsia="SimSun" w:hAnsi="Times New Roman" w:cs="Times New Roman"/>
          <w:sz w:val="28"/>
          <w:szCs w:val="28"/>
        </w:rPr>
        <w:t xml:space="preserve"> Pay B2B может стать преобра</w:t>
      </w:r>
      <w:r w:rsidR="003E3E4A" w:rsidRPr="00AE0340">
        <w:rPr>
          <w:rFonts w:ascii="Times New Roman" w:eastAsia="SimSun" w:hAnsi="Times New Roman" w:cs="Times New Roman"/>
          <w:sz w:val="28"/>
          <w:szCs w:val="28"/>
        </w:rPr>
        <w:t xml:space="preserve">зующим продуктом, поставить АО </w:t>
      </w:r>
      <w:r w:rsidR="003A6803" w:rsidRPr="00AE0340">
        <w:rPr>
          <w:rFonts w:ascii="Times New Roman" w:eastAsia="SimSun" w:hAnsi="Times New Roman" w:cs="Times New Roman"/>
          <w:sz w:val="28"/>
          <w:szCs w:val="28"/>
        </w:rPr>
        <w:t>«</w:t>
      </w:r>
      <w:r w:rsidR="003E3E4A"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в лидирующую позицию для разработки других инновационных торговых продуктов.</w:t>
      </w:r>
    </w:p>
    <w:p w14:paraId="2438357A" w14:textId="4059CEB6" w:rsidR="002B70DE" w:rsidRPr="00AE0340" w:rsidRDefault="003E3E4A"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В 2022 году АО </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002B70DE" w:rsidRPr="00AE0340">
        <w:rPr>
          <w:rFonts w:ascii="Times New Roman" w:eastAsia="SimSun" w:hAnsi="Times New Roman" w:cs="Times New Roman"/>
          <w:sz w:val="28"/>
          <w:szCs w:val="28"/>
        </w:rPr>
        <w:t xml:space="preserve"> продолжит агрессивно наращивать торговую базу и ожидается, что это 1) будет способствовать продолжающемуся сильному росту RTPV и 2) более разнообразному сочетанию платежей. </w:t>
      </w:r>
    </w:p>
    <w:p w14:paraId="1B685B85" w14:textId="72F789AC"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АО </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ожидает роста средних балансов около 20% в годовом исчислении. Эта умеренность по сравнению с предыдущими годами является естественным следствием стабилизации роста потребителей платежной платформы, но не менее надежна, поскольку возможности для транзакций расширяются.</w:t>
      </w:r>
    </w:p>
    <w:p w14:paraId="0D8BBAC3" w14:textId="750F7175"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Объемы транзакций восстановился очень быстро после январских событий в Казахстане, и с учетом того, что все потребительские и торговые показатели </w:t>
      </w:r>
      <w:r w:rsidR="003E3E4A" w:rsidRPr="00AE0340">
        <w:rPr>
          <w:rFonts w:ascii="Times New Roman" w:eastAsia="SimSun" w:hAnsi="Times New Roman" w:cs="Times New Roman"/>
          <w:sz w:val="28"/>
          <w:szCs w:val="28"/>
        </w:rPr>
        <w:t xml:space="preserve">показывают быстрый импульс, АО </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по-прежнему чрезвычайно позитивно относится к перспективам платежной платформы в 2022 году и далее.</w:t>
      </w:r>
    </w:p>
    <w:p w14:paraId="44887C38" w14:textId="1AEAFEB7" w:rsidR="002B70DE" w:rsidRPr="00AE0340" w:rsidRDefault="002B70DE" w:rsidP="00AF12BE">
      <w:pPr>
        <w:widowControl w:val="0"/>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proofErr w:type="spellStart"/>
      <w:r w:rsidRPr="00AE0340">
        <w:rPr>
          <w:rFonts w:ascii="Times New Roman" w:eastAsia="SimSun" w:hAnsi="Times New Roman" w:cs="Times New Roman"/>
          <w:sz w:val="28"/>
          <w:szCs w:val="28"/>
        </w:rPr>
        <w:t>Marketplace</w:t>
      </w:r>
      <w:proofErr w:type="spellEnd"/>
      <w:r w:rsidRPr="00AE0340">
        <w:rPr>
          <w:rFonts w:ascii="Times New Roman" w:eastAsia="SimSun" w:hAnsi="Times New Roman" w:cs="Times New Roman"/>
          <w:sz w:val="28"/>
          <w:szCs w:val="28"/>
        </w:rPr>
        <w:t xml:space="preserve"> соединяет как онлайн, так и оффлайн продавцов с потребителями, позволяя продавцам увеличить свои продажи с помощью </w:t>
      </w:r>
      <w:proofErr w:type="spellStart"/>
      <w:r w:rsidRPr="00AE0340">
        <w:rPr>
          <w:rFonts w:ascii="Times New Roman" w:eastAsia="SimSun" w:hAnsi="Times New Roman" w:cs="Times New Roman"/>
          <w:sz w:val="28"/>
          <w:szCs w:val="28"/>
        </w:rPr>
        <w:t>омниканальной</w:t>
      </w:r>
      <w:proofErr w:type="spellEnd"/>
      <w:r w:rsidRPr="00AE0340">
        <w:rPr>
          <w:rFonts w:ascii="Times New Roman" w:eastAsia="SimSun" w:hAnsi="Times New Roman" w:cs="Times New Roman"/>
          <w:sz w:val="28"/>
          <w:szCs w:val="28"/>
        </w:rPr>
        <w:t xml:space="preserve"> стратегии, а потребителям покупать широкий выбор товаров и услуг, по наилучшим ценам от широкого круга продавцов. В частности, </w:t>
      </w:r>
      <w:proofErr w:type="spellStart"/>
      <w:r w:rsidRPr="00AE0340">
        <w:rPr>
          <w:rFonts w:ascii="Times New Roman" w:eastAsia="SimSun" w:hAnsi="Times New Roman" w:cs="Times New Roman"/>
          <w:sz w:val="28"/>
          <w:szCs w:val="28"/>
        </w:rPr>
        <w:t>Kaspi</w:t>
      </w:r>
      <w:proofErr w:type="spellEnd"/>
      <w:r w:rsidRPr="00AE0340">
        <w:rPr>
          <w:rFonts w:ascii="Times New Roman" w:eastAsia="SimSun" w:hAnsi="Times New Roman" w:cs="Times New Roman"/>
          <w:sz w:val="28"/>
          <w:szCs w:val="28"/>
        </w:rPr>
        <w:t xml:space="preserve"> </w:t>
      </w:r>
      <w:proofErr w:type="spellStart"/>
      <w:r w:rsidRPr="00AE0340">
        <w:rPr>
          <w:rFonts w:ascii="Times New Roman" w:eastAsia="SimSun" w:hAnsi="Times New Roman" w:cs="Times New Roman"/>
          <w:sz w:val="28"/>
          <w:szCs w:val="28"/>
        </w:rPr>
        <w:t>Marketplace</w:t>
      </w:r>
      <w:proofErr w:type="spellEnd"/>
      <w:r w:rsidRPr="00AE0340">
        <w:rPr>
          <w:rFonts w:ascii="Times New Roman" w:eastAsia="SimSun" w:hAnsi="Times New Roman" w:cs="Times New Roman"/>
          <w:sz w:val="28"/>
          <w:szCs w:val="28"/>
        </w:rPr>
        <w:t xml:space="preserve"> является чемпионом отечественных казахстанских брендов и коммерсантов. m-Commerce – это мобильное решение для покупок лично, в то время как потребители могут использовать электронную коммерцию для покупок в любом месте, в любое время с бесплатно</w:t>
      </w:r>
      <w:r w:rsidR="003E3E4A" w:rsidRPr="00AE0340">
        <w:rPr>
          <w:rFonts w:ascii="Times New Roman" w:eastAsia="SimSun" w:hAnsi="Times New Roman" w:cs="Times New Roman"/>
          <w:sz w:val="28"/>
          <w:szCs w:val="28"/>
        </w:rPr>
        <w:t xml:space="preserve">й доставкой. АО </w:t>
      </w:r>
      <w:r w:rsidR="003A6803" w:rsidRPr="00AE0340">
        <w:rPr>
          <w:rFonts w:ascii="Times New Roman" w:eastAsia="SimSun" w:hAnsi="Times New Roman" w:cs="Times New Roman"/>
          <w:sz w:val="28"/>
          <w:szCs w:val="28"/>
        </w:rPr>
        <w:t>«</w:t>
      </w:r>
      <w:r w:rsidR="003E3E4A"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предлагает единый опыт покупок, независимо от онлайн или оффлайн, что делает актуальными практически во всех потребительских расходах.</w:t>
      </w:r>
    </w:p>
    <w:p w14:paraId="43123EB8" w14:textId="1085ACBF"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Как и в случае с платежной платформой, быстрое расширение торговой базы </w:t>
      </w:r>
      <w:proofErr w:type="spellStart"/>
      <w:r w:rsidRPr="00AE0340">
        <w:rPr>
          <w:rFonts w:ascii="Times New Roman" w:eastAsia="SimSun" w:hAnsi="Times New Roman" w:cs="Times New Roman"/>
          <w:sz w:val="28"/>
          <w:szCs w:val="28"/>
        </w:rPr>
        <w:t>Marketplace</w:t>
      </w:r>
      <w:proofErr w:type="spellEnd"/>
      <w:r w:rsidRPr="00AE0340">
        <w:rPr>
          <w:rFonts w:ascii="Times New Roman" w:eastAsia="SimSun" w:hAnsi="Times New Roman" w:cs="Times New Roman"/>
          <w:sz w:val="28"/>
          <w:szCs w:val="28"/>
        </w:rPr>
        <w:t xml:space="preserve"> теперь является важным </w:t>
      </w:r>
      <w:r w:rsidR="003E3E4A" w:rsidRPr="00AE0340">
        <w:rPr>
          <w:rFonts w:ascii="Times New Roman" w:eastAsia="SimSun" w:hAnsi="Times New Roman" w:cs="Times New Roman"/>
          <w:sz w:val="28"/>
          <w:szCs w:val="28"/>
        </w:rPr>
        <w:t xml:space="preserve">стратегическим приоритетом. АО </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сосредоточены на цифровом подключении продавцов </w:t>
      </w:r>
      <w:proofErr w:type="spellStart"/>
      <w:r w:rsidRPr="00AE0340">
        <w:rPr>
          <w:rFonts w:ascii="Times New Roman" w:eastAsia="SimSun" w:hAnsi="Times New Roman" w:cs="Times New Roman"/>
          <w:sz w:val="28"/>
          <w:szCs w:val="28"/>
        </w:rPr>
        <w:t>Kaspi</w:t>
      </w:r>
      <w:proofErr w:type="spellEnd"/>
      <w:r w:rsidRPr="00AE0340">
        <w:rPr>
          <w:rFonts w:ascii="Times New Roman" w:eastAsia="SimSun" w:hAnsi="Times New Roman" w:cs="Times New Roman"/>
          <w:sz w:val="28"/>
          <w:szCs w:val="28"/>
        </w:rPr>
        <w:t xml:space="preserve"> Pay к </w:t>
      </w:r>
      <w:proofErr w:type="spellStart"/>
      <w:r w:rsidRPr="00AE0340">
        <w:rPr>
          <w:rFonts w:ascii="Times New Roman" w:eastAsia="SimSun" w:hAnsi="Times New Roman" w:cs="Times New Roman"/>
          <w:sz w:val="28"/>
          <w:szCs w:val="28"/>
        </w:rPr>
        <w:t>Marketplace</w:t>
      </w:r>
      <w:proofErr w:type="spellEnd"/>
      <w:r w:rsidRPr="00AE0340">
        <w:rPr>
          <w:rFonts w:ascii="Times New Roman" w:eastAsia="SimSun" w:hAnsi="Times New Roman" w:cs="Times New Roman"/>
          <w:sz w:val="28"/>
          <w:szCs w:val="28"/>
        </w:rPr>
        <w:t xml:space="preserve">, и в четвертом квартале 2021 года количество продавцов </w:t>
      </w:r>
      <w:proofErr w:type="spellStart"/>
      <w:r w:rsidRPr="00AE0340">
        <w:rPr>
          <w:rFonts w:ascii="Times New Roman" w:eastAsia="SimSun" w:hAnsi="Times New Roman" w:cs="Times New Roman"/>
          <w:sz w:val="28"/>
          <w:szCs w:val="28"/>
        </w:rPr>
        <w:t>Marketplace</w:t>
      </w:r>
      <w:proofErr w:type="spellEnd"/>
      <w:r w:rsidRPr="00AE0340">
        <w:rPr>
          <w:rFonts w:ascii="Times New Roman" w:eastAsia="SimSun" w:hAnsi="Times New Roman" w:cs="Times New Roman"/>
          <w:sz w:val="28"/>
          <w:szCs w:val="28"/>
        </w:rPr>
        <w:t xml:space="preserve"> увеличилось до 122 тыс., ускорившись до 281% [59].  </w:t>
      </w:r>
    </w:p>
    <w:p w14:paraId="2DFCF289" w14:textId="3CA4A122"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Рост потребителей на рынке ускорился на 44% по сравнению с аналогичным периодом прошлого года до 4,5 </w:t>
      </w:r>
      <w:r w:rsidR="00185810" w:rsidRPr="00AE0340">
        <w:rPr>
          <w:rFonts w:ascii="Times New Roman" w:eastAsia="SimSun" w:hAnsi="Times New Roman" w:cs="Times New Roman"/>
          <w:sz w:val="28"/>
          <w:szCs w:val="28"/>
        </w:rPr>
        <w:t>млн</w:t>
      </w:r>
      <w:r w:rsidR="00185810">
        <w:rPr>
          <w:rFonts w:ascii="Times New Roman" w:eastAsia="SimSun" w:hAnsi="Times New Roman" w:cs="Times New Roman"/>
          <w:sz w:val="28"/>
          <w:szCs w:val="28"/>
        </w:rPr>
        <w:t>.</w:t>
      </w:r>
      <w:r w:rsidR="00185810" w:rsidRPr="00AE0340">
        <w:rPr>
          <w:rFonts w:ascii="Times New Roman" w:eastAsia="SimSun" w:hAnsi="Times New Roman" w:cs="Times New Roman"/>
          <w:sz w:val="28"/>
          <w:szCs w:val="28"/>
        </w:rPr>
        <w:t xml:space="preserve"> ожидается</w:t>
      </w:r>
      <w:r w:rsidRPr="00AE0340">
        <w:rPr>
          <w:rFonts w:ascii="Times New Roman" w:eastAsia="SimSun" w:hAnsi="Times New Roman" w:cs="Times New Roman"/>
          <w:sz w:val="28"/>
          <w:szCs w:val="28"/>
        </w:rPr>
        <w:t xml:space="preserve">, что рост продавцов останется на повышенном уровне в течение 2022 года, с большим количеством продавцов и расширенным ассортиментом, что приведет к постоянному быстрому росту потребителей и GMV на потребителя. Расширение базы торговцев будет способствовать быстрому росту от продуктов на более ранних стадиях, таких как </w:t>
      </w:r>
      <w:proofErr w:type="spellStart"/>
      <w:r w:rsidRPr="00AE0340">
        <w:rPr>
          <w:rFonts w:ascii="Times New Roman" w:eastAsia="SimSun" w:hAnsi="Times New Roman" w:cs="Times New Roman"/>
          <w:sz w:val="28"/>
          <w:szCs w:val="28"/>
        </w:rPr>
        <w:t>Kaspi</w:t>
      </w:r>
      <w:proofErr w:type="spellEnd"/>
      <w:r w:rsidRPr="00AE0340">
        <w:rPr>
          <w:rFonts w:ascii="Times New Roman" w:eastAsia="SimSun" w:hAnsi="Times New Roman" w:cs="Times New Roman"/>
          <w:sz w:val="28"/>
          <w:szCs w:val="28"/>
        </w:rPr>
        <w:t xml:space="preserve"> Delivery и </w:t>
      </w:r>
      <w:proofErr w:type="spellStart"/>
      <w:r w:rsidRPr="00AE0340">
        <w:rPr>
          <w:rFonts w:ascii="Times New Roman" w:eastAsia="SimSun" w:hAnsi="Times New Roman" w:cs="Times New Roman"/>
          <w:sz w:val="28"/>
          <w:szCs w:val="28"/>
        </w:rPr>
        <w:t>Kaspi</w:t>
      </w:r>
      <w:proofErr w:type="spellEnd"/>
      <w:r w:rsidRPr="00AE0340">
        <w:rPr>
          <w:rFonts w:ascii="Times New Roman" w:eastAsia="SimSun" w:hAnsi="Times New Roman" w:cs="Times New Roman"/>
          <w:sz w:val="28"/>
          <w:szCs w:val="28"/>
        </w:rPr>
        <w:t xml:space="preserve"> Marketing. </w:t>
      </w:r>
    </w:p>
    <w:p w14:paraId="5BF13581" w14:textId="19B6F5AA"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В четвертом квартале 2021 года на электронную коммерцию и мобильную коммерцию приходилось 37% и 63% GMV соответственно. Более высокая доля мобильной коммерции в годовом исчислении частично обусловлена тем, что торговцы </w:t>
      </w:r>
      <w:proofErr w:type="spellStart"/>
      <w:r w:rsidRPr="00AE0340">
        <w:rPr>
          <w:rFonts w:ascii="Times New Roman" w:eastAsia="SimSun" w:hAnsi="Times New Roman" w:cs="Times New Roman"/>
          <w:sz w:val="28"/>
          <w:szCs w:val="28"/>
        </w:rPr>
        <w:t>Kaspi</w:t>
      </w:r>
      <w:proofErr w:type="spellEnd"/>
      <w:r w:rsidRPr="00AE0340">
        <w:rPr>
          <w:rFonts w:ascii="Times New Roman" w:eastAsia="SimSun" w:hAnsi="Times New Roman" w:cs="Times New Roman"/>
          <w:sz w:val="28"/>
          <w:szCs w:val="28"/>
        </w:rPr>
        <w:t xml:space="preserve"> Pay впоследствии перешли в m-Commerce </w:t>
      </w:r>
      <w:r w:rsidRPr="00AE0340">
        <w:rPr>
          <w:rFonts w:ascii="Times New Roman" w:eastAsia="SimSun" w:hAnsi="Times New Roman" w:cs="Times New Roman"/>
          <w:sz w:val="28"/>
          <w:szCs w:val="28"/>
        </w:rPr>
        <w:lastRenderedPageBreak/>
        <w:t xml:space="preserve">и возобновили уличную розничную торговлю </w:t>
      </w:r>
      <w:r w:rsidR="003E3E4A" w:rsidRPr="00AE0340">
        <w:rPr>
          <w:rFonts w:ascii="Times New Roman" w:eastAsia="SimSun" w:hAnsi="Times New Roman" w:cs="Times New Roman"/>
          <w:sz w:val="28"/>
          <w:szCs w:val="28"/>
        </w:rPr>
        <w:t xml:space="preserve">после Covid-19. В 2022 году АО </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ожидается, что электронная коммерция и мобильная коммерция будут расти в целом одинаковыми темпами [60].</w:t>
      </w:r>
    </w:p>
    <w:p w14:paraId="4F9E777F" w14:textId="59DA8094"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В четвертом квартале 2021 года </w:t>
      </w:r>
      <w:proofErr w:type="spellStart"/>
      <w:r w:rsidRPr="00AE0340">
        <w:rPr>
          <w:rFonts w:ascii="Times New Roman" w:eastAsia="SimSun" w:hAnsi="Times New Roman" w:cs="Times New Roman"/>
          <w:sz w:val="28"/>
          <w:szCs w:val="28"/>
        </w:rPr>
        <w:t>Marketplace</w:t>
      </w:r>
      <w:proofErr w:type="spellEnd"/>
      <w:r w:rsidRPr="00AE0340">
        <w:rPr>
          <w:rFonts w:ascii="Times New Roman" w:eastAsia="SimSun" w:hAnsi="Times New Roman" w:cs="Times New Roman"/>
          <w:sz w:val="28"/>
          <w:szCs w:val="28"/>
        </w:rPr>
        <w:t xml:space="preserve"> GMV увеличился на 78% по сравнению с аналогичным периодом прошлого года до 605 566 </w:t>
      </w:r>
      <w:r w:rsidR="00CF07E2" w:rsidRPr="00AE0340">
        <w:rPr>
          <w:rFonts w:ascii="Times New Roman" w:eastAsia="SimSun" w:hAnsi="Times New Roman" w:cs="Times New Roman"/>
          <w:sz w:val="28"/>
          <w:szCs w:val="28"/>
        </w:rPr>
        <w:t>млн</w:t>
      </w:r>
      <w:r w:rsidRPr="00AE0340">
        <w:rPr>
          <w:rFonts w:ascii="Times New Roman" w:eastAsia="SimSun" w:hAnsi="Times New Roman" w:cs="Times New Roman"/>
          <w:sz w:val="28"/>
          <w:szCs w:val="28"/>
        </w:rPr>
        <w:t xml:space="preserve"> тенге. m-Commerce провела отличный квартал и обеспечила рост GMV на 115% в годовом исчислении. Рост GMV в электронной коммерции оставался быстрым и вырос на 57% в годовом исчислении, с еще более быстрым ростом числа заказов, увеличившись на 73% в годовом исчислении. За весь 2021 год </w:t>
      </w:r>
      <w:proofErr w:type="spellStart"/>
      <w:r w:rsidRPr="00AE0340">
        <w:rPr>
          <w:rFonts w:ascii="Times New Roman" w:eastAsia="SimSun" w:hAnsi="Times New Roman" w:cs="Times New Roman"/>
          <w:sz w:val="28"/>
          <w:szCs w:val="28"/>
        </w:rPr>
        <w:t>Marketplace</w:t>
      </w:r>
      <w:proofErr w:type="spellEnd"/>
      <w:r w:rsidRPr="00AE0340">
        <w:rPr>
          <w:rFonts w:ascii="Times New Roman" w:eastAsia="SimSun" w:hAnsi="Times New Roman" w:cs="Times New Roman"/>
          <w:sz w:val="28"/>
          <w:szCs w:val="28"/>
        </w:rPr>
        <w:t xml:space="preserve"> GMV увеличился на 115% по сравнению с аналогичным периодом прошлого года до 1,8 </w:t>
      </w:r>
      <w:r w:rsidR="003E3E4A" w:rsidRPr="00AE0340">
        <w:rPr>
          <w:rFonts w:ascii="Times New Roman" w:eastAsia="SimSun" w:hAnsi="Times New Roman" w:cs="Times New Roman"/>
          <w:sz w:val="28"/>
          <w:szCs w:val="28"/>
        </w:rPr>
        <w:t>трлн.</w:t>
      </w:r>
      <w:r w:rsidRPr="00AE0340">
        <w:rPr>
          <w:rFonts w:ascii="Times New Roman" w:eastAsia="SimSun" w:hAnsi="Times New Roman" w:cs="Times New Roman"/>
          <w:sz w:val="28"/>
          <w:szCs w:val="28"/>
        </w:rPr>
        <w:t xml:space="preserve"> тенге. В 2022 году ожидается, что проданные товары будут продолжать расти быстрее, чем GMV, поскольку значительно расширяется широта и глубина очень актуальных повседневных товаров, хотя и на более низком уровне. </w:t>
      </w:r>
    </w:p>
    <w:p w14:paraId="0D5B109E" w14:textId="520584E6"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Расширение </w:t>
      </w:r>
      <w:proofErr w:type="spellStart"/>
      <w:r w:rsidR="003E3E4A" w:rsidRPr="00AE0340">
        <w:rPr>
          <w:rFonts w:ascii="Times New Roman" w:eastAsia="SimSun" w:hAnsi="Times New Roman" w:cs="Times New Roman"/>
          <w:sz w:val="28"/>
          <w:szCs w:val="28"/>
        </w:rPr>
        <w:t>K</w:t>
      </w:r>
      <w:r w:rsidRPr="00AE0340">
        <w:rPr>
          <w:rFonts w:ascii="Times New Roman" w:eastAsia="SimSun" w:hAnsi="Times New Roman" w:cs="Times New Roman"/>
          <w:sz w:val="28"/>
          <w:szCs w:val="28"/>
        </w:rPr>
        <w:t>aspi</w:t>
      </w:r>
      <w:proofErr w:type="spellEnd"/>
      <w:r w:rsidRPr="00AE0340">
        <w:rPr>
          <w:rFonts w:ascii="Times New Roman" w:eastAsia="SimSun" w:hAnsi="Times New Roman" w:cs="Times New Roman"/>
          <w:sz w:val="28"/>
          <w:szCs w:val="28"/>
        </w:rPr>
        <w:t xml:space="preserve"> Smart Logistics Platform на большее количество городов и внедрение бесплатной доставки для потребителей внесли важный вклад в сильные тенденции электронной коммерции. В четвертом квартале 2021 года поставки заказов существенно ускорились, увеличившись на 108% по сравнению с аналогичным периодом прошлого года. Доставка сейчас составляет почти 84% заказов, была бесплатной для потребителя 96% заказов, при этом 52% заказов доставлялись в течение 48 часов.</w:t>
      </w:r>
    </w:p>
    <w:p w14:paraId="799929D4" w14:textId="33C46777" w:rsidR="002B70DE" w:rsidRPr="00AE0340" w:rsidRDefault="003E3E4A" w:rsidP="00AF12BE">
      <w:pPr>
        <w:widowControl w:val="0"/>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АО </w:t>
      </w:r>
      <w:r w:rsidR="003A6803" w:rsidRPr="00AE0340">
        <w:rPr>
          <w:rFonts w:ascii="Times New Roman" w:eastAsia="SimSun" w:hAnsi="Times New Roman" w:cs="Times New Roman"/>
          <w:sz w:val="28"/>
          <w:szCs w:val="28"/>
        </w:rPr>
        <w:t>«</w:t>
      </w:r>
      <w:r w:rsidR="002B70DE"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002B70DE" w:rsidRPr="00AE0340">
        <w:rPr>
          <w:rFonts w:ascii="Times New Roman" w:eastAsia="SimSun" w:hAnsi="Times New Roman" w:cs="Times New Roman"/>
          <w:sz w:val="28"/>
          <w:szCs w:val="28"/>
        </w:rPr>
        <w:t xml:space="preserve"> запустили </w:t>
      </w:r>
      <w:proofErr w:type="spellStart"/>
      <w:r w:rsidR="002B70DE" w:rsidRPr="00AE0340">
        <w:rPr>
          <w:rFonts w:ascii="Times New Roman" w:eastAsia="SimSun" w:hAnsi="Times New Roman" w:cs="Times New Roman"/>
          <w:sz w:val="28"/>
          <w:szCs w:val="28"/>
        </w:rPr>
        <w:t>Kaspi</w:t>
      </w:r>
      <w:proofErr w:type="spellEnd"/>
      <w:r w:rsidR="002B70DE" w:rsidRPr="00AE0340">
        <w:rPr>
          <w:rFonts w:ascii="Times New Roman" w:eastAsia="SimSun" w:hAnsi="Times New Roman" w:cs="Times New Roman"/>
          <w:sz w:val="28"/>
          <w:szCs w:val="28"/>
        </w:rPr>
        <w:t xml:space="preserve"> Express Delivery летом 2021 года, и к декабрю около 15% заказов в Алматы были доставлены за 3 часа или меньше. К февралю 2022 года это число составляло уже 20%. В течение третьего квартала 2021 года мы также начали развертывать </w:t>
      </w:r>
      <w:proofErr w:type="spellStart"/>
      <w:r w:rsidR="002B70DE" w:rsidRPr="00AE0340">
        <w:rPr>
          <w:rFonts w:ascii="Times New Roman" w:eastAsia="SimSun" w:hAnsi="Times New Roman" w:cs="Times New Roman"/>
          <w:sz w:val="28"/>
          <w:szCs w:val="28"/>
        </w:rPr>
        <w:t>Kaspi</w:t>
      </w:r>
      <w:proofErr w:type="spellEnd"/>
      <w:r w:rsidR="002B70DE" w:rsidRPr="00AE0340">
        <w:rPr>
          <w:rFonts w:ascii="Times New Roman" w:eastAsia="SimSun" w:hAnsi="Times New Roman" w:cs="Times New Roman"/>
          <w:sz w:val="28"/>
          <w:szCs w:val="28"/>
        </w:rPr>
        <w:t xml:space="preserve"> </w:t>
      </w:r>
      <w:proofErr w:type="spellStart"/>
      <w:r w:rsidR="002B70DE" w:rsidRPr="00AE0340">
        <w:rPr>
          <w:rFonts w:ascii="Times New Roman" w:eastAsia="SimSun" w:hAnsi="Times New Roman" w:cs="Times New Roman"/>
          <w:sz w:val="28"/>
          <w:szCs w:val="28"/>
        </w:rPr>
        <w:t>Postomat</w:t>
      </w:r>
      <w:proofErr w:type="spellEnd"/>
      <w:r w:rsidR="002B70DE" w:rsidRPr="00AE0340">
        <w:rPr>
          <w:rFonts w:ascii="Times New Roman" w:eastAsia="SimSun" w:hAnsi="Times New Roman" w:cs="Times New Roman"/>
          <w:sz w:val="28"/>
          <w:szCs w:val="28"/>
        </w:rPr>
        <w:t xml:space="preserve"> с 300 </w:t>
      </w:r>
      <w:r w:rsidR="00A27502" w:rsidRPr="00AE0340">
        <w:rPr>
          <w:rFonts w:ascii="Times New Roman" w:eastAsia="SimSun" w:hAnsi="Times New Roman" w:cs="Times New Roman"/>
          <w:sz w:val="28"/>
          <w:szCs w:val="28"/>
        </w:rPr>
        <w:t>ячейками</w:t>
      </w:r>
      <w:r w:rsidR="002B70DE" w:rsidRPr="00AE0340">
        <w:rPr>
          <w:rFonts w:ascii="Times New Roman" w:eastAsia="SimSun" w:hAnsi="Times New Roman" w:cs="Times New Roman"/>
          <w:sz w:val="28"/>
          <w:szCs w:val="28"/>
        </w:rPr>
        <w:t xml:space="preserve">, запущенными к концу года. </w:t>
      </w:r>
    </w:p>
    <w:p w14:paraId="4A3C5E99" w14:textId="50D79535" w:rsidR="00A238EA" w:rsidRPr="00AE0340" w:rsidRDefault="00A238EA" w:rsidP="00AF12BE">
      <w:pPr>
        <w:tabs>
          <w:tab w:val="left" w:pos="993"/>
        </w:tabs>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Таким образом, KASPI BANK сыграл значительную роль в развитии электронной торговли посредством своей платформы путем предоставления продавцам и потребителям удобного и инновационного опыта покупок и платежей. Способы влияния KASPI BANK на развитие продаж:</w:t>
      </w:r>
    </w:p>
    <w:p w14:paraId="0905FFB5" w14:textId="73A712A9" w:rsidR="00A238EA" w:rsidRPr="00AE0340" w:rsidRDefault="006F7711" w:rsidP="00AF12BE">
      <w:pPr>
        <w:numPr>
          <w:ilvl w:val="0"/>
          <w:numId w:val="65"/>
        </w:numPr>
        <w:tabs>
          <w:tab w:val="clear" w:pos="720"/>
          <w:tab w:val="left" w:pos="851"/>
          <w:tab w:val="num" w:pos="993"/>
        </w:tabs>
        <w:spacing w:after="0" w:line="240" w:lineRule="auto"/>
        <w:ind w:left="0" w:firstLine="709"/>
        <w:jc w:val="both"/>
        <w:rPr>
          <w:rFonts w:ascii="Times New Roman" w:hAnsi="Times New Roman" w:cs="Times New Roman"/>
          <w:sz w:val="28"/>
          <w:szCs w:val="28"/>
        </w:rPr>
      </w:pPr>
      <w:r w:rsidRPr="00AE0340">
        <w:rPr>
          <w:rFonts w:ascii="Times New Roman" w:hAnsi="Times New Roman" w:cs="Times New Roman"/>
          <w:sz w:val="28"/>
          <w:szCs w:val="28"/>
        </w:rPr>
        <w:t>п</w:t>
      </w:r>
      <w:r w:rsidR="00A238EA" w:rsidRPr="00AE0340">
        <w:rPr>
          <w:rFonts w:ascii="Times New Roman" w:hAnsi="Times New Roman" w:cs="Times New Roman"/>
          <w:sz w:val="28"/>
          <w:szCs w:val="28"/>
        </w:rPr>
        <w:t xml:space="preserve">латежная инфраструктура: KASPI BANK предоставляет продавцам широкий спектр платежных инструментов и услуг, включая </w:t>
      </w:r>
      <w:proofErr w:type="spellStart"/>
      <w:r w:rsidR="00A238EA" w:rsidRPr="00AE0340">
        <w:rPr>
          <w:rFonts w:ascii="Times New Roman" w:hAnsi="Times New Roman" w:cs="Times New Roman"/>
          <w:sz w:val="28"/>
          <w:szCs w:val="28"/>
        </w:rPr>
        <w:t>Kaspi</w:t>
      </w:r>
      <w:proofErr w:type="spellEnd"/>
      <w:r w:rsidR="00A238EA" w:rsidRPr="00AE0340">
        <w:rPr>
          <w:rFonts w:ascii="Times New Roman" w:hAnsi="Times New Roman" w:cs="Times New Roman"/>
          <w:sz w:val="28"/>
          <w:szCs w:val="28"/>
        </w:rPr>
        <w:t xml:space="preserve"> Pay, </w:t>
      </w:r>
      <w:proofErr w:type="spellStart"/>
      <w:r w:rsidR="00A238EA" w:rsidRPr="00AE0340">
        <w:rPr>
          <w:rFonts w:ascii="Times New Roman" w:hAnsi="Times New Roman" w:cs="Times New Roman"/>
          <w:sz w:val="28"/>
          <w:szCs w:val="28"/>
        </w:rPr>
        <w:t>Kaspi</w:t>
      </w:r>
      <w:proofErr w:type="spellEnd"/>
      <w:r w:rsidR="00A238EA" w:rsidRPr="00AE0340">
        <w:rPr>
          <w:rFonts w:ascii="Times New Roman" w:hAnsi="Times New Roman" w:cs="Times New Roman"/>
          <w:sz w:val="28"/>
          <w:szCs w:val="28"/>
        </w:rPr>
        <w:t xml:space="preserve"> QR, мобильную коммерцию и другие. Это облегчает и ускоряет процесс оплаты для клиентов, что способствует повышению конверсии и увеличению объемов продаж</w:t>
      </w:r>
      <w:r w:rsidRPr="00AE0340">
        <w:rPr>
          <w:rFonts w:ascii="Times New Roman" w:hAnsi="Times New Roman" w:cs="Times New Roman"/>
          <w:sz w:val="28"/>
          <w:szCs w:val="28"/>
        </w:rPr>
        <w:t>;</w:t>
      </w:r>
    </w:p>
    <w:p w14:paraId="462F7A5A" w14:textId="5B2816D9" w:rsidR="00A238EA" w:rsidRPr="00AE0340" w:rsidRDefault="006F7711" w:rsidP="00AF12BE">
      <w:pPr>
        <w:numPr>
          <w:ilvl w:val="0"/>
          <w:numId w:val="65"/>
        </w:numPr>
        <w:tabs>
          <w:tab w:val="clear" w:pos="720"/>
          <w:tab w:val="left" w:pos="851"/>
          <w:tab w:val="num" w:pos="993"/>
        </w:tabs>
        <w:spacing w:after="0" w:line="240" w:lineRule="auto"/>
        <w:ind w:left="0" w:firstLine="709"/>
        <w:jc w:val="both"/>
        <w:rPr>
          <w:rFonts w:ascii="Times New Roman" w:hAnsi="Times New Roman" w:cs="Times New Roman"/>
          <w:sz w:val="28"/>
          <w:szCs w:val="28"/>
        </w:rPr>
      </w:pPr>
      <w:r w:rsidRPr="00AE0340">
        <w:rPr>
          <w:rFonts w:ascii="Times New Roman" w:hAnsi="Times New Roman" w:cs="Times New Roman"/>
          <w:sz w:val="28"/>
          <w:szCs w:val="28"/>
        </w:rPr>
        <w:t>р</w:t>
      </w:r>
      <w:r w:rsidR="00A238EA" w:rsidRPr="00AE0340">
        <w:rPr>
          <w:rFonts w:ascii="Times New Roman" w:hAnsi="Times New Roman" w:cs="Times New Roman"/>
          <w:sz w:val="28"/>
          <w:szCs w:val="28"/>
        </w:rPr>
        <w:t xml:space="preserve">азвитие торговой базы: KASPI BANK создал </w:t>
      </w:r>
      <w:proofErr w:type="spellStart"/>
      <w:r w:rsidR="00A238EA" w:rsidRPr="00AE0340">
        <w:rPr>
          <w:rFonts w:ascii="Times New Roman" w:hAnsi="Times New Roman" w:cs="Times New Roman"/>
          <w:sz w:val="28"/>
          <w:szCs w:val="28"/>
        </w:rPr>
        <w:t>Marketplace</w:t>
      </w:r>
      <w:proofErr w:type="spellEnd"/>
      <w:r w:rsidR="00A238EA" w:rsidRPr="00AE0340">
        <w:rPr>
          <w:rFonts w:ascii="Times New Roman" w:hAnsi="Times New Roman" w:cs="Times New Roman"/>
          <w:sz w:val="28"/>
          <w:szCs w:val="28"/>
        </w:rPr>
        <w:t>, где размещаются как онлайн, так и оффлайн продавцы. На платформе представлены различные сегменты, включая отечественные казахстанские бренды, коммерсантов и других продавцов. Это позволяет компаниям достичь большего количества потенциальных клиентов и увеличить объемы продаж</w:t>
      </w:r>
      <w:r w:rsidRPr="00AE0340">
        <w:rPr>
          <w:rFonts w:ascii="Times New Roman" w:hAnsi="Times New Roman" w:cs="Times New Roman"/>
          <w:sz w:val="28"/>
          <w:szCs w:val="28"/>
        </w:rPr>
        <w:t>;</w:t>
      </w:r>
    </w:p>
    <w:p w14:paraId="26759FFF" w14:textId="19A57803" w:rsidR="00A238EA" w:rsidRPr="00AE0340" w:rsidRDefault="006F7711" w:rsidP="00AF12BE">
      <w:pPr>
        <w:numPr>
          <w:ilvl w:val="0"/>
          <w:numId w:val="65"/>
        </w:numPr>
        <w:tabs>
          <w:tab w:val="clear" w:pos="720"/>
          <w:tab w:val="left" w:pos="851"/>
          <w:tab w:val="num" w:pos="993"/>
        </w:tabs>
        <w:spacing w:after="0" w:line="240" w:lineRule="auto"/>
        <w:ind w:left="0" w:firstLine="709"/>
        <w:jc w:val="both"/>
        <w:rPr>
          <w:rFonts w:ascii="Times New Roman" w:hAnsi="Times New Roman" w:cs="Times New Roman"/>
          <w:sz w:val="28"/>
          <w:szCs w:val="28"/>
        </w:rPr>
      </w:pPr>
      <w:r w:rsidRPr="00AE0340">
        <w:rPr>
          <w:rFonts w:ascii="Times New Roman" w:hAnsi="Times New Roman" w:cs="Times New Roman"/>
          <w:sz w:val="28"/>
          <w:szCs w:val="28"/>
        </w:rPr>
        <w:t>м</w:t>
      </w:r>
      <w:r w:rsidR="00A238EA" w:rsidRPr="00AE0340">
        <w:rPr>
          <w:rFonts w:ascii="Times New Roman" w:hAnsi="Times New Roman" w:cs="Times New Roman"/>
          <w:sz w:val="28"/>
          <w:szCs w:val="28"/>
        </w:rPr>
        <w:t xml:space="preserve">аркетинговая поддержка: KASPI BANK предоставляет продавцам возможности маркетинговой активности на своей платформе. Это включает персонализированные рекламные кампании через </w:t>
      </w:r>
      <w:proofErr w:type="spellStart"/>
      <w:r w:rsidR="00A238EA" w:rsidRPr="00AE0340">
        <w:rPr>
          <w:rFonts w:ascii="Times New Roman" w:hAnsi="Times New Roman" w:cs="Times New Roman"/>
          <w:sz w:val="28"/>
          <w:szCs w:val="28"/>
        </w:rPr>
        <w:t>Kaspi</w:t>
      </w:r>
      <w:proofErr w:type="spellEnd"/>
      <w:r w:rsidR="00A238EA" w:rsidRPr="00AE0340">
        <w:rPr>
          <w:rFonts w:ascii="Times New Roman" w:hAnsi="Times New Roman" w:cs="Times New Roman"/>
          <w:sz w:val="28"/>
          <w:szCs w:val="28"/>
        </w:rPr>
        <w:t xml:space="preserve"> Marketing, что помогает продавцам привлекать новых клиентов и увеличивать свои продажи</w:t>
      </w:r>
      <w:r w:rsidRPr="00AE0340">
        <w:rPr>
          <w:rFonts w:ascii="Times New Roman" w:hAnsi="Times New Roman" w:cs="Times New Roman"/>
          <w:sz w:val="28"/>
          <w:szCs w:val="28"/>
        </w:rPr>
        <w:t>;</w:t>
      </w:r>
    </w:p>
    <w:p w14:paraId="0987B030" w14:textId="3B6060B0" w:rsidR="00A238EA" w:rsidRPr="00AE0340" w:rsidRDefault="006F7711" w:rsidP="00AF12BE">
      <w:pPr>
        <w:numPr>
          <w:ilvl w:val="0"/>
          <w:numId w:val="65"/>
        </w:numPr>
        <w:tabs>
          <w:tab w:val="clear" w:pos="720"/>
          <w:tab w:val="left" w:pos="851"/>
          <w:tab w:val="num" w:pos="993"/>
        </w:tabs>
        <w:spacing w:after="0" w:line="240" w:lineRule="auto"/>
        <w:ind w:left="0" w:firstLine="709"/>
        <w:jc w:val="both"/>
        <w:rPr>
          <w:rFonts w:ascii="Times New Roman" w:hAnsi="Times New Roman" w:cs="Times New Roman"/>
          <w:sz w:val="28"/>
          <w:szCs w:val="28"/>
        </w:rPr>
      </w:pPr>
      <w:r w:rsidRPr="00AE0340">
        <w:rPr>
          <w:rFonts w:ascii="Times New Roman" w:hAnsi="Times New Roman" w:cs="Times New Roman"/>
          <w:sz w:val="28"/>
          <w:szCs w:val="28"/>
        </w:rPr>
        <w:lastRenderedPageBreak/>
        <w:t>и</w:t>
      </w:r>
      <w:r w:rsidR="00A238EA" w:rsidRPr="00AE0340">
        <w:rPr>
          <w:rFonts w:ascii="Times New Roman" w:hAnsi="Times New Roman" w:cs="Times New Roman"/>
          <w:sz w:val="28"/>
          <w:szCs w:val="28"/>
        </w:rPr>
        <w:t xml:space="preserve">нтеграция мобильных технологий: KASPI BANK активно развивает мобильные решения для покупок и платежей. С помощью мобильной коммерции и </w:t>
      </w:r>
      <w:proofErr w:type="spellStart"/>
      <w:r w:rsidR="00A238EA" w:rsidRPr="00AE0340">
        <w:rPr>
          <w:rFonts w:ascii="Times New Roman" w:hAnsi="Times New Roman" w:cs="Times New Roman"/>
          <w:sz w:val="28"/>
          <w:szCs w:val="28"/>
        </w:rPr>
        <w:t>Kaspi</w:t>
      </w:r>
      <w:proofErr w:type="spellEnd"/>
      <w:r w:rsidR="00A238EA" w:rsidRPr="00AE0340">
        <w:rPr>
          <w:rFonts w:ascii="Times New Roman" w:hAnsi="Times New Roman" w:cs="Times New Roman"/>
          <w:sz w:val="28"/>
          <w:szCs w:val="28"/>
        </w:rPr>
        <w:t xml:space="preserve"> Pay, потребители могут совершать покупки в любое время и в любом месте, что создает дополнительные возможности для продавцов увеличить свои продажи и привлечь новых клиентов.</w:t>
      </w:r>
    </w:p>
    <w:p w14:paraId="357EDDE8" w14:textId="5079FB5E" w:rsidR="00A238EA" w:rsidRPr="00AE0340" w:rsidRDefault="00A238EA" w:rsidP="00AF12BE">
      <w:pPr>
        <w:tabs>
          <w:tab w:val="left" w:pos="993"/>
        </w:tabs>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На платформе KASPI BANK размещаются различные продавцы из разных сегментов рынка. Это включает розничные магазины, мелких торговцев, производителей, онлайн-магазины и других. Разнообразие продавцов и сегментов на платформе позволяет потребителям выбирать из широкого ассортимента товаров и услуг, а продавцам предоставляет доступ к широкой аудитории потенциальных покупателей. KASPI BANK вносит существенный вклад в развитие цифровой экономики Казахстана. </w:t>
      </w:r>
    </w:p>
    <w:p w14:paraId="5F13D729" w14:textId="77777777" w:rsidR="00A238EA" w:rsidRPr="00AE0340" w:rsidRDefault="00A238EA" w:rsidP="00AF12BE">
      <w:pPr>
        <w:spacing w:after="0" w:line="240" w:lineRule="auto"/>
        <w:ind w:firstLine="709"/>
        <w:jc w:val="both"/>
        <w:rPr>
          <w:rFonts w:ascii="Times New Roman" w:hAnsi="Times New Roman" w:cs="Times New Roman"/>
          <w:color w:val="0070C0"/>
          <w:sz w:val="28"/>
          <w:szCs w:val="28"/>
        </w:rPr>
      </w:pPr>
    </w:p>
    <w:p w14:paraId="2F9CD76A" w14:textId="77777777" w:rsidR="00A238EA" w:rsidRPr="00AE0340" w:rsidRDefault="00A238EA"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p>
    <w:p w14:paraId="6757D6BA" w14:textId="77777777" w:rsidR="00A238EA" w:rsidRPr="00AE0340" w:rsidRDefault="00A238EA" w:rsidP="00AF12BE">
      <w:pPr>
        <w:spacing w:after="0" w:line="240" w:lineRule="auto"/>
        <w:ind w:firstLine="709"/>
        <w:jc w:val="both"/>
        <w:rPr>
          <w:rFonts w:ascii="Times New Roman" w:eastAsia="SimSun" w:hAnsi="Times New Roman" w:cs="Times New Roman"/>
          <w:b/>
          <w:bCs/>
          <w:sz w:val="28"/>
          <w:szCs w:val="28"/>
        </w:rPr>
      </w:pPr>
      <w:r w:rsidRPr="00AE0340">
        <w:rPr>
          <w:rFonts w:ascii="Times New Roman" w:eastAsia="SimSun" w:hAnsi="Times New Roman" w:cs="Times New Roman"/>
          <w:b/>
          <w:bCs/>
          <w:sz w:val="28"/>
          <w:szCs w:val="28"/>
        </w:rPr>
        <w:br w:type="page"/>
      </w:r>
    </w:p>
    <w:p w14:paraId="21E51EAA" w14:textId="6ADE25AA" w:rsidR="002B70DE" w:rsidRPr="00AE0340" w:rsidRDefault="002B70DE" w:rsidP="00AF12BE">
      <w:pPr>
        <w:keepNext/>
        <w:keepLines/>
        <w:tabs>
          <w:tab w:val="left" w:pos="851"/>
          <w:tab w:val="left" w:pos="993"/>
        </w:tabs>
        <w:autoSpaceDE w:val="0"/>
        <w:autoSpaceDN w:val="0"/>
        <w:adjustRightInd w:val="0"/>
        <w:spacing w:after="0" w:line="240" w:lineRule="auto"/>
        <w:ind w:firstLine="709"/>
        <w:jc w:val="both"/>
        <w:rPr>
          <w:rFonts w:ascii="Times New Roman" w:eastAsia="SimSun" w:hAnsi="Times New Roman" w:cs="Times New Roman"/>
          <w:b/>
          <w:bCs/>
          <w:sz w:val="28"/>
          <w:szCs w:val="28"/>
        </w:rPr>
      </w:pPr>
      <w:r w:rsidRPr="00AE0340">
        <w:rPr>
          <w:rFonts w:ascii="Times New Roman" w:eastAsia="SimSun" w:hAnsi="Times New Roman" w:cs="Times New Roman"/>
          <w:b/>
          <w:bCs/>
          <w:sz w:val="28"/>
          <w:szCs w:val="28"/>
        </w:rPr>
        <w:lastRenderedPageBreak/>
        <w:t>3 Перспективы развития электронной торговли в Казахстане</w:t>
      </w:r>
    </w:p>
    <w:p w14:paraId="6DD62E21" w14:textId="77777777" w:rsidR="002B70DE" w:rsidRPr="00AE0340" w:rsidRDefault="002B70DE" w:rsidP="00AF12BE">
      <w:pPr>
        <w:tabs>
          <w:tab w:val="left" w:pos="851"/>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p>
    <w:p w14:paraId="4CB4A80A" w14:textId="01D0B1D1" w:rsidR="002B70DE" w:rsidRPr="00AE0340" w:rsidRDefault="002B70DE" w:rsidP="00AF12BE">
      <w:pPr>
        <w:keepNext/>
        <w:keepLines/>
        <w:tabs>
          <w:tab w:val="left" w:pos="851"/>
          <w:tab w:val="left" w:pos="993"/>
        </w:tabs>
        <w:autoSpaceDE w:val="0"/>
        <w:autoSpaceDN w:val="0"/>
        <w:adjustRightInd w:val="0"/>
        <w:spacing w:after="0" w:line="240" w:lineRule="auto"/>
        <w:ind w:firstLine="709"/>
        <w:jc w:val="both"/>
        <w:rPr>
          <w:rFonts w:ascii="Times New Roman" w:eastAsia="SimSun" w:hAnsi="Times New Roman" w:cs="Times New Roman"/>
          <w:b/>
          <w:bCs/>
          <w:sz w:val="28"/>
          <w:szCs w:val="28"/>
        </w:rPr>
      </w:pPr>
      <w:r w:rsidRPr="00AE0340">
        <w:rPr>
          <w:rFonts w:ascii="Times New Roman" w:eastAsia="SimSun" w:hAnsi="Times New Roman" w:cs="Times New Roman"/>
          <w:b/>
          <w:bCs/>
          <w:sz w:val="28"/>
          <w:szCs w:val="28"/>
        </w:rPr>
        <w:t>3.1 Перспективы ра</w:t>
      </w:r>
      <w:r w:rsidR="006F7711" w:rsidRPr="00AE0340">
        <w:rPr>
          <w:rFonts w:ascii="Times New Roman" w:eastAsia="SimSun" w:hAnsi="Times New Roman" w:cs="Times New Roman"/>
          <w:b/>
          <w:bCs/>
          <w:sz w:val="28"/>
          <w:szCs w:val="28"/>
        </w:rPr>
        <w:t xml:space="preserve">звития электронной торговли АО </w:t>
      </w:r>
      <w:r w:rsidR="003A6803" w:rsidRPr="00AE0340">
        <w:rPr>
          <w:rFonts w:ascii="Times New Roman" w:eastAsia="SimSun" w:hAnsi="Times New Roman" w:cs="Times New Roman"/>
          <w:b/>
          <w:bCs/>
          <w:sz w:val="28"/>
          <w:szCs w:val="28"/>
        </w:rPr>
        <w:t>«</w:t>
      </w:r>
      <w:r w:rsidRPr="00AE0340">
        <w:rPr>
          <w:rFonts w:ascii="Times New Roman" w:eastAsia="SimSun" w:hAnsi="Times New Roman" w:cs="Times New Roman"/>
          <w:b/>
          <w:bCs/>
          <w:sz w:val="28"/>
          <w:szCs w:val="28"/>
        </w:rPr>
        <w:t>KASPI BANK</w:t>
      </w:r>
      <w:r w:rsidR="003A6803" w:rsidRPr="00AE0340">
        <w:rPr>
          <w:rFonts w:ascii="Times New Roman" w:eastAsia="SimSun" w:hAnsi="Times New Roman" w:cs="Times New Roman"/>
          <w:b/>
          <w:bCs/>
          <w:sz w:val="28"/>
          <w:szCs w:val="28"/>
        </w:rPr>
        <w:t>»</w:t>
      </w:r>
    </w:p>
    <w:p w14:paraId="499F71CE" w14:textId="77777777" w:rsidR="002B70DE" w:rsidRPr="00AE0340" w:rsidRDefault="002B70DE" w:rsidP="00AF12BE">
      <w:pPr>
        <w:tabs>
          <w:tab w:val="left" w:pos="851"/>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p>
    <w:p w14:paraId="1F411D43" w14:textId="640C3C9B" w:rsidR="00A238EA" w:rsidRPr="00AE0340" w:rsidRDefault="00A238EA" w:rsidP="00AF12BE">
      <w:pPr>
        <w:tabs>
          <w:tab w:val="left" w:pos="851"/>
          <w:tab w:val="left" w:pos="993"/>
        </w:tabs>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Электронная торговля имеет большой потенциал для дальнейшего эффективного развития цифровой экономики Казахстана. Перспективы развития данной отрасли заключаются в следующих основных направлениях:</w:t>
      </w:r>
    </w:p>
    <w:p w14:paraId="200C695C" w14:textId="2D586605" w:rsidR="00A238EA" w:rsidRPr="00AE0340" w:rsidRDefault="00AC5E5D" w:rsidP="00AF12BE">
      <w:pPr>
        <w:numPr>
          <w:ilvl w:val="0"/>
          <w:numId w:val="66"/>
        </w:numPr>
        <w:tabs>
          <w:tab w:val="clear" w:pos="720"/>
          <w:tab w:val="num" w:pos="-426"/>
          <w:tab w:val="left" w:pos="851"/>
          <w:tab w:val="left" w:pos="993"/>
        </w:tabs>
        <w:spacing w:after="0" w:line="240" w:lineRule="auto"/>
        <w:ind w:left="0" w:firstLine="709"/>
        <w:jc w:val="both"/>
        <w:rPr>
          <w:rFonts w:ascii="Times New Roman" w:hAnsi="Times New Roman" w:cs="Times New Roman"/>
          <w:sz w:val="28"/>
          <w:szCs w:val="28"/>
        </w:rPr>
      </w:pPr>
      <w:r w:rsidRPr="00AE0340">
        <w:rPr>
          <w:rFonts w:ascii="Times New Roman" w:hAnsi="Times New Roman" w:cs="Times New Roman"/>
          <w:sz w:val="28"/>
          <w:szCs w:val="28"/>
        </w:rPr>
        <w:t>мобильная</w:t>
      </w:r>
      <w:r w:rsidR="00A238EA" w:rsidRPr="00AE0340">
        <w:rPr>
          <w:rFonts w:ascii="Times New Roman" w:hAnsi="Times New Roman" w:cs="Times New Roman"/>
          <w:sz w:val="28"/>
          <w:szCs w:val="28"/>
        </w:rPr>
        <w:t xml:space="preserve"> торговл</w:t>
      </w:r>
      <w:r w:rsidRPr="00AE0340">
        <w:rPr>
          <w:rFonts w:ascii="Times New Roman" w:hAnsi="Times New Roman" w:cs="Times New Roman"/>
          <w:sz w:val="28"/>
          <w:szCs w:val="28"/>
        </w:rPr>
        <w:t>я и ее дальнейший рост</w:t>
      </w:r>
      <w:r w:rsidR="006F7711" w:rsidRPr="00AE0340">
        <w:rPr>
          <w:rFonts w:ascii="Times New Roman" w:hAnsi="Times New Roman" w:cs="Times New Roman"/>
          <w:sz w:val="28"/>
          <w:szCs w:val="28"/>
        </w:rPr>
        <w:t>.</w:t>
      </w:r>
      <w:r w:rsidR="00A238EA" w:rsidRPr="00AE0340">
        <w:rPr>
          <w:rFonts w:ascii="Times New Roman" w:hAnsi="Times New Roman" w:cs="Times New Roman"/>
          <w:sz w:val="28"/>
          <w:szCs w:val="28"/>
        </w:rPr>
        <w:t xml:space="preserve"> С </w:t>
      </w:r>
      <w:r w:rsidR="00E50C89" w:rsidRPr="00AE0340">
        <w:rPr>
          <w:rFonts w:ascii="Times New Roman" w:hAnsi="Times New Roman" w:cs="Times New Roman"/>
          <w:sz w:val="28"/>
          <w:szCs w:val="28"/>
        </w:rPr>
        <w:t xml:space="preserve">распространением доступного интернета </w:t>
      </w:r>
      <w:r w:rsidR="00E86E81" w:rsidRPr="00AE0340">
        <w:rPr>
          <w:rFonts w:ascii="Times New Roman" w:hAnsi="Times New Roman" w:cs="Times New Roman"/>
          <w:sz w:val="28"/>
          <w:szCs w:val="28"/>
        </w:rPr>
        <w:t>и ростом числа мобильных устройств связи (</w:t>
      </w:r>
      <w:r w:rsidR="00A238EA" w:rsidRPr="00AE0340">
        <w:rPr>
          <w:rFonts w:ascii="Times New Roman" w:hAnsi="Times New Roman" w:cs="Times New Roman"/>
          <w:sz w:val="28"/>
          <w:szCs w:val="28"/>
        </w:rPr>
        <w:t>смартфонов</w:t>
      </w:r>
      <w:r w:rsidR="00E86E81" w:rsidRPr="00AE0340">
        <w:rPr>
          <w:rFonts w:ascii="Times New Roman" w:hAnsi="Times New Roman" w:cs="Times New Roman"/>
          <w:sz w:val="28"/>
          <w:szCs w:val="28"/>
        </w:rPr>
        <w:t>)</w:t>
      </w:r>
      <w:r w:rsidR="00A238EA" w:rsidRPr="00AE0340">
        <w:rPr>
          <w:rFonts w:ascii="Times New Roman" w:hAnsi="Times New Roman" w:cs="Times New Roman"/>
          <w:sz w:val="28"/>
          <w:szCs w:val="28"/>
        </w:rPr>
        <w:t xml:space="preserve"> будет продолжать расти</w:t>
      </w:r>
      <w:r w:rsidR="00E86E81" w:rsidRPr="00AE0340">
        <w:rPr>
          <w:rFonts w:ascii="Times New Roman" w:hAnsi="Times New Roman" w:cs="Times New Roman"/>
          <w:sz w:val="28"/>
          <w:szCs w:val="28"/>
        </w:rPr>
        <w:t xml:space="preserve"> и число </w:t>
      </w:r>
      <w:r w:rsidR="008A4114" w:rsidRPr="00AE0340">
        <w:rPr>
          <w:rFonts w:ascii="Times New Roman" w:hAnsi="Times New Roman" w:cs="Times New Roman"/>
          <w:sz w:val="28"/>
          <w:szCs w:val="28"/>
        </w:rPr>
        <w:t>торговых сделок онлайн</w:t>
      </w:r>
      <w:r w:rsidR="00A238EA" w:rsidRPr="00AE0340">
        <w:rPr>
          <w:rFonts w:ascii="Times New Roman" w:hAnsi="Times New Roman" w:cs="Times New Roman"/>
          <w:sz w:val="28"/>
          <w:szCs w:val="28"/>
        </w:rPr>
        <w:t>. Потребители все больше предпочитают совершать покупки с помощью мобильных устройств, поэтому предприятия должны обеспечивать удобные мобильные платформы и приложения для своих клиентов</w:t>
      </w:r>
      <w:r w:rsidR="006F7711" w:rsidRPr="00AE0340">
        <w:rPr>
          <w:rFonts w:ascii="Times New Roman" w:hAnsi="Times New Roman" w:cs="Times New Roman"/>
          <w:sz w:val="28"/>
          <w:szCs w:val="28"/>
        </w:rPr>
        <w:t>;</w:t>
      </w:r>
    </w:p>
    <w:p w14:paraId="1732B5FB" w14:textId="469203D2" w:rsidR="00A238EA" w:rsidRPr="00AE0340" w:rsidRDefault="006F7711" w:rsidP="00AF12BE">
      <w:pPr>
        <w:numPr>
          <w:ilvl w:val="0"/>
          <w:numId w:val="66"/>
        </w:numPr>
        <w:tabs>
          <w:tab w:val="clear" w:pos="720"/>
          <w:tab w:val="num" w:pos="-426"/>
          <w:tab w:val="left" w:pos="851"/>
          <w:tab w:val="left" w:pos="993"/>
        </w:tabs>
        <w:spacing w:after="0" w:line="240" w:lineRule="auto"/>
        <w:ind w:left="0" w:firstLine="709"/>
        <w:jc w:val="both"/>
        <w:rPr>
          <w:rFonts w:ascii="Times New Roman" w:hAnsi="Times New Roman" w:cs="Times New Roman"/>
          <w:sz w:val="28"/>
          <w:szCs w:val="28"/>
        </w:rPr>
      </w:pPr>
      <w:r w:rsidRPr="00AE0340">
        <w:rPr>
          <w:rFonts w:ascii="Times New Roman" w:hAnsi="Times New Roman" w:cs="Times New Roman"/>
          <w:sz w:val="28"/>
          <w:szCs w:val="28"/>
        </w:rPr>
        <w:t>р</w:t>
      </w:r>
      <w:r w:rsidR="00A238EA" w:rsidRPr="00AE0340">
        <w:rPr>
          <w:rFonts w:ascii="Times New Roman" w:hAnsi="Times New Roman" w:cs="Times New Roman"/>
          <w:sz w:val="28"/>
          <w:szCs w:val="28"/>
        </w:rPr>
        <w:t>азвитие рынков развивающихся стран. Рост интернет-подключения и повышение уровня жизни в этих странах способствуют увеличению числа пользователей интернета и электронных покупок. Компании, которые смогут приспособиться к требованиям и особенностям этих рынков, смогут получить значительные возможности для роста</w:t>
      </w:r>
      <w:r w:rsidRPr="00AE0340">
        <w:rPr>
          <w:rFonts w:ascii="Times New Roman" w:hAnsi="Times New Roman" w:cs="Times New Roman"/>
          <w:sz w:val="28"/>
          <w:szCs w:val="28"/>
        </w:rPr>
        <w:t>;</w:t>
      </w:r>
    </w:p>
    <w:p w14:paraId="0F7C2392" w14:textId="2EE872B3" w:rsidR="00A238EA" w:rsidRPr="00AE0340" w:rsidRDefault="006F7711" w:rsidP="00AF12BE">
      <w:pPr>
        <w:numPr>
          <w:ilvl w:val="0"/>
          <w:numId w:val="66"/>
        </w:numPr>
        <w:tabs>
          <w:tab w:val="clear" w:pos="720"/>
          <w:tab w:val="num" w:pos="-426"/>
          <w:tab w:val="left" w:pos="851"/>
          <w:tab w:val="left" w:pos="993"/>
        </w:tabs>
        <w:spacing w:after="0" w:line="240" w:lineRule="auto"/>
        <w:ind w:left="0" w:firstLine="709"/>
        <w:jc w:val="both"/>
        <w:rPr>
          <w:rFonts w:ascii="Times New Roman" w:hAnsi="Times New Roman" w:cs="Times New Roman"/>
          <w:sz w:val="28"/>
          <w:szCs w:val="28"/>
        </w:rPr>
      </w:pPr>
      <w:r w:rsidRPr="00AE0340">
        <w:rPr>
          <w:rFonts w:ascii="Times New Roman" w:hAnsi="Times New Roman" w:cs="Times New Roman"/>
          <w:sz w:val="28"/>
          <w:szCs w:val="28"/>
        </w:rPr>
        <w:t>и</w:t>
      </w:r>
      <w:r w:rsidR="00A238EA" w:rsidRPr="00AE0340">
        <w:rPr>
          <w:rFonts w:ascii="Times New Roman" w:hAnsi="Times New Roman" w:cs="Times New Roman"/>
          <w:sz w:val="28"/>
          <w:szCs w:val="28"/>
        </w:rPr>
        <w:t>спользование искусственного интеллекта и аналитики данных могут предоставить компаниям ценную информацию о поведении покупателей, их предпочтениях и тенденциях. Это поможет предприятиям более точно настраивать свои предложения и персонализировать покупательский опыт, увеличивая конверсию и лояльность клиентов</w:t>
      </w:r>
      <w:r w:rsidRPr="00AE0340">
        <w:rPr>
          <w:rFonts w:ascii="Times New Roman" w:hAnsi="Times New Roman" w:cs="Times New Roman"/>
          <w:sz w:val="28"/>
          <w:szCs w:val="28"/>
        </w:rPr>
        <w:t>;</w:t>
      </w:r>
    </w:p>
    <w:p w14:paraId="286D5329" w14:textId="22E8A55F" w:rsidR="00A238EA" w:rsidRPr="00AE0340" w:rsidRDefault="006F7711" w:rsidP="00AF12BE">
      <w:pPr>
        <w:numPr>
          <w:ilvl w:val="0"/>
          <w:numId w:val="66"/>
        </w:numPr>
        <w:tabs>
          <w:tab w:val="clear" w:pos="720"/>
          <w:tab w:val="num" w:pos="-426"/>
          <w:tab w:val="left" w:pos="851"/>
          <w:tab w:val="left" w:pos="993"/>
        </w:tabs>
        <w:spacing w:after="0" w:line="240" w:lineRule="auto"/>
        <w:ind w:left="0" w:firstLine="709"/>
        <w:jc w:val="both"/>
        <w:rPr>
          <w:rFonts w:ascii="Times New Roman" w:hAnsi="Times New Roman" w:cs="Times New Roman"/>
          <w:sz w:val="28"/>
          <w:szCs w:val="28"/>
        </w:rPr>
      </w:pPr>
      <w:r w:rsidRPr="00AE0340">
        <w:rPr>
          <w:rFonts w:ascii="Times New Roman" w:hAnsi="Times New Roman" w:cs="Times New Roman"/>
          <w:sz w:val="28"/>
          <w:szCs w:val="28"/>
        </w:rPr>
        <w:t>р</w:t>
      </w:r>
      <w:r w:rsidR="00A238EA" w:rsidRPr="00AE0340">
        <w:rPr>
          <w:rFonts w:ascii="Times New Roman" w:hAnsi="Times New Roman" w:cs="Times New Roman"/>
          <w:sz w:val="28"/>
          <w:szCs w:val="28"/>
        </w:rPr>
        <w:t xml:space="preserve">азвитие новых технологий: виртуальная и дополненная реальность, </w:t>
      </w:r>
      <w:proofErr w:type="spellStart"/>
      <w:r w:rsidR="00A238EA" w:rsidRPr="00AE0340">
        <w:rPr>
          <w:rFonts w:ascii="Times New Roman" w:hAnsi="Times New Roman" w:cs="Times New Roman"/>
          <w:sz w:val="28"/>
          <w:szCs w:val="28"/>
        </w:rPr>
        <w:t>блокчейн</w:t>
      </w:r>
      <w:proofErr w:type="spellEnd"/>
      <w:r w:rsidR="00A238EA" w:rsidRPr="00AE0340">
        <w:rPr>
          <w:rFonts w:ascii="Times New Roman" w:hAnsi="Times New Roman" w:cs="Times New Roman"/>
          <w:sz w:val="28"/>
          <w:szCs w:val="28"/>
        </w:rPr>
        <w:t xml:space="preserve">, интернет вещей и другие новые технологии могут изменить способ, которым мы совершаем покупки онлайн. Например, виртуальная и дополненная реальность могут предоставить потребителям возможность попробовать на себе продукты или услуги перед покупкой, а </w:t>
      </w:r>
      <w:proofErr w:type="spellStart"/>
      <w:r w:rsidR="00A238EA" w:rsidRPr="00AE0340">
        <w:rPr>
          <w:rFonts w:ascii="Times New Roman" w:hAnsi="Times New Roman" w:cs="Times New Roman"/>
          <w:sz w:val="28"/>
          <w:szCs w:val="28"/>
        </w:rPr>
        <w:t>блокчейн</w:t>
      </w:r>
      <w:proofErr w:type="spellEnd"/>
      <w:r w:rsidR="00A238EA" w:rsidRPr="00AE0340">
        <w:rPr>
          <w:rFonts w:ascii="Times New Roman" w:hAnsi="Times New Roman" w:cs="Times New Roman"/>
          <w:sz w:val="28"/>
          <w:szCs w:val="28"/>
        </w:rPr>
        <w:t xml:space="preserve"> может обеспечить большую безопасность и прозрачность транзакций</w:t>
      </w:r>
      <w:r w:rsidRPr="00AE0340">
        <w:rPr>
          <w:rFonts w:ascii="Times New Roman" w:hAnsi="Times New Roman" w:cs="Times New Roman"/>
          <w:sz w:val="28"/>
          <w:szCs w:val="28"/>
        </w:rPr>
        <w:t>;</w:t>
      </w:r>
    </w:p>
    <w:p w14:paraId="051C0B70" w14:textId="429C5240" w:rsidR="00A238EA" w:rsidRPr="00AE0340" w:rsidRDefault="006F7711" w:rsidP="00AF12BE">
      <w:pPr>
        <w:numPr>
          <w:ilvl w:val="0"/>
          <w:numId w:val="66"/>
        </w:numPr>
        <w:tabs>
          <w:tab w:val="clear" w:pos="720"/>
          <w:tab w:val="num" w:pos="-426"/>
          <w:tab w:val="left" w:pos="851"/>
          <w:tab w:val="left" w:pos="993"/>
        </w:tabs>
        <w:spacing w:after="0" w:line="240" w:lineRule="auto"/>
        <w:ind w:left="0" w:firstLine="709"/>
        <w:jc w:val="both"/>
        <w:rPr>
          <w:rFonts w:ascii="Times New Roman" w:hAnsi="Times New Roman" w:cs="Times New Roman"/>
          <w:sz w:val="28"/>
          <w:szCs w:val="28"/>
        </w:rPr>
      </w:pPr>
      <w:r w:rsidRPr="00AE0340">
        <w:rPr>
          <w:rFonts w:ascii="Times New Roman" w:hAnsi="Times New Roman" w:cs="Times New Roman"/>
          <w:sz w:val="28"/>
          <w:szCs w:val="28"/>
        </w:rPr>
        <w:t>у</w:t>
      </w:r>
      <w:r w:rsidR="00A238EA" w:rsidRPr="00AE0340">
        <w:rPr>
          <w:rFonts w:ascii="Times New Roman" w:hAnsi="Times New Roman" w:cs="Times New Roman"/>
          <w:sz w:val="28"/>
          <w:szCs w:val="28"/>
        </w:rPr>
        <w:t xml:space="preserve">лучшение логистики и доставки. Развитие электронной торговли также зависит от эффективной логистики и доставки товаров. Быстрая доставка, удобные варианты возврата и надежная служба поддержки являются важными факторами для удовлетворения потребностей клиентов. Развитие автономных и </w:t>
      </w:r>
      <w:proofErr w:type="spellStart"/>
      <w:r w:rsidR="00A238EA" w:rsidRPr="00AE0340">
        <w:rPr>
          <w:rFonts w:ascii="Times New Roman" w:hAnsi="Times New Roman" w:cs="Times New Roman"/>
          <w:sz w:val="28"/>
          <w:szCs w:val="28"/>
        </w:rPr>
        <w:t>дроновых</w:t>
      </w:r>
      <w:proofErr w:type="spellEnd"/>
      <w:r w:rsidR="00A238EA" w:rsidRPr="00AE0340">
        <w:rPr>
          <w:rFonts w:ascii="Times New Roman" w:hAnsi="Times New Roman" w:cs="Times New Roman"/>
          <w:sz w:val="28"/>
          <w:szCs w:val="28"/>
        </w:rPr>
        <w:t xml:space="preserve"> доставок может также изменить ландшафт электронной торговли.</w:t>
      </w:r>
    </w:p>
    <w:p w14:paraId="1FEF7C5D" w14:textId="77777777" w:rsidR="00A238EA" w:rsidRPr="00AE0340" w:rsidRDefault="00A238EA" w:rsidP="00AF12BE">
      <w:pPr>
        <w:tabs>
          <w:tab w:val="left" w:pos="851"/>
          <w:tab w:val="left" w:pos="993"/>
        </w:tabs>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В целом, электронная торговля будет продолжать расти и развиваться, а компании, которые смогут приспособиться к изменяющимся требованиям потребителей и использовать новые технологии, будут иметь больше возможностей для успеха.</w:t>
      </w:r>
    </w:p>
    <w:p w14:paraId="4182C9DC" w14:textId="77777777" w:rsidR="00A238EA" w:rsidRPr="00AE0340" w:rsidRDefault="00A238EA" w:rsidP="00AF12BE">
      <w:pPr>
        <w:tabs>
          <w:tab w:val="left" w:pos="851"/>
          <w:tab w:val="left" w:pos="993"/>
        </w:tabs>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В Казахстане компании могут сосредоточиться на следующих направлениях для улучшения технологии электронной торговли:</w:t>
      </w:r>
    </w:p>
    <w:p w14:paraId="5186E11A" w14:textId="125D4E30" w:rsidR="00A238EA" w:rsidRPr="00AE0340" w:rsidRDefault="00A238EA" w:rsidP="00AF12BE">
      <w:pPr>
        <w:pStyle w:val="ab"/>
        <w:numPr>
          <w:ilvl w:val="0"/>
          <w:numId w:val="37"/>
        </w:numPr>
        <w:tabs>
          <w:tab w:val="left" w:pos="851"/>
          <w:tab w:val="left" w:pos="993"/>
        </w:tabs>
        <w:ind w:left="0" w:firstLine="709"/>
        <w:rPr>
          <w:sz w:val="28"/>
          <w:szCs w:val="28"/>
        </w:rPr>
      </w:pPr>
      <w:r w:rsidRPr="00AE0340">
        <w:rPr>
          <w:sz w:val="28"/>
          <w:szCs w:val="28"/>
        </w:rPr>
        <w:t xml:space="preserve">удобные и безопасные платежные системы. Компании могут интегрировать различные варианты платежей, чтобы предоставить потребителям больше удобства при совершении покупок. Это может включать онлайн-платежи, электронные кошельки, банковские переводы и другие формы </w:t>
      </w:r>
      <w:r w:rsidRPr="00AE0340">
        <w:rPr>
          <w:sz w:val="28"/>
          <w:szCs w:val="28"/>
        </w:rPr>
        <w:lastRenderedPageBreak/>
        <w:t>оплаты. Важно также обеспечить безопасность платежных данных клиентов и использовать современные методы шифрования;</w:t>
      </w:r>
    </w:p>
    <w:p w14:paraId="3E7676AA" w14:textId="65872FC3" w:rsidR="00A238EA" w:rsidRPr="00AE0340" w:rsidRDefault="00A238EA" w:rsidP="00AF12BE">
      <w:pPr>
        <w:pStyle w:val="ab"/>
        <w:numPr>
          <w:ilvl w:val="0"/>
          <w:numId w:val="37"/>
        </w:numPr>
        <w:tabs>
          <w:tab w:val="left" w:pos="851"/>
          <w:tab w:val="left" w:pos="993"/>
        </w:tabs>
        <w:ind w:left="0" w:firstLine="709"/>
        <w:rPr>
          <w:sz w:val="28"/>
          <w:szCs w:val="28"/>
        </w:rPr>
      </w:pPr>
      <w:r w:rsidRPr="00AE0340">
        <w:rPr>
          <w:sz w:val="28"/>
          <w:szCs w:val="28"/>
        </w:rPr>
        <w:t>мобильная оптимизация. Учитывая рост числа пользователей мобильных устройств, компании должны обеспечивать мобильно-оптимизированные интерфейсы и приложения, чтобы клиенты могли легко совершать покупки и просматривать товары с помощью своих смартфонов или планшетов;</w:t>
      </w:r>
    </w:p>
    <w:p w14:paraId="61B337E4" w14:textId="532819E0" w:rsidR="00A238EA" w:rsidRPr="00AE0340" w:rsidRDefault="00A238EA" w:rsidP="00AF12BE">
      <w:pPr>
        <w:pStyle w:val="ab"/>
        <w:numPr>
          <w:ilvl w:val="0"/>
          <w:numId w:val="37"/>
        </w:numPr>
        <w:tabs>
          <w:tab w:val="left" w:pos="851"/>
          <w:tab w:val="left" w:pos="993"/>
        </w:tabs>
        <w:ind w:left="0" w:firstLine="709"/>
        <w:rPr>
          <w:sz w:val="28"/>
          <w:szCs w:val="28"/>
        </w:rPr>
      </w:pPr>
      <w:r w:rsidRPr="00AE0340">
        <w:rPr>
          <w:sz w:val="28"/>
          <w:szCs w:val="28"/>
        </w:rPr>
        <w:t>улучшение пользовательского опыта. Оптимизация интерфейсов, навигации и скорости загрузки веб-сайтов или приложений может существенно повысить удобство использования для клиентов. Предоставление подробной информации о товарах, ясное описание и изображения помогут клиентам принимать информированные решения о покупках;</w:t>
      </w:r>
    </w:p>
    <w:p w14:paraId="33740164" w14:textId="611F8E8A" w:rsidR="00A238EA" w:rsidRPr="00AE0340" w:rsidRDefault="00A238EA" w:rsidP="00AF12BE">
      <w:pPr>
        <w:pStyle w:val="ab"/>
        <w:numPr>
          <w:ilvl w:val="0"/>
          <w:numId w:val="37"/>
        </w:numPr>
        <w:tabs>
          <w:tab w:val="left" w:pos="851"/>
          <w:tab w:val="left" w:pos="993"/>
        </w:tabs>
        <w:ind w:left="0" w:firstLine="709"/>
        <w:rPr>
          <w:sz w:val="28"/>
          <w:szCs w:val="28"/>
        </w:rPr>
      </w:pPr>
      <w:r w:rsidRPr="00AE0340">
        <w:rPr>
          <w:sz w:val="28"/>
          <w:szCs w:val="28"/>
        </w:rPr>
        <w:t>персонализация и рекомендательные системы. Использование алгоритмов машинного обучения и аналитики данных позволяет предоставлять персонализированные рекомендации и предложения клиентам на основе их предпочтений и покупательской истории. Это помогает улучшить опыт покупателя и повысить вероятность повторных покупок</w:t>
      </w:r>
      <w:r w:rsidR="003E3E4A" w:rsidRPr="00AE0340">
        <w:rPr>
          <w:sz w:val="28"/>
          <w:szCs w:val="28"/>
        </w:rPr>
        <w:t>;</w:t>
      </w:r>
    </w:p>
    <w:p w14:paraId="046631D3" w14:textId="2E07E3C1" w:rsidR="00A238EA" w:rsidRPr="00AE0340" w:rsidRDefault="00A238EA" w:rsidP="00AF12BE">
      <w:pPr>
        <w:pStyle w:val="ab"/>
        <w:numPr>
          <w:ilvl w:val="0"/>
          <w:numId w:val="37"/>
        </w:numPr>
        <w:tabs>
          <w:tab w:val="left" w:pos="851"/>
          <w:tab w:val="left" w:pos="993"/>
        </w:tabs>
        <w:ind w:left="0" w:firstLine="709"/>
        <w:rPr>
          <w:sz w:val="28"/>
          <w:szCs w:val="28"/>
        </w:rPr>
      </w:pPr>
      <w:r w:rsidRPr="00AE0340">
        <w:rPr>
          <w:sz w:val="28"/>
          <w:szCs w:val="28"/>
        </w:rPr>
        <w:t>развитие логистики и доставки. Эффективная логистика и доставка являются ключевыми элементами успешной электронной торговли. Компании могут сотрудничать с надежными службами доставки, улучшать системы отслеживания посылок и предлагать различные варианты доставки, включая экспресс-доставку и самовывоз;</w:t>
      </w:r>
    </w:p>
    <w:p w14:paraId="5F920C9F" w14:textId="0086ACC4" w:rsidR="00A238EA" w:rsidRPr="00AE0340" w:rsidRDefault="00A238EA" w:rsidP="00AF12BE">
      <w:pPr>
        <w:pStyle w:val="ab"/>
        <w:numPr>
          <w:ilvl w:val="0"/>
          <w:numId w:val="37"/>
        </w:numPr>
        <w:tabs>
          <w:tab w:val="left" w:pos="851"/>
          <w:tab w:val="left" w:pos="993"/>
        </w:tabs>
        <w:ind w:left="0" w:firstLine="709"/>
        <w:rPr>
          <w:sz w:val="28"/>
          <w:szCs w:val="28"/>
        </w:rPr>
      </w:pPr>
      <w:r w:rsidRPr="00AE0340">
        <w:rPr>
          <w:sz w:val="28"/>
          <w:szCs w:val="28"/>
        </w:rPr>
        <w:t>маркетинг и продвижение. Распространение информации о продуктах и акциях через социальные сети, контент-маркетинг и электронную рекламу может помочь компаниям привлечь больше клиентов и увеличить осведомленность о своих товарах и услугах.</w:t>
      </w:r>
    </w:p>
    <w:p w14:paraId="00FB069C" w14:textId="77777777" w:rsidR="00A238EA" w:rsidRPr="00AE0340" w:rsidRDefault="00A238EA" w:rsidP="00AF12BE">
      <w:pPr>
        <w:tabs>
          <w:tab w:val="left" w:pos="851"/>
          <w:tab w:val="left" w:pos="993"/>
        </w:tabs>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Внедрение и улучшение этих технологических аспектов в электронной торговле позволит казахстанским компаниям сделать покупки более удобными и привлекательными для клиентов, что в конечном итоге способствует росту бизнеса.</w:t>
      </w:r>
    </w:p>
    <w:p w14:paraId="39392FCA" w14:textId="01F1CA04" w:rsidR="00A238EA" w:rsidRPr="00AE0340" w:rsidRDefault="00A238EA" w:rsidP="00AF12BE">
      <w:pPr>
        <w:tabs>
          <w:tab w:val="left" w:pos="851"/>
          <w:tab w:val="left" w:pos="993"/>
        </w:tabs>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Для улучшения сайтов казахстанским компаниям и развития электронной торговли следует уделить внимание следующим аспектам</w:t>
      </w:r>
      <w:r w:rsidR="003E3E4A" w:rsidRPr="00AE0340">
        <w:rPr>
          <w:rFonts w:ascii="Times New Roman" w:hAnsi="Times New Roman" w:cs="Times New Roman"/>
          <w:sz w:val="28"/>
          <w:szCs w:val="28"/>
        </w:rPr>
        <w:t>:</w:t>
      </w:r>
    </w:p>
    <w:p w14:paraId="61EB3D29" w14:textId="255E081F" w:rsidR="00A238EA" w:rsidRPr="00AE0340" w:rsidRDefault="00A238EA" w:rsidP="00AF12BE">
      <w:pPr>
        <w:pStyle w:val="ab"/>
        <w:numPr>
          <w:ilvl w:val="0"/>
          <w:numId w:val="38"/>
        </w:numPr>
        <w:tabs>
          <w:tab w:val="left" w:pos="851"/>
          <w:tab w:val="left" w:pos="993"/>
        </w:tabs>
        <w:ind w:left="0" w:firstLine="709"/>
        <w:rPr>
          <w:sz w:val="28"/>
          <w:szCs w:val="28"/>
        </w:rPr>
      </w:pPr>
      <w:r w:rsidRPr="00AE0340">
        <w:rPr>
          <w:sz w:val="28"/>
          <w:szCs w:val="28"/>
        </w:rPr>
        <w:t>оптимизация пользовательского интерфейса. Сайт должен быть интуитивно понятным и легким в использовании. Важно оптимизировать навигацию, чтобы клиенты могли быстро и легко найти нужные товары и информацию. Обратить внимание на читабельность шрифтов, цветовую гамму и общую эстетику сайта;</w:t>
      </w:r>
    </w:p>
    <w:p w14:paraId="18963EF7" w14:textId="4324CC13" w:rsidR="00A238EA" w:rsidRPr="00AE0340" w:rsidRDefault="00A238EA" w:rsidP="00AF12BE">
      <w:pPr>
        <w:pStyle w:val="ab"/>
        <w:numPr>
          <w:ilvl w:val="0"/>
          <w:numId w:val="38"/>
        </w:numPr>
        <w:tabs>
          <w:tab w:val="left" w:pos="851"/>
          <w:tab w:val="left" w:pos="993"/>
        </w:tabs>
        <w:ind w:left="0" w:firstLine="709"/>
        <w:rPr>
          <w:sz w:val="28"/>
          <w:szCs w:val="28"/>
        </w:rPr>
      </w:pPr>
      <w:r w:rsidRPr="00AE0340">
        <w:rPr>
          <w:sz w:val="28"/>
          <w:szCs w:val="28"/>
        </w:rPr>
        <w:t>мобильная адаптация. Учитывая рост мобильной торговли, сайт должен быть полностью адаптирован для мобильных устройств. Важно убедиться, что сайт имеет отзывчивый дизайн, который хорошо отображается на разных размерах экранов и обеспечивает удобное пользование на мобильных устройствах;</w:t>
      </w:r>
    </w:p>
    <w:p w14:paraId="56FA40E0" w14:textId="5C476F7E" w:rsidR="00A238EA" w:rsidRPr="00AE0340" w:rsidRDefault="00A238EA" w:rsidP="00AF12BE">
      <w:pPr>
        <w:pStyle w:val="ab"/>
        <w:numPr>
          <w:ilvl w:val="0"/>
          <w:numId w:val="38"/>
        </w:numPr>
        <w:tabs>
          <w:tab w:val="left" w:pos="851"/>
          <w:tab w:val="left" w:pos="993"/>
        </w:tabs>
        <w:ind w:left="0" w:firstLine="709"/>
        <w:rPr>
          <w:sz w:val="28"/>
          <w:szCs w:val="28"/>
        </w:rPr>
      </w:pPr>
      <w:r w:rsidRPr="00AE0340">
        <w:rPr>
          <w:sz w:val="28"/>
          <w:szCs w:val="28"/>
        </w:rPr>
        <w:t xml:space="preserve">ускорение загрузки страниц. Оптимизация скорости загрузки страниц поможет предотвратить потерю посетителей из-за долгой загрузки. Необходимо </w:t>
      </w:r>
      <w:r w:rsidRPr="00AE0340">
        <w:rPr>
          <w:sz w:val="28"/>
          <w:szCs w:val="28"/>
        </w:rPr>
        <w:lastRenderedPageBreak/>
        <w:t>оптимизировать размер изображений, минимизировать использование скриптов и стилей, использовать кэширование и сжатие ресурсов, чтобы ускорить загрузку страниц;</w:t>
      </w:r>
    </w:p>
    <w:p w14:paraId="5997C596" w14:textId="31814027" w:rsidR="00A238EA" w:rsidRPr="00AE0340" w:rsidRDefault="00A238EA" w:rsidP="00AF12BE">
      <w:pPr>
        <w:pStyle w:val="ab"/>
        <w:numPr>
          <w:ilvl w:val="0"/>
          <w:numId w:val="38"/>
        </w:numPr>
        <w:tabs>
          <w:tab w:val="left" w:pos="851"/>
          <w:tab w:val="left" w:pos="993"/>
        </w:tabs>
        <w:ind w:left="0" w:firstLine="709"/>
        <w:rPr>
          <w:sz w:val="28"/>
          <w:szCs w:val="28"/>
        </w:rPr>
      </w:pPr>
      <w:r w:rsidRPr="00AE0340">
        <w:rPr>
          <w:sz w:val="28"/>
          <w:szCs w:val="28"/>
        </w:rPr>
        <w:t>качественные описания товаров. Предоставить подробные и точные описания товаров, включая характеристики, размеры, материалы, инструкции и фотографии высокого качества. Это поможет клиентам сделать информированный выбор и увеличит доверие к бренду;</w:t>
      </w:r>
    </w:p>
    <w:p w14:paraId="2E840122" w14:textId="3E10F5AA" w:rsidR="00A238EA" w:rsidRPr="00AE0340" w:rsidRDefault="00A238EA" w:rsidP="00AF12BE">
      <w:pPr>
        <w:pStyle w:val="ab"/>
        <w:numPr>
          <w:ilvl w:val="0"/>
          <w:numId w:val="38"/>
        </w:numPr>
        <w:tabs>
          <w:tab w:val="left" w:pos="851"/>
          <w:tab w:val="left" w:pos="993"/>
        </w:tabs>
        <w:ind w:left="0" w:firstLine="709"/>
        <w:rPr>
          <w:sz w:val="28"/>
          <w:szCs w:val="28"/>
        </w:rPr>
      </w:pPr>
      <w:r w:rsidRPr="00AE0340">
        <w:rPr>
          <w:sz w:val="28"/>
          <w:szCs w:val="28"/>
        </w:rPr>
        <w:t>удобная система поиска. Встроенная система поиска на сайте позволяет клиентам быстро найти нужные товары или услуги. Необходимо обеспечить возможность фильтрации по цене, категориям, размеру и другим параметрам, чтобы облегчить поиск и выбор продукта;</w:t>
      </w:r>
    </w:p>
    <w:p w14:paraId="192C2F93" w14:textId="3131DEAC" w:rsidR="00A238EA" w:rsidRPr="00AE0340" w:rsidRDefault="00A238EA" w:rsidP="00AF12BE">
      <w:pPr>
        <w:pStyle w:val="ab"/>
        <w:numPr>
          <w:ilvl w:val="0"/>
          <w:numId w:val="38"/>
        </w:numPr>
        <w:tabs>
          <w:tab w:val="left" w:pos="851"/>
          <w:tab w:val="left" w:pos="993"/>
        </w:tabs>
        <w:ind w:left="0" w:firstLine="709"/>
        <w:rPr>
          <w:sz w:val="28"/>
          <w:szCs w:val="28"/>
        </w:rPr>
      </w:pPr>
      <w:r w:rsidRPr="00AE0340">
        <w:rPr>
          <w:sz w:val="28"/>
          <w:szCs w:val="28"/>
        </w:rPr>
        <w:t>безопасность и доверие. Обеспечить безопасность данных клиентов, используя защищенные соединения и сертификаты SSL. Необходимо включить отзывы и рейтинги товаров, а также информацию о политике конфиденциальности и защите данных, чтобы клиенты чувствовали себя уверенно при совершении покупок;</w:t>
      </w:r>
    </w:p>
    <w:p w14:paraId="4F29D30C" w14:textId="458FFF9A" w:rsidR="00A238EA" w:rsidRPr="00AE0340" w:rsidRDefault="00A238EA" w:rsidP="00AF12BE">
      <w:pPr>
        <w:pStyle w:val="ab"/>
        <w:numPr>
          <w:ilvl w:val="0"/>
          <w:numId w:val="38"/>
        </w:numPr>
        <w:tabs>
          <w:tab w:val="left" w:pos="851"/>
          <w:tab w:val="left" w:pos="993"/>
        </w:tabs>
        <w:ind w:left="0" w:firstLine="709"/>
        <w:rPr>
          <w:sz w:val="28"/>
          <w:szCs w:val="28"/>
        </w:rPr>
      </w:pPr>
      <w:r w:rsidRPr="00AE0340">
        <w:rPr>
          <w:sz w:val="28"/>
          <w:szCs w:val="28"/>
        </w:rPr>
        <w:t>упрощенная процедура оформления заказа. Сделать процесс оформления заказа простым и интуитивно понятным; убедиться, что формы заполнения адреса, платежных данных и доставки минимизированы и не требуют излишних шагов;</w:t>
      </w:r>
    </w:p>
    <w:p w14:paraId="1292597D" w14:textId="7B423A7B" w:rsidR="00A238EA" w:rsidRPr="00AE0340" w:rsidRDefault="00A238EA" w:rsidP="00AF12BE">
      <w:pPr>
        <w:pStyle w:val="ab"/>
        <w:numPr>
          <w:ilvl w:val="0"/>
          <w:numId w:val="38"/>
        </w:numPr>
        <w:tabs>
          <w:tab w:val="left" w:pos="851"/>
          <w:tab w:val="left" w:pos="993"/>
        </w:tabs>
        <w:ind w:left="0" w:firstLine="709"/>
        <w:rPr>
          <w:sz w:val="28"/>
          <w:szCs w:val="28"/>
        </w:rPr>
      </w:pPr>
      <w:r w:rsidRPr="00AE0340">
        <w:rPr>
          <w:sz w:val="28"/>
          <w:szCs w:val="28"/>
        </w:rPr>
        <w:t>постоянное обновление и поддержка. Регулярно обновлять и поддерживать свой сайт, чтобы исправлять ошибки, обновлять информацию о товарах и услугах, а также улучшать функциональность; реагировать на отзывы клиентов и предоставлять качественную поддержку.</w:t>
      </w:r>
    </w:p>
    <w:p w14:paraId="137FD9FE" w14:textId="77777777" w:rsidR="00A238EA" w:rsidRPr="00AE0340" w:rsidRDefault="00A238EA" w:rsidP="00AF12BE">
      <w:pPr>
        <w:tabs>
          <w:tab w:val="left" w:pos="851"/>
          <w:tab w:val="left" w:pos="993"/>
        </w:tabs>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Улучшение этих аспектов поможет казахстанским компаниям создать удобные и привлекательные сайты для развития электронной торговли и улучшения опыта покупателей.</w:t>
      </w:r>
    </w:p>
    <w:p w14:paraId="04DDD471" w14:textId="134E74DA" w:rsidR="002B70DE" w:rsidRPr="00AE0340" w:rsidRDefault="002B70DE" w:rsidP="00AF12BE">
      <w:pPr>
        <w:tabs>
          <w:tab w:val="left" w:pos="851"/>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В соответствии с проведенным анализом деятельности</w:t>
      </w:r>
      <w:r w:rsidRPr="00AE0340">
        <w:rPr>
          <w:rFonts w:ascii="Times New Roman" w:eastAsia="SimSun" w:hAnsi="Times New Roman" w:cs="Times New Roman"/>
        </w:rPr>
        <w:t xml:space="preserve"> </w:t>
      </w:r>
      <w:r w:rsidRPr="00AE0340">
        <w:rPr>
          <w:rFonts w:ascii="Times New Roman" w:eastAsia="SimSun" w:hAnsi="Times New Roman" w:cs="Times New Roman"/>
          <w:sz w:val="28"/>
          <w:szCs w:val="28"/>
        </w:rPr>
        <w:t xml:space="preserve">АО </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KASPI B</w:t>
      </w:r>
      <w:r w:rsidR="003E3E4A" w:rsidRPr="00AE0340">
        <w:rPr>
          <w:rFonts w:ascii="Times New Roman" w:eastAsia="SimSun" w:hAnsi="Times New Roman" w:cs="Times New Roman"/>
          <w:sz w:val="28"/>
          <w:szCs w:val="28"/>
        </w:rPr>
        <w:t>ANK</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было выяснено, что банк активно развивает интернет-торговлю. Помимо этого, имеет большой успех в этой сфере на территории Казахстан и планирует и в будущем развивать электронную торговлю.</w:t>
      </w:r>
    </w:p>
    <w:p w14:paraId="4D2B960B" w14:textId="5776AAC9" w:rsidR="002B70DE" w:rsidRPr="00AE0340" w:rsidRDefault="002B70DE" w:rsidP="00AF12BE">
      <w:pPr>
        <w:tabs>
          <w:tab w:val="left" w:pos="851"/>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Ведение бизнеса электронной коммерции АО </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включает в себя множество повседневных задач. Необходимо оптимизировать страницы продуктов, добавлять новые продукты, напоминать клиентам о заброшенных корзинах, создавать и продвигать продажи и купоны – и это редко отражается на продажах сразу.</w:t>
      </w:r>
    </w:p>
    <w:p w14:paraId="1C27F72B" w14:textId="607C03DA" w:rsidR="002B70DE" w:rsidRPr="00AE0340" w:rsidRDefault="003E3E4A" w:rsidP="00AF12BE">
      <w:pPr>
        <w:tabs>
          <w:tab w:val="left" w:pos="851"/>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АО </w:t>
      </w:r>
      <w:r w:rsidR="003A6803" w:rsidRPr="00AE0340">
        <w:rPr>
          <w:rFonts w:ascii="Times New Roman" w:eastAsia="SimSun" w:hAnsi="Times New Roman" w:cs="Times New Roman"/>
          <w:sz w:val="28"/>
          <w:szCs w:val="28"/>
        </w:rPr>
        <w:t>«</w:t>
      </w:r>
      <w:r w:rsidR="002B70DE"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002B70DE" w:rsidRPr="00AE0340">
        <w:rPr>
          <w:rFonts w:ascii="Times New Roman" w:eastAsia="SimSun" w:hAnsi="Times New Roman" w:cs="Times New Roman"/>
          <w:sz w:val="28"/>
          <w:szCs w:val="28"/>
        </w:rPr>
        <w:t xml:space="preserve"> необходимо внедрить чат</w:t>
      </w:r>
      <w:r w:rsidRPr="00AE0340">
        <w:rPr>
          <w:rFonts w:ascii="Times New Roman" w:eastAsia="SimSun" w:hAnsi="Times New Roman" w:cs="Times New Roman"/>
          <w:sz w:val="28"/>
          <w:szCs w:val="28"/>
        </w:rPr>
        <w:t xml:space="preserve">-бот. Чат-боты могут помочь АО </w:t>
      </w:r>
      <w:r w:rsidR="003A6803" w:rsidRPr="00AE0340">
        <w:rPr>
          <w:rFonts w:ascii="Times New Roman" w:eastAsia="SimSun" w:hAnsi="Times New Roman" w:cs="Times New Roman"/>
          <w:sz w:val="28"/>
          <w:szCs w:val="28"/>
        </w:rPr>
        <w:t>«</w:t>
      </w:r>
      <w:r w:rsidR="002B70DE"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002B70DE" w:rsidRPr="00AE0340">
        <w:rPr>
          <w:rFonts w:ascii="Times New Roman" w:eastAsia="SimSun" w:hAnsi="Times New Roman" w:cs="Times New Roman"/>
          <w:sz w:val="28"/>
          <w:szCs w:val="28"/>
        </w:rPr>
        <w:t xml:space="preserve"> следующим образом:</w:t>
      </w:r>
    </w:p>
    <w:p w14:paraId="4441F7ED" w14:textId="1DCFDD1A" w:rsidR="002B70DE" w:rsidRPr="00AE0340" w:rsidRDefault="003E3E4A" w:rsidP="00AF12BE">
      <w:pPr>
        <w:pStyle w:val="ab"/>
        <w:numPr>
          <w:ilvl w:val="0"/>
          <w:numId w:val="39"/>
        </w:numPr>
        <w:tabs>
          <w:tab w:val="left" w:pos="851"/>
          <w:tab w:val="left" w:pos="993"/>
        </w:tabs>
        <w:adjustRightInd w:val="0"/>
        <w:ind w:left="0" w:firstLine="709"/>
        <w:rPr>
          <w:rFonts w:eastAsia="SimSun"/>
          <w:sz w:val="28"/>
          <w:szCs w:val="28"/>
        </w:rPr>
      </w:pPr>
      <w:r w:rsidRPr="00AE0340">
        <w:rPr>
          <w:rFonts w:eastAsia="SimSun"/>
          <w:sz w:val="28"/>
          <w:szCs w:val="28"/>
        </w:rPr>
        <w:t>помочь клиентам найти продукты;</w:t>
      </w:r>
    </w:p>
    <w:p w14:paraId="31D107A1" w14:textId="13E1AEA9" w:rsidR="002B70DE" w:rsidRPr="00AE0340" w:rsidRDefault="003E3E4A" w:rsidP="00AF12BE">
      <w:pPr>
        <w:pStyle w:val="ab"/>
        <w:numPr>
          <w:ilvl w:val="0"/>
          <w:numId w:val="39"/>
        </w:numPr>
        <w:tabs>
          <w:tab w:val="left" w:pos="851"/>
          <w:tab w:val="left" w:pos="993"/>
        </w:tabs>
        <w:adjustRightInd w:val="0"/>
        <w:ind w:left="0" w:firstLine="709"/>
        <w:rPr>
          <w:rFonts w:eastAsia="SimSun"/>
          <w:sz w:val="28"/>
          <w:szCs w:val="28"/>
        </w:rPr>
      </w:pPr>
      <w:r w:rsidRPr="00AE0340">
        <w:rPr>
          <w:rFonts w:eastAsia="SimSun"/>
          <w:sz w:val="28"/>
          <w:szCs w:val="28"/>
        </w:rPr>
        <w:t>показать различные продукты для клиентов;</w:t>
      </w:r>
    </w:p>
    <w:p w14:paraId="3B1E7EBC" w14:textId="08F403B8" w:rsidR="002B70DE" w:rsidRPr="00AE0340" w:rsidRDefault="003E3E4A" w:rsidP="00AF12BE">
      <w:pPr>
        <w:pStyle w:val="ab"/>
        <w:numPr>
          <w:ilvl w:val="0"/>
          <w:numId w:val="39"/>
        </w:numPr>
        <w:tabs>
          <w:tab w:val="left" w:pos="851"/>
          <w:tab w:val="left" w:pos="993"/>
        </w:tabs>
        <w:adjustRightInd w:val="0"/>
        <w:ind w:left="0" w:firstLine="709"/>
        <w:rPr>
          <w:rFonts w:eastAsia="SimSun"/>
          <w:sz w:val="28"/>
          <w:szCs w:val="28"/>
          <w:lang w:val="en-US"/>
        </w:rPr>
      </w:pPr>
      <w:r w:rsidRPr="00AE0340">
        <w:rPr>
          <w:rFonts w:eastAsia="SimSun"/>
          <w:sz w:val="28"/>
          <w:szCs w:val="28"/>
        </w:rPr>
        <w:t>обрабатывать платежи</w:t>
      </w:r>
      <w:r w:rsidRPr="00AE0340">
        <w:rPr>
          <w:rFonts w:eastAsia="SimSun"/>
          <w:sz w:val="28"/>
          <w:szCs w:val="28"/>
          <w:lang w:val="en-US"/>
        </w:rPr>
        <w:t>;</w:t>
      </w:r>
    </w:p>
    <w:p w14:paraId="1BF0C492" w14:textId="72AD39F8" w:rsidR="002B70DE" w:rsidRPr="00AE0340" w:rsidRDefault="003E3E4A" w:rsidP="00AF12BE">
      <w:pPr>
        <w:pStyle w:val="ab"/>
        <w:numPr>
          <w:ilvl w:val="0"/>
          <w:numId w:val="39"/>
        </w:numPr>
        <w:tabs>
          <w:tab w:val="left" w:pos="851"/>
          <w:tab w:val="left" w:pos="993"/>
        </w:tabs>
        <w:adjustRightInd w:val="0"/>
        <w:ind w:left="0" w:firstLine="709"/>
        <w:rPr>
          <w:rFonts w:eastAsia="SimSun"/>
          <w:sz w:val="28"/>
          <w:szCs w:val="28"/>
        </w:rPr>
      </w:pPr>
      <w:r w:rsidRPr="00AE0340">
        <w:rPr>
          <w:rFonts w:eastAsia="SimSun"/>
          <w:sz w:val="28"/>
          <w:szCs w:val="28"/>
        </w:rPr>
        <w:t>м</w:t>
      </w:r>
      <w:r w:rsidR="002B70DE" w:rsidRPr="00AE0340">
        <w:rPr>
          <w:rFonts w:eastAsia="SimSun"/>
          <w:sz w:val="28"/>
          <w:szCs w:val="28"/>
        </w:rPr>
        <w:t>ониторинг с клиентами.</w:t>
      </w:r>
    </w:p>
    <w:p w14:paraId="7EB1D972" w14:textId="77777777" w:rsidR="002B70DE" w:rsidRPr="00AE0340" w:rsidRDefault="002B70DE" w:rsidP="00AF12BE">
      <w:pPr>
        <w:tabs>
          <w:tab w:val="left" w:pos="851"/>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Маркетинг чат-ботов может автоматизировать большинство повседневных задач, которые нужны, чтобы идти в ногу со временем. Они </w:t>
      </w:r>
      <w:r w:rsidRPr="00AE0340">
        <w:rPr>
          <w:rFonts w:ascii="Times New Roman" w:eastAsia="SimSun" w:hAnsi="Times New Roman" w:cs="Times New Roman"/>
          <w:sz w:val="28"/>
          <w:szCs w:val="28"/>
        </w:rPr>
        <w:lastRenderedPageBreak/>
        <w:t>дадут больше времени для разработки маркетинговой стратегии электронной коммерции и увеличения продаж. Их также невероятно легко создавать и использовать.</w:t>
      </w:r>
    </w:p>
    <w:p w14:paraId="07EFE467" w14:textId="4927343A" w:rsidR="002B70DE" w:rsidRPr="00AE0340" w:rsidRDefault="002B70DE" w:rsidP="00AF12BE">
      <w:pPr>
        <w:tabs>
          <w:tab w:val="left" w:pos="851"/>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Вот некоторые из способов, которыми чат-боты могут помочь АО </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003E3E4A" w:rsidRPr="00AE0340">
        <w:rPr>
          <w:rFonts w:ascii="Times New Roman" w:eastAsia="SimSun" w:hAnsi="Times New Roman" w:cs="Times New Roman"/>
          <w:sz w:val="28"/>
          <w:szCs w:val="28"/>
        </w:rPr>
        <w:t>:</w:t>
      </w:r>
    </w:p>
    <w:p w14:paraId="1919EBCF" w14:textId="18712181" w:rsidR="002B70DE" w:rsidRPr="00AE0340" w:rsidRDefault="006F7711" w:rsidP="00AF12BE">
      <w:pPr>
        <w:pStyle w:val="ab"/>
        <w:numPr>
          <w:ilvl w:val="1"/>
          <w:numId w:val="67"/>
        </w:numPr>
        <w:tabs>
          <w:tab w:val="left" w:pos="851"/>
          <w:tab w:val="left" w:pos="993"/>
        </w:tabs>
        <w:adjustRightInd w:val="0"/>
        <w:ind w:left="0" w:firstLine="709"/>
        <w:rPr>
          <w:rFonts w:eastAsia="SimSun"/>
          <w:sz w:val="28"/>
          <w:szCs w:val="28"/>
        </w:rPr>
      </w:pPr>
      <w:r w:rsidRPr="00AE0340">
        <w:rPr>
          <w:rFonts w:eastAsia="SimSun"/>
          <w:sz w:val="28"/>
          <w:szCs w:val="28"/>
        </w:rPr>
        <w:t>п</w:t>
      </w:r>
      <w:r w:rsidR="002B70DE" w:rsidRPr="00AE0340">
        <w:rPr>
          <w:rFonts w:eastAsia="SimSun"/>
          <w:sz w:val="28"/>
          <w:szCs w:val="28"/>
        </w:rPr>
        <w:t>омочь клиентам найти продукты. Без помощи чат-бота электронной коммерции клиент должен пройтись по всему магазину, чтобы найти продукт, который он ищет. Чем больше времени клиент проводит, пытаясь найти продукт на сайте, тем больше вероятность того, что он откажется от воронки продаж. Чат-бот может ускорить и упростить процесс покупок клиентов, помогая им найти идеальный продукт</w:t>
      </w:r>
      <w:r w:rsidRPr="00AE0340">
        <w:rPr>
          <w:rFonts w:eastAsia="SimSun"/>
          <w:sz w:val="28"/>
          <w:szCs w:val="28"/>
        </w:rPr>
        <w:t>;</w:t>
      </w:r>
    </w:p>
    <w:p w14:paraId="12781402" w14:textId="02D19EFD" w:rsidR="002B70DE" w:rsidRPr="00AE0340" w:rsidRDefault="006F7711" w:rsidP="00AF12BE">
      <w:pPr>
        <w:pStyle w:val="ab"/>
        <w:numPr>
          <w:ilvl w:val="1"/>
          <w:numId w:val="67"/>
        </w:numPr>
        <w:tabs>
          <w:tab w:val="left" w:pos="851"/>
          <w:tab w:val="left" w:pos="993"/>
        </w:tabs>
        <w:adjustRightInd w:val="0"/>
        <w:ind w:left="0" w:firstLine="709"/>
        <w:rPr>
          <w:rFonts w:eastAsia="SimSun"/>
          <w:sz w:val="28"/>
          <w:szCs w:val="28"/>
        </w:rPr>
      </w:pPr>
      <w:r w:rsidRPr="00AE0340">
        <w:rPr>
          <w:rFonts w:eastAsia="SimSun"/>
          <w:sz w:val="28"/>
          <w:szCs w:val="28"/>
        </w:rPr>
        <w:t>п</w:t>
      </w:r>
      <w:r w:rsidR="002B70DE" w:rsidRPr="00AE0340">
        <w:rPr>
          <w:rFonts w:eastAsia="SimSun"/>
          <w:sz w:val="28"/>
          <w:szCs w:val="28"/>
        </w:rPr>
        <w:t>оказать различные продукты для клиентов. Иногда покупатель не знает, чего он хочет. Возможно, они покупают кому-то подарок и не знают, с чего начать. Использование чат-бота в этой ситуации выгодно, поскольку оно поможет сократить количество продуктов для клиента в зависимости от различных факторов, таких как диапазон цен. Клиент может легко увидеть ряд продуктов в их настройках и оттуда</w:t>
      </w:r>
      <w:r w:rsidRPr="00AE0340">
        <w:rPr>
          <w:rFonts w:eastAsia="SimSun"/>
          <w:sz w:val="28"/>
          <w:szCs w:val="28"/>
        </w:rPr>
        <w:t>;</w:t>
      </w:r>
    </w:p>
    <w:p w14:paraId="23A43FDC" w14:textId="4F91A80F" w:rsidR="002B70DE" w:rsidRPr="00AE0340" w:rsidRDefault="006F7711" w:rsidP="00AF12BE">
      <w:pPr>
        <w:pStyle w:val="ab"/>
        <w:numPr>
          <w:ilvl w:val="1"/>
          <w:numId w:val="67"/>
        </w:numPr>
        <w:tabs>
          <w:tab w:val="left" w:pos="851"/>
          <w:tab w:val="left" w:pos="993"/>
        </w:tabs>
        <w:adjustRightInd w:val="0"/>
        <w:ind w:left="0" w:firstLine="709"/>
        <w:rPr>
          <w:rFonts w:eastAsia="SimSun"/>
          <w:sz w:val="28"/>
          <w:szCs w:val="28"/>
        </w:rPr>
      </w:pPr>
      <w:r w:rsidRPr="00AE0340">
        <w:rPr>
          <w:rFonts w:eastAsia="SimSun"/>
          <w:sz w:val="28"/>
          <w:szCs w:val="28"/>
        </w:rPr>
        <w:t>о</w:t>
      </w:r>
      <w:r w:rsidR="002B70DE" w:rsidRPr="00AE0340">
        <w:rPr>
          <w:rFonts w:eastAsia="SimSun"/>
          <w:sz w:val="28"/>
          <w:szCs w:val="28"/>
        </w:rPr>
        <w:t>брабатывать платежи. Одной из самых напряженных частей онлайн-покупок является проверка. Обычно клиенту необходимо просмотреть несколько разных страниц: ввести платежную информацию, ввести адреса доставки и выставления счетов и убедиться, что он покупает нужные продукты в нужных количествах. С помощью чат-ботов обработку платежей можно осуществлять непосредственно в чате. Клиент может даже завершить весь процесс покупки – найти и купить товар – не выходя из окна чата</w:t>
      </w:r>
      <w:r w:rsidRPr="00AE0340">
        <w:rPr>
          <w:rFonts w:eastAsia="SimSun"/>
          <w:sz w:val="28"/>
          <w:szCs w:val="28"/>
        </w:rPr>
        <w:t>;</w:t>
      </w:r>
    </w:p>
    <w:p w14:paraId="6F329810" w14:textId="0826027E" w:rsidR="002B70DE" w:rsidRPr="00AE0340" w:rsidRDefault="006F7711" w:rsidP="00AF12BE">
      <w:pPr>
        <w:pStyle w:val="ab"/>
        <w:numPr>
          <w:ilvl w:val="1"/>
          <w:numId w:val="67"/>
        </w:numPr>
        <w:tabs>
          <w:tab w:val="left" w:pos="851"/>
          <w:tab w:val="left" w:pos="993"/>
        </w:tabs>
        <w:adjustRightInd w:val="0"/>
        <w:ind w:left="0" w:firstLine="709"/>
        <w:rPr>
          <w:rFonts w:eastAsia="SimSun"/>
          <w:sz w:val="28"/>
          <w:szCs w:val="28"/>
        </w:rPr>
      </w:pPr>
      <w:r w:rsidRPr="00AE0340">
        <w:rPr>
          <w:rFonts w:eastAsia="SimSun"/>
          <w:sz w:val="28"/>
          <w:szCs w:val="28"/>
        </w:rPr>
        <w:t>м</w:t>
      </w:r>
      <w:r w:rsidR="002B70DE" w:rsidRPr="00AE0340">
        <w:rPr>
          <w:rFonts w:eastAsia="SimSun"/>
          <w:sz w:val="28"/>
          <w:szCs w:val="28"/>
        </w:rPr>
        <w:t>ониторинг с клиентами. Заброшенные корзины являются одним из самых больших рисков потери дохода от электронной коммерции. Есть много причин, по которым клиент может отказаться от своей корзины покупок на сайте покупок. Возможно, цены были просто слишком высоки. Независимо от причины отказа от корзины покупок, чат-бот электронной коммерции может помочь повторно привлечь этих покупателей. Чат-боты могут отслеживать клиентов, напоминая им об их заброшенных корзинах, и даже предоставлять возможность легко совершать покупки прямо в чате [61, с.</w:t>
      </w:r>
      <w:r w:rsidRPr="00AE0340">
        <w:rPr>
          <w:rFonts w:eastAsia="SimSun"/>
          <w:sz w:val="28"/>
          <w:szCs w:val="28"/>
        </w:rPr>
        <w:t xml:space="preserve"> </w:t>
      </w:r>
      <w:r w:rsidR="002B70DE" w:rsidRPr="00AE0340">
        <w:rPr>
          <w:rFonts w:eastAsia="SimSun"/>
          <w:sz w:val="28"/>
          <w:szCs w:val="28"/>
        </w:rPr>
        <w:t>72].</w:t>
      </w:r>
    </w:p>
    <w:p w14:paraId="0300800C" w14:textId="77777777" w:rsidR="002B70DE" w:rsidRPr="00AE0340" w:rsidRDefault="002B70DE" w:rsidP="00AF12BE">
      <w:pPr>
        <w:tabs>
          <w:tab w:val="left" w:pos="851"/>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Однако, помимо заброшенных корзин, чат-боты могут использоваться для получения отзывов клиентов о предыдущих покупках. Они также могут приглашать клиентов провести обзор продукта или сайта, что помогает увеличить продажи и развить бизнес. Наконец, чат-боты можно использовать для показа рекламы в Facebook Messenger. Это рекламные объявления на Facebook с кнопкой призыва к действию, которая направляет пользователя в окно Facebook Messenger, а не на веб-сайт.</w:t>
      </w:r>
    </w:p>
    <w:p w14:paraId="453D04EE" w14:textId="5020E409" w:rsidR="002B70DE" w:rsidRPr="00AE0340" w:rsidRDefault="002B70DE" w:rsidP="00AF12BE">
      <w:pPr>
        <w:tabs>
          <w:tab w:val="left" w:pos="851"/>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После того, как АО </w:t>
      </w:r>
      <w:r w:rsidR="003A6803" w:rsidRPr="00AE0340">
        <w:rPr>
          <w:rFonts w:ascii="Times New Roman" w:eastAsia="SimSun" w:hAnsi="Times New Roman" w:cs="Times New Roman"/>
          <w:sz w:val="28"/>
          <w:szCs w:val="28"/>
        </w:rPr>
        <w:t>«</w:t>
      </w:r>
      <w:r w:rsidR="003E3E4A"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привлек внимание потенциального клиента своим объявлением (возможно, предложив код скидки), можно попросить чат-бота Facebook Messenger запросить у клиента информацию. Например, если клиент отправляет свою электронную почту через чат-бота, можно получить эту информацию из своего списка контактов в Facebook Messenger и добавить клиента в список рассылки.</w:t>
      </w:r>
    </w:p>
    <w:p w14:paraId="50F2FD9F" w14:textId="77777777" w:rsidR="002B70DE" w:rsidRPr="00AE0340" w:rsidRDefault="002B70DE" w:rsidP="00AF12BE">
      <w:pPr>
        <w:tabs>
          <w:tab w:val="left" w:pos="851"/>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lastRenderedPageBreak/>
        <w:t>Поскольку были представлены преимущества электронной коммерции, можно было бы подумать, что она не представляет никакого риска. Как мы уже говорили выше, как и любая деятельность, у нее есть как хорошие, так и плохие стороны.</w:t>
      </w:r>
    </w:p>
    <w:p w14:paraId="14F8A178" w14:textId="77777777" w:rsidR="002B70DE" w:rsidRPr="00AE0340" w:rsidRDefault="002B70DE" w:rsidP="00AF12BE">
      <w:pPr>
        <w:tabs>
          <w:tab w:val="left" w:pos="851"/>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Данные клиентов банка могут подвергнуться атакам со стороны хакеров. Иногда они взламывают веб-сайты, чтобы украсть личную информацию как у посетителей, так и у владельца. Чтобы не стать жертвой этого, необходимо защитить сайт и мобильное приложение.</w:t>
      </w:r>
    </w:p>
    <w:p w14:paraId="215730DE" w14:textId="77777777" w:rsidR="002B70DE" w:rsidRPr="00AE0340" w:rsidRDefault="002B70DE" w:rsidP="00AF12BE">
      <w:pPr>
        <w:tabs>
          <w:tab w:val="left" w:pos="851"/>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Может случиться так, что клиент решит отменить заказ продукта, который он сам выбрал, под предлогом того, что это не тот продукт, который он ожидал. Некоторые описания иногда совершенствуют предметы с целью привлечь тысячи клиентов. Кроме того, иногда клиенту может быть выплачено несколько платежей, или купленный и оплаченный продукт может не быть доставлен.</w:t>
      </w:r>
    </w:p>
    <w:p w14:paraId="28FA77F0" w14:textId="77777777" w:rsidR="002B70DE" w:rsidRPr="00AE0340" w:rsidRDefault="002B70DE" w:rsidP="00AF12BE">
      <w:pPr>
        <w:tabs>
          <w:tab w:val="left" w:pos="851"/>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Во всех этих случаях, чтобы банку не пришлось устранять этот риск электронной коммерции, нужно:</w:t>
      </w:r>
    </w:p>
    <w:p w14:paraId="2BD7EA03" w14:textId="351643B2" w:rsidR="002B70DE" w:rsidRPr="00AE0340" w:rsidRDefault="002B70DE" w:rsidP="00AF12BE">
      <w:pPr>
        <w:pStyle w:val="ab"/>
        <w:numPr>
          <w:ilvl w:val="0"/>
          <w:numId w:val="40"/>
        </w:numPr>
        <w:tabs>
          <w:tab w:val="left" w:pos="851"/>
          <w:tab w:val="left" w:pos="993"/>
        </w:tabs>
        <w:adjustRightInd w:val="0"/>
        <w:ind w:left="0" w:firstLine="709"/>
        <w:rPr>
          <w:rFonts w:eastAsia="SimSun"/>
          <w:sz w:val="28"/>
          <w:szCs w:val="28"/>
        </w:rPr>
      </w:pPr>
      <w:r w:rsidRPr="00AE0340">
        <w:rPr>
          <w:rFonts w:eastAsia="SimSun"/>
          <w:sz w:val="28"/>
          <w:szCs w:val="28"/>
        </w:rPr>
        <w:t>проявлять бдительность при отправке продуктов;</w:t>
      </w:r>
    </w:p>
    <w:p w14:paraId="153934EF" w14:textId="7079D93B" w:rsidR="002B70DE" w:rsidRPr="00AE0340" w:rsidRDefault="002B70DE" w:rsidP="00AF12BE">
      <w:pPr>
        <w:pStyle w:val="ab"/>
        <w:numPr>
          <w:ilvl w:val="0"/>
          <w:numId w:val="40"/>
        </w:numPr>
        <w:tabs>
          <w:tab w:val="left" w:pos="851"/>
          <w:tab w:val="left" w:pos="993"/>
        </w:tabs>
        <w:adjustRightInd w:val="0"/>
        <w:ind w:left="0" w:firstLine="709"/>
        <w:rPr>
          <w:rFonts w:eastAsia="SimSun"/>
          <w:sz w:val="28"/>
          <w:szCs w:val="28"/>
        </w:rPr>
      </w:pPr>
      <w:r w:rsidRPr="00AE0340">
        <w:rPr>
          <w:rFonts w:eastAsia="SimSun"/>
          <w:sz w:val="28"/>
          <w:szCs w:val="28"/>
        </w:rPr>
        <w:t>избегать владения вычитанием стоимости покупки перед доставкой;</w:t>
      </w:r>
    </w:p>
    <w:p w14:paraId="4EB05F02" w14:textId="5C20D810" w:rsidR="002B70DE" w:rsidRPr="00AE0340" w:rsidRDefault="002B70DE" w:rsidP="00AF12BE">
      <w:pPr>
        <w:pStyle w:val="ab"/>
        <w:numPr>
          <w:ilvl w:val="0"/>
          <w:numId w:val="40"/>
        </w:numPr>
        <w:tabs>
          <w:tab w:val="left" w:pos="851"/>
          <w:tab w:val="left" w:pos="993"/>
        </w:tabs>
        <w:adjustRightInd w:val="0"/>
        <w:ind w:left="0" w:firstLine="709"/>
        <w:rPr>
          <w:rFonts w:eastAsia="SimSun"/>
          <w:sz w:val="28"/>
          <w:szCs w:val="28"/>
        </w:rPr>
      </w:pPr>
      <w:r w:rsidRPr="00AE0340">
        <w:rPr>
          <w:rFonts w:eastAsia="SimSun"/>
          <w:sz w:val="28"/>
          <w:szCs w:val="28"/>
        </w:rPr>
        <w:t>использовать номер отслеживания товаров, чтобы убедиться, что они были доставлены нужному покупателю.</w:t>
      </w:r>
    </w:p>
    <w:p w14:paraId="5F39B3AE" w14:textId="77777777" w:rsidR="002B70DE" w:rsidRPr="00AE0340" w:rsidRDefault="002B70DE" w:rsidP="00AF12BE">
      <w:pPr>
        <w:tabs>
          <w:tab w:val="left" w:pos="851"/>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У банка могут быть украдены логотипы, имя или название сайта, его содержимое, опубликованные изображения. Все, что принадлежит банку и использовалось для обустройства сайта. Практика может помочь никогда не сталкиваться с таким риском электронной коммерции. Поэтому важно использовать следует серьезно инвестировать в обучение своих сотрудников вопросам безопасности в сети. Также следует избегать разговоров о строго личной информации во время онлайн-чатов.</w:t>
      </w:r>
    </w:p>
    <w:p w14:paraId="43AEFFE4" w14:textId="77777777" w:rsidR="002B70DE" w:rsidRPr="00AE0340" w:rsidRDefault="002B70DE" w:rsidP="00AF12BE">
      <w:pPr>
        <w:tabs>
          <w:tab w:val="left" w:pos="851"/>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Продажа в сети включает в себя рекламу с помощью SEO и цифрового маркетинга. Эта реклама повышает доход, привлекая больше клиентов. Если рейтинг SEO не пойдет на пользу, банк будет менее известен, а затем получит скромный доход. В идеале было бы разгрузить банк от маркетинга. Возможно банку перевести SEO на аутсорсинг.</w:t>
      </w:r>
    </w:p>
    <w:p w14:paraId="2B9B93F6" w14:textId="77777777" w:rsidR="002B70DE" w:rsidRPr="00AE0340" w:rsidRDefault="002B70DE" w:rsidP="00AF12BE">
      <w:pPr>
        <w:tabs>
          <w:tab w:val="left" w:pos="851"/>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Как владелец сайта электронной коммерции, банк должен уметь выявлять сомнительные операции. Качество безопасности должно быть настолько высоким, чтобы знать, действительно ли владелец кредитной карты совершает транзакцию или является хакером.</w:t>
      </w:r>
    </w:p>
    <w:p w14:paraId="0A881ECF" w14:textId="73897858" w:rsidR="002B70DE" w:rsidRPr="00AE0340" w:rsidRDefault="002B70DE" w:rsidP="00AF12BE">
      <w:pPr>
        <w:widowControl w:val="0"/>
        <w:tabs>
          <w:tab w:val="left" w:pos="851"/>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Банку стоит учесть, что плохой сопровождающий персонал может привести к потере прибыли, плохому обращению с клиентами или решению не удовлетворить их [62, с.</w:t>
      </w:r>
      <w:r w:rsidR="00193EB2"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115].</w:t>
      </w:r>
    </w:p>
    <w:p w14:paraId="2312A7E5" w14:textId="57409002" w:rsidR="002B70DE" w:rsidRPr="00AE0340" w:rsidRDefault="003E3E4A" w:rsidP="00AF12BE">
      <w:pPr>
        <w:widowControl w:val="0"/>
        <w:tabs>
          <w:tab w:val="left" w:pos="851"/>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Методы идентификации АО </w:t>
      </w:r>
      <w:r w:rsidR="003A6803" w:rsidRPr="00AE0340">
        <w:rPr>
          <w:rFonts w:ascii="Times New Roman" w:eastAsia="SimSun" w:hAnsi="Times New Roman" w:cs="Times New Roman"/>
          <w:sz w:val="28"/>
          <w:szCs w:val="28"/>
        </w:rPr>
        <w:t>«</w:t>
      </w:r>
      <w:r w:rsidR="002B70DE"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002B70DE" w:rsidRPr="00AE0340">
        <w:rPr>
          <w:rFonts w:ascii="Times New Roman" w:eastAsia="SimSun" w:hAnsi="Times New Roman" w:cs="Times New Roman"/>
          <w:sz w:val="28"/>
          <w:szCs w:val="28"/>
        </w:rPr>
        <w:t xml:space="preserve"> должны быть сверхсложными, без возможности расшифровки третьими лицами. Они не должны быть простыми. Они могут быть двух или более факторными. Эти методы повышают безопасность банка и избавляют людей от дурных намерений, тем самым снижая риск электронной коммерции.</w:t>
      </w:r>
    </w:p>
    <w:p w14:paraId="1DBFB49D" w14:textId="3B9882FC" w:rsidR="002B70DE" w:rsidRPr="00AE0340" w:rsidRDefault="002B70DE" w:rsidP="00AF12BE">
      <w:pPr>
        <w:tabs>
          <w:tab w:val="left" w:pos="851"/>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lastRenderedPageBreak/>
        <w:t>Когда человек покупает товар в обычном магазине, он может визуально ознакомиться с товаром. Если это ткань или предмет одежды, можно проверить, действительно ли цвет соответствует тому, что на картинке. Что было бы невозможно при покупке в интернете [63, с.</w:t>
      </w:r>
      <w:r w:rsidR="003E3E4A"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181].</w:t>
      </w:r>
    </w:p>
    <w:p w14:paraId="5E80BC42" w14:textId="001838A2" w:rsidR="002B70DE" w:rsidRPr="00AE0340" w:rsidRDefault="002B70DE" w:rsidP="00AF12BE">
      <w:pPr>
        <w:tabs>
          <w:tab w:val="left" w:pos="851"/>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Внутрен</w:t>
      </w:r>
      <w:r w:rsidR="003E3E4A" w:rsidRPr="00AE0340">
        <w:rPr>
          <w:rFonts w:ascii="Times New Roman" w:eastAsia="SimSun" w:hAnsi="Times New Roman" w:cs="Times New Roman"/>
          <w:sz w:val="28"/>
          <w:szCs w:val="28"/>
        </w:rPr>
        <w:t xml:space="preserve">ний контроль – это механизм АО </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определяемый и реализуемый под его ответственность. Он включает в себя набор средств, моделей поведения, процедур и действий, адаптированных к конкретным характеристикам состояния данного банка, которые:</w:t>
      </w:r>
    </w:p>
    <w:p w14:paraId="0BC305EC" w14:textId="32FD8CFD" w:rsidR="002B70DE" w:rsidRPr="00AE0340" w:rsidRDefault="002B70DE" w:rsidP="00AF12BE">
      <w:pPr>
        <w:pStyle w:val="ab"/>
        <w:numPr>
          <w:ilvl w:val="0"/>
          <w:numId w:val="41"/>
        </w:numPr>
        <w:tabs>
          <w:tab w:val="left" w:pos="851"/>
          <w:tab w:val="left" w:pos="993"/>
        </w:tabs>
        <w:adjustRightInd w:val="0"/>
        <w:ind w:left="0" w:firstLine="709"/>
        <w:rPr>
          <w:rFonts w:eastAsia="SimSun"/>
          <w:sz w:val="28"/>
          <w:szCs w:val="28"/>
        </w:rPr>
      </w:pPr>
      <w:r w:rsidRPr="00AE0340">
        <w:rPr>
          <w:rFonts w:eastAsia="SimSun"/>
          <w:sz w:val="28"/>
          <w:szCs w:val="28"/>
        </w:rPr>
        <w:t>способствует контролю за его деятельностью, эффективностью его операций и эффективным использованием его ресурсов;</w:t>
      </w:r>
    </w:p>
    <w:p w14:paraId="53C6EF52" w14:textId="337414FE" w:rsidR="002B70DE" w:rsidRPr="00AE0340" w:rsidRDefault="002B70DE" w:rsidP="00AF12BE">
      <w:pPr>
        <w:pStyle w:val="ab"/>
        <w:numPr>
          <w:ilvl w:val="0"/>
          <w:numId w:val="41"/>
        </w:numPr>
        <w:tabs>
          <w:tab w:val="left" w:pos="851"/>
          <w:tab w:val="left" w:pos="993"/>
        </w:tabs>
        <w:adjustRightInd w:val="0"/>
        <w:ind w:left="0" w:firstLine="709"/>
        <w:rPr>
          <w:rFonts w:eastAsia="SimSun"/>
          <w:sz w:val="28"/>
          <w:szCs w:val="28"/>
        </w:rPr>
      </w:pPr>
      <w:r w:rsidRPr="00AE0340">
        <w:rPr>
          <w:rFonts w:eastAsia="SimSun"/>
          <w:sz w:val="28"/>
          <w:szCs w:val="28"/>
        </w:rPr>
        <w:t xml:space="preserve">должны позволять банку надлежащим образом учитывать значительные риски, будь то операционные, финансовые или связанные риски. </w:t>
      </w:r>
    </w:p>
    <w:p w14:paraId="11D80CA9" w14:textId="328FC037" w:rsidR="002B70DE" w:rsidRPr="00AE0340" w:rsidRDefault="002B70DE" w:rsidP="00AF12BE">
      <w:pPr>
        <w:tabs>
          <w:tab w:val="left" w:pos="851"/>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Целью внутреннего контроля АО </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является мониторинг рисков, связанных с кредитной деятельностью. Цель состоит в том, чтобы правильно и эффективно управлять угрозами в соответствии со стратегической политикой банка. Анализ системы внутреннего контроля позволяет соотнести методы, используемые для снижения рисков, с целями, поставленными кредитной организацией, чтобы увидеть возможные расхождения [64, с.</w:t>
      </w:r>
      <w:r w:rsidR="003E3E4A"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 xml:space="preserve">78]. </w:t>
      </w:r>
    </w:p>
    <w:p w14:paraId="286A6A24" w14:textId="237C2BE4" w:rsidR="002B70DE" w:rsidRPr="00AE0340" w:rsidRDefault="002B70DE" w:rsidP="00AF12BE">
      <w:pPr>
        <w:tabs>
          <w:tab w:val="left" w:pos="851"/>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Проанализируем процесс контроля в АО </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чтобы выделить сильные стороны и неисправности этой системы (таблица </w:t>
      </w:r>
      <w:r w:rsidR="00700C67" w:rsidRPr="00AE0340">
        <w:rPr>
          <w:rFonts w:ascii="Times New Roman" w:eastAsia="SimSun" w:hAnsi="Times New Roman" w:cs="Times New Roman"/>
          <w:sz w:val="28"/>
          <w:szCs w:val="28"/>
        </w:rPr>
        <w:t>8</w:t>
      </w:r>
      <w:r w:rsidRPr="00AE0340">
        <w:rPr>
          <w:rFonts w:ascii="Times New Roman" w:eastAsia="SimSun" w:hAnsi="Times New Roman" w:cs="Times New Roman"/>
          <w:sz w:val="28"/>
          <w:szCs w:val="28"/>
        </w:rPr>
        <w:t>).</w:t>
      </w:r>
    </w:p>
    <w:p w14:paraId="1576AA24" w14:textId="77777777" w:rsidR="002B70DE" w:rsidRPr="00AE0340" w:rsidRDefault="002B70DE" w:rsidP="00AF12BE">
      <w:pPr>
        <w:tabs>
          <w:tab w:val="left" w:pos="851"/>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p>
    <w:p w14:paraId="0469F05D" w14:textId="0F2A35AC"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Таблица </w:t>
      </w:r>
      <w:r w:rsidR="0000141D" w:rsidRPr="00AE0340">
        <w:rPr>
          <w:rFonts w:ascii="Times New Roman" w:eastAsia="SimSun" w:hAnsi="Times New Roman" w:cs="Times New Roman"/>
          <w:sz w:val="28"/>
          <w:szCs w:val="28"/>
        </w:rPr>
        <w:t>8</w:t>
      </w:r>
      <w:r w:rsidR="003E3E4A" w:rsidRPr="00AE0340">
        <w:rPr>
          <w:rFonts w:ascii="Times New Roman" w:eastAsia="SimSun" w:hAnsi="Times New Roman" w:cs="Times New Roman"/>
          <w:sz w:val="28"/>
          <w:szCs w:val="28"/>
        </w:rPr>
        <w:t xml:space="preserve"> – </w:t>
      </w:r>
      <w:r w:rsidRPr="00AE0340">
        <w:rPr>
          <w:rFonts w:ascii="Times New Roman" w:eastAsia="SimSun" w:hAnsi="Times New Roman" w:cs="Times New Roman"/>
          <w:sz w:val="28"/>
          <w:szCs w:val="28"/>
        </w:rPr>
        <w:t>Анализ системы и мер упра</w:t>
      </w:r>
      <w:r w:rsidR="003E3E4A" w:rsidRPr="00AE0340">
        <w:rPr>
          <w:rFonts w:ascii="Times New Roman" w:eastAsia="SimSun" w:hAnsi="Times New Roman" w:cs="Times New Roman"/>
          <w:sz w:val="28"/>
          <w:szCs w:val="28"/>
        </w:rPr>
        <w:t xml:space="preserve">вления кредитными рисками в АО </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p>
    <w:p w14:paraId="6F36C59F" w14:textId="77777777"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p>
    <w:tbl>
      <w:tblPr>
        <w:tblW w:w="0" w:type="auto"/>
        <w:jc w:val="center"/>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0"/>
        <w:gridCol w:w="1997"/>
        <w:gridCol w:w="2835"/>
        <w:gridCol w:w="4477"/>
      </w:tblGrid>
      <w:tr w:rsidR="002B70DE" w:rsidRPr="00AE0340" w14:paraId="38192D10" w14:textId="77777777" w:rsidTr="0074265F">
        <w:trPr>
          <w:trHeight w:val="152"/>
          <w:jc w:val="center"/>
        </w:trPr>
        <w:tc>
          <w:tcPr>
            <w:tcW w:w="480" w:type="dxa"/>
            <w:shd w:val="clear" w:color="000000" w:fill="FFFFFF"/>
          </w:tcPr>
          <w:p w14:paraId="23485A8D" w14:textId="77777777" w:rsidR="002B70DE" w:rsidRPr="00AE0340" w:rsidRDefault="002B70DE" w:rsidP="009C3DC6">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w:t>
            </w:r>
          </w:p>
        </w:tc>
        <w:tc>
          <w:tcPr>
            <w:tcW w:w="1997" w:type="dxa"/>
            <w:shd w:val="clear" w:color="000000" w:fill="FFFFFF"/>
          </w:tcPr>
          <w:p w14:paraId="29C69B61" w14:textId="4CB37557" w:rsidR="002B70DE" w:rsidRPr="00AE0340" w:rsidRDefault="002B70DE" w:rsidP="009C3DC6">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Этап</w:t>
            </w:r>
            <w:r w:rsidR="00A238EA" w:rsidRPr="00AE0340">
              <w:rPr>
                <w:rFonts w:ascii="Times New Roman" w:eastAsia="SimSun" w:hAnsi="Times New Roman" w:cs="Times New Roman"/>
                <w:sz w:val="24"/>
                <w:szCs w:val="24"/>
              </w:rPr>
              <w:t>ы</w:t>
            </w:r>
          </w:p>
        </w:tc>
        <w:tc>
          <w:tcPr>
            <w:tcW w:w="2835" w:type="dxa"/>
            <w:shd w:val="clear" w:color="000000" w:fill="FFFFFF"/>
          </w:tcPr>
          <w:p w14:paraId="4343AF01" w14:textId="77777777" w:rsidR="002B70DE" w:rsidRPr="00AE0340" w:rsidRDefault="002B70DE" w:rsidP="009C3DC6">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Прибор и измерения</w:t>
            </w:r>
          </w:p>
        </w:tc>
        <w:tc>
          <w:tcPr>
            <w:tcW w:w="4477" w:type="dxa"/>
            <w:shd w:val="clear" w:color="000000" w:fill="FFFFFF"/>
          </w:tcPr>
          <w:p w14:paraId="169DA03E" w14:textId="77777777" w:rsidR="002B70DE" w:rsidRPr="00AE0340" w:rsidRDefault="002B70DE" w:rsidP="009C3DC6">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Выводы и оценки</w:t>
            </w:r>
          </w:p>
        </w:tc>
      </w:tr>
      <w:tr w:rsidR="002B70DE" w:rsidRPr="00AE0340" w14:paraId="7AEF4332" w14:textId="77777777" w:rsidTr="0074265F">
        <w:trPr>
          <w:trHeight w:val="152"/>
          <w:jc w:val="center"/>
        </w:trPr>
        <w:tc>
          <w:tcPr>
            <w:tcW w:w="480" w:type="dxa"/>
            <w:shd w:val="clear" w:color="000000" w:fill="FFFFFF"/>
          </w:tcPr>
          <w:p w14:paraId="38E27DAE" w14:textId="77777777" w:rsidR="002B70DE" w:rsidRPr="00AE0340" w:rsidRDefault="002B70DE" w:rsidP="009C3DC6">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1</w:t>
            </w:r>
          </w:p>
        </w:tc>
        <w:tc>
          <w:tcPr>
            <w:tcW w:w="1997" w:type="dxa"/>
            <w:shd w:val="clear" w:color="000000" w:fill="FFFFFF"/>
          </w:tcPr>
          <w:p w14:paraId="63FC3EE5" w14:textId="77777777" w:rsidR="002B70DE" w:rsidRPr="00AE0340" w:rsidRDefault="002B70DE" w:rsidP="009C6E9E">
            <w:pPr>
              <w:autoSpaceDE w:val="0"/>
              <w:autoSpaceDN w:val="0"/>
              <w:adjustRightInd w:val="0"/>
              <w:spacing w:after="0" w:line="240" w:lineRule="auto"/>
              <w:jc w:val="center"/>
              <w:rPr>
                <w:rFonts w:ascii="Times New Roman" w:eastAsia="SimSun" w:hAnsi="Times New Roman" w:cs="Times New Roman"/>
                <w:sz w:val="24"/>
                <w:szCs w:val="24"/>
              </w:rPr>
            </w:pPr>
            <w:r w:rsidRPr="00AE0340">
              <w:rPr>
                <w:rFonts w:ascii="Times New Roman" w:eastAsia="SimSun" w:hAnsi="Times New Roman" w:cs="Times New Roman"/>
                <w:sz w:val="24"/>
                <w:szCs w:val="24"/>
              </w:rPr>
              <w:t>2</w:t>
            </w:r>
          </w:p>
        </w:tc>
        <w:tc>
          <w:tcPr>
            <w:tcW w:w="2835" w:type="dxa"/>
            <w:shd w:val="clear" w:color="000000" w:fill="FFFFFF"/>
          </w:tcPr>
          <w:p w14:paraId="5F05CA5B" w14:textId="77777777" w:rsidR="002B70DE" w:rsidRPr="00AE0340" w:rsidRDefault="002B70DE" w:rsidP="009C6E9E">
            <w:pPr>
              <w:autoSpaceDE w:val="0"/>
              <w:autoSpaceDN w:val="0"/>
              <w:adjustRightInd w:val="0"/>
              <w:spacing w:after="0" w:line="240" w:lineRule="auto"/>
              <w:jc w:val="center"/>
              <w:rPr>
                <w:rFonts w:ascii="Times New Roman" w:eastAsia="SimSun" w:hAnsi="Times New Roman" w:cs="Times New Roman"/>
                <w:sz w:val="24"/>
                <w:szCs w:val="24"/>
              </w:rPr>
            </w:pPr>
            <w:r w:rsidRPr="00AE0340">
              <w:rPr>
                <w:rFonts w:ascii="Times New Roman" w:eastAsia="SimSun" w:hAnsi="Times New Roman" w:cs="Times New Roman"/>
                <w:sz w:val="24"/>
                <w:szCs w:val="24"/>
              </w:rPr>
              <w:t>3</w:t>
            </w:r>
          </w:p>
        </w:tc>
        <w:tc>
          <w:tcPr>
            <w:tcW w:w="4477" w:type="dxa"/>
            <w:shd w:val="clear" w:color="000000" w:fill="FFFFFF"/>
          </w:tcPr>
          <w:p w14:paraId="7C30E5DD" w14:textId="77777777" w:rsidR="002B70DE" w:rsidRPr="00AE0340" w:rsidRDefault="002B70DE" w:rsidP="009C6E9E">
            <w:pPr>
              <w:autoSpaceDE w:val="0"/>
              <w:autoSpaceDN w:val="0"/>
              <w:adjustRightInd w:val="0"/>
              <w:spacing w:after="0" w:line="240" w:lineRule="auto"/>
              <w:jc w:val="center"/>
              <w:rPr>
                <w:rFonts w:ascii="Times New Roman" w:eastAsia="SimSun" w:hAnsi="Times New Roman" w:cs="Times New Roman"/>
                <w:sz w:val="24"/>
                <w:szCs w:val="24"/>
              </w:rPr>
            </w:pPr>
            <w:r w:rsidRPr="00AE0340">
              <w:rPr>
                <w:rFonts w:ascii="Times New Roman" w:eastAsia="SimSun" w:hAnsi="Times New Roman" w:cs="Times New Roman"/>
                <w:sz w:val="24"/>
                <w:szCs w:val="24"/>
              </w:rPr>
              <w:t>4</w:t>
            </w:r>
          </w:p>
        </w:tc>
      </w:tr>
      <w:tr w:rsidR="002B70DE" w:rsidRPr="00AE0340" w14:paraId="57A8A2A4" w14:textId="77777777" w:rsidTr="0074265F">
        <w:trPr>
          <w:trHeight w:val="1071"/>
          <w:jc w:val="center"/>
        </w:trPr>
        <w:tc>
          <w:tcPr>
            <w:tcW w:w="480" w:type="dxa"/>
            <w:shd w:val="clear" w:color="000000" w:fill="FFFFFF"/>
          </w:tcPr>
          <w:p w14:paraId="47F1D55E" w14:textId="77777777" w:rsidR="002B70DE" w:rsidRPr="00AE0340" w:rsidRDefault="002B70DE" w:rsidP="009C3DC6">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1</w:t>
            </w:r>
          </w:p>
        </w:tc>
        <w:tc>
          <w:tcPr>
            <w:tcW w:w="1997" w:type="dxa"/>
            <w:shd w:val="clear" w:color="000000" w:fill="FFFFFF"/>
          </w:tcPr>
          <w:p w14:paraId="239348E6" w14:textId="77777777" w:rsidR="002B70DE" w:rsidRPr="00AE0340" w:rsidRDefault="002B70DE" w:rsidP="009C3DC6">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Договор</w:t>
            </w:r>
          </w:p>
        </w:tc>
        <w:tc>
          <w:tcPr>
            <w:tcW w:w="2835" w:type="dxa"/>
            <w:shd w:val="clear" w:color="000000" w:fill="FFFFFF"/>
          </w:tcPr>
          <w:p w14:paraId="6460598C" w14:textId="77777777" w:rsidR="002B70DE" w:rsidRPr="00AE0340" w:rsidRDefault="002B70DE" w:rsidP="009C3DC6">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 xml:space="preserve">Проверка согласованности спроса и предложения с твердым согласием лица, принимающего решения </w:t>
            </w:r>
          </w:p>
        </w:tc>
        <w:tc>
          <w:tcPr>
            <w:tcW w:w="4477" w:type="dxa"/>
            <w:shd w:val="clear" w:color="000000" w:fill="FFFFFF"/>
          </w:tcPr>
          <w:p w14:paraId="5F584053" w14:textId="77777777" w:rsidR="002B70DE" w:rsidRPr="00AE0340" w:rsidRDefault="002B70DE" w:rsidP="009C3DC6">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Персонал хорошо обучен, чтобы четко определить потребности клиента и создать подходящее предложение. Перед выплатой вся иерархическая линия должна выдать заключение.</w:t>
            </w:r>
          </w:p>
        </w:tc>
      </w:tr>
      <w:tr w:rsidR="002B70DE" w:rsidRPr="00AE0340" w14:paraId="7A570D26" w14:textId="77777777" w:rsidTr="0074265F">
        <w:trPr>
          <w:trHeight w:val="1072"/>
          <w:jc w:val="center"/>
        </w:trPr>
        <w:tc>
          <w:tcPr>
            <w:tcW w:w="480" w:type="dxa"/>
            <w:shd w:val="clear" w:color="000000" w:fill="FFFFFF"/>
          </w:tcPr>
          <w:p w14:paraId="7B745C65" w14:textId="77777777" w:rsidR="002B70DE" w:rsidRPr="00AE0340" w:rsidRDefault="002B70DE" w:rsidP="009C3DC6">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2</w:t>
            </w:r>
          </w:p>
        </w:tc>
        <w:tc>
          <w:tcPr>
            <w:tcW w:w="1997" w:type="dxa"/>
            <w:shd w:val="clear" w:color="000000" w:fill="FFFFFF"/>
          </w:tcPr>
          <w:p w14:paraId="3A098155" w14:textId="77777777" w:rsidR="002B70DE" w:rsidRPr="00AE0340" w:rsidRDefault="002B70DE" w:rsidP="009C3DC6">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Разработка гарантий</w:t>
            </w:r>
          </w:p>
        </w:tc>
        <w:tc>
          <w:tcPr>
            <w:tcW w:w="2835" w:type="dxa"/>
            <w:shd w:val="clear" w:color="000000" w:fill="FFFFFF"/>
          </w:tcPr>
          <w:p w14:paraId="19B3706C" w14:textId="77777777" w:rsidR="002B70DE" w:rsidRPr="00AE0340" w:rsidRDefault="002B70DE" w:rsidP="009C3DC6">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Оценка гарантии. Обратится к эксперту для оценки стоимости гарантии</w:t>
            </w:r>
          </w:p>
        </w:tc>
        <w:tc>
          <w:tcPr>
            <w:tcW w:w="4477" w:type="dxa"/>
            <w:shd w:val="clear" w:color="000000" w:fill="FFFFFF"/>
          </w:tcPr>
          <w:p w14:paraId="13ECB135" w14:textId="4BED2F73" w:rsidR="002B70DE" w:rsidRPr="00AE0340" w:rsidRDefault="003E3E4A" w:rsidP="009C3DC6">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 xml:space="preserve">АО </w:t>
            </w:r>
            <w:r w:rsidR="003A6803" w:rsidRPr="00AE0340">
              <w:rPr>
                <w:rFonts w:ascii="Times New Roman" w:eastAsia="SimSun" w:hAnsi="Times New Roman" w:cs="Times New Roman"/>
                <w:sz w:val="24"/>
                <w:szCs w:val="24"/>
              </w:rPr>
              <w:t>«</w:t>
            </w:r>
            <w:r w:rsidR="002B70DE" w:rsidRPr="00AE0340">
              <w:rPr>
                <w:rFonts w:ascii="Times New Roman" w:eastAsia="SimSun" w:hAnsi="Times New Roman" w:cs="Times New Roman"/>
                <w:sz w:val="24"/>
                <w:szCs w:val="24"/>
              </w:rPr>
              <w:t>KASPI BANK</w:t>
            </w:r>
            <w:r w:rsidR="003A6803" w:rsidRPr="00AE0340">
              <w:rPr>
                <w:rFonts w:ascii="Times New Roman" w:eastAsia="SimSun" w:hAnsi="Times New Roman" w:cs="Times New Roman"/>
                <w:sz w:val="24"/>
                <w:szCs w:val="24"/>
              </w:rPr>
              <w:t>»</w:t>
            </w:r>
            <w:r w:rsidR="002B70DE" w:rsidRPr="00AE0340">
              <w:rPr>
                <w:rFonts w:ascii="Times New Roman" w:eastAsia="SimSun" w:hAnsi="Times New Roman" w:cs="Times New Roman"/>
                <w:sz w:val="24"/>
                <w:szCs w:val="24"/>
              </w:rPr>
              <w:t xml:space="preserve"> систематически запрашивает гарантии для предоставления кредита для обеспечения своих обязательств. Эксперты несут ответственность за проверку качества.</w:t>
            </w:r>
          </w:p>
        </w:tc>
      </w:tr>
      <w:tr w:rsidR="002B70DE" w:rsidRPr="00AE0340" w14:paraId="31F324C6" w14:textId="77777777" w:rsidTr="0074265F">
        <w:trPr>
          <w:trHeight w:val="283"/>
          <w:jc w:val="center"/>
        </w:trPr>
        <w:tc>
          <w:tcPr>
            <w:tcW w:w="480" w:type="dxa"/>
            <w:shd w:val="clear" w:color="000000" w:fill="FFFFFF"/>
          </w:tcPr>
          <w:p w14:paraId="78A07545" w14:textId="77777777" w:rsidR="002B70DE" w:rsidRPr="00AE0340" w:rsidRDefault="002B70DE" w:rsidP="009C3DC6">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3</w:t>
            </w:r>
          </w:p>
        </w:tc>
        <w:tc>
          <w:tcPr>
            <w:tcW w:w="1997" w:type="dxa"/>
            <w:shd w:val="clear" w:color="000000" w:fill="FFFFFF"/>
          </w:tcPr>
          <w:p w14:paraId="3EBFCBAE" w14:textId="77777777" w:rsidR="002B70DE" w:rsidRPr="00AE0340" w:rsidRDefault="002B70DE" w:rsidP="009C3DC6">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Подача файла о клиенте</w:t>
            </w:r>
          </w:p>
        </w:tc>
        <w:tc>
          <w:tcPr>
            <w:tcW w:w="2835" w:type="dxa"/>
            <w:shd w:val="clear" w:color="000000" w:fill="FFFFFF"/>
          </w:tcPr>
          <w:p w14:paraId="5EF5B68A" w14:textId="77777777" w:rsidR="002B70DE" w:rsidRPr="00AE0340" w:rsidRDefault="002B70DE" w:rsidP="009C3DC6">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Точное управление архивированием файлов или сканированием</w:t>
            </w:r>
          </w:p>
        </w:tc>
        <w:tc>
          <w:tcPr>
            <w:tcW w:w="4477" w:type="dxa"/>
            <w:shd w:val="clear" w:color="000000" w:fill="FFFFFF"/>
          </w:tcPr>
          <w:p w14:paraId="1368AE4B" w14:textId="0D19C69F" w:rsidR="002B70DE" w:rsidRPr="00AE0340" w:rsidRDefault="002B70DE" w:rsidP="009C3DC6">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 xml:space="preserve">Компания ведет как бумажную, так и цифровую подачу. Существует определенная административная нагрузка, приводящая к пустой трате времени, дублированию и </w:t>
            </w:r>
            <w:r w:rsidR="00193EB2" w:rsidRPr="00AE0340">
              <w:rPr>
                <w:rFonts w:ascii="Times New Roman" w:eastAsia="SimSun" w:hAnsi="Times New Roman" w:cs="Times New Roman"/>
                <w:sz w:val="24"/>
                <w:szCs w:val="24"/>
              </w:rPr>
              <w:t>неправильному размещению данных.</w:t>
            </w:r>
          </w:p>
        </w:tc>
      </w:tr>
      <w:tr w:rsidR="00193EB2" w:rsidRPr="00AE0340" w14:paraId="283A4F33" w14:textId="77777777" w:rsidTr="0074265F">
        <w:trPr>
          <w:trHeight w:val="283"/>
          <w:jc w:val="center"/>
        </w:trPr>
        <w:tc>
          <w:tcPr>
            <w:tcW w:w="480" w:type="dxa"/>
            <w:shd w:val="clear" w:color="000000" w:fill="FFFFFF"/>
          </w:tcPr>
          <w:p w14:paraId="6169DA8D" w14:textId="1CBD49FF" w:rsidR="00193EB2" w:rsidRPr="00AE0340" w:rsidRDefault="00193EB2" w:rsidP="009C3DC6">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4</w:t>
            </w:r>
          </w:p>
        </w:tc>
        <w:tc>
          <w:tcPr>
            <w:tcW w:w="1997" w:type="dxa"/>
            <w:shd w:val="clear" w:color="000000" w:fill="FFFFFF"/>
          </w:tcPr>
          <w:p w14:paraId="34F23FA5" w14:textId="02922DDE" w:rsidR="00193EB2" w:rsidRPr="00AE0340" w:rsidRDefault="00193EB2" w:rsidP="009C3DC6">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Последующая деятельность</w:t>
            </w:r>
          </w:p>
        </w:tc>
        <w:tc>
          <w:tcPr>
            <w:tcW w:w="2835" w:type="dxa"/>
            <w:shd w:val="clear" w:color="000000" w:fill="FFFFFF"/>
          </w:tcPr>
          <w:p w14:paraId="4C807069" w14:textId="426307A4" w:rsidR="00193EB2" w:rsidRPr="00AE0340" w:rsidRDefault="00193EB2" w:rsidP="009C3DC6">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Регулярное отслеживание сроков и напоминаний от консультантов</w:t>
            </w:r>
          </w:p>
        </w:tc>
        <w:tc>
          <w:tcPr>
            <w:tcW w:w="4477" w:type="dxa"/>
            <w:shd w:val="clear" w:color="000000" w:fill="FFFFFF"/>
          </w:tcPr>
          <w:p w14:paraId="76655351" w14:textId="384AADFB" w:rsidR="00193EB2" w:rsidRPr="00AE0340" w:rsidRDefault="00193EB2" w:rsidP="009C3DC6">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 xml:space="preserve">АО </w:t>
            </w:r>
            <w:r w:rsidR="003A6803" w:rsidRPr="00AE0340">
              <w:rPr>
                <w:rFonts w:ascii="Times New Roman" w:eastAsia="SimSun" w:hAnsi="Times New Roman" w:cs="Times New Roman"/>
                <w:sz w:val="24"/>
                <w:szCs w:val="24"/>
              </w:rPr>
              <w:t>«</w:t>
            </w:r>
            <w:r w:rsidRPr="00AE0340">
              <w:rPr>
                <w:rFonts w:ascii="Times New Roman" w:eastAsia="SimSun" w:hAnsi="Times New Roman" w:cs="Times New Roman"/>
                <w:sz w:val="24"/>
                <w:szCs w:val="24"/>
              </w:rPr>
              <w:t>KASPI BANK</w:t>
            </w:r>
            <w:r w:rsidR="003A6803" w:rsidRPr="00AE0340">
              <w:rPr>
                <w:rFonts w:ascii="Times New Roman" w:eastAsia="SimSun" w:hAnsi="Times New Roman" w:cs="Times New Roman"/>
                <w:sz w:val="24"/>
                <w:szCs w:val="24"/>
              </w:rPr>
              <w:t>»</w:t>
            </w:r>
            <w:r w:rsidRPr="00AE0340">
              <w:rPr>
                <w:rFonts w:ascii="Times New Roman" w:eastAsia="SimSun" w:hAnsi="Times New Roman" w:cs="Times New Roman"/>
                <w:sz w:val="24"/>
                <w:szCs w:val="24"/>
              </w:rPr>
              <w:t xml:space="preserve"> состоит из компетентных сотрудников и высокоэффективных инструментов для проведения превентивного управления.</w:t>
            </w:r>
          </w:p>
        </w:tc>
      </w:tr>
      <w:tr w:rsidR="00193EB2" w:rsidRPr="00AE0340" w14:paraId="0744492A" w14:textId="77777777" w:rsidTr="0074265F">
        <w:trPr>
          <w:trHeight w:val="283"/>
          <w:jc w:val="center"/>
        </w:trPr>
        <w:tc>
          <w:tcPr>
            <w:tcW w:w="480" w:type="dxa"/>
            <w:shd w:val="clear" w:color="000000" w:fill="FFFFFF"/>
          </w:tcPr>
          <w:p w14:paraId="3F882C0C" w14:textId="424FB27E" w:rsidR="00193EB2" w:rsidRPr="00AE0340" w:rsidRDefault="00193EB2" w:rsidP="009C3DC6">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5</w:t>
            </w:r>
          </w:p>
        </w:tc>
        <w:tc>
          <w:tcPr>
            <w:tcW w:w="1997" w:type="dxa"/>
            <w:shd w:val="clear" w:color="000000" w:fill="FFFFFF"/>
          </w:tcPr>
          <w:p w14:paraId="660EAC03" w14:textId="38292B7D" w:rsidR="00193EB2" w:rsidRPr="00AE0340" w:rsidRDefault="00193EB2" w:rsidP="009C3DC6">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Общение с клиентом</w:t>
            </w:r>
          </w:p>
        </w:tc>
        <w:tc>
          <w:tcPr>
            <w:tcW w:w="2835" w:type="dxa"/>
            <w:shd w:val="clear" w:color="000000" w:fill="FFFFFF"/>
          </w:tcPr>
          <w:p w14:paraId="5BE9DF42" w14:textId="74CEB4D7" w:rsidR="00193EB2" w:rsidRPr="00AE0340" w:rsidRDefault="00193EB2" w:rsidP="009C3DC6">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 xml:space="preserve">Обеспечение знаний об адресе клиента и средств </w:t>
            </w:r>
          </w:p>
        </w:tc>
        <w:tc>
          <w:tcPr>
            <w:tcW w:w="4477" w:type="dxa"/>
            <w:shd w:val="clear" w:color="000000" w:fill="FFFFFF"/>
          </w:tcPr>
          <w:p w14:paraId="3626BD98" w14:textId="350D4361" w:rsidR="00193EB2" w:rsidRPr="00AE0340" w:rsidRDefault="00193EB2" w:rsidP="009C3DC6">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 xml:space="preserve">Информация о клиенте не всегда заполняется или изменяется, что может </w:t>
            </w:r>
          </w:p>
        </w:tc>
      </w:tr>
    </w:tbl>
    <w:p w14:paraId="240899C8" w14:textId="3BE3730B" w:rsidR="003E3E4A" w:rsidRPr="00AE0340" w:rsidRDefault="003E3E4A"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lang w:val="kk-KZ"/>
        </w:rPr>
        <w:lastRenderedPageBreak/>
        <w:t xml:space="preserve">Продолжение таблицы </w:t>
      </w:r>
      <w:r w:rsidRPr="00AE0340">
        <w:rPr>
          <w:rFonts w:ascii="Times New Roman" w:eastAsia="SimSun" w:hAnsi="Times New Roman" w:cs="Times New Roman"/>
          <w:sz w:val="28"/>
          <w:szCs w:val="28"/>
        </w:rPr>
        <w:t>8</w:t>
      </w:r>
    </w:p>
    <w:tbl>
      <w:tblPr>
        <w:tblW w:w="0" w:type="auto"/>
        <w:jc w:val="center"/>
        <w:tblLayout w:type="fixed"/>
        <w:tblLook w:val="0000" w:firstRow="0" w:lastRow="0" w:firstColumn="0" w:lastColumn="0" w:noHBand="0" w:noVBand="0"/>
      </w:tblPr>
      <w:tblGrid>
        <w:gridCol w:w="480"/>
        <w:gridCol w:w="1997"/>
        <w:gridCol w:w="2835"/>
        <w:gridCol w:w="4477"/>
      </w:tblGrid>
      <w:tr w:rsidR="003E3E4A" w:rsidRPr="00AE0340" w14:paraId="363C990F" w14:textId="77777777" w:rsidTr="0074265F">
        <w:trPr>
          <w:trHeight w:val="152"/>
          <w:jc w:val="center"/>
        </w:trPr>
        <w:tc>
          <w:tcPr>
            <w:tcW w:w="480" w:type="dxa"/>
            <w:tcBorders>
              <w:top w:val="single" w:sz="3" w:space="0" w:color="000000"/>
              <w:left w:val="single" w:sz="3" w:space="0" w:color="000000"/>
              <w:bottom w:val="single" w:sz="3" w:space="0" w:color="000000"/>
              <w:right w:val="single" w:sz="3" w:space="0" w:color="000000"/>
            </w:tcBorders>
            <w:shd w:val="clear" w:color="000000" w:fill="FFFFFF"/>
          </w:tcPr>
          <w:p w14:paraId="4273B07A" w14:textId="77777777" w:rsidR="003E3E4A" w:rsidRPr="00AE0340" w:rsidRDefault="003E3E4A" w:rsidP="00AF12BE">
            <w:pPr>
              <w:autoSpaceDE w:val="0"/>
              <w:autoSpaceDN w:val="0"/>
              <w:adjustRightInd w:val="0"/>
              <w:spacing w:after="0" w:line="240" w:lineRule="auto"/>
              <w:ind w:firstLine="709"/>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1</w:t>
            </w:r>
          </w:p>
        </w:tc>
        <w:tc>
          <w:tcPr>
            <w:tcW w:w="1997" w:type="dxa"/>
            <w:tcBorders>
              <w:top w:val="single" w:sz="3" w:space="0" w:color="000000"/>
              <w:left w:val="single" w:sz="3" w:space="0" w:color="000000"/>
              <w:bottom w:val="single" w:sz="3" w:space="0" w:color="000000"/>
              <w:right w:val="single" w:sz="3" w:space="0" w:color="000000"/>
            </w:tcBorders>
            <w:shd w:val="clear" w:color="000000" w:fill="FFFFFF"/>
          </w:tcPr>
          <w:p w14:paraId="6B460A4A" w14:textId="77777777" w:rsidR="003E3E4A" w:rsidRPr="00AE0340" w:rsidRDefault="003E3E4A" w:rsidP="009C6E9E">
            <w:pPr>
              <w:autoSpaceDE w:val="0"/>
              <w:autoSpaceDN w:val="0"/>
              <w:adjustRightInd w:val="0"/>
              <w:spacing w:after="0" w:line="240" w:lineRule="auto"/>
              <w:ind w:firstLine="709"/>
              <w:jc w:val="center"/>
              <w:rPr>
                <w:rFonts w:ascii="Times New Roman" w:eastAsia="SimSun" w:hAnsi="Times New Roman" w:cs="Times New Roman"/>
                <w:sz w:val="24"/>
                <w:szCs w:val="24"/>
              </w:rPr>
            </w:pPr>
            <w:r w:rsidRPr="00AE0340">
              <w:rPr>
                <w:rFonts w:ascii="Times New Roman" w:eastAsia="SimSun" w:hAnsi="Times New Roman" w:cs="Times New Roman"/>
                <w:sz w:val="24"/>
                <w:szCs w:val="24"/>
              </w:rPr>
              <w:t>2</w:t>
            </w:r>
          </w:p>
        </w:tc>
        <w:tc>
          <w:tcPr>
            <w:tcW w:w="2835" w:type="dxa"/>
            <w:tcBorders>
              <w:top w:val="single" w:sz="3" w:space="0" w:color="000000"/>
              <w:left w:val="single" w:sz="3" w:space="0" w:color="000000"/>
              <w:bottom w:val="single" w:sz="3" w:space="0" w:color="000000"/>
              <w:right w:val="single" w:sz="3" w:space="0" w:color="000000"/>
            </w:tcBorders>
            <w:shd w:val="clear" w:color="000000" w:fill="FFFFFF"/>
          </w:tcPr>
          <w:p w14:paraId="7905AE24" w14:textId="77777777" w:rsidR="003E3E4A" w:rsidRPr="00AE0340" w:rsidRDefault="003E3E4A" w:rsidP="009C6E9E">
            <w:pPr>
              <w:autoSpaceDE w:val="0"/>
              <w:autoSpaceDN w:val="0"/>
              <w:adjustRightInd w:val="0"/>
              <w:spacing w:after="0" w:line="240" w:lineRule="auto"/>
              <w:ind w:firstLine="709"/>
              <w:jc w:val="center"/>
              <w:rPr>
                <w:rFonts w:ascii="Times New Roman" w:eastAsia="SimSun" w:hAnsi="Times New Roman" w:cs="Times New Roman"/>
                <w:sz w:val="24"/>
                <w:szCs w:val="24"/>
              </w:rPr>
            </w:pPr>
            <w:r w:rsidRPr="00AE0340">
              <w:rPr>
                <w:rFonts w:ascii="Times New Roman" w:eastAsia="SimSun" w:hAnsi="Times New Roman" w:cs="Times New Roman"/>
                <w:sz w:val="24"/>
                <w:szCs w:val="24"/>
              </w:rPr>
              <w:t>3</w:t>
            </w:r>
          </w:p>
        </w:tc>
        <w:tc>
          <w:tcPr>
            <w:tcW w:w="4477" w:type="dxa"/>
            <w:tcBorders>
              <w:top w:val="single" w:sz="3" w:space="0" w:color="000000"/>
              <w:left w:val="single" w:sz="3" w:space="0" w:color="000000"/>
              <w:bottom w:val="single" w:sz="3" w:space="0" w:color="000000"/>
              <w:right w:val="single" w:sz="3" w:space="0" w:color="000000"/>
            </w:tcBorders>
            <w:shd w:val="clear" w:color="000000" w:fill="FFFFFF"/>
          </w:tcPr>
          <w:p w14:paraId="69F6A59E" w14:textId="77777777" w:rsidR="003E3E4A" w:rsidRPr="00AE0340" w:rsidRDefault="003E3E4A" w:rsidP="009C6E9E">
            <w:pPr>
              <w:autoSpaceDE w:val="0"/>
              <w:autoSpaceDN w:val="0"/>
              <w:adjustRightInd w:val="0"/>
              <w:spacing w:after="0" w:line="240" w:lineRule="auto"/>
              <w:ind w:firstLine="709"/>
              <w:jc w:val="center"/>
              <w:rPr>
                <w:rFonts w:ascii="Times New Roman" w:eastAsia="SimSun" w:hAnsi="Times New Roman" w:cs="Times New Roman"/>
                <w:sz w:val="24"/>
                <w:szCs w:val="24"/>
              </w:rPr>
            </w:pPr>
            <w:r w:rsidRPr="00AE0340">
              <w:rPr>
                <w:rFonts w:ascii="Times New Roman" w:eastAsia="SimSun" w:hAnsi="Times New Roman" w:cs="Times New Roman"/>
                <w:sz w:val="24"/>
                <w:szCs w:val="24"/>
              </w:rPr>
              <w:t>4</w:t>
            </w:r>
          </w:p>
        </w:tc>
      </w:tr>
      <w:tr w:rsidR="003E3E4A" w:rsidRPr="00AE0340" w14:paraId="1B0C37E7" w14:textId="77777777" w:rsidTr="00193EB2">
        <w:trPr>
          <w:trHeight w:val="384"/>
          <w:jc w:val="center"/>
        </w:trPr>
        <w:tc>
          <w:tcPr>
            <w:tcW w:w="480" w:type="dxa"/>
            <w:tcBorders>
              <w:top w:val="single" w:sz="3" w:space="0" w:color="000000"/>
              <w:left w:val="single" w:sz="3" w:space="0" w:color="000000"/>
              <w:bottom w:val="single" w:sz="3" w:space="0" w:color="000000"/>
              <w:right w:val="single" w:sz="3" w:space="0" w:color="000000"/>
            </w:tcBorders>
            <w:shd w:val="clear" w:color="000000" w:fill="FFFFFF"/>
          </w:tcPr>
          <w:p w14:paraId="28A1AAB6" w14:textId="68528F48" w:rsidR="003E3E4A" w:rsidRPr="00AE0340" w:rsidRDefault="003E3E4A" w:rsidP="00AF12BE">
            <w:pPr>
              <w:autoSpaceDE w:val="0"/>
              <w:autoSpaceDN w:val="0"/>
              <w:adjustRightInd w:val="0"/>
              <w:spacing w:after="0" w:line="240" w:lineRule="auto"/>
              <w:ind w:firstLine="709"/>
              <w:jc w:val="both"/>
              <w:rPr>
                <w:rFonts w:ascii="Times New Roman" w:eastAsia="SimSun" w:hAnsi="Times New Roman" w:cs="Times New Roman"/>
                <w:sz w:val="24"/>
                <w:szCs w:val="24"/>
              </w:rPr>
            </w:pPr>
          </w:p>
        </w:tc>
        <w:tc>
          <w:tcPr>
            <w:tcW w:w="1997" w:type="dxa"/>
            <w:tcBorders>
              <w:top w:val="single" w:sz="3" w:space="0" w:color="000000"/>
              <w:left w:val="single" w:sz="3" w:space="0" w:color="000000"/>
              <w:bottom w:val="single" w:sz="3" w:space="0" w:color="000000"/>
              <w:right w:val="single" w:sz="3" w:space="0" w:color="000000"/>
            </w:tcBorders>
            <w:shd w:val="clear" w:color="000000" w:fill="FFFFFF"/>
          </w:tcPr>
          <w:p w14:paraId="5D1ED01F" w14:textId="7F99539A" w:rsidR="003E3E4A" w:rsidRPr="00AE0340" w:rsidRDefault="003E3E4A" w:rsidP="009C6E9E">
            <w:pPr>
              <w:autoSpaceDE w:val="0"/>
              <w:autoSpaceDN w:val="0"/>
              <w:adjustRightInd w:val="0"/>
              <w:spacing w:after="0" w:line="240" w:lineRule="auto"/>
              <w:jc w:val="both"/>
              <w:rPr>
                <w:rFonts w:ascii="Times New Roman" w:eastAsia="SimSun" w:hAnsi="Times New Roman" w:cs="Times New Roman"/>
                <w:sz w:val="24"/>
                <w:szCs w:val="24"/>
              </w:rPr>
            </w:pPr>
          </w:p>
        </w:tc>
        <w:tc>
          <w:tcPr>
            <w:tcW w:w="2835" w:type="dxa"/>
            <w:tcBorders>
              <w:top w:val="single" w:sz="3" w:space="0" w:color="000000"/>
              <w:left w:val="single" w:sz="3" w:space="0" w:color="000000"/>
              <w:bottom w:val="single" w:sz="3" w:space="0" w:color="000000"/>
              <w:right w:val="single" w:sz="3" w:space="0" w:color="000000"/>
            </w:tcBorders>
            <w:shd w:val="clear" w:color="000000" w:fill="FFFFFF"/>
          </w:tcPr>
          <w:p w14:paraId="79565767" w14:textId="1962A2A7" w:rsidR="00193EB2" w:rsidRPr="00AE0340" w:rsidRDefault="00193EB2" w:rsidP="009C6E9E">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связи.</w:t>
            </w:r>
          </w:p>
          <w:p w14:paraId="193A6543" w14:textId="00640D66" w:rsidR="003E3E4A" w:rsidRPr="00AE0340" w:rsidRDefault="00193EB2" w:rsidP="009C6E9E">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Выезд к клиенту домой</w:t>
            </w:r>
          </w:p>
        </w:tc>
        <w:tc>
          <w:tcPr>
            <w:tcW w:w="4477" w:type="dxa"/>
            <w:tcBorders>
              <w:top w:val="single" w:sz="3" w:space="0" w:color="000000"/>
              <w:left w:val="single" w:sz="3" w:space="0" w:color="000000"/>
              <w:bottom w:val="single" w:sz="3" w:space="0" w:color="000000"/>
              <w:right w:val="single" w:sz="3" w:space="0" w:color="000000"/>
            </w:tcBorders>
            <w:shd w:val="clear" w:color="000000" w:fill="FFFFFF"/>
          </w:tcPr>
          <w:p w14:paraId="704B7D20" w14:textId="58DEC23E" w:rsidR="003E3E4A" w:rsidRPr="00AE0340" w:rsidRDefault="00193EB2" w:rsidP="009C6E9E">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привести к инцидентам и потере контактов в заемщиком</w:t>
            </w:r>
          </w:p>
        </w:tc>
      </w:tr>
      <w:tr w:rsidR="003E3E4A" w:rsidRPr="00AE0340" w14:paraId="32ED446F" w14:textId="77777777" w:rsidTr="0074265F">
        <w:trPr>
          <w:trHeight w:val="1072"/>
          <w:jc w:val="center"/>
        </w:trPr>
        <w:tc>
          <w:tcPr>
            <w:tcW w:w="480" w:type="dxa"/>
            <w:tcBorders>
              <w:top w:val="single" w:sz="3" w:space="0" w:color="000000"/>
              <w:left w:val="single" w:sz="3" w:space="0" w:color="000000"/>
              <w:bottom w:val="single" w:sz="3" w:space="0" w:color="000000"/>
              <w:right w:val="single" w:sz="3" w:space="0" w:color="000000"/>
            </w:tcBorders>
            <w:shd w:val="clear" w:color="000000" w:fill="FFFFFF"/>
          </w:tcPr>
          <w:p w14:paraId="3EC95563" w14:textId="77777777" w:rsidR="003E3E4A" w:rsidRPr="00AE0340" w:rsidRDefault="003E3E4A" w:rsidP="00AF12BE">
            <w:pPr>
              <w:autoSpaceDE w:val="0"/>
              <w:autoSpaceDN w:val="0"/>
              <w:adjustRightInd w:val="0"/>
              <w:spacing w:after="0" w:line="240" w:lineRule="auto"/>
              <w:ind w:firstLine="709"/>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6</w:t>
            </w:r>
          </w:p>
        </w:tc>
        <w:tc>
          <w:tcPr>
            <w:tcW w:w="1997" w:type="dxa"/>
            <w:tcBorders>
              <w:top w:val="single" w:sz="3" w:space="0" w:color="000000"/>
              <w:left w:val="single" w:sz="3" w:space="0" w:color="000000"/>
              <w:bottom w:val="single" w:sz="3" w:space="0" w:color="000000"/>
              <w:right w:val="single" w:sz="3" w:space="0" w:color="000000"/>
            </w:tcBorders>
            <w:shd w:val="clear" w:color="000000" w:fill="FFFFFF"/>
          </w:tcPr>
          <w:p w14:paraId="4CDD80D8" w14:textId="77777777" w:rsidR="003E3E4A" w:rsidRPr="00AE0340" w:rsidRDefault="003E3E4A" w:rsidP="009C6E9E">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Использование гарантий</w:t>
            </w:r>
          </w:p>
        </w:tc>
        <w:tc>
          <w:tcPr>
            <w:tcW w:w="2835" w:type="dxa"/>
            <w:tcBorders>
              <w:top w:val="single" w:sz="3" w:space="0" w:color="000000"/>
              <w:left w:val="single" w:sz="3" w:space="0" w:color="000000"/>
              <w:bottom w:val="single" w:sz="3" w:space="0" w:color="000000"/>
              <w:right w:val="single" w:sz="3" w:space="0" w:color="000000"/>
            </w:tcBorders>
            <w:shd w:val="clear" w:color="000000" w:fill="FFFFFF"/>
          </w:tcPr>
          <w:p w14:paraId="68A4BC0D" w14:textId="77777777" w:rsidR="003E3E4A" w:rsidRPr="00AE0340" w:rsidRDefault="003E3E4A" w:rsidP="009C6E9E">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Проверка надлежащего управления архивированием. Усиленная оценка предлагаемых гарантий</w:t>
            </w:r>
          </w:p>
        </w:tc>
        <w:tc>
          <w:tcPr>
            <w:tcW w:w="4477" w:type="dxa"/>
            <w:tcBorders>
              <w:top w:val="single" w:sz="3" w:space="0" w:color="000000"/>
              <w:left w:val="single" w:sz="3" w:space="0" w:color="000000"/>
              <w:bottom w:val="single" w:sz="3" w:space="0" w:color="000000"/>
              <w:right w:val="single" w:sz="3" w:space="0" w:color="000000"/>
            </w:tcBorders>
            <w:shd w:val="clear" w:color="000000" w:fill="FFFFFF"/>
          </w:tcPr>
          <w:p w14:paraId="12CF39E8" w14:textId="62423E05" w:rsidR="003E3E4A" w:rsidRPr="00AE0340" w:rsidRDefault="003E3E4A" w:rsidP="009C6E9E">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 xml:space="preserve">Архивирование не всегда оптимально, но важные документы бережно сохраняются. В случае инцидента АО </w:t>
            </w:r>
            <w:r w:rsidR="003A6803" w:rsidRPr="00AE0340">
              <w:rPr>
                <w:rFonts w:ascii="Times New Roman" w:eastAsia="SimSun" w:hAnsi="Times New Roman" w:cs="Times New Roman"/>
                <w:sz w:val="24"/>
                <w:szCs w:val="24"/>
              </w:rPr>
              <w:t>«</w:t>
            </w:r>
            <w:r w:rsidRPr="00AE0340">
              <w:rPr>
                <w:rFonts w:ascii="Times New Roman" w:eastAsia="SimSun" w:hAnsi="Times New Roman" w:cs="Times New Roman"/>
                <w:sz w:val="24"/>
                <w:szCs w:val="24"/>
              </w:rPr>
              <w:t>KASPI BANK</w:t>
            </w:r>
            <w:r w:rsidR="003A6803" w:rsidRPr="00AE0340">
              <w:rPr>
                <w:rFonts w:ascii="Times New Roman" w:eastAsia="SimSun" w:hAnsi="Times New Roman" w:cs="Times New Roman"/>
                <w:sz w:val="24"/>
                <w:szCs w:val="24"/>
              </w:rPr>
              <w:t>»</w:t>
            </w:r>
            <w:r w:rsidRPr="00AE0340">
              <w:rPr>
                <w:rFonts w:ascii="Times New Roman" w:eastAsia="SimSun" w:hAnsi="Times New Roman" w:cs="Times New Roman"/>
                <w:sz w:val="24"/>
                <w:szCs w:val="24"/>
              </w:rPr>
              <w:t xml:space="preserve"> знает, как проводить эффективное управление, восстановить свои обязательства</w:t>
            </w:r>
          </w:p>
        </w:tc>
      </w:tr>
      <w:tr w:rsidR="003E3E4A" w:rsidRPr="00AE0340" w14:paraId="39C0A0A5" w14:textId="77777777" w:rsidTr="00D52963">
        <w:trPr>
          <w:trHeight w:val="316"/>
          <w:jc w:val="center"/>
        </w:trPr>
        <w:tc>
          <w:tcPr>
            <w:tcW w:w="9789"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53673748" w14:textId="77777777" w:rsidR="003E3E4A" w:rsidRPr="00AE0340" w:rsidRDefault="003E3E4A" w:rsidP="009C6E9E">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Примечание – составлен</w:t>
            </w:r>
            <w:r w:rsidRPr="00AE0340">
              <w:rPr>
                <w:rFonts w:ascii="Times New Roman" w:eastAsia="SimSun" w:hAnsi="Times New Roman" w:cs="Times New Roman"/>
                <w:sz w:val="24"/>
                <w:szCs w:val="24"/>
                <w:lang w:val="kk-KZ"/>
              </w:rPr>
              <w:t>о</w:t>
            </w:r>
            <w:r w:rsidRPr="00AE0340">
              <w:rPr>
                <w:rFonts w:ascii="Times New Roman" w:eastAsia="SimSun" w:hAnsi="Times New Roman" w:cs="Times New Roman"/>
                <w:sz w:val="24"/>
                <w:szCs w:val="24"/>
              </w:rPr>
              <w:t xml:space="preserve"> автором самостоятельно</w:t>
            </w:r>
          </w:p>
        </w:tc>
      </w:tr>
    </w:tbl>
    <w:p w14:paraId="1D675DA4" w14:textId="77777777" w:rsidR="003E3E4A" w:rsidRPr="00AE0340" w:rsidRDefault="003E3E4A" w:rsidP="00AF12BE">
      <w:pPr>
        <w:autoSpaceDE w:val="0"/>
        <w:autoSpaceDN w:val="0"/>
        <w:adjustRightInd w:val="0"/>
        <w:spacing w:after="0" w:line="240" w:lineRule="auto"/>
        <w:ind w:firstLine="709"/>
        <w:jc w:val="both"/>
        <w:rPr>
          <w:rFonts w:ascii="Times New Roman" w:eastAsia="SimSun" w:hAnsi="Times New Roman" w:cs="Times New Roman"/>
          <w:sz w:val="28"/>
          <w:szCs w:val="28"/>
          <w:lang w:val="kk-KZ"/>
        </w:rPr>
      </w:pPr>
    </w:p>
    <w:p w14:paraId="12DCE9FC" w14:textId="48524B21"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Есть некоторые недостатки по конкретным пунктам в уп</w:t>
      </w:r>
      <w:r w:rsidR="005F401F" w:rsidRPr="00AE0340">
        <w:rPr>
          <w:rFonts w:ascii="Times New Roman" w:eastAsia="SimSun" w:hAnsi="Times New Roman" w:cs="Times New Roman"/>
          <w:sz w:val="28"/>
          <w:szCs w:val="28"/>
        </w:rPr>
        <w:t xml:space="preserve">равлении кредитным риском АО </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w:t>
      </w:r>
    </w:p>
    <w:p w14:paraId="40091C66" w14:textId="5EB9C0B9" w:rsidR="002B70DE" w:rsidRPr="00AE0340" w:rsidRDefault="002B70DE" w:rsidP="00AF12BE">
      <w:pPr>
        <w:pStyle w:val="ab"/>
        <w:numPr>
          <w:ilvl w:val="0"/>
          <w:numId w:val="42"/>
        </w:numPr>
        <w:tabs>
          <w:tab w:val="left" w:pos="993"/>
        </w:tabs>
        <w:adjustRightInd w:val="0"/>
        <w:ind w:left="0" w:firstLine="709"/>
        <w:rPr>
          <w:rFonts w:eastAsia="SimSun"/>
          <w:sz w:val="28"/>
          <w:szCs w:val="28"/>
        </w:rPr>
      </w:pPr>
      <w:r w:rsidRPr="00AE0340">
        <w:rPr>
          <w:rFonts w:eastAsia="SimSun"/>
          <w:sz w:val="28"/>
          <w:szCs w:val="28"/>
        </w:rPr>
        <w:t xml:space="preserve">обеспечение: залог является очень эффективным способом для банка вернуть все или часть своих обязательств при условии, что ситуация не ухудшается слишком быстро. Действительно, получение гарантии частично основано на </w:t>
      </w:r>
      <w:proofErr w:type="spellStart"/>
      <w:r w:rsidRPr="00AE0340">
        <w:rPr>
          <w:rFonts w:eastAsia="SimSun"/>
          <w:sz w:val="28"/>
          <w:szCs w:val="28"/>
        </w:rPr>
        <w:t>домицилировании</w:t>
      </w:r>
      <w:proofErr w:type="spellEnd"/>
      <w:r w:rsidRPr="00AE0340">
        <w:rPr>
          <w:rFonts w:eastAsia="SimSun"/>
          <w:sz w:val="28"/>
          <w:szCs w:val="28"/>
        </w:rPr>
        <w:t xml:space="preserve"> (операция, в соответствии с которой обладатель банковского счета предоставляет банку право регулировать платежи по его векселям) ресурсов клиента. Однако </w:t>
      </w:r>
      <w:proofErr w:type="spellStart"/>
      <w:r w:rsidRPr="00AE0340">
        <w:rPr>
          <w:rFonts w:eastAsia="SimSun"/>
          <w:sz w:val="28"/>
          <w:szCs w:val="28"/>
        </w:rPr>
        <w:t>домицилирование</w:t>
      </w:r>
      <w:proofErr w:type="spellEnd"/>
      <w:r w:rsidRPr="00AE0340">
        <w:rPr>
          <w:rFonts w:eastAsia="SimSun"/>
          <w:sz w:val="28"/>
          <w:szCs w:val="28"/>
        </w:rPr>
        <w:t xml:space="preserve"> может быстро закончиться в случае банкротства компании или потери работы должника. Это представляет собой одно из основных залогов для защиты от риска невозврата. Поэтому банк обязан инициировать производство в судах или наложить арест на активы должника. По тому же принципу поручительство может быть быстро погашено, если у поручителя больше нет ресурсов или если лицо находится на грани смерти в случае конкретной оговорки;</w:t>
      </w:r>
    </w:p>
    <w:p w14:paraId="38934335" w14:textId="1DAFB0F2" w:rsidR="002B70DE" w:rsidRPr="00AE0340" w:rsidRDefault="002B70DE" w:rsidP="00AF12BE">
      <w:pPr>
        <w:pStyle w:val="ab"/>
        <w:numPr>
          <w:ilvl w:val="0"/>
          <w:numId w:val="42"/>
        </w:numPr>
        <w:tabs>
          <w:tab w:val="left" w:pos="993"/>
        </w:tabs>
        <w:adjustRightInd w:val="0"/>
        <w:ind w:left="0" w:firstLine="709"/>
        <w:rPr>
          <w:rFonts w:eastAsia="SimSun"/>
          <w:sz w:val="28"/>
          <w:szCs w:val="28"/>
        </w:rPr>
      </w:pPr>
      <w:r w:rsidRPr="00AE0340">
        <w:rPr>
          <w:rFonts w:eastAsia="SimSun"/>
          <w:sz w:val="28"/>
          <w:szCs w:val="28"/>
        </w:rPr>
        <w:t xml:space="preserve">обеспечение при ипотеке, требует относительно существенных юридических процедур. Если берется гарантия на имущество, банк не уверен, сможет ли он перепродать имущество, чтобы удовлетворить все требование. Действительно, имущество может обесцениться из-за многих факторов. Эта гарантия являлась синонимом «превосходства», но несколько лет назад потеряло качество и </w:t>
      </w:r>
      <w:r w:rsidR="009C3DC6" w:rsidRPr="00AE0340">
        <w:rPr>
          <w:rFonts w:eastAsia="SimSun"/>
          <w:sz w:val="28"/>
          <w:szCs w:val="28"/>
        </w:rPr>
        <w:t>надежность, в частности,</w:t>
      </w:r>
      <w:r w:rsidRPr="00AE0340">
        <w:rPr>
          <w:rFonts w:eastAsia="SimSun"/>
          <w:sz w:val="28"/>
          <w:szCs w:val="28"/>
        </w:rPr>
        <w:t xml:space="preserve"> из-за кризиса субстандартного кредитования, который высветил слабость этого типа безопасности. На уровне залога можно наблюдать, что этот залог относительно </w:t>
      </w:r>
      <w:proofErr w:type="spellStart"/>
      <w:r w:rsidRPr="00AE0340">
        <w:rPr>
          <w:rFonts w:eastAsia="SimSun"/>
          <w:sz w:val="28"/>
          <w:szCs w:val="28"/>
        </w:rPr>
        <w:t>волатилен</w:t>
      </w:r>
      <w:proofErr w:type="spellEnd"/>
      <w:r w:rsidRPr="00AE0340">
        <w:rPr>
          <w:rFonts w:eastAsia="SimSun"/>
          <w:sz w:val="28"/>
          <w:szCs w:val="28"/>
        </w:rPr>
        <w:t xml:space="preserve"> и может быстро ухудшаться;</w:t>
      </w:r>
    </w:p>
    <w:p w14:paraId="04860D0B" w14:textId="45E8889F" w:rsidR="002B70DE" w:rsidRPr="00AE0340" w:rsidRDefault="002B70DE" w:rsidP="00AF12BE">
      <w:pPr>
        <w:pStyle w:val="ab"/>
        <w:numPr>
          <w:ilvl w:val="0"/>
          <w:numId w:val="42"/>
        </w:numPr>
        <w:tabs>
          <w:tab w:val="left" w:pos="993"/>
        </w:tabs>
        <w:adjustRightInd w:val="0"/>
        <w:ind w:left="0" w:firstLine="709"/>
        <w:rPr>
          <w:rFonts w:eastAsia="SimSun"/>
          <w:sz w:val="28"/>
          <w:szCs w:val="28"/>
        </w:rPr>
      </w:pPr>
      <w:r w:rsidRPr="00AE0340">
        <w:rPr>
          <w:rFonts w:eastAsia="SimSun"/>
          <w:sz w:val="28"/>
          <w:szCs w:val="28"/>
        </w:rPr>
        <w:t>основной угрозой восстановления является место жительства клиента. Необходимо также учитывать ограничение по времени, поскольку правосудие требует времени для вынесения решения, которое наилучшим образом удовлетворяет стороны;</w:t>
      </w:r>
    </w:p>
    <w:p w14:paraId="25AF08BC" w14:textId="735E6CC0" w:rsidR="002B70DE" w:rsidRPr="00AE0340" w:rsidRDefault="002B70DE" w:rsidP="00AF12BE">
      <w:pPr>
        <w:pStyle w:val="ab"/>
        <w:numPr>
          <w:ilvl w:val="0"/>
          <w:numId w:val="42"/>
        </w:numPr>
        <w:tabs>
          <w:tab w:val="left" w:pos="993"/>
        </w:tabs>
        <w:adjustRightInd w:val="0"/>
        <w:ind w:left="0" w:firstLine="709"/>
        <w:rPr>
          <w:rFonts w:eastAsia="SimSun"/>
          <w:sz w:val="28"/>
          <w:szCs w:val="28"/>
        </w:rPr>
      </w:pPr>
      <w:r w:rsidRPr="00AE0340">
        <w:rPr>
          <w:rFonts w:eastAsia="SimSun"/>
          <w:sz w:val="28"/>
          <w:szCs w:val="28"/>
        </w:rPr>
        <w:t>инициализация: процедура восстановления не всегда соответствует наблюдаемой девальвации. Необходимо дифференцировать заемщиков по типу бизнеса, сезонности, типа таможенного регулирования.</w:t>
      </w:r>
    </w:p>
    <w:p w14:paraId="46EECE71" w14:textId="11C74F74"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Проанализировав различные инструменты и процедуры управления кредитами в рамках АО </w:t>
      </w:r>
      <w:r w:rsidR="003A6803" w:rsidRPr="00AE0340">
        <w:rPr>
          <w:rFonts w:ascii="Times New Roman" w:eastAsia="SimSun" w:hAnsi="Times New Roman" w:cs="Times New Roman"/>
          <w:sz w:val="28"/>
          <w:szCs w:val="28"/>
        </w:rPr>
        <w:t>«</w:t>
      </w:r>
      <w:r w:rsidR="005F401F"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мы предложим рекомендации по устранению различных рисков и слабых мест, которые мы смогли обнаружить. </w:t>
      </w:r>
      <w:r w:rsidRPr="00AE0340">
        <w:rPr>
          <w:rFonts w:ascii="Times New Roman" w:eastAsia="SimSun" w:hAnsi="Times New Roman" w:cs="Times New Roman"/>
          <w:sz w:val="28"/>
          <w:szCs w:val="28"/>
        </w:rPr>
        <w:lastRenderedPageBreak/>
        <w:t>Это позволит реализовать корректирующие действия и инновационные методики оптимизации кредитной деятельности:</w:t>
      </w:r>
    </w:p>
    <w:p w14:paraId="52729D17" w14:textId="71254855" w:rsidR="002B70DE" w:rsidRPr="00AE0340" w:rsidRDefault="002B70DE" w:rsidP="00AF12BE">
      <w:pPr>
        <w:pStyle w:val="ab"/>
        <w:numPr>
          <w:ilvl w:val="0"/>
          <w:numId w:val="43"/>
        </w:numPr>
        <w:tabs>
          <w:tab w:val="left" w:pos="993"/>
        </w:tabs>
        <w:adjustRightInd w:val="0"/>
        <w:ind w:left="0" w:firstLine="709"/>
        <w:rPr>
          <w:rFonts w:eastAsia="SimSun"/>
          <w:sz w:val="28"/>
          <w:szCs w:val="28"/>
        </w:rPr>
      </w:pPr>
      <w:r w:rsidRPr="00AE0340">
        <w:rPr>
          <w:rFonts w:eastAsia="SimSun"/>
          <w:sz w:val="28"/>
          <w:szCs w:val="28"/>
        </w:rPr>
        <w:t>обучение персонала является очень важным способом правильного управления кредитными рисками;</w:t>
      </w:r>
    </w:p>
    <w:p w14:paraId="1201659B" w14:textId="5938C710" w:rsidR="002B70DE" w:rsidRPr="00AE0340" w:rsidRDefault="002B70DE" w:rsidP="00AF12BE">
      <w:pPr>
        <w:pStyle w:val="ab"/>
        <w:numPr>
          <w:ilvl w:val="0"/>
          <w:numId w:val="43"/>
        </w:numPr>
        <w:tabs>
          <w:tab w:val="left" w:pos="993"/>
        </w:tabs>
        <w:adjustRightInd w:val="0"/>
        <w:ind w:left="0" w:firstLine="709"/>
        <w:rPr>
          <w:rFonts w:eastAsia="SimSun"/>
          <w:sz w:val="28"/>
          <w:szCs w:val="28"/>
        </w:rPr>
      </w:pPr>
      <w:r w:rsidRPr="00AE0340">
        <w:rPr>
          <w:rFonts w:eastAsia="SimSun"/>
          <w:sz w:val="28"/>
          <w:szCs w:val="28"/>
        </w:rPr>
        <w:t>настроить полностью цифровую процедуру кредитования по тому же принципу, что и онлайн-банки. Информация может быстрее и проще передаваться между службами. Данные менее легко теряются, потому что они непосредственно архивируются;</w:t>
      </w:r>
    </w:p>
    <w:p w14:paraId="5AA3B483" w14:textId="25AB4D48" w:rsidR="002B70DE" w:rsidRPr="00AE0340" w:rsidRDefault="002B70DE" w:rsidP="00AF12BE">
      <w:pPr>
        <w:pStyle w:val="ab"/>
        <w:numPr>
          <w:ilvl w:val="0"/>
          <w:numId w:val="43"/>
        </w:numPr>
        <w:tabs>
          <w:tab w:val="left" w:pos="993"/>
        </w:tabs>
        <w:adjustRightInd w:val="0"/>
        <w:ind w:left="0" w:firstLine="709"/>
        <w:rPr>
          <w:rFonts w:eastAsia="SimSun"/>
          <w:sz w:val="28"/>
          <w:szCs w:val="28"/>
        </w:rPr>
      </w:pPr>
      <w:r w:rsidRPr="00AE0340">
        <w:rPr>
          <w:rFonts w:eastAsia="SimSun"/>
          <w:sz w:val="28"/>
          <w:szCs w:val="28"/>
        </w:rPr>
        <w:t>проводить регулярную диагностику на инструментах управления, а также на проблемах, с которыми сталкивается персонал. Это позволяет выделить сильные стороны процесса управления кредитами, а также слабые стороны для проведения корректирующих действий;</w:t>
      </w:r>
    </w:p>
    <w:p w14:paraId="5550F130" w14:textId="6E62ED36" w:rsidR="002B70DE" w:rsidRPr="00AE0340" w:rsidRDefault="002B70DE" w:rsidP="00AF12BE">
      <w:pPr>
        <w:pStyle w:val="ab"/>
        <w:numPr>
          <w:ilvl w:val="0"/>
          <w:numId w:val="43"/>
        </w:numPr>
        <w:tabs>
          <w:tab w:val="left" w:pos="993"/>
        </w:tabs>
        <w:adjustRightInd w:val="0"/>
        <w:ind w:left="0" w:firstLine="709"/>
        <w:rPr>
          <w:rFonts w:eastAsia="SimSun"/>
          <w:sz w:val="28"/>
          <w:szCs w:val="28"/>
        </w:rPr>
      </w:pPr>
      <w:r w:rsidRPr="00AE0340">
        <w:rPr>
          <w:rFonts w:eastAsia="SimSun"/>
          <w:sz w:val="28"/>
          <w:szCs w:val="28"/>
        </w:rPr>
        <w:t>усилить информирование клиентов о последствиях случаев погашения кредита с целью повышения осведомленности клиентов;</w:t>
      </w:r>
    </w:p>
    <w:p w14:paraId="1D4191FC" w14:textId="169AAB71" w:rsidR="002B70DE" w:rsidRPr="00AE0340" w:rsidRDefault="002B70DE" w:rsidP="00AF12BE">
      <w:pPr>
        <w:pStyle w:val="ab"/>
        <w:numPr>
          <w:ilvl w:val="0"/>
          <w:numId w:val="43"/>
        </w:numPr>
        <w:tabs>
          <w:tab w:val="left" w:pos="993"/>
        </w:tabs>
        <w:adjustRightInd w:val="0"/>
        <w:ind w:left="0" w:firstLine="709"/>
        <w:rPr>
          <w:rFonts w:eastAsia="SimSun"/>
          <w:sz w:val="28"/>
          <w:szCs w:val="28"/>
        </w:rPr>
      </w:pPr>
      <w:r w:rsidRPr="00AE0340">
        <w:rPr>
          <w:rFonts w:eastAsia="SimSun"/>
          <w:sz w:val="28"/>
          <w:szCs w:val="28"/>
        </w:rPr>
        <w:t>для компаний - специалист из банка должен систематически посещать место деятельности организации, чтобы проверить согласованность проекта и убедиться, что собранная информация является достоверной;</w:t>
      </w:r>
    </w:p>
    <w:p w14:paraId="778A3853" w14:textId="60CDFC22" w:rsidR="002B70DE" w:rsidRPr="00AE0340" w:rsidRDefault="002B70DE" w:rsidP="00AF12BE">
      <w:pPr>
        <w:pStyle w:val="ab"/>
        <w:numPr>
          <w:ilvl w:val="0"/>
          <w:numId w:val="43"/>
        </w:numPr>
        <w:tabs>
          <w:tab w:val="left" w:pos="993"/>
        </w:tabs>
        <w:adjustRightInd w:val="0"/>
        <w:ind w:left="0" w:firstLine="709"/>
        <w:rPr>
          <w:rFonts w:eastAsia="SimSun"/>
          <w:sz w:val="28"/>
          <w:szCs w:val="28"/>
        </w:rPr>
      </w:pPr>
      <w:r w:rsidRPr="00AE0340">
        <w:rPr>
          <w:rFonts w:eastAsia="SimSun"/>
          <w:sz w:val="28"/>
          <w:szCs w:val="28"/>
        </w:rPr>
        <w:t>улучшить доверительные отношения между клиентом и консультантом, чтобы максимально избежать судебных разбирательств. Это облегчает разрешение инцидентов полюбовно и укрепляет лояльность клиентов;</w:t>
      </w:r>
    </w:p>
    <w:p w14:paraId="0C9FC8CF" w14:textId="7764EE0D" w:rsidR="002B70DE" w:rsidRPr="00AE0340" w:rsidRDefault="002B70DE" w:rsidP="00AF12BE">
      <w:pPr>
        <w:pStyle w:val="ab"/>
        <w:numPr>
          <w:ilvl w:val="0"/>
          <w:numId w:val="43"/>
        </w:numPr>
        <w:tabs>
          <w:tab w:val="left" w:pos="993"/>
        </w:tabs>
        <w:adjustRightInd w:val="0"/>
        <w:ind w:left="0" w:firstLine="709"/>
        <w:rPr>
          <w:rFonts w:eastAsia="SimSun"/>
          <w:sz w:val="28"/>
          <w:szCs w:val="28"/>
        </w:rPr>
      </w:pPr>
      <w:r w:rsidRPr="00AE0340">
        <w:rPr>
          <w:rFonts w:eastAsia="SimSun"/>
          <w:sz w:val="28"/>
          <w:szCs w:val="28"/>
        </w:rPr>
        <w:t xml:space="preserve">АО </w:t>
      </w:r>
      <w:r w:rsidR="003A6803" w:rsidRPr="00AE0340">
        <w:rPr>
          <w:rFonts w:eastAsia="SimSun"/>
          <w:sz w:val="28"/>
          <w:szCs w:val="28"/>
        </w:rPr>
        <w:t>«</w:t>
      </w:r>
      <w:r w:rsidRPr="00AE0340">
        <w:rPr>
          <w:rFonts w:eastAsia="SimSun"/>
          <w:sz w:val="28"/>
          <w:szCs w:val="28"/>
        </w:rPr>
        <w:t>KASPI BANK</w:t>
      </w:r>
      <w:r w:rsidR="003A6803" w:rsidRPr="00AE0340">
        <w:rPr>
          <w:rFonts w:eastAsia="SimSun"/>
          <w:sz w:val="28"/>
          <w:szCs w:val="28"/>
        </w:rPr>
        <w:t>»</w:t>
      </w:r>
      <w:r w:rsidRPr="00AE0340">
        <w:rPr>
          <w:rFonts w:eastAsia="SimSun"/>
          <w:sz w:val="28"/>
          <w:szCs w:val="28"/>
        </w:rPr>
        <w:t xml:space="preserve"> может улучшить свой выбор клиентов, которые могут извлечь выгоду из кредитов, зная, что у них будет очень мало шансов не погасить;</w:t>
      </w:r>
    </w:p>
    <w:p w14:paraId="68E75C07" w14:textId="470EB962" w:rsidR="002B70DE" w:rsidRPr="00AE0340" w:rsidRDefault="002B70DE" w:rsidP="00AF12BE">
      <w:pPr>
        <w:pStyle w:val="ab"/>
        <w:numPr>
          <w:ilvl w:val="0"/>
          <w:numId w:val="43"/>
        </w:numPr>
        <w:tabs>
          <w:tab w:val="left" w:pos="993"/>
        </w:tabs>
        <w:adjustRightInd w:val="0"/>
        <w:ind w:left="0" w:firstLine="709"/>
        <w:rPr>
          <w:rFonts w:eastAsia="SimSun"/>
          <w:sz w:val="28"/>
          <w:szCs w:val="28"/>
        </w:rPr>
      </w:pPr>
      <w:r w:rsidRPr="00AE0340">
        <w:rPr>
          <w:rFonts w:eastAsia="SimSun"/>
          <w:sz w:val="28"/>
          <w:szCs w:val="28"/>
        </w:rPr>
        <w:t>приумножить гарантии и соединить их с обязательным страхованием при сборке кредитов, чтобы максимально обеспечить обязательства</w:t>
      </w:r>
      <w:r w:rsidR="005F401F" w:rsidRPr="00AE0340">
        <w:rPr>
          <w:rFonts w:eastAsia="SimSun"/>
          <w:sz w:val="28"/>
          <w:szCs w:val="28"/>
        </w:rPr>
        <w:t>;</w:t>
      </w:r>
    </w:p>
    <w:p w14:paraId="0EC2668B" w14:textId="7A48ABCF" w:rsidR="002B70DE" w:rsidRPr="00AE0340" w:rsidRDefault="002B70DE" w:rsidP="00AF12BE">
      <w:pPr>
        <w:pStyle w:val="ab"/>
        <w:numPr>
          <w:ilvl w:val="0"/>
          <w:numId w:val="43"/>
        </w:numPr>
        <w:tabs>
          <w:tab w:val="left" w:pos="993"/>
        </w:tabs>
        <w:adjustRightInd w:val="0"/>
        <w:ind w:left="0" w:firstLine="709"/>
        <w:rPr>
          <w:rFonts w:eastAsia="SimSun"/>
          <w:sz w:val="28"/>
          <w:szCs w:val="28"/>
        </w:rPr>
      </w:pPr>
      <w:r w:rsidRPr="00AE0340">
        <w:rPr>
          <w:rFonts w:eastAsia="SimSun"/>
          <w:sz w:val="28"/>
          <w:szCs w:val="28"/>
        </w:rPr>
        <w:t xml:space="preserve">в более общем плане АО </w:t>
      </w:r>
      <w:r w:rsidR="003A6803" w:rsidRPr="00AE0340">
        <w:rPr>
          <w:rFonts w:eastAsia="SimSun"/>
          <w:sz w:val="28"/>
          <w:szCs w:val="28"/>
        </w:rPr>
        <w:t>«</w:t>
      </w:r>
      <w:r w:rsidRPr="00AE0340">
        <w:rPr>
          <w:rFonts w:eastAsia="SimSun"/>
          <w:sz w:val="28"/>
          <w:szCs w:val="28"/>
        </w:rPr>
        <w:t>KASPI BANK</w:t>
      </w:r>
      <w:r w:rsidR="003A6803" w:rsidRPr="00AE0340">
        <w:rPr>
          <w:rFonts w:eastAsia="SimSun"/>
          <w:sz w:val="28"/>
          <w:szCs w:val="28"/>
        </w:rPr>
        <w:t>»</w:t>
      </w:r>
      <w:r w:rsidRPr="00AE0340">
        <w:rPr>
          <w:rFonts w:eastAsia="SimSun"/>
          <w:sz w:val="28"/>
          <w:szCs w:val="28"/>
        </w:rPr>
        <w:t xml:space="preserve"> может попытаться достичь соглашения с другими банковскими учреждениями, чтобы возродить «позитивный файл» [65, с.</w:t>
      </w:r>
      <w:r w:rsidR="005F401F" w:rsidRPr="00AE0340">
        <w:rPr>
          <w:rFonts w:eastAsia="SimSun"/>
          <w:sz w:val="28"/>
          <w:szCs w:val="28"/>
        </w:rPr>
        <w:t xml:space="preserve"> </w:t>
      </w:r>
      <w:r w:rsidRPr="00AE0340">
        <w:rPr>
          <w:rFonts w:eastAsia="SimSun"/>
          <w:sz w:val="28"/>
          <w:szCs w:val="28"/>
        </w:rPr>
        <w:t xml:space="preserve">56]. </w:t>
      </w:r>
    </w:p>
    <w:p w14:paraId="52E4887C"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Когда мнения имеют хорошую однородность и жизнеспособность, система проверяется на работоспособность. Это в конечном итоге позволяет дать рейтинг каждому заемщику и определить характер или характеристики риска. </w:t>
      </w:r>
    </w:p>
    <w:p w14:paraId="2454DA69"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На сегодняшний день сохранены два определения экспертной системы:</w:t>
      </w:r>
    </w:p>
    <w:p w14:paraId="664BAE0E" w14:textId="231A1ACA" w:rsidR="002B70DE" w:rsidRPr="00AE0340" w:rsidRDefault="002B70DE" w:rsidP="00AF12BE">
      <w:pPr>
        <w:pStyle w:val="ab"/>
        <w:numPr>
          <w:ilvl w:val="0"/>
          <w:numId w:val="44"/>
        </w:numPr>
        <w:tabs>
          <w:tab w:val="left" w:pos="993"/>
        </w:tabs>
        <w:adjustRightInd w:val="0"/>
        <w:ind w:left="0" w:firstLine="709"/>
        <w:rPr>
          <w:rFonts w:eastAsia="SimSun"/>
          <w:sz w:val="28"/>
          <w:szCs w:val="28"/>
        </w:rPr>
      </w:pPr>
      <w:r w:rsidRPr="00AE0340">
        <w:rPr>
          <w:rFonts w:eastAsia="SimSun"/>
          <w:sz w:val="28"/>
          <w:szCs w:val="28"/>
        </w:rPr>
        <w:t>экспертная система – это компьютерное программное обеспечение, которое имитирует рассуждения эксперта в определенной области знаний. В зависимости от практики, которая из нее применяется, экспертную систему можно рассматривать как: систему принятия решений (система рекомендует выбор, которому следует следовать), систему поддержки принятия решений (система предлагает варианты, в которых полномочия по принятию решений имеют пределы толкования), система поддержки обучения (система играет формирующую роль в развитии знаний);</w:t>
      </w:r>
    </w:p>
    <w:p w14:paraId="00614CF8" w14:textId="16CB7A44" w:rsidR="002B70DE" w:rsidRPr="00AE0340" w:rsidRDefault="002B70DE" w:rsidP="00AF12BE">
      <w:pPr>
        <w:pStyle w:val="ab"/>
        <w:numPr>
          <w:ilvl w:val="0"/>
          <w:numId w:val="44"/>
        </w:numPr>
        <w:tabs>
          <w:tab w:val="left" w:pos="993"/>
        </w:tabs>
        <w:adjustRightInd w:val="0"/>
        <w:ind w:left="0" w:firstLine="709"/>
        <w:rPr>
          <w:rFonts w:eastAsia="SimSun"/>
          <w:sz w:val="28"/>
          <w:szCs w:val="28"/>
        </w:rPr>
      </w:pPr>
      <w:r w:rsidRPr="00AE0340">
        <w:rPr>
          <w:rFonts w:eastAsia="SimSun"/>
          <w:sz w:val="28"/>
          <w:szCs w:val="28"/>
        </w:rPr>
        <w:t>экспертная система основана на знаниях и рассуждениях человеческих экспертов о выполнении задачи;</w:t>
      </w:r>
    </w:p>
    <w:p w14:paraId="2FD27F91" w14:textId="007B2D12" w:rsidR="002B70DE" w:rsidRPr="00AE0340" w:rsidRDefault="002B70DE" w:rsidP="00AF12BE">
      <w:pPr>
        <w:pStyle w:val="ab"/>
        <w:numPr>
          <w:ilvl w:val="0"/>
          <w:numId w:val="44"/>
        </w:numPr>
        <w:tabs>
          <w:tab w:val="left" w:pos="993"/>
        </w:tabs>
        <w:adjustRightInd w:val="0"/>
        <w:ind w:left="0" w:firstLine="709"/>
        <w:rPr>
          <w:rFonts w:eastAsia="SimSun"/>
          <w:sz w:val="28"/>
          <w:szCs w:val="28"/>
        </w:rPr>
      </w:pPr>
      <w:r w:rsidRPr="00AE0340">
        <w:rPr>
          <w:rFonts w:eastAsia="SimSun"/>
          <w:sz w:val="28"/>
          <w:szCs w:val="28"/>
        </w:rPr>
        <w:lastRenderedPageBreak/>
        <w:t>экспертная система благодаря своему фундаменту должна уметь решать проблемы, связанные с кредитным скорингом. Кроме того, в новом Базельском соглашении III предпочтение отдается использованию оценки в ущерб экспертным системам из-за простоты обновления данных для более быстрой оценки рисков.</w:t>
      </w:r>
    </w:p>
    <w:p w14:paraId="39749D5E"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Это дает значительное преимущество в выявлении и принятии решений по кредитным рискам. Можно также отметить, что это позволит оценивать сложные файлы, предлагая четкие и объяснительные решения для урегулирования ситуации. Однако этот анализ остается ограниченным, поскольку он основан на довольно ограниченном числе экспертных заключений. На сложных кредитах полученные результаты иногда могут не иметь последовательности.</w:t>
      </w:r>
    </w:p>
    <w:p w14:paraId="49C5F025"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Как расширение экспертных систем, нейронные сети являются новейшими методами поддержки принятия решений, для анализа отказов заемщика из системы, основанной на человеческой рефлексии. Нейронные сети, которые имитируют обработку информации человеческим мозгом, состоят из слоев входных, скрытых и взаимосвязанных выходных нейронов. </w:t>
      </w:r>
    </w:p>
    <w:p w14:paraId="499AA2D8" w14:textId="3FD7E42B"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Действительно, нейронные сети приведут к более точным результатам, чем предыдущие методы. Эта инвестиция в конечном итоге очень выгодна</w:t>
      </w:r>
      <w:r w:rsidRPr="00AE0340">
        <w:rPr>
          <w:rFonts w:ascii="Times New Roman" w:eastAsia="SimSun" w:hAnsi="Times New Roman" w:cs="Times New Roman"/>
        </w:rPr>
        <w:t xml:space="preserve"> </w:t>
      </w:r>
      <w:r w:rsidR="005F401F" w:rsidRPr="00AE0340">
        <w:rPr>
          <w:rFonts w:ascii="Times New Roman" w:eastAsia="SimSun" w:hAnsi="Times New Roman" w:cs="Times New Roman"/>
          <w:sz w:val="28"/>
          <w:szCs w:val="28"/>
        </w:rPr>
        <w:t xml:space="preserve">АО </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поскольку она предоставляет важную информацию для принятия решений. </w:t>
      </w:r>
    </w:p>
    <w:p w14:paraId="00D32419" w14:textId="77777777" w:rsidR="005F401F"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При оценке платежей заемщика можно определить регулярность будущих его платежей. Для банка важно </w:t>
      </w:r>
      <w:r w:rsidR="005F401F" w:rsidRPr="00AE0340">
        <w:rPr>
          <w:rFonts w:ascii="Times New Roman" w:eastAsia="SimSun" w:hAnsi="Times New Roman" w:cs="Times New Roman"/>
          <w:sz w:val="28"/>
          <w:szCs w:val="28"/>
        </w:rPr>
        <w:t>знать,</w:t>
      </w:r>
      <w:r w:rsidRPr="00AE0340">
        <w:rPr>
          <w:rFonts w:ascii="Times New Roman" w:eastAsia="SimSun" w:hAnsi="Times New Roman" w:cs="Times New Roman"/>
          <w:sz w:val="28"/>
          <w:szCs w:val="28"/>
        </w:rPr>
        <w:t xml:space="preserve"> сколько будет затрачено ресурсов для возврата заемных средств у заемщика. И способ определения категории заемщика должен быть не очень сложным. Необходимо, чтобы риск невозврата был оценен в денежном эквиваленте. С предпринимательской позиции риск необходимо оценить в двух вариантах: </w:t>
      </w:r>
    </w:p>
    <w:p w14:paraId="41830EBB" w14:textId="1420925E" w:rsidR="005F401F" w:rsidRPr="00AE0340" w:rsidRDefault="002B70DE" w:rsidP="00AF12BE">
      <w:pPr>
        <w:pStyle w:val="ab"/>
        <w:numPr>
          <w:ilvl w:val="0"/>
          <w:numId w:val="45"/>
        </w:numPr>
        <w:tabs>
          <w:tab w:val="left" w:pos="993"/>
        </w:tabs>
        <w:adjustRightInd w:val="0"/>
        <w:ind w:left="0" w:firstLine="709"/>
        <w:rPr>
          <w:rFonts w:eastAsia="SimSun"/>
          <w:sz w:val="28"/>
          <w:szCs w:val="28"/>
        </w:rPr>
      </w:pPr>
      <w:r w:rsidRPr="00AE0340">
        <w:rPr>
          <w:rFonts w:eastAsia="SimSun"/>
          <w:sz w:val="28"/>
          <w:szCs w:val="28"/>
        </w:rPr>
        <w:t xml:space="preserve">риск неуплаты процентов по займу; </w:t>
      </w:r>
    </w:p>
    <w:p w14:paraId="4C66056B" w14:textId="7BBC17BE" w:rsidR="002B70DE" w:rsidRPr="00AE0340" w:rsidRDefault="002B70DE" w:rsidP="00AF12BE">
      <w:pPr>
        <w:pStyle w:val="ab"/>
        <w:numPr>
          <w:ilvl w:val="0"/>
          <w:numId w:val="45"/>
        </w:numPr>
        <w:tabs>
          <w:tab w:val="left" w:pos="993"/>
        </w:tabs>
        <w:adjustRightInd w:val="0"/>
        <w:ind w:left="0" w:firstLine="709"/>
        <w:rPr>
          <w:rFonts w:eastAsia="SimSun"/>
          <w:sz w:val="28"/>
          <w:szCs w:val="28"/>
        </w:rPr>
      </w:pPr>
      <w:r w:rsidRPr="00AE0340">
        <w:rPr>
          <w:rFonts w:eastAsia="SimSun"/>
          <w:sz w:val="28"/>
          <w:szCs w:val="28"/>
        </w:rPr>
        <w:t>риск неуплаты тела кредита.</w:t>
      </w:r>
    </w:p>
    <w:p w14:paraId="00EAC89F" w14:textId="2333493F" w:rsidR="002B70DE" w:rsidRPr="00AE0340" w:rsidRDefault="002B70DE" w:rsidP="00AF12BE">
      <w:pPr>
        <w:widowControl w:val="0"/>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Для того, чтобы оценить кредитный риск в денежном выражении возможно использовать скоринговую модель. При этом, чтобы оценивать разные случаи невозврата, необходимо формировать разные модели скоринга. Для этого возможно использование нейронных сетей. Скоринговая модель характеризуется использованием логических и математических методов расчета. Важно, чтобы скоринговая модель обладала адаптируемостью к банковским данным о заемщиках в аспекте логики и математики. При этом результирующая скоринговая модель, основанная на использовании нейронных сетей, будет выглядеть весьма сложно [66, с.</w:t>
      </w:r>
      <w:r w:rsidR="005F401F"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 xml:space="preserve">102]. </w:t>
      </w:r>
    </w:p>
    <w:p w14:paraId="4A1F1AB5"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Чтобы повысить уровень эффективности управления кредитным риском, скоринговую модель можно разбить на несколько моделей логико-математических моделей. Данные модели являются совокупностью нейронных сетей, математических функций. И с их помощью можно получить адекватный результат оценки кредитного риска. При этом важно стремиться к тому, чтобы каждая модель представляла собой адекватную единицу, с позиции понимания.</w:t>
      </w:r>
    </w:p>
    <w:p w14:paraId="26506C45" w14:textId="6BF97BFB"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lastRenderedPageBreak/>
        <w:t xml:space="preserve">АО </w:t>
      </w:r>
      <w:r w:rsidR="003A6803" w:rsidRPr="00AE0340">
        <w:rPr>
          <w:rFonts w:ascii="Times New Roman" w:eastAsia="SimSun" w:hAnsi="Times New Roman" w:cs="Times New Roman"/>
          <w:sz w:val="28"/>
          <w:szCs w:val="28"/>
        </w:rPr>
        <w:t>«</w:t>
      </w:r>
      <w:r w:rsidR="005F401F"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необходимо для снижения кредитных рисков использовать также стресс-тестирование.</w:t>
      </w:r>
    </w:p>
    <w:p w14:paraId="76566230"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Банковский стресс-тест – это упражнение в моделировании экстремальных, но правдоподобных экономических и финансовых условий с целью изучения их последствий для банков и измерения их устойчивости к таким ситуациям.</w:t>
      </w:r>
    </w:p>
    <w:p w14:paraId="6B01C472"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Каждый стресс-тест становится все более ограничительным, чтобы подготовить банки к наихудшим возможным ситуациям, чтобы найти подходящие решения. </w:t>
      </w:r>
    </w:p>
    <w:p w14:paraId="7C0F1DBE" w14:textId="3769D295" w:rsidR="005F401F"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Таким образом, присутствуют недостатки по конкретным пунктам в управлении кредитным риском АО </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w:t>
      </w:r>
    </w:p>
    <w:p w14:paraId="539A05DE" w14:textId="77777777" w:rsidR="005F401F" w:rsidRPr="00AE0340" w:rsidRDefault="002B70DE" w:rsidP="00AF12BE">
      <w:pPr>
        <w:pStyle w:val="ab"/>
        <w:numPr>
          <w:ilvl w:val="0"/>
          <w:numId w:val="46"/>
        </w:numPr>
        <w:tabs>
          <w:tab w:val="left" w:pos="993"/>
        </w:tabs>
        <w:adjustRightInd w:val="0"/>
        <w:ind w:left="0" w:firstLine="709"/>
        <w:rPr>
          <w:rFonts w:eastAsia="SimSun"/>
          <w:sz w:val="28"/>
          <w:szCs w:val="28"/>
        </w:rPr>
      </w:pPr>
      <w:r w:rsidRPr="00AE0340">
        <w:rPr>
          <w:rFonts w:eastAsia="SimSun"/>
          <w:sz w:val="28"/>
          <w:szCs w:val="28"/>
        </w:rPr>
        <w:t xml:space="preserve">обеспечение: залог является очень эффективным способом для банка вернуть все или часть своих обязательств при условии, что ситуация не ухудшается слишком быстро; </w:t>
      </w:r>
    </w:p>
    <w:p w14:paraId="6BECF24C" w14:textId="77777777" w:rsidR="005F401F" w:rsidRPr="00AE0340" w:rsidRDefault="002B70DE" w:rsidP="00AF12BE">
      <w:pPr>
        <w:pStyle w:val="ab"/>
        <w:numPr>
          <w:ilvl w:val="0"/>
          <w:numId w:val="46"/>
        </w:numPr>
        <w:tabs>
          <w:tab w:val="left" w:pos="993"/>
        </w:tabs>
        <w:adjustRightInd w:val="0"/>
        <w:ind w:left="0" w:firstLine="709"/>
        <w:rPr>
          <w:rFonts w:eastAsia="SimSun"/>
          <w:sz w:val="28"/>
          <w:szCs w:val="28"/>
        </w:rPr>
      </w:pPr>
      <w:r w:rsidRPr="00AE0340">
        <w:rPr>
          <w:rFonts w:eastAsia="SimSun"/>
          <w:sz w:val="28"/>
          <w:szCs w:val="28"/>
        </w:rPr>
        <w:t xml:space="preserve">обеспечение при ипотеке, требует относительно существенных юридических процедур; </w:t>
      </w:r>
    </w:p>
    <w:p w14:paraId="4B3478E5" w14:textId="77777777" w:rsidR="005F401F" w:rsidRPr="00AE0340" w:rsidRDefault="002B70DE" w:rsidP="00AF12BE">
      <w:pPr>
        <w:pStyle w:val="ab"/>
        <w:numPr>
          <w:ilvl w:val="0"/>
          <w:numId w:val="46"/>
        </w:numPr>
        <w:tabs>
          <w:tab w:val="left" w:pos="993"/>
        </w:tabs>
        <w:adjustRightInd w:val="0"/>
        <w:ind w:left="0" w:firstLine="709"/>
        <w:rPr>
          <w:rFonts w:eastAsia="SimSun"/>
          <w:sz w:val="28"/>
          <w:szCs w:val="28"/>
        </w:rPr>
      </w:pPr>
      <w:r w:rsidRPr="00AE0340">
        <w:rPr>
          <w:rFonts w:eastAsia="SimSun"/>
          <w:sz w:val="28"/>
          <w:szCs w:val="28"/>
        </w:rPr>
        <w:t xml:space="preserve">основной угрозой восстановления является место жительства клиента; </w:t>
      </w:r>
    </w:p>
    <w:p w14:paraId="4E34465E" w14:textId="172DAD5C" w:rsidR="005F401F" w:rsidRPr="00AE0340" w:rsidRDefault="002B70DE" w:rsidP="00AF12BE">
      <w:pPr>
        <w:pStyle w:val="ab"/>
        <w:numPr>
          <w:ilvl w:val="0"/>
          <w:numId w:val="46"/>
        </w:numPr>
        <w:tabs>
          <w:tab w:val="left" w:pos="993"/>
        </w:tabs>
        <w:adjustRightInd w:val="0"/>
        <w:ind w:left="0" w:firstLine="709"/>
        <w:rPr>
          <w:rFonts w:eastAsia="SimSun"/>
          <w:sz w:val="28"/>
          <w:szCs w:val="28"/>
        </w:rPr>
      </w:pPr>
      <w:r w:rsidRPr="00AE0340">
        <w:rPr>
          <w:rFonts w:eastAsia="SimSun"/>
          <w:sz w:val="28"/>
          <w:szCs w:val="28"/>
        </w:rPr>
        <w:t>инициализация: процедура восстановления не всегда соответствует наблюдаемой девальвации</w:t>
      </w:r>
      <w:r w:rsidR="005F401F" w:rsidRPr="00AE0340">
        <w:rPr>
          <w:rFonts w:eastAsia="SimSun"/>
          <w:sz w:val="28"/>
          <w:szCs w:val="28"/>
        </w:rPr>
        <w:t>;</w:t>
      </w:r>
      <w:r w:rsidRPr="00AE0340">
        <w:rPr>
          <w:rFonts w:eastAsia="SimSun"/>
          <w:sz w:val="28"/>
          <w:szCs w:val="28"/>
        </w:rPr>
        <w:t xml:space="preserve"> </w:t>
      </w:r>
    </w:p>
    <w:p w14:paraId="3DDA30BE" w14:textId="67E3B8BE" w:rsidR="002B70DE" w:rsidRPr="00AE0340" w:rsidRDefault="005F401F" w:rsidP="00AF12BE">
      <w:pPr>
        <w:pStyle w:val="ab"/>
        <w:numPr>
          <w:ilvl w:val="0"/>
          <w:numId w:val="46"/>
        </w:numPr>
        <w:tabs>
          <w:tab w:val="left" w:pos="993"/>
        </w:tabs>
        <w:adjustRightInd w:val="0"/>
        <w:ind w:left="0" w:firstLine="709"/>
        <w:rPr>
          <w:rFonts w:eastAsia="SimSun"/>
          <w:sz w:val="28"/>
          <w:szCs w:val="28"/>
        </w:rPr>
      </w:pPr>
      <w:r w:rsidRPr="00AE0340">
        <w:rPr>
          <w:rFonts w:eastAsia="SimSun"/>
          <w:sz w:val="28"/>
          <w:szCs w:val="28"/>
        </w:rPr>
        <w:t>б</w:t>
      </w:r>
      <w:r w:rsidR="002B70DE" w:rsidRPr="00AE0340">
        <w:rPr>
          <w:rFonts w:eastAsia="SimSun"/>
          <w:sz w:val="28"/>
          <w:szCs w:val="28"/>
        </w:rPr>
        <w:t>анку необходимо использовать нейронные сети и стресс тестирование для оценки кредитных рисков.</w:t>
      </w:r>
    </w:p>
    <w:p w14:paraId="768CAF14" w14:textId="5CDDCA9B"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На основании выявленных проблем в управлении кредитными рисками, были сформулированы следующие рекомендации</w:t>
      </w:r>
      <w:r w:rsidR="005F401F" w:rsidRPr="00AE0340">
        <w:rPr>
          <w:rFonts w:ascii="Times New Roman" w:eastAsia="SimSun" w:hAnsi="Times New Roman" w:cs="Times New Roman"/>
          <w:sz w:val="28"/>
          <w:szCs w:val="28"/>
        </w:rPr>
        <w:t xml:space="preserve"> для анализируемого объекта АО </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 рисунок </w:t>
      </w:r>
      <w:r w:rsidR="00185810">
        <w:rPr>
          <w:rFonts w:ascii="Times New Roman" w:eastAsia="SimSun" w:hAnsi="Times New Roman" w:cs="Times New Roman"/>
          <w:sz w:val="28"/>
          <w:szCs w:val="28"/>
        </w:rPr>
        <w:t>10</w:t>
      </w:r>
      <w:r w:rsidRPr="00AE0340">
        <w:rPr>
          <w:rFonts w:ascii="Times New Roman" w:eastAsia="SimSun" w:hAnsi="Times New Roman" w:cs="Times New Roman"/>
          <w:sz w:val="28"/>
          <w:szCs w:val="28"/>
        </w:rPr>
        <w:t>.</w:t>
      </w:r>
    </w:p>
    <w:p w14:paraId="0E258C1A" w14:textId="77777777"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p>
    <w:p w14:paraId="517C8268" w14:textId="1F7A28D1" w:rsidR="002B70DE" w:rsidRPr="00AE0340" w:rsidRDefault="00C93888"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hAnsi="Times New Roman" w:cs="Times New Roman"/>
          <w:noProof/>
          <w:sz w:val="28"/>
          <w:szCs w:val="28"/>
          <w:lang w:eastAsia="ru-RU"/>
        </w:rPr>
        <w:drawing>
          <wp:inline distT="0" distB="0" distL="0" distR="0" wp14:anchorId="2C7C9DBD" wp14:editId="4FCA6C31">
            <wp:extent cx="4828309" cy="2036618"/>
            <wp:effectExtent l="38100" t="0" r="67945"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30A3BC21" w14:textId="77777777"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p>
    <w:p w14:paraId="351382D2" w14:textId="77777777" w:rsidR="00C93888" w:rsidRPr="00AE0340" w:rsidRDefault="00C93888"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p>
    <w:p w14:paraId="14750A7E" w14:textId="65237A97" w:rsidR="002B70DE" w:rsidRPr="00AE0340" w:rsidRDefault="002B70DE" w:rsidP="00185810">
      <w:pPr>
        <w:autoSpaceDE w:val="0"/>
        <w:autoSpaceDN w:val="0"/>
        <w:adjustRightInd w:val="0"/>
        <w:spacing w:after="0" w:line="240" w:lineRule="auto"/>
        <w:ind w:firstLine="709"/>
        <w:jc w:val="center"/>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Рисунок </w:t>
      </w:r>
      <w:r w:rsidR="00185810">
        <w:rPr>
          <w:rFonts w:ascii="Times New Roman" w:eastAsia="SimSun" w:hAnsi="Times New Roman" w:cs="Times New Roman"/>
          <w:sz w:val="28"/>
          <w:szCs w:val="28"/>
        </w:rPr>
        <w:t>10</w:t>
      </w:r>
      <w:r w:rsidRPr="00AE0340">
        <w:rPr>
          <w:rFonts w:ascii="Times New Roman" w:eastAsia="SimSun" w:hAnsi="Times New Roman" w:cs="Times New Roman"/>
          <w:sz w:val="28"/>
          <w:szCs w:val="28"/>
        </w:rPr>
        <w:t xml:space="preserve"> </w:t>
      </w:r>
      <w:r w:rsidR="00E06194" w:rsidRPr="00AE0340">
        <w:rPr>
          <w:rFonts w:ascii="Times New Roman" w:hAnsi="Times New Roman" w:cs="Times New Roman"/>
          <w:sz w:val="28"/>
          <w:szCs w:val="28"/>
        </w:rPr>
        <w:t>–</w:t>
      </w:r>
      <w:r w:rsidR="00FD17A8" w:rsidRPr="00AE0340">
        <w:rPr>
          <w:rFonts w:ascii="Times New Roman" w:hAnsi="Times New Roman" w:cs="Times New Roman"/>
          <w:sz w:val="28"/>
          <w:szCs w:val="28"/>
        </w:rPr>
        <w:t xml:space="preserve"> </w:t>
      </w:r>
      <w:r w:rsidR="00FD17A8" w:rsidRPr="00AE0340">
        <w:rPr>
          <w:rFonts w:ascii="Times New Roman" w:eastAsia="SimSun" w:hAnsi="Times New Roman" w:cs="Times New Roman"/>
          <w:sz w:val="28"/>
          <w:szCs w:val="28"/>
        </w:rPr>
        <w:t>Возможные направления</w:t>
      </w:r>
      <w:r w:rsidRPr="00AE0340">
        <w:rPr>
          <w:rFonts w:ascii="Times New Roman" w:eastAsia="SimSun" w:hAnsi="Times New Roman" w:cs="Times New Roman"/>
          <w:sz w:val="28"/>
          <w:szCs w:val="28"/>
        </w:rPr>
        <w:t xml:space="preserve"> улучшени</w:t>
      </w:r>
      <w:r w:rsidR="00FD17A8" w:rsidRPr="00AE0340">
        <w:rPr>
          <w:rFonts w:ascii="Times New Roman" w:eastAsia="SimSun" w:hAnsi="Times New Roman" w:cs="Times New Roman"/>
          <w:sz w:val="28"/>
          <w:szCs w:val="28"/>
        </w:rPr>
        <w:t>я</w:t>
      </w:r>
      <w:r w:rsidRPr="00AE0340">
        <w:rPr>
          <w:rFonts w:ascii="Times New Roman" w:eastAsia="SimSun" w:hAnsi="Times New Roman" w:cs="Times New Roman"/>
          <w:sz w:val="28"/>
          <w:szCs w:val="28"/>
        </w:rPr>
        <w:t xml:space="preserve"> управления кредитными рисками АО </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p>
    <w:p w14:paraId="692048B5" w14:textId="77777777"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p>
    <w:p w14:paraId="169225CB" w14:textId="2DE2570D" w:rsidR="002B70DE" w:rsidRPr="00AE0340" w:rsidRDefault="00FD17A8"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Экономическая аргументация </w:t>
      </w:r>
      <w:r w:rsidR="0053726E" w:rsidRPr="00AE0340">
        <w:rPr>
          <w:rFonts w:ascii="Times New Roman" w:eastAsia="SimSun" w:hAnsi="Times New Roman" w:cs="Times New Roman"/>
          <w:sz w:val="28"/>
          <w:szCs w:val="28"/>
        </w:rPr>
        <w:t xml:space="preserve">предложенных выше рекомендаций представлена в </w:t>
      </w:r>
      <w:r w:rsidR="002B70DE" w:rsidRPr="00AE0340">
        <w:rPr>
          <w:rFonts w:ascii="Times New Roman" w:eastAsia="SimSun" w:hAnsi="Times New Roman" w:cs="Times New Roman"/>
          <w:sz w:val="28"/>
          <w:szCs w:val="28"/>
        </w:rPr>
        <w:t xml:space="preserve">таблице </w:t>
      </w:r>
      <w:r w:rsidR="0000141D" w:rsidRPr="00AE0340">
        <w:rPr>
          <w:rFonts w:ascii="Times New Roman" w:eastAsia="SimSun" w:hAnsi="Times New Roman" w:cs="Times New Roman"/>
          <w:sz w:val="28"/>
          <w:szCs w:val="28"/>
        </w:rPr>
        <w:t>9</w:t>
      </w:r>
      <w:r w:rsidR="002B70DE" w:rsidRPr="00AE0340">
        <w:rPr>
          <w:rFonts w:ascii="Times New Roman" w:eastAsia="SimSun" w:hAnsi="Times New Roman" w:cs="Times New Roman"/>
          <w:sz w:val="28"/>
          <w:szCs w:val="28"/>
        </w:rPr>
        <w:t>.</w:t>
      </w:r>
    </w:p>
    <w:p w14:paraId="7FC08EA5" w14:textId="77777777"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p>
    <w:p w14:paraId="192D4F19" w14:textId="7108D211"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lastRenderedPageBreak/>
        <w:t xml:space="preserve">Таблица </w:t>
      </w:r>
      <w:r w:rsidR="0000141D" w:rsidRPr="00AE0340">
        <w:rPr>
          <w:rFonts w:ascii="Times New Roman" w:eastAsia="SimSun" w:hAnsi="Times New Roman" w:cs="Times New Roman"/>
          <w:sz w:val="28"/>
          <w:szCs w:val="28"/>
        </w:rPr>
        <w:t>9</w:t>
      </w:r>
      <w:r w:rsidRPr="00AE0340">
        <w:rPr>
          <w:rFonts w:ascii="Times New Roman" w:eastAsia="SimSun" w:hAnsi="Times New Roman" w:cs="Times New Roman"/>
          <w:sz w:val="28"/>
          <w:szCs w:val="28"/>
        </w:rPr>
        <w:t xml:space="preserve"> – Экономическ</w:t>
      </w:r>
      <w:r w:rsidR="0053726E" w:rsidRPr="00AE0340">
        <w:rPr>
          <w:rFonts w:ascii="Times New Roman" w:eastAsia="SimSun" w:hAnsi="Times New Roman" w:cs="Times New Roman"/>
          <w:sz w:val="28"/>
          <w:szCs w:val="28"/>
        </w:rPr>
        <w:t>ая</w:t>
      </w:r>
      <w:r w:rsidRPr="00AE0340">
        <w:rPr>
          <w:rFonts w:ascii="Times New Roman" w:eastAsia="SimSun" w:hAnsi="Times New Roman" w:cs="Times New Roman"/>
          <w:sz w:val="28"/>
          <w:szCs w:val="28"/>
        </w:rPr>
        <w:t xml:space="preserve"> </w:t>
      </w:r>
      <w:r w:rsidR="0053726E" w:rsidRPr="00AE0340">
        <w:rPr>
          <w:rFonts w:ascii="Times New Roman" w:eastAsia="SimSun" w:hAnsi="Times New Roman" w:cs="Times New Roman"/>
          <w:sz w:val="28"/>
          <w:szCs w:val="28"/>
        </w:rPr>
        <w:t>аргументация</w:t>
      </w:r>
      <w:r w:rsidRPr="00AE0340">
        <w:rPr>
          <w:rFonts w:ascii="Times New Roman" w:eastAsia="SimSun" w:hAnsi="Times New Roman" w:cs="Times New Roman"/>
          <w:sz w:val="28"/>
          <w:szCs w:val="28"/>
        </w:rPr>
        <w:t xml:space="preserve"> рекомендаций</w:t>
      </w:r>
      <w:r w:rsidR="0053726E" w:rsidRPr="00AE0340">
        <w:rPr>
          <w:rFonts w:ascii="Times New Roman" w:eastAsia="SimSun" w:hAnsi="Times New Roman" w:cs="Times New Roman"/>
          <w:sz w:val="28"/>
          <w:szCs w:val="28"/>
        </w:rPr>
        <w:t>, направленных на</w:t>
      </w:r>
      <w:r w:rsidRPr="00AE0340">
        <w:rPr>
          <w:rFonts w:ascii="Times New Roman" w:eastAsia="SimSun" w:hAnsi="Times New Roman" w:cs="Times New Roman"/>
          <w:sz w:val="28"/>
          <w:szCs w:val="28"/>
        </w:rPr>
        <w:t xml:space="preserve"> </w:t>
      </w:r>
      <w:r w:rsidR="005F401F" w:rsidRPr="00AE0340">
        <w:rPr>
          <w:rFonts w:ascii="Times New Roman" w:eastAsia="SimSun" w:hAnsi="Times New Roman" w:cs="Times New Roman"/>
          <w:sz w:val="28"/>
          <w:szCs w:val="28"/>
        </w:rPr>
        <w:t>снижени</w:t>
      </w:r>
      <w:r w:rsidR="0053726E" w:rsidRPr="00AE0340">
        <w:rPr>
          <w:rFonts w:ascii="Times New Roman" w:eastAsia="SimSun" w:hAnsi="Times New Roman" w:cs="Times New Roman"/>
          <w:sz w:val="28"/>
          <w:szCs w:val="28"/>
        </w:rPr>
        <w:t>е</w:t>
      </w:r>
      <w:r w:rsidR="005F401F" w:rsidRPr="00AE0340">
        <w:rPr>
          <w:rFonts w:ascii="Times New Roman" w:eastAsia="SimSun" w:hAnsi="Times New Roman" w:cs="Times New Roman"/>
          <w:sz w:val="28"/>
          <w:szCs w:val="28"/>
        </w:rPr>
        <w:t xml:space="preserve"> кредитных рисков </w:t>
      </w:r>
      <w:r w:rsidR="0047060F" w:rsidRPr="00AE0340">
        <w:rPr>
          <w:rFonts w:ascii="Times New Roman" w:eastAsia="SimSun" w:hAnsi="Times New Roman" w:cs="Times New Roman"/>
          <w:sz w:val="28"/>
          <w:szCs w:val="28"/>
        </w:rPr>
        <w:t xml:space="preserve">для </w:t>
      </w:r>
      <w:r w:rsidR="005F401F" w:rsidRPr="00AE0340">
        <w:rPr>
          <w:rFonts w:ascii="Times New Roman" w:eastAsia="SimSun" w:hAnsi="Times New Roman" w:cs="Times New Roman"/>
          <w:sz w:val="28"/>
          <w:szCs w:val="28"/>
        </w:rPr>
        <w:t xml:space="preserve">АО </w:t>
      </w:r>
      <w:r w:rsidR="003A6803" w:rsidRPr="00AE0340">
        <w:rPr>
          <w:rFonts w:ascii="Times New Roman" w:eastAsia="SimSun" w:hAnsi="Times New Roman" w:cs="Times New Roman"/>
          <w:sz w:val="28"/>
          <w:szCs w:val="28"/>
        </w:rPr>
        <w:t>«</w:t>
      </w:r>
      <w:r w:rsidR="005F401F"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p>
    <w:p w14:paraId="7A402EFF" w14:textId="77777777"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p>
    <w:tbl>
      <w:tblPr>
        <w:tblW w:w="0" w:type="auto"/>
        <w:tblLayout w:type="fixed"/>
        <w:tblLook w:val="0000" w:firstRow="0" w:lastRow="0" w:firstColumn="0" w:lastColumn="0" w:noHBand="0" w:noVBand="0"/>
      </w:tblPr>
      <w:tblGrid>
        <w:gridCol w:w="445"/>
        <w:gridCol w:w="2102"/>
        <w:gridCol w:w="4082"/>
        <w:gridCol w:w="1701"/>
        <w:gridCol w:w="1417"/>
      </w:tblGrid>
      <w:tr w:rsidR="002B70DE" w:rsidRPr="00AE0340" w14:paraId="461C76AC" w14:textId="77777777" w:rsidTr="00C93888">
        <w:trPr>
          <w:trHeight w:val="1"/>
        </w:trPr>
        <w:tc>
          <w:tcPr>
            <w:tcW w:w="445" w:type="dxa"/>
            <w:tcBorders>
              <w:top w:val="single" w:sz="3" w:space="0" w:color="000000"/>
              <w:left w:val="single" w:sz="3" w:space="0" w:color="000000"/>
              <w:bottom w:val="single" w:sz="3" w:space="0" w:color="000000"/>
              <w:right w:val="single" w:sz="3" w:space="0" w:color="000000"/>
            </w:tcBorders>
            <w:shd w:val="clear" w:color="000000" w:fill="FFFFFF"/>
          </w:tcPr>
          <w:p w14:paraId="0B57E054" w14:textId="77777777" w:rsidR="002B70DE" w:rsidRPr="00AE0340" w:rsidRDefault="002B70DE" w:rsidP="0012189C">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w:t>
            </w:r>
          </w:p>
        </w:tc>
        <w:tc>
          <w:tcPr>
            <w:tcW w:w="2102" w:type="dxa"/>
            <w:tcBorders>
              <w:top w:val="single" w:sz="3" w:space="0" w:color="000000"/>
              <w:left w:val="single" w:sz="3" w:space="0" w:color="000000"/>
              <w:bottom w:val="single" w:sz="3" w:space="0" w:color="000000"/>
              <w:right w:val="single" w:sz="3" w:space="0" w:color="000000"/>
            </w:tcBorders>
            <w:shd w:val="clear" w:color="000000" w:fill="FFFFFF"/>
          </w:tcPr>
          <w:p w14:paraId="4545BB60" w14:textId="77777777" w:rsidR="002B70DE" w:rsidRPr="00AE0340" w:rsidRDefault="002B70DE" w:rsidP="0012189C">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Наименование мероприятия</w:t>
            </w:r>
          </w:p>
        </w:tc>
        <w:tc>
          <w:tcPr>
            <w:tcW w:w="4082" w:type="dxa"/>
            <w:tcBorders>
              <w:top w:val="single" w:sz="3" w:space="0" w:color="000000"/>
              <w:left w:val="single" w:sz="3" w:space="0" w:color="000000"/>
              <w:bottom w:val="single" w:sz="3" w:space="0" w:color="000000"/>
              <w:right w:val="single" w:sz="3" w:space="0" w:color="000000"/>
            </w:tcBorders>
            <w:shd w:val="clear" w:color="000000" w:fill="FFFFFF"/>
          </w:tcPr>
          <w:p w14:paraId="1F3228F2" w14:textId="77777777" w:rsidR="002B70DE" w:rsidRPr="00AE0340" w:rsidRDefault="002B70DE" w:rsidP="0012189C">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Характеристика</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625981F0" w14:textId="7DF6B293" w:rsidR="002B70DE" w:rsidRPr="00AE0340" w:rsidRDefault="002B70DE" w:rsidP="0012189C">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Затраты, тыс.</w:t>
            </w:r>
            <w:r w:rsidR="00716D68" w:rsidRPr="00AE0340">
              <w:rPr>
                <w:rFonts w:ascii="Times New Roman" w:eastAsia="SimSun" w:hAnsi="Times New Roman" w:cs="Times New Roman"/>
                <w:sz w:val="24"/>
                <w:szCs w:val="24"/>
              </w:rPr>
              <w:t xml:space="preserve"> </w:t>
            </w:r>
            <w:r w:rsidRPr="00AE0340">
              <w:rPr>
                <w:rFonts w:ascii="Times New Roman" w:eastAsia="SimSun" w:hAnsi="Times New Roman" w:cs="Times New Roman"/>
                <w:sz w:val="24"/>
                <w:szCs w:val="24"/>
              </w:rPr>
              <w:t>тенге</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14:paraId="1EDAAC9B" w14:textId="77777777" w:rsidR="002B70DE" w:rsidRPr="00AE0340" w:rsidRDefault="002B70DE" w:rsidP="0012189C">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Прибыль от мероприятия</w:t>
            </w:r>
          </w:p>
        </w:tc>
      </w:tr>
      <w:tr w:rsidR="002B70DE" w:rsidRPr="00AE0340" w14:paraId="62F210AB" w14:textId="77777777" w:rsidTr="00C93888">
        <w:trPr>
          <w:trHeight w:val="1"/>
        </w:trPr>
        <w:tc>
          <w:tcPr>
            <w:tcW w:w="445" w:type="dxa"/>
            <w:tcBorders>
              <w:top w:val="single" w:sz="3" w:space="0" w:color="000000"/>
              <w:left w:val="single" w:sz="3" w:space="0" w:color="000000"/>
              <w:bottom w:val="single" w:sz="3" w:space="0" w:color="000000"/>
              <w:right w:val="single" w:sz="3" w:space="0" w:color="000000"/>
            </w:tcBorders>
            <w:shd w:val="clear" w:color="000000" w:fill="FFFFFF"/>
          </w:tcPr>
          <w:p w14:paraId="4D017F72" w14:textId="77777777" w:rsidR="002B70DE" w:rsidRPr="00AE0340" w:rsidRDefault="002B70DE" w:rsidP="0012189C">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1</w:t>
            </w:r>
          </w:p>
        </w:tc>
        <w:tc>
          <w:tcPr>
            <w:tcW w:w="2102" w:type="dxa"/>
            <w:tcBorders>
              <w:top w:val="single" w:sz="3" w:space="0" w:color="000000"/>
              <w:left w:val="single" w:sz="3" w:space="0" w:color="000000"/>
              <w:bottom w:val="single" w:sz="3" w:space="0" w:color="000000"/>
              <w:right w:val="single" w:sz="3" w:space="0" w:color="000000"/>
            </w:tcBorders>
            <w:shd w:val="clear" w:color="000000" w:fill="FFFFFF"/>
          </w:tcPr>
          <w:p w14:paraId="4D8325E2" w14:textId="77777777" w:rsidR="002B70DE" w:rsidRPr="00AE0340" w:rsidRDefault="002B70DE" w:rsidP="0012189C">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Создание экспертной системы оценки кредитных рисков</w:t>
            </w:r>
          </w:p>
        </w:tc>
        <w:tc>
          <w:tcPr>
            <w:tcW w:w="4082" w:type="dxa"/>
            <w:tcBorders>
              <w:top w:val="single" w:sz="3" w:space="0" w:color="000000"/>
              <w:left w:val="single" w:sz="3" w:space="0" w:color="000000"/>
              <w:bottom w:val="single" w:sz="3" w:space="0" w:color="000000"/>
              <w:right w:val="single" w:sz="3" w:space="0" w:color="000000"/>
            </w:tcBorders>
            <w:shd w:val="clear" w:color="000000" w:fill="FFFFFF"/>
          </w:tcPr>
          <w:p w14:paraId="3B513767" w14:textId="77777777" w:rsidR="002B70DE" w:rsidRPr="00AE0340" w:rsidRDefault="002B70DE" w:rsidP="0012189C">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 xml:space="preserve">Набор экспертов из разных уровней работников банка. Экспертная система будет включать профессиональных экспертов с опытом работы в банковской сфере более 5 лет. </w:t>
            </w:r>
          </w:p>
          <w:p w14:paraId="35C73E44" w14:textId="55228D7E" w:rsidR="002B70DE" w:rsidRPr="00AE0340" w:rsidRDefault="002B70DE" w:rsidP="0012189C">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 xml:space="preserve">Экспертная система будет отличаться тем, что оценка будет </w:t>
            </w:r>
            <w:r w:rsidR="005F401F" w:rsidRPr="00AE0340">
              <w:rPr>
                <w:rFonts w:ascii="Times New Roman" w:eastAsia="SimSun" w:hAnsi="Times New Roman" w:cs="Times New Roman"/>
                <w:sz w:val="24"/>
                <w:szCs w:val="24"/>
              </w:rPr>
              <w:t>проводиться</w:t>
            </w:r>
            <w:r w:rsidRPr="00AE0340">
              <w:rPr>
                <w:rFonts w:ascii="Times New Roman" w:eastAsia="SimSun" w:hAnsi="Times New Roman" w:cs="Times New Roman"/>
                <w:sz w:val="24"/>
                <w:szCs w:val="24"/>
              </w:rPr>
              <w:t xml:space="preserve"> не только специалистами данного банка, но и сторонними специалистами в области макроэкономического развития.</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37AC73FF" w14:textId="77777777" w:rsidR="002B70DE" w:rsidRPr="00AE0340" w:rsidRDefault="002B70DE" w:rsidP="0012189C">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Отсутствуют</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14:paraId="6DEAC770" w14:textId="77777777" w:rsidR="002B70DE" w:rsidRPr="00AE0340" w:rsidRDefault="002B70DE" w:rsidP="0012189C">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Снижение безнадежных займов на 0,1%</w:t>
            </w:r>
          </w:p>
        </w:tc>
      </w:tr>
      <w:tr w:rsidR="002B70DE" w:rsidRPr="00AE0340" w14:paraId="65365317" w14:textId="77777777" w:rsidTr="00C93888">
        <w:trPr>
          <w:trHeight w:val="1"/>
        </w:trPr>
        <w:tc>
          <w:tcPr>
            <w:tcW w:w="445" w:type="dxa"/>
            <w:tcBorders>
              <w:top w:val="single" w:sz="3" w:space="0" w:color="000000"/>
              <w:left w:val="single" w:sz="3" w:space="0" w:color="000000"/>
              <w:bottom w:val="single" w:sz="3" w:space="0" w:color="000000"/>
              <w:right w:val="single" w:sz="3" w:space="0" w:color="000000"/>
            </w:tcBorders>
            <w:shd w:val="clear" w:color="000000" w:fill="FFFFFF"/>
          </w:tcPr>
          <w:p w14:paraId="7B76490F" w14:textId="77777777" w:rsidR="002B70DE" w:rsidRPr="00AE0340" w:rsidRDefault="002B70DE" w:rsidP="0012189C">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2</w:t>
            </w:r>
          </w:p>
        </w:tc>
        <w:tc>
          <w:tcPr>
            <w:tcW w:w="2102" w:type="dxa"/>
            <w:tcBorders>
              <w:top w:val="single" w:sz="3" w:space="0" w:color="000000"/>
              <w:left w:val="single" w:sz="3" w:space="0" w:color="000000"/>
              <w:bottom w:val="single" w:sz="3" w:space="0" w:color="000000"/>
              <w:right w:val="single" w:sz="3" w:space="0" w:color="000000"/>
            </w:tcBorders>
            <w:shd w:val="clear" w:color="000000" w:fill="FFFFFF"/>
          </w:tcPr>
          <w:p w14:paraId="03DDB598" w14:textId="77777777" w:rsidR="002B70DE" w:rsidRPr="00AE0340" w:rsidRDefault="002B70DE" w:rsidP="0012189C">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Использование нейронных сетей в скоринговых моделях оценки кредитных рисков</w:t>
            </w:r>
          </w:p>
        </w:tc>
        <w:tc>
          <w:tcPr>
            <w:tcW w:w="4082" w:type="dxa"/>
            <w:tcBorders>
              <w:top w:val="single" w:sz="3" w:space="0" w:color="000000"/>
              <w:left w:val="single" w:sz="3" w:space="0" w:color="000000"/>
              <w:bottom w:val="single" w:sz="3" w:space="0" w:color="000000"/>
              <w:right w:val="single" w:sz="3" w:space="0" w:color="000000"/>
            </w:tcBorders>
            <w:shd w:val="clear" w:color="000000" w:fill="FFFFFF"/>
          </w:tcPr>
          <w:p w14:paraId="6B8C467B" w14:textId="733992DD" w:rsidR="002B70DE" w:rsidRPr="00AE0340" w:rsidRDefault="002B70DE" w:rsidP="0012189C">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 xml:space="preserve">Заказ у ИТ компании нейронной сети. Российская компании ООО </w:t>
            </w:r>
            <w:r w:rsidR="003A6803" w:rsidRPr="00AE0340">
              <w:rPr>
                <w:rFonts w:ascii="Times New Roman" w:eastAsia="SimSun" w:hAnsi="Times New Roman" w:cs="Times New Roman"/>
                <w:sz w:val="24"/>
                <w:szCs w:val="24"/>
              </w:rPr>
              <w:t>«</w:t>
            </w:r>
            <w:proofErr w:type="spellStart"/>
            <w:r w:rsidRPr="00AE0340">
              <w:rPr>
                <w:rFonts w:ascii="Times New Roman" w:eastAsia="SimSun" w:hAnsi="Times New Roman" w:cs="Times New Roman"/>
                <w:sz w:val="24"/>
                <w:szCs w:val="24"/>
              </w:rPr>
              <w:t>KWork</w:t>
            </w:r>
            <w:proofErr w:type="spellEnd"/>
            <w:r w:rsidR="003A6803" w:rsidRPr="00AE0340">
              <w:rPr>
                <w:rFonts w:ascii="Times New Roman" w:eastAsia="SimSun" w:hAnsi="Times New Roman" w:cs="Times New Roman"/>
                <w:sz w:val="24"/>
                <w:szCs w:val="24"/>
              </w:rPr>
              <w:t>»</w:t>
            </w:r>
            <w:r w:rsidRPr="00AE0340">
              <w:rPr>
                <w:rFonts w:ascii="Times New Roman" w:eastAsia="SimSun" w:hAnsi="Times New Roman" w:cs="Times New Roman"/>
                <w:sz w:val="24"/>
                <w:szCs w:val="24"/>
              </w:rPr>
              <w:t xml:space="preserve"> специализируется на создании данной сети по приемлемой стоимости.</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7F78DAB6" w14:textId="77777777" w:rsidR="002B70DE" w:rsidRPr="00AE0340" w:rsidRDefault="002B70DE" w:rsidP="0012189C">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6 900</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14:paraId="5A6B6609" w14:textId="77777777" w:rsidR="002B70DE" w:rsidRPr="00AE0340" w:rsidRDefault="002B70DE" w:rsidP="0012189C">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Снижение безнадежных займов на 0,3%</w:t>
            </w:r>
          </w:p>
        </w:tc>
      </w:tr>
      <w:tr w:rsidR="002B70DE" w:rsidRPr="00AE0340" w14:paraId="2D529941" w14:textId="77777777" w:rsidTr="00C93888">
        <w:trPr>
          <w:trHeight w:val="1"/>
        </w:trPr>
        <w:tc>
          <w:tcPr>
            <w:tcW w:w="445" w:type="dxa"/>
            <w:tcBorders>
              <w:top w:val="single" w:sz="3" w:space="0" w:color="000000"/>
              <w:left w:val="single" w:sz="3" w:space="0" w:color="000000"/>
              <w:bottom w:val="single" w:sz="3" w:space="0" w:color="000000"/>
              <w:right w:val="single" w:sz="3" w:space="0" w:color="000000"/>
            </w:tcBorders>
            <w:shd w:val="clear" w:color="000000" w:fill="FFFFFF"/>
          </w:tcPr>
          <w:p w14:paraId="701E81CE" w14:textId="77777777" w:rsidR="002B70DE" w:rsidRPr="00AE0340" w:rsidRDefault="002B70DE" w:rsidP="0012189C">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3</w:t>
            </w:r>
          </w:p>
        </w:tc>
        <w:tc>
          <w:tcPr>
            <w:tcW w:w="2102" w:type="dxa"/>
            <w:tcBorders>
              <w:top w:val="single" w:sz="3" w:space="0" w:color="000000"/>
              <w:left w:val="single" w:sz="3" w:space="0" w:color="000000"/>
              <w:bottom w:val="single" w:sz="3" w:space="0" w:color="000000"/>
              <w:right w:val="single" w:sz="3" w:space="0" w:color="000000"/>
            </w:tcBorders>
            <w:shd w:val="clear" w:color="000000" w:fill="FFFFFF"/>
          </w:tcPr>
          <w:p w14:paraId="5D669D9E" w14:textId="77777777" w:rsidR="002B70DE" w:rsidRPr="00AE0340" w:rsidRDefault="002B70DE" w:rsidP="0012189C">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Стресс-тестирование</w:t>
            </w:r>
          </w:p>
        </w:tc>
        <w:tc>
          <w:tcPr>
            <w:tcW w:w="4082" w:type="dxa"/>
            <w:tcBorders>
              <w:top w:val="single" w:sz="3" w:space="0" w:color="000000"/>
              <w:left w:val="single" w:sz="3" w:space="0" w:color="000000"/>
              <w:bottom w:val="single" w:sz="3" w:space="0" w:color="000000"/>
              <w:right w:val="single" w:sz="3" w:space="0" w:color="000000"/>
            </w:tcBorders>
            <w:shd w:val="clear" w:color="000000" w:fill="FFFFFF"/>
          </w:tcPr>
          <w:p w14:paraId="44B991E3" w14:textId="39F33980" w:rsidR="002B70DE" w:rsidRPr="00AE0340" w:rsidRDefault="002B70DE" w:rsidP="0012189C">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Создание собственной финансовой модели стресс-тестирования. Заказать такую программу стресс-тестирования мож</w:t>
            </w:r>
            <w:r w:rsidR="005F401F" w:rsidRPr="00AE0340">
              <w:rPr>
                <w:rFonts w:ascii="Times New Roman" w:eastAsia="SimSun" w:hAnsi="Times New Roman" w:cs="Times New Roman"/>
                <w:sz w:val="24"/>
                <w:szCs w:val="24"/>
              </w:rPr>
              <w:t xml:space="preserve">но у ИТ-компании из России ООО </w:t>
            </w:r>
            <w:r w:rsidR="003A6803" w:rsidRPr="00AE0340">
              <w:rPr>
                <w:rFonts w:ascii="Times New Roman" w:eastAsia="SimSun" w:hAnsi="Times New Roman" w:cs="Times New Roman"/>
                <w:sz w:val="24"/>
                <w:szCs w:val="24"/>
              </w:rPr>
              <w:t>«</w:t>
            </w:r>
            <w:r w:rsidRPr="00AE0340">
              <w:rPr>
                <w:rFonts w:ascii="Times New Roman" w:eastAsia="SimSun" w:hAnsi="Times New Roman" w:cs="Times New Roman"/>
                <w:sz w:val="24"/>
                <w:szCs w:val="24"/>
              </w:rPr>
              <w:t>Finmodel.bz</w:t>
            </w:r>
            <w:r w:rsidR="003A6803" w:rsidRPr="00AE0340">
              <w:rPr>
                <w:rFonts w:ascii="Times New Roman" w:eastAsia="SimSun" w:hAnsi="Times New Roman" w:cs="Times New Roman"/>
                <w:sz w:val="24"/>
                <w:szCs w:val="24"/>
              </w:rPr>
              <w:t>»</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1E1E82FD" w14:textId="77777777" w:rsidR="002B70DE" w:rsidRPr="00AE0340" w:rsidRDefault="002B70DE" w:rsidP="0012189C">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750</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14:paraId="1393EF5E" w14:textId="77777777" w:rsidR="002B70DE" w:rsidRPr="00AE0340" w:rsidRDefault="002B70DE" w:rsidP="0012189C">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Снижение безнадежных займов на 0,2%</w:t>
            </w:r>
          </w:p>
        </w:tc>
      </w:tr>
      <w:tr w:rsidR="002B70DE" w:rsidRPr="00AE0340" w14:paraId="78130537" w14:textId="77777777" w:rsidTr="00C93888">
        <w:trPr>
          <w:trHeight w:val="1"/>
        </w:trPr>
        <w:tc>
          <w:tcPr>
            <w:tcW w:w="445" w:type="dxa"/>
            <w:tcBorders>
              <w:top w:val="single" w:sz="3" w:space="0" w:color="000000"/>
              <w:left w:val="single" w:sz="3" w:space="0" w:color="000000"/>
              <w:bottom w:val="single" w:sz="3" w:space="0" w:color="000000"/>
              <w:right w:val="single" w:sz="3" w:space="0" w:color="000000"/>
            </w:tcBorders>
            <w:shd w:val="clear" w:color="000000" w:fill="FFFFFF"/>
          </w:tcPr>
          <w:p w14:paraId="54CE1D9E" w14:textId="77777777" w:rsidR="002B70DE" w:rsidRPr="00AE0340" w:rsidRDefault="002B70DE" w:rsidP="0012189C">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4</w:t>
            </w:r>
          </w:p>
        </w:tc>
        <w:tc>
          <w:tcPr>
            <w:tcW w:w="2102" w:type="dxa"/>
            <w:tcBorders>
              <w:top w:val="single" w:sz="3" w:space="0" w:color="000000"/>
              <w:left w:val="single" w:sz="3" w:space="0" w:color="000000"/>
              <w:bottom w:val="single" w:sz="3" w:space="0" w:color="000000"/>
              <w:right w:val="single" w:sz="3" w:space="0" w:color="000000"/>
            </w:tcBorders>
            <w:shd w:val="clear" w:color="000000" w:fill="FFFFFF"/>
          </w:tcPr>
          <w:p w14:paraId="0253096C" w14:textId="77777777" w:rsidR="002B70DE" w:rsidRPr="00AE0340" w:rsidRDefault="002B70DE" w:rsidP="0012189C">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Итого</w:t>
            </w:r>
          </w:p>
        </w:tc>
        <w:tc>
          <w:tcPr>
            <w:tcW w:w="4082" w:type="dxa"/>
            <w:tcBorders>
              <w:top w:val="single" w:sz="3" w:space="0" w:color="000000"/>
              <w:left w:val="single" w:sz="3" w:space="0" w:color="000000"/>
              <w:bottom w:val="single" w:sz="3" w:space="0" w:color="000000"/>
              <w:right w:val="single" w:sz="3" w:space="0" w:color="000000"/>
            </w:tcBorders>
            <w:shd w:val="clear" w:color="000000" w:fill="FFFFFF"/>
          </w:tcPr>
          <w:p w14:paraId="469D319A" w14:textId="77777777" w:rsidR="002B70DE" w:rsidRPr="00AE0340" w:rsidRDefault="002B70DE" w:rsidP="0012189C">
            <w:pPr>
              <w:autoSpaceDE w:val="0"/>
              <w:autoSpaceDN w:val="0"/>
              <w:adjustRightInd w:val="0"/>
              <w:spacing w:after="0" w:line="240" w:lineRule="auto"/>
              <w:jc w:val="both"/>
              <w:rPr>
                <w:rFonts w:ascii="Times New Roman" w:eastAsia="SimSun" w:hAnsi="Times New Roman" w:cs="Times New Roman"/>
              </w:rPr>
            </w:pP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14:paraId="1784B1B9" w14:textId="77777777" w:rsidR="002B70DE" w:rsidRPr="00AE0340" w:rsidRDefault="002B70DE" w:rsidP="0012189C">
            <w:pPr>
              <w:autoSpaceDE w:val="0"/>
              <w:autoSpaceDN w:val="0"/>
              <w:adjustRightInd w:val="0"/>
              <w:spacing w:after="0" w:line="240" w:lineRule="auto"/>
              <w:jc w:val="both"/>
              <w:rPr>
                <w:rFonts w:ascii="Times New Roman" w:eastAsia="SimSun" w:hAnsi="Times New Roman" w:cs="Times New Roman"/>
              </w:rPr>
            </w:pPr>
            <w:r w:rsidRPr="00AE0340">
              <w:rPr>
                <w:rFonts w:ascii="Times New Roman" w:eastAsia="SimSun" w:hAnsi="Times New Roman" w:cs="Times New Roman"/>
                <w:sz w:val="24"/>
                <w:szCs w:val="24"/>
              </w:rPr>
              <w:t>7 650</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14:paraId="58A2C957" w14:textId="77777777" w:rsidR="002B70DE" w:rsidRPr="00AE0340" w:rsidRDefault="002B70DE" w:rsidP="0012189C">
            <w:pPr>
              <w:autoSpaceDE w:val="0"/>
              <w:autoSpaceDN w:val="0"/>
              <w:adjustRightInd w:val="0"/>
              <w:spacing w:after="0" w:line="240" w:lineRule="auto"/>
              <w:jc w:val="both"/>
              <w:rPr>
                <w:rFonts w:ascii="Times New Roman" w:eastAsia="SimSun" w:hAnsi="Times New Roman" w:cs="Times New Roman"/>
              </w:rPr>
            </w:pPr>
          </w:p>
        </w:tc>
      </w:tr>
    </w:tbl>
    <w:p w14:paraId="0CBBFD6E" w14:textId="77777777"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p>
    <w:p w14:paraId="22F60E8C" w14:textId="4D9F53E8" w:rsidR="002B70DE" w:rsidRPr="00AE0340" w:rsidRDefault="00BB72AA"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Опираясь на данные приведенные в таблице 9</w:t>
      </w:r>
      <w:r w:rsidR="00F34CC9" w:rsidRPr="00AE0340">
        <w:rPr>
          <w:rFonts w:ascii="Times New Roman" w:eastAsia="SimSun" w:hAnsi="Times New Roman" w:cs="Times New Roman"/>
          <w:sz w:val="28"/>
          <w:szCs w:val="28"/>
        </w:rPr>
        <w:t xml:space="preserve">, можно с достаточной долей уверенности утверждать, </w:t>
      </w:r>
      <w:r w:rsidR="00650421" w:rsidRPr="00AE0340">
        <w:rPr>
          <w:rFonts w:ascii="Times New Roman" w:eastAsia="SimSun" w:hAnsi="Times New Roman" w:cs="Times New Roman"/>
          <w:sz w:val="28"/>
          <w:szCs w:val="28"/>
        </w:rPr>
        <w:t>что,</w:t>
      </w:r>
      <w:r w:rsidR="002B70DE" w:rsidRPr="00AE0340">
        <w:rPr>
          <w:rFonts w:ascii="Times New Roman" w:eastAsia="SimSun" w:hAnsi="Times New Roman" w:cs="Times New Roman"/>
          <w:sz w:val="28"/>
          <w:szCs w:val="28"/>
        </w:rPr>
        <w:t xml:space="preserve"> </w:t>
      </w:r>
      <w:r w:rsidR="00F34CC9" w:rsidRPr="00AE0340">
        <w:rPr>
          <w:rFonts w:ascii="Times New Roman" w:eastAsia="SimSun" w:hAnsi="Times New Roman" w:cs="Times New Roman"/>
          <w:sz w:val="28"/>
          <w:szCs w:val="28"/>
        </w:rPr>
        <w:t xml:space="preserve">если </w:t>
      </w:r>
      <w:r w:rsidR="00650421" w:rsidRPr="00AE0340">
        <w:rPr>
          <w:rFonts w:ascii="Times New Roman" w:eastAsia="SimSun" w:hAnsi="Times New Roman" w:cs="Times New Roman"/>
          <w:sz w:val="28"/>
          <w:szCs w:val="28"/>
        </w:rPr>
        <w:t>в компании будет</w:t>
      </w:r>
      <w:r w:rsidR="00F34CC9" w:rsidRPr="00AE0340">
        <w:rPr>
          <w:rFonts w:ascii="Times New Roman" w:eastAsia="SimSun" w:hAnsi="Times New Roman" w:cs="Times New Roman"/>
          <w:sz w:val="28"/>
          <w:szCs w:val="28"/>
        </w:rPr>
        <w:t xml:space="preserve"> </w:t>
      </w:r>
      <w:r w:rsidR="002B70DE" w:rsidRPr="00AE0340">
        <w:rPr>
          <w:rFonts w:ascii="Times New Roman" w:eastAsia="SimSun" w:hAnsi="Times New Roman" w:cs="Times New Roman"/>
          <w:sz w:val="28"/>
          <w:szCs w:val="28"/>
        </w:rPr>
        <w:t>внедрен</w:t>
      </w:r>
      <w:r w:rsidR="00650421" w:rsidRPr="00AE0340">
        <w:rPr>
          <w:rFonts w:ascii="Times New Roman" w:eastAsia="SimSun" w:hAnsi="Times New Roman" w:cs="Times New Roman"/>
          <w:sz w:val="28"/>
          <w:szCs w:val="28"/>
        </w:rPr>
        <w:t>а</w:t>
      </w:r>
      <w:r w:rsidR="002B70DE" w:rsidRPr="00AE0340">
        <w:rPr>
          <w:rFonts w:ascii="Times New Roman" w:eastAsia="SimSun" w:hAnsi="Times New Roman" w:cs="Times New Roman"/>
          <w:sz w:val="28"/>
          <w:szCs w:val="28"/>
        </w:rPr>
        <w:t xml:space="preserve"> систем</w:t>
      </w:r>
      <w:r w:rsidR="00650421" w:rsidRPr="00AE0340">
        <w:rPr>
          <w:rFonts w:ascii="Times New Roman" w:eastAsia="SimSun" w:hAnsi="Times New Roman" w:cs="Times New Roman"/>
          <w:sz w:val="28"/>
          <w:szCs w:val="28"/>
        </w:rPr>
        <w:t>а</w:t>
      </w:r>
      <w:r w:rsidR="002B70DE" w:rsidRPr="00AE0340">
        <w:rPr>
          <w:rFonts w:ascii="Times New Roman" w:eastAsia="SimSun" w:hAnsi="Times New Roman" w:cs="Times New Roman"/>
          <w:sz w:val="28"/>
          <w:szCs w:val="28"/>
        </w:rPr>
        <w:t xml:space="preserve"> экспертной оценки рисков, стресс тестирования и нейронных сетей в оценке кредитных рисков</w:t>
      </w:r>
      <w:r w:rsidR="007F6E53" w:rsidRPr="00AE0340">
        <w:rPr>
          <w:rFonts w:ascii="Times New Roman" w:eastAsia="SimSun" w:hAnsi="Times New Roman" w:cs="Times New Roman"/>
          <w:sz w:val="28"/>
          <w:szCs w:val="28"/>
        </w:rPr>
        <w:t>, то это потребует ориентировочных</w:t>
      </w:r>
      <w:r w:rsidR="002B70DE" w:rsidRPr="00AE0340">
        <w:rPr>
          <w:rFonts w:ascii="Times New Roman" w:eastAsia="SimSun" w:hAnsi="Times New Roman" w:cs="Times New Roman"/>
          <w:sz w:val="28"/>
          <w:szCs w:val="28"/>
        </w:rPr>
        <w:t xml:space="preserve"> затрат на сумму 7 650 тыс</w:t>
      </w:r>
      <w:r w:rsidR="00CE689E" w:rsidRPr="00AE0340">
        <w:rPr>
          <w:rFonts w:ascii="Times New Roman" w:eastAsia="SimSun" w:hAnsi="Times New Roman" w:cs="Times New Roman"/>
          <w:sz w:val="28"/>
          <w:szCs w:val="28"/>
        </w:rPr>
        <w:t>яч</w:t>
      </w:r>
      <w:r w:rsidR="002B70DE" w:rsidRPr="00AE0340">
        <w:rPr>
          <w:rFonts w:ascii="Times New Roman" w:eastAsia="SimSun" w:hAnsi="Times New Roman" w:cs="Times New Roman"/>
          <w:sz w:val="28"/>
          <w:szCs w:val="28"/>
        </w:rPr>
        <w:t xml:space="preserve"> тенге.</w:t>
      </w:r>
    </w:p>
    <w:p w14:paraId="5498E36E"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Пандемия коронавируса (COVID-19) оказала беспрецедентное влияние на мировую экономику в течение 2020 года. Однако благодаря исключительным денежно-кредитным, фискальным, регулятивным и надзорным мерам, а также укреплению позиций капитала и ликвидности, созданных после финансового кризиса, банковский сектор сыграл решающую роль в общем реагировании на кризис. </w:t>
      </w:r>
    </w:p>
    <w:p w14:paraId="0859D33F"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Может произойти снижение кредитных рейтингов для БВУ Казахстана и ослабление потенциала обслуживания долга домашних хозяйств.</w:t>
      </w:r>
    </w:p>
    <w:p w14:paraId="7909DB05"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В этом контексте кредитный риск считается одним из основных вызовов для банковского сектора и органов надзора. </w:t>
      </w:r>
    </w:p>
    <w:p w14:paraId="0A24456E" w14:textId="77777777" w:rsidR="002B70DE" w:rsidRPr="00AE0340" w:rsidRDefault="002B70DE" w:rsidP="00AF12BE">
      <w:pPr>
        <w:widowControl w:val="0"/>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Забегая вперед, отметим, что потенциальное ухудшение качества активов после прекращения мер поддержки также может создать проблему для </w:t>
      </w:r>
      <w:r w:rsidRPr="00AE0340">
        <w:rPr>
          <w:rFonts w:ascii="Times New Roman" w:eastAsia="SimSun" w:hAnsi="Times New Roman" w:cs="Times New Roman"/>
          <w:sz w:val="28"/>
          <w:szCs w:val="28"/>
        </w:rPr>
        <w:lastRenderedPageBreak/>
        <w:t>достаточности капитала банков. Кроме того, банки нуждаются в тщательном мониторинге со своевременным выявлением ухудшения кредитного качества для обеспечения адекватных резервов и эффективного управления ухудшающимся качеством активов.</w:t>
      </w:r>
    </w:p>
    <w:p w14:paraId="2C88551E" w14:textId="686660CC"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Циклические проблемы, связанные с кризисом COVID-19, затрагивают банки в первую очередь за счет увеличения потребностей в резервах. Однако пандемия также подрывает их способность генерировать доходы и еще больше влияет на их и без того низкий уровень доходов и прибыльность. Процентные доходы останутся под давлением, так как увеличение денежных средств, последствия определенных кредитных мораториев и более низкие кредитные ставки, вызванные более низкими долгосрочными процентными ставками, снижают процентную маржу [67, с.</w:t>
      </w:r>
      <w:r w:rsidR="005F401F"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 xml:space="preserve">84]. </w:t>
      </w:r>
    </w:p>
    <w:p w14:paraId="053636AB"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После снижения прибыльности в 2020 году банки ожидают умеренного восстановления до продолжающегося низкого уровня, но эти прогнозы подвержены понижательным рискам, связанным с потенциальным возобновлением пандемии и связанными с ней экономическими последствиями. Оценки банков, измеряемые отношением цены к балансу, упали до рекордно низкого уровня, когда они лишь частично восстановились, отражая мрачные перспективы прибыли и возросшие риски. Возросшее доверие клиентов к цифровым услугам, вызванное пандемией удаленной работы, в сочетании с давлением на снижение затрат может помочь руководству справиться с другими жесткими структурами затрат и повысить экономическую эффективность в среднесрочной перспективе.</w:t>
      </w:r>
    </w:p>
    <w:p w14:paraId="0BDBFEA3" w14:textId="4E614222"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Развитие цифровизации может способствовать </w:t>
      </w:r>
      <w:r w:rsidR="005F401F" w:rsidRPr="00AE0340">
        <w:rPr>
          <w:rFonts w:ascii="Times New Roman" w:eastAsia="SimSun" w:hAnsi="Times New Roman" w:cs="Times New Roman"/>
          <w:sz w:val="28"/>
          <w:szCs w:val="28"/>
        </w:rPr>
        <w:t xml:space="preserve">трансформации бизнес-модели АО </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с целью повышения прибыльности в долгосрочной перспективе, но оно также выявляет уязвимости, связанные с существующими недостатками ИТ и восприимчивостью к киберпреступности и операционным сбоям. </w:t>
      </w:r>
    </w:p>
    <w:p w14:paraId="11C475C1" w14:textId="332B47FD"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Сильное внутреннее управление и стратегическое управление имеют решающее значение для адекватного решения банками проблем, связанных с текущим кризисом. Несмотря на прогресс, достигнутый в последние годы, пандемия COVID-19 выявила ряд ранее существовавших уязви</w:t>
      </w:r>
      <w:r w:rsidR="005F401F" w:rsidRPr="00AE0340">
        <w:rPr>
          <w:rFonts w:ascii="Times New Roman" w:eastAsia="SimSun" w:hAnsi="Times New Roman" w:cs="Times New Roman"/>
          <w:sz w:val="28"/>
          <w:szCs w:val="28"/>
        </w:rPr>
        <w:t xml:space="preserve">мостей в системе управления АО </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К ним относятся давние трудности с агрегированием данных о рисках и точностью отчетности, препятствующие принятию стратегических решений и надлежащему мониторингу существенных рисков во время пандемии (например, развитие кредитного риска и прогнозы капитала). </w:t>
      </w:r>
    </w:p>
    <w:p w14:paraId="38E62BFB" w14:textId="1C0C8ECA"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Эффективное управление кредитными рисками необходимо АО </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не только для того, чтобы оставаться послушным в условиях строгого регулирования, но и для того, чтобы обеспечить значительное преимущество для бизнеса.</w:t>
      </w:r>
    </w:p>
    <w:p w14:paraId="7131FEDE" w14:textId="1B56310A"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В любой сфере бизнеса всегда стоит иметь четкое понимание и хорошие отношения с клиентами, но это важно для компании, стремящейся добиться успеха в создании надежных процессов управления кредитными рисками. это возможно только в том случае, если собранные на них данные являются </w:t>
      </w:r>
      <w:r w:rsidRPr="00AE0340">
        <w:rPr>
          <w:rFonts w:ascii="Times New Roman" w:eastAsia="SimSun" w:hAnsi="Times New Roman" w:cs="Times New Roman"/>
          <w:sz w:val="28"/>
          <w:szCs w:val="28"/>
        </w:rPr>
        <w:lastRenderedPageBreak/>
        <w:t xml:space="preserve">точными и актуальными. Также стоит установить прочные отношения с клиентами, так как это гарантирует, что клиент продолжает возвращаться, а также помогает в создании методов и моделей CRM, которые снабжаются богатыми наборами данных, которые помогут улучшить кредитного профиля физического лица или компании возможно только в том случае, если собранные на них данные являются точными и актуальными. Также АО </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стоит установить прочные отношения с клиентами, так как это гарантирует, что клиент продолжает возвращаться, а также помогает в создании методов и моделей CRM, которые снабжаются богатыми наборами данных, которые помогут улучшить методы измерения кредитного риска с течением времени.</w:t>
      </w:r>
    </w:p>
    <w:p w14:paraId="260B7DD1" w14:textId="3476AEE5"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Размышляя о кредитном риске, АО </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жизненно важно понимать масштаб, поскольку концепция управления рисками применима как к одному кредиту (микро), так и ко всему портфелю кредитов (макро). </w:t>
      </w:r>
    </w:p>
    <w:p w14:paraId="21E67572"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Один из недавних примеров, который подчеркивает важность CRM и насколько пагубным может быть неправильное управление кредитным риском для бизнеса, - это то, что произошло с Metro Bank в конце января этого года после того, как британский </w:t>
      </w:r>
      <w:proofErr w:type="spellStart"/>
      <w:r w:rsidRPr="00AE0340">
        <w:rPr>
          <w:rFonts w:ascii="Times New Roman" w:eastAsia="SimSun" w:hAnsi="Times New Roman" w:cs="Times New Roman"/>
          <w:sz w:val="28"/>
          <w:szCs w:val="28"/>
        </w:rPr>
        <w:t>Сhallenger</w:t>
      </w:r>
      <w:proofErr w:type="spellEnd"/>
      <w:r w:rsidRPr="00AE0340">
        <w:rPr>
          <w:rFonts w:ascii="Times New Roman" w:eastAsia="SimSun" w:hAnsi="Times New Roman" w:cs="Times New Roman"/>
          <w:sz w:val="28"/>
          <w:szCs w:val="28"/>
        </w:rPr>
        <w:t xml:space="preserve"> </w:t>
      </w:r>
      <w:proofErr w:type="spellStart"/>
      <w:r w:rsidRPr="00AE0340">
        <w:rPr>
          <w:rFonts w:ascii="Times New Roman" w:eastAsia="SimSun" w:hAnsi="Times New Roman" w:cs="Times New Roman"/>
          <w:sz w:val="28"/>
          <w:szCs w:val="28"/>
        </w:rPr>
        <w:t>bank</w:t>
      </w:r>
      <w:proofErr w:type="spellEnd"/>
      <w:r w:rsidRPr="00AE0340">
        <w:rPr>
          <w:rFonts w:ascii="Times New Roman" w:eastAsia="SimSun" w:hAnsi="Times New Roman" w:cs="Times New Roman"/>
          <w:sz w:val="28"/>
          <w:szCs w:val="28"/>
        </w:rPr>
        <w:t xml:space="preserve"> показал инвесторам, что ему не хватает капитала для поддержки коммерческих кредитов в своей книге после серьезной ошибки классификации рисков. Ожидается, что общий коэффициент капитала британского </w:t>
      </w:r>
      <w:proofErr w:type="spellStart"/>
      <w:r w:rsidRPr="00AE0340">
        <w:rPr>
          <w:rFonts w:ascii="Times New Roman" w:eastAsia="SimSun" w:hAnsi="Times New Roman" w:cs="Times New Roman"/>
          <w:sz w:val="28"/>
          <w:szCs w:val="28"/>
        </w:rPr>
        <w:t>Сhallenger</w:t>
      </w:r>
      <w:proofErr w:type="spellEnd"/>
      <w:r w:rsidRPr="00AE0340">
        <w:rPr>
          <w:rFonts w:ascii="Times New Roman" w:eastAsia="SimSun" w:hAnsi="Times New Roman" w:cs="Times New Roman"/>
          <w:sz w:val="28"/>
          <w:szCs w:val="28"/>
        </w:rPr>
        <w:t xml:space="preserve"> </w:t>
      </w:r>
      <w:proofErr w:type="spellStart"/>
      <w:r w:rsidRPr="00AE0340">
        <w:rPr>
          <w:rFonts w:ascii="Times New Roman" w:eastAsia="SimSun" w:hAnsi="Times New Roman" w:cs="Times New Roman"/>
          <w:sz w:val="28"/>
          <w:szCs w:val="28"/>
        </w:rPr>
        <w:t>bank</w:t>
      </w:r>
      <w:proofErr w:type="spellEnd"/>
      <w:r w:rsidRPr="00AE0340">
        <w:rPr>
          <w:rFonts w:ascii="Times New Roman" w:eastAsia="SimSun" w:hAnsi="Times New Roman" w:cs="Times New Roman"/>
          <w:sz w:val="28"/>
          <w:szCs w:val="28"/>
        </w:rPr>
        <w:t xml:space="preserve"> составит около 15,8% по состоянию на 31 декабря до объявления об этом, а недавняя ошибка с кредитным риском удалила более 200 базовых пунктов из его коэффициента CET1 и привела к тому, что цена акций Metro Bank упала почти на 40%, уничтожив около 800 миллионов фунтов стерлингов. стоимость британского кредитора.</w:t>
      </w:r>
    </w:p>
    <w:p w14:paraId="21346AEF"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Многие из этих </w:t>
      </w:r>
      <w:proofErr w:type="spellStart"/>
      <w:r w:rsidRPr="00AE0340">
        <w:rPr>
          <w:rFonts w:ascii="Times New Roman" w:eastAsia="SimSun" w:hAnsi="Times New Roman" w:cs="Times New Roman"/>
          <w:sz w:val="28"/>
          <w:szCs w:val="28"/>
        </w:rPr>
        <w:t>финтех</w:t>
      </w:r>
      <w:proofErr w:type="spellEnd"/>
      <w:r w:rsidRPr="00AE0340">
        <w:rPr>
          <w:rFonts w:ascii="Times New Roman" w:eastAsia="SimSun" w:hAnsi="Times New Roman" w:cs="Times New Roman"/>
          <w:sz w:val="28"/>
          <w:szCs w:val="28"/>
        </w:rPr>
        <w:t xml:space="preserve">-платформ, из которых есть из чего выбирать, предлагают одни и те же основные программные функции, включая инструменты, помогающие кредиторам собирать и распространять финансовую отчетность, а также возможность работать поверх существующих ИТ-систем для создания индивидуальных моделей внутреннего кредитного рейтинга и скоринга. </w:t>
      </w:r>
    </w:p>
    <w:p w14:paraId="72F72877" w14:textId="2902F5C6" w:rsidR="002B70DE" w:rsidRPr="00AE0340" w:rsidRDefault="005F401F"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АО </w:t>
      </w:r>
      <w:r w:rsidR="003A6803" w:rsidRPr="00AE0340">
        <w:rPr>
          <w:rFonts w:ascii="Times New Roman" w:eastAsia="SimSun" w:hAnsi="Times New Roman" w:cs="Times New Roman"/>
          <w:sz w:val="28"/>
          <w:szCs w:val="28"/>
        </w:rPr>
        <w:t>«</w:t>
      </w:r>
      <w:r w:rsidR="002B70DE"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002B70DE" w:rsidRPr="00AE0340">
        <w:rPr>
          <w:rFonts w:ascii="Times New Roman" w:eastAsia="SimSun" w:hAnsi="Times New Roman" w:cs="Times New Roman"/>
          <w:sz w:val="28"/>
          <w:szCs w:val="28"/>
        </w:rPr>
        <w:t xml:space="preserve"> может включить определенные положения или в кредитных договорах перед выдачей средств заемщику. Их можно разделить на финансовые ковенанты, операционные ковенанты, технические ковенанты и ковенанты бизнес-уровня. Любое нарушение у</w:t>
      </w:r>
      <w:r w:rsidRPr="00AE0340">
        <w:rPr>
          <w:rFonts w:ascii="Times New Roman" w:eastAsia="SimSun" w:hAnsi="Times New Roman" w:cs="Times New Roman"/>
          <w:sz w:val="28"/>
          <w:szCs w:val="28"/>
        </w:rPr>
        <w:t xml:space="preserve">словий Соглашения вызовет у АО </w:t>
      </w:r>
      <w:r w:rsidR="003A6803" w:rsidRPr="00AE0340">
        <w:rPr>
          <w:rFonts w:ascii="Times New Roman" w:eastAsia="SimSun" w:hAnsi="Times New Roman" w:cs="Times New Roman"/>
          <w:sz w:val="28"/>
          <w:szCs w:val="28"/>
        </w:rPr>
        <w:t>«</w:t>
      </w:r>
      <w:r w:rsidR="002B70DE"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002B70DE" w:rsidRPr="00AE0340">
        <w:rPr>
          <w:rFonts w:ascii="Times New Roman" w:eastAsia="SimSun" w:hAnsi="Times New Roman" w:cs="Times New Roman"/>
          <w:sz w:val="28"/>
          <w:szCs w:val="28"/>
        </w:rPr>
        <w:t xml:space="preserve"> предупреждающий сигнал о том, что в ближайшем будущем произойдет дефолт, и необходимо предпринять соответствующие действия для обеспечения суммы кредита.</w:t>
      </w:r>
    </w:p>
    <w:p w14:paraId="32B5E29B" w14:textId="1BBC2B18"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АО </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может просить заемщика представить финансовую отчетность в предопределенном формате для анализа.</w:t>
      </w:r>
      <w:r w:rsidR="005F401F"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Это очень полезный инструмент для мониторинга бизнес-решения заемщика, поскольку дальнейшее заимствование у любого другого кредитора или выкуп акций и т.д., может создать давление на оборотный капитал и ликвидность компании для выполнения ее краткосро</w:t>
      </w:r>
      <w:r w:rsidR="005F401F" w:rsidRPr="00AE0340">
        <w:rPr>
          <w:rFonts w:ascii="Times New Roman" w:eastAsia="SimSun" w:hAnsi="Times New Roman" w:cs="Times New Roman"/>
          <w:sz w:val="28"/>
          <w:szCs w:val="28"/>
        </w:rPr>
        <w:t xml:space="preserve">чных обязательств. При этом АО </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может решить, в каких секторах он будет активно кредитовать заемщика, поскольку это окажет огромн</w:t>
      </w:r>
      <w:r w:rsidR="005F401F" w:rsidRPr="00AE0340">
        <w:rPr>
          <w:rFonts w:ascii="Times New Roman" w:eastAsia="SimSun" w:hAnsi="Times New Roman" w:cs="Times New Roman"/>
          <w:sz w:val="28"/>
          <w:szCs w:val="28"/>
        </w:rPr>
        <w:t xml:space="preserve">ое влияние на коэффициенты. АО </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lastRenderedPageBreak/>
        <w:t>может также принять решение о предоставлении кредита только конкретному городу или области, чтобы максимизировать свою прибыль и контролировать целевых клиентов, а не выплачивать средства.</w:t>
      </w:r>
    </w:p>
    <w:p w14:paraId="06C32409"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Следовательно, подверженность сектору является одним из наиболее важных методов управления кредитным риском для минимизации резервов на возможные потери по кредитам.</w:t>
      </w:r>
    </w:p>
    <w:p w14:paraId="3C87D6C9" w14:textId="77777777" w:rsidR="00716D68" w:rsidRPr="00AE0340" w:rsidRDefault="00716D68"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KASPI BANK может использовать различные фреймворки и стратегии для улучшения электронной торговли. Вот несколько примеров:</w:t>
      </w:r>
    </w:p>
    <w:p w14:paraId="4247B2AA" w14:textId="36D3F944" w:rsidR="00716D68" w:rsidRPr="00AE0340" w:rsidRDefault="00C93888" w:rsidP="00AF12BE">
      <w:pPr>
        <w:pStyle w:val="ab"/>
        <w:numPr>
          <w:ilvl w:val="1"/>
          <w:numId w:val="68"/>
        </w:numPr>
        <w:tabs>
          <w:tab w:val="left" w:pos="993"/>
          <w:tab w:val="left" w:pos="1276"/>
        </w:tabs>
        <w:adjustRightInd w:val="0"/>
        <w:ind w:left="0" w:firstLine="709"/>
        <w:rPr>
          <w:rFonts w:eastAsia="SimSun"/>
          <w:sz w:val="28"/>
          <w:szCs w:val="28"/>
        </w:rPr>
      </w:pPr>
      <w:r w:rsidRPr="00AE0340">
        <w:rPr>
          <w:rFonts w:eastAsia="SimSun"/>
          <w:sz w:val="28"/>
          <w:szCs w:val="28"/>
        </w:rPr>
        <w:t>п</w:t>
      </w:r>
      <w:r w:rsidR="00716D68" w:rsidRPr="00AE0340">
        <w:rPr>
          <w:rFonts w:eastAsia="SimSun"/>
          <w:sz w:val="28"/>
          <w:szCs w:val="28"/>
        </w:rPr>
        <w:t>овышение пользовательского опыта: KASPI BANK может использовать фреймворки UX/UI-дизайна для создания удобного и привлекательного пользовательского интерфейса на своей платформе электронной торговли. Это поможет улучшить навигацию, удобство использования и визуальное впечатление у потребителей, что способствует повышению конверсии и удержанию клиентов</w:t>
      </w:r>
      <w:r w:rsidRPr="00AE0340">
        <w:rPr>
          <w:rFonts w:eastAsia="SimSun"/>
          <w:sz w:val="28"/>
          <w:szCs w:val="28"/>
        </w:rPr>
        <w:t>;</w:t>
      </w:r>
    </w:p>
    <w:p w14:paraId="539DEED6" w14:textId="7F164765" w:rsidR="00716D68" w:rsidRPr="00AE0340" w:rsidRDefault="00C93888" w:rsidP="00AF12BE">
      <w:pPr>
        <w:pStyle w:val="ab"/>
        <w:numPr>
          <w:ilvl w:val="1"/>
          <w:numId w:val="68"/>
        </w:numPr>
        <w:tabs>
          <w:tab w:val="left" w:pos="993"/>
          <w:tab w:val="left" w:pos="1276"/>
        </w:tabs>
        <w:adjustRightInd w:val="0"/>
        <w:ind w:left="0" w:firstLine="709"/>
        <w:rPr>
          <w:rFonts w:eastAsia="SimSun"/>
          <w:sz w:val="28"/>
          <w:szCs w:val="28"/>
        </w:rPr>
      </w:pPr>
      <w:r w:rsidRPr="00AE0340">
        <w:rPr>
          <w:rFonts w:eastAsia="SimSun"/>
          <w:sz w:val="28"/>
          <w:szCs w:val="28"/>
        </w:rPr>
        <w:t>п</w:t>
      </w:r>
      <w:r w:rsidR="00716D68" w:rsidRPr="00AE0340">
        <w:rPr>
          <w:rFonts w:eastAsia="SimSun"/>
          <w:sz w:val="28"/>
          <w:szCs w:val="28"/>
        </w:rPr>
        <w:t>ерсонализация и рекомендации: KASPI BANK может использовать алгоритмы машинного обучения и искусственного интеллекта для анализа данных о покупках и предпочтениях клиентов. На основе этих данных можно создавать персонализированные рекомендации продуктов и услуг, что повышает вероятность их покупки и улучшает опыт покупателей</w:t>
      </w:r>
      <w:r w:rsidRPr="00AE0340">
        <w:rPr>
          <w:rFonts w:eastAsia="SimSun"/>
          <w:sz w:val="28"/>
          <w:szCs w:val="28"/>
        </w:rPr>
        <w:t>;</w:t>
      </w:r>
    </w:p>
    <w:p w14:paraId="6CE061BB" w14:textId="5ABFB542" w:rsidR="00716D68" w:rsidRPr="00AE0340" w:rsidRDefault="00C93888" w:rsidP="00AF12BE">
      <w:pPr>
        <w:pStyle w:val="ab"/>
        <w:numPr>
          <w:ilvl w:val="1"/>
          <w:numId w:val="68"/>
        </w:numPr>
        <w:tabs>
          <w:tab w:val="left" w:pos="993"/>
          <w:tab w:val="left" w:pos="1276"/>
        </w:tabs>
        <w:adjustRightInd w:val="0"/>
        <w:ind w:left="0" w:firstLine="709"/>
        <w:rPr>
          <w:rFonts w:eastAsia="SimSun"/>
          <w:sz w:val="28"/>
          <w:szCs w:val="28"/>
        </w:rPr>
      </w:pPr>
      <w:r w:rsidRPr="00AE0340">
        <w:rPr>
          <w:rFonts w:eastAsia="SimSun"/>
          <w:sz w:val="28"/>
          <w:szCs w:val="28"/>
        </w:rPr>
        <w:t>у</w:t>
      </w:r>
      <w:r w:rsidR="00716D68" w:rsidRPr="00AE0340">
        <w:rPr>
          <w:rFonts w:eastAsia="SimSun"/>
          <w:sz w:val="28"/>
          <w:szCs w:val="28"/>
        </w:rPr>
        <w:t>лучшение процесса доставки: KASPI BANK может использовать фреймворки управления логистикой и доставкой, чтобы оптимизировать процесс доставки товаров клиентам. Это может включать оптимизацию маршрутов доставки, улучшение складского управления и предоставление клиентам информации о статусе доставки</w:t>
      </w:r>
      <w:r w:rsidRPr="00AE0340">
        <w:rPr>
          <w:rFonts w:eastAsia="SimSun"/>
          <w:sz w:val="28"/>
          <w:szCs w:val="28"/>
        </w:rPr>
        <w:t>;</w:t>
      </w:r>
    </w:p>
    <w:p w14:paraId="7712228A" w14:textId="7D3A3790" w:rsidR="00716D68" w:rsidRPr="00AE0340" w:rsidRDefault="00C93888" w:rsidP="00AF12BE">
      <w:pPr>
        <w:pStyle w:val="ab"/>
        <w:numPr>
          <w:ilvl w:val="1"/>
          <w:numId w:val="68"/>
        </w:numPr>
        <w:tabs>
          <w:tab w:val="left" w:pos="993"/>
          <w:tab w:val="left" w:pos="1276"/>
        </w:tabs>
        <w:adjustRightInd w:val="0"/>
        <w:ind w:left="0" w:firstLine="709"/>
        <w:rPr>
          <w:rFonts w:eastAsia="SimSun"/>
          <w:sz w:val="28"/>
          <w:szCs w:val="28"/>
        </w:rPr>
      </w:pPr>
      <w:r w:rsidRPr="00AE0340">
        <w:rPr>
          <w:rFonts w:eastAsia="SimSun"/>
          <w:sz w:val="28"/>
          <w:szCs w:val="28"/>
        </w:rPr>
        <w:t>а</w:t>
      </w:r>
      <w:r w:rsidR="00716D68" w:rsidRPr="00AE0340">
        <w:rPr>
          <w:rFonts w:eastAsia="SimSun"/>
          <w:sz w:val="28"/>
          <w:szCs w:val="28"/>
        </w:rPr>
        <w:t>налитика и оптимизация: KASPI BANK может использовать фреймворки аналитики данных для сбора и анализа информации о поведении клиентов, процессах покупок и эффективности продаж. Это позволяет выявлять тренды, определять слабые места и принимать меры по оптимизации электронной торговли</w:t>
      </w:r>
      <w:r w:rsidRPr="00AE0340">
        <w:rPr>
          <w:rFonts w:eastAsia="SimSun"/>
          <w:sz w:val="28"/>
          <w:szCs w:val="28"/>
        </w:rPr>
        <w:t>;</w:t>
      </w:r>
    </w:p>
    <w:p w14:paraId="0DC3FFA6" w14:textId="1E78110E" w:rsidR="00716D68" w:rsidRPr="00AE0340" w:rsidRDefault="00C93888" w:rsidP="00AF12BE">
      <w:pPr>
        <w:pStyle w:val="ab"/>
        <w:numPr>
          <w:ilvl w:val="1"/>
          <w:numId w:val="68"/>
        </w:numPr>
        <w:tabs>
          <w:tab w:val="left" w:pos="993"/>
          <w:tab w:val="left" w:pos="1276"/>
        </w:tabs>
        <w:adjustRightInd w:val="0"/>
        <w:ind w:left="0" w:firstLine="709"/>
        <w:rPr>
          <w:rFonts w:eastAsia="SimSun"/>
          <w:sz w:val="28"/>
          <w:szCs w:val="28"/>
        </w:rPr>
      </w:pPr>
      <w:r w:rsidRPr="00AE0340">
        <w:rPr>
          <w:rFonts w:eastAsia="SimSun"/>
          <w:sz w:val="28"/>
          <w:szCs w:val="28"/>
        </w:rPr>
        <w:t>и</w:t>
      </w:r>
      <w:r w:rsidR="00716D68" w:rsidRPr="00AE0340">
        <w:rPr>
          <w:rFonts w:eastAsia="SimSun"/>
          <w:sz w:val="28"/>
          <w:szCs w:val="28"/>
        </w:rPr>
        <w:t>нтеграция с социальными медиа: KASPI BANK может использовать фреймворки для интеграции своей платформы с популярными социальными медиа-платформами, такими как Facebook, Instagram или TikTok. Это позволяет расширить охват аудитории и использовать возможности маркетинга и рекламы на социальных платформах.</w:t>
      </w:r>
    </w:p>
    <w:p w14:paraId="3BDA87FE" w14:textId="33332BFE" w:rsidR="00716D68" w:rsidRPr="00AE0340" w:rsidRDefault="00716D68"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Это лишь несколько примеров того, как KASPI BANK может использовать фреймворки для улучшения электронной торговли.</w:t>
      </w:r>
    </w:p>
    <w:p w14:paraId="074A2AF0" w14:textId="2298AD3F"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Таким образом, банку предложено для повышения эффективности управления кредитными рисками использовать стресс-тестирование, экспертные оценки, нейронные сети в скоринге. Внедрение данных инструментов управления рисками, поможет компании снизить долю безнадежных кредитов.</w:t>
      </w:r>
      <w:r w:rsidR="007F1D33" w:rsidRPr="00AE0340">
        <w:rPr>
          <w:rFonts w:ascii="Times New Roman" w:eastAsia="SimSun" w:hAnsi="Times New Roman" w:cs="Times New Roman"/>
          <w:sz w:val="28"/>
          <w:szCs w:val="28"/>
        </w:rPr>
        <w:t xml:space="preserve"> Это даст экономический эффект даже с учетом необходимых затрат.</w:t>
      </w:r>
    </w:p>
    <w:p w14:paraId="435DFF78"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p>
    <w:p w14:paraId="081E86F9" w14:textId="77777777" w:rsidR="002B70DE" w:rsidRPr="00AE0340" w:rsidRDefault="002B70DE" w:rsidP="00AF12BE">
      <w:pPr>
        <w:keepNext/>
        <w:keepLines/>
        <w:tabs>
          <w:tab w:val="left" w:pos="993"/>
        </w:tabs>
        <w:autoSpaceDE w:val="0"/>
        <w:autoSpaceDN w:val="0"/>
        <w:adjustRightInd w:val="0"/>
        <w:spacing w:after="0" w:line="240" w:lineRule="auto"/>
        <w:ind w:firstLine="709"/>
        <w:jc w:val="both"/>
        <w:rPr>
          <w:rFonts w:ascii="Times New Roman" w:eastAsia="SimSun" w:hAnsi="Times New Roman" w:cs="Times New Roman"/>
          <w:b/>
          <w:bCs/>
          <w:sz w:val="28"/>
          <w:szCs w:val="28"/>
        </w:rPr>
      </w:pPr>
      <w:r w:rsidRPr="00AE0340">
        <w:rPr>
          <w:rFonts w:ascii="Times New Roman" w:eastAsia="SimSun" w:hAnsi="Times New Roman" w:cs="Times New Roman"/>
          <w:b/>
          <w:bCs/>
          <w:sz w:val="28"/>
          <w:szCs w:val="28"/>
        </w:rPr>
        <w:lastRenderedPageBreak/>
        <w:t>3.2 Использование инструментов снижения операционного риска в процессе развития электронной торговли</w:t>
      </w:r>
    </w:p>
    <w:p w14:paraId="162CB2E9"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p>
    <w:p w14:paraId="4BD84DD0"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Операционный риск в электронной коммерции имеет достаточно разные проявления. В частности, одним из проявлений является концепция воспринимаемого риска не только к тому, что приобретается, но и к тому, как или где оно приобретается. Тем не менее, чтобы снизить сопротивление потребителей покупкам в интернете необходимо сосредоточиться на воспринимаемом риске. Действительно, этот вопрос кажется еще более важным в Интернете, чем в магазине, чтобы объяснить отсутствие превращения посетителей в покупателей. Таким образом, учитывая важную роль, которую играет воспринимаемый риск между информационным этапом и этапом онлайн-покупок, можно сделать следующее предположение: общий предполагаемый риск еще больше снижает отношение покупателей к онлайн-покупкам, никогда не совершающих покупки на сайте, по сравнению с теми, кто иногда покупает онлайн, иногда в магазинах.</w:t>
      </w:r>
    </w:p>
    <w:p w14:paraId="442E151B" w14:textId="1A45A4A5"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Как зеркальное отражение, так и антецедент и следствие доверия, воспринимаемый риск представляет собой явную промежуточную переменную в моделях обработки информации. Воспринимаемый риск представлен как явная промежуточная переменная в моделях обработки информации. Такой риск объединяется </w:t>
      </w:r>
      <w:proofErr w:type="spellStart"/>
      <w:r w:rsidRPr="00AE0340">
        <w:rPr>
          <w:rFonts w:ascii="Times New Roman" w:eastAsia="SimSun" w:hAnsi="Times New Roman" w:cs="Times New Roman"/>
          <w:sz w:val="28"/>
          <w:szCs w:val="28"/>
        </w:rPr>
        <w:t>мультипликативно</w:t>
      </w:r>
      <w:proofErr w:type="spellEnd"/>
      <w:r w:rsidRPr="00AE0340">
        <w:rPr>
          <w:rFonts w:ascii="Times New Roman" w:eastAsia="SimSun" w:hAnsi="Times New Roman" w:cs="Times New Roman"/>
          <w:sz w:val="28"/>
          <w:szCs w:val="28"/>
        </w:rPr>
        <w:t xml:space="preserve"> и присутствует компонент неопределенности (субъективная вероятность возникновения) и компонент потенциальной потери (сумма в игре). У потребителей эта неопределенность вызвана незнанием собственных потребностей, некоторой неспособностью расставить приоритеты в выборе, а также отсутствием уверенности в своих суждениях в сочетании с трудностями в различении наиболее прогностических атрибутов от оцениваемых объектов. Действительно, люди не могут оценить все последствия своих действий и предвидеть их с высокой степенью уверенности [68, с.</w:t>
      </w:r>
      <w:r w:rsidR="00667274"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67].</w:t>
      </w:r>
    </w:p>
    <w:p w14:paraId="36EC7FE8"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Воспринимаемый риск также может быть измерен напрямую. Затем он рассматривается либо как глобальная конструкция, либо как многомерная переменная, каждое измерение которой варьируется в зависимости от ситуации и типа рассматриваемого объекта. </w:t>
      </w:r>
    </w:p>
    <w:p w14:paraId="29F3AB9E"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В области электронной коммерции также присутствует: риск производительности, психологический риск и финансовый риск. Тем не менее, некоторые из них более чувствительны в Интернете, особенно риски неправильной доставки и мошеннического использования персональных или банковских данных.</w:t>
      </w:r>
    </w:p>
    <w:p w14:paraId="040B990E" w14:textId="77777777" w:rsidR="002B70DE" w:rsidRPr="00AE0340" w:rsidRDefault="002B70DE" w:rsidP="00AF12BE">
      <w:pPr>
        <w:widowControl w:val="0"/>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В финансовом риске в Интернете учитывается только транзакционный риск, связанный с мошенническим использованием платежной карты, а в психологическом риске - несоблюдение конфиденциальности, а не чувство потери контроля, вызванное разочаровывающей покупкой. </w:t>
      </w:r>
    </w:p>
    <w:p w14:paraId="4BFB5A98" w14:textId="77777777" w:rsidR="002B70DE" w:rsidRPr="00AE0340" w:rsidRDefault="002B70DE" w:rsidP="00AF12BE">
      <w:pPr>
        <w:widowControl w:val="0"/>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Кроме того, важность рисков варьируется в зависимости от того, является ли клиент кибер-посетителем, интенсивным клиентом или более эпизодическим: кибер-посетитель уделяет больше внимания финансовым, </w:t>
      </w:r>
      <w:r w:rsidRPr="00AE0340">
        <w:rPr>
          <w:rFonts w:ascii="Times New Roman" w:eastAsia="SimSun" w:hAnsi="Times New Roman" w:cs="Times New Roman"/>
          <w:sz w:val="28"/>
          <w:szCs w:val="28"/>
        </w:rPr>
        <w:lastRenderedPageBreak/>
        <w:t>психологическим рискам и рискам потери времени, в то время как эпизодический клиент уделяет особое внимание риску производительности.</w:t>
      </w:r>
    </w:p>
    <w:p w14:paraId="04CF4F04"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Сочетание различных типов рисков еще больше снижает отношение покупателей к онлайн-покупкам, которые никогда не совершают покупки на сайте, по сравнению с теми, кто иногда покупает онлайн, иногда в магазине.</w:t>
      </w:r>
    </w:p>
    <w:p w14:paraId="2016FF1B"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Уровень цен, рекомендации продавцов или политика гарантий снижают общий риск покупки в магазине. </w:t>
      </w:r>
    </w:p>
    <w:p w14:paraId="2D45808F"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Присутствует три типа указаний, влияющих на онлайн-покупки: функциональные указания, определяющие энергию, затрачиваемую на онлайн-покупки (время, деньги, когнитивные усилия); информационные указания, ориентированные на риски мошенничества во время транзакции, и указания на ожидаемую прибыль. Если агент по рекомендациям за пределами сайта, по их мнению, позволит оптимизировать их, не будет выявлено никаких внутренних характеристик сайта.</w:t>
      </w:r>
    </w:p>
    <w:p w14:paraId="5E61A7F1"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Стимулирующее ценовое отклонение, способ представления информации или наличие дискуссионного форума могут снизить цены. нежелание онлайн-покупателей. Изучая совокупное влияние риска на сайт, можно сказать, что снижение общего риска зависит не от накопления риска, а от выделения гарантий: обмена или возврата продукта, обеспечения безопасности платежей. Кроме того, эти сигналы, по-видимому, оказывают большее влияние в интернете, чем в магазинах, особенно для продуктов с преобладанием нецифровых атрибутов, для которых воспринимаемый риск выше в Интернете.</w:t>
      </w:r>
    </w:p>
    <w:p w14:paraId="6374B904" w14:textId="03F7078D"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Такая нехватка исследований характеристик сайта, которые могут снизить риск покупок в интернете, в основном объясняется тем фактом, что торговые сайты чаще анализируются с точки зрения качества инструмента, чем маркетинговый микс, предлагаемый на веб-сайте. Таким образом, учет размеров изображения сайта позволит выявить новые факторы снижения риска. Тем не менее, те немногие работы, которые воплощают концепцию изображения магазина, остаются описательными и никогда не исследуют взаимосвязи между каждым измерением изображения сайта. Кроме того, даже в этих исследованиях не учитываются аспекты, которые могут ограничить предполагаемый риск, включая доступность сайта (SEO) и предоставляемые на нем рекомендации [69, с.</w:t>
      </w:r>
      <w:r w:rsidR="00756993"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67].</w:t>
      </w:r>
    </w:p>
    <w:p w14:paraId="0FEAC0F2"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Тем не менее, потребители могут использовать определенные особенности имиджа торговой точки для снижения определенного риска, связанного с покупками в магазине. То же самое можно сказать и о некоторых характеристиках сайта, поскольку торговый сайт можно описать с помощью тех же размеров изображения, что и магазин.</w:t>
      </w:r>
    </w:p>
    <w:p w14:paraId="3BF8CC5F"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Количество и характеристики сайта, которые могут снизить риск онлайн-покупок, различаются в зависимости от категории риска. Чувствительность к риску также варьируется в зависимости от личных характеристик людей. Чем выше риск, тем больше у потребителей когнитивной бдительности; затем они мобилизуют большое количество измерений изображения, которые дают столько указаний или сигналов.</w:t>
      </w:r>
    </w:p>
    <w:p w14:paraId="52C524CA"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lastRenderedPageBreak/>
        <w:t xml:space="preserve">Количество и характеристики сайта, которые могут снизить риск совершения покупок в интернете, различаются в зависимости от типа клиентов (клиенты никогда не совершают покупки на сайте; клиенты иногда покупают онлайн, иногда в магазине). Представляется необходимым в приоритетном порядке снизить следующие риски: </w:t>
      </w:r>
    </w:p>
    <w:p w14:paraId="70212FC6" w14:textId="33C0F3EA" w:rsidR="002B70DE" w:rsidRPr="00AE0340" w:rsidRDefault="002B70DE" w:rsidP="00AF12BE">
      <w:pPr>
        <w:pStyle w:val="ab"/>
        <w:numPr>
          <w:ilvl w:val="0"/>
          <w:numId w:val="47"/>
        </w:numPr>
        <w:tabs>
          <w:tab w:val="left" w:pos="993"/>
        </w:tabs>
        <w:adjustRightInd w:val="0"/>
        <w:ind w:left="0" w:firstLine="709"/>
        <w:rPr>
          <w:rFonts w:eastAsia="SimSun"/>
          <w:sz w:val="28"/>
          <w:szCs w:val="28"/>
        </w:rPr>
      </w:pPr>
      <w:r w:rsidRPr="00AE0340">
        <w:rPr>
          <w:rFonts w:eastAsia="SimSun"/>
          <w:sz w:val="28"/>
          <w:szCs w:val="28"/>
        </w:rPr>
        <w:t xml:space="preserve">во-первых, риск производительности, который затрагивает всех клиентов и связан с неопределенностью в отношении продукта, а также в процессе покупки; </w:t>
      </w:r>
    </w:p>
    <w:p w14:paraId="4432A954" w14:textId="2345E45C" w:rsidR="002B70DE" w:rsidRPr="00AE0340" w:rsidRDefault="002B70DE" w:rsidP="00AF12BE">
      <w:pPr>
        <w:pStyle w:val="ab"/>
        <w:numPr>
          <w:ilvl w:val="0"/>
          <w:numId w:val="47"/>
        </w:numPr>
        <w:tabs>
          <w:tab w:val="left" w:pos="993"/>
        </w:tabs>
        <w:adjustRightInd w:val="0"/>
        <w:ind w:left="0" w:firstLine="709"/>
        <w:rPr>
          <w:rFonts w:eastAsia="SimSun"/>
          <w:sz w:val="28"/>
          <w:szCs w:val="28"/>
        </w:rPr>
      </w:pPr>
      <w:r w:rsidRPr="00AE0340">
        <w:rPr>
          <w:rFonts w:eastAsia="SimSun"/>
          <w:sz w:val="28"/>
          <w:szCs w:val="28"/>
        </w:rPr>
        <w:t xml:space="preserve">во-вторых, для многоканальных покупателей риск потери времени. </w:t>
      </w:r>
    </w:p>
    <w:p w14:paraId="6696D2A8" w14:textId="71F1253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Чтобы снизить эти конкретные риски, соответствующему бренду </w:t>
      </w:r>
      <w:r w:rsidR="009F45D5" w:rsidRPr="00AE0340">
        <w:rPr>
          <w:rFonts w:ascii="Times New Roman" w:eastAsia="SimSun" w:hAnsi="Times New Roman" w:cs="Times New Roman"/>
          <w:sz w:val="28"/>
          <w:szCs w:val="28"/>
        </w:rPr>
        <w:t>было бы,</w:t>
      </w:r>
      <w:r w:rsidRPr="00AE0340">
        <w:rPr>
          <w:rFonts w:ascii="Times New Roman" w:eastAsia="SimSun" w:hAnsi="Times New Roman" w:cs="Times New Roman"/>
          <w:sz w:val="28"/>
          <w:szCs w:val="28"/>
        </w:rPr>
        <w:t xml:space="preserve"> лучше сосредоточив усилия на функциональных элементах интернет-магазина и, в первую очередь, на имидже серьезности и надежности (репутации), а также на имидже послепродажного обслуживания. Это подразумевает ясность и немедленную </w:t>
      </w:r>
      <w:proofErr w:type="spellStart"/>
      <w:r w:rsidRPr="00AE0340">
        <w:rPr>
          <w:rFonts w:ascii="Times New Roman" w:eastAsia="SimSun" w:hAnsi="Times New Roman" w:cs="Times New Roman"/>
          <w:sz w:val="28"/>
          <w:szCs w:val="28"/>
        </w:rPr>
        <w:t>отслеживаемость</w:t>
      </w:r>
      <w:proofErr w:type="spellEnd"/>
      <w:r w:rsidRPr="00AE0340">
        <w:rPr>
          <w:rFonts w:ascii="Times New Roman" w:eastAsia="SimSun" w:hAnsi="Times New Roman" w:cs="Times New Roman"/>
          <w:sz w:val="28"/>
          <w:szCs w:val="28"/>
        </w:rPr>
        <w:t xml:space="preserve"> информации, касающейся гарантий, условий возврата продукции, а также сроков поставки. Вместо того, чтобы активировать ссылку «условия продажи», часто утопающую в легальной информации, следует, в частности, вставить заметное место на главной странице, вставку с явным сообщением, что может привести к жертвам рекламной кампании. Действительно, хотя рекламные акции привлекают дополнительный трафик посетителей, они мало что могут сделать для снижения риска покупок, превращая кибер-посетителей в кибер-покупателей.</w:t>
      </w:r>
    </w:p>
    <w:p w14:paraId="431C5A63" w14:textId="5ABC31C9"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Этот акцент на функциональных атрибутах может подтвердить идею о том, что торговый сайт должен быть обязательно полезным, информативным и понятным, но не обязательно интересным или творческим. Веб-дизайнерам следует не только стремиться стимулировать пользователей интернета, которые больше всего жаждут опыта, за счет чрезмерного количества инсценировок; они также должны соответствовать требованиям пользователей, ориентированных на цели, простоте использования и навигации. Это открытие, наконец, может поддержать идею, о которой говорит литература, о том, что веб-сайт разрабатывает тип обработки информации, который является более аналитическим, чем интуитивным, с дополнительной гедонической стороной [70, с.</w:t>
      </w:r>
      <w:r w:rsidR="00756993"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112].</w:t>
      </w:r>
    </w:p>
    <w:p w14:paraId="31C45C43" w14:textId="77777777" w:rsidR="002B70DE" w:rsidRPr="00AE0340" w:rsidRDefault="002B70DE" w:rsidP="00AF12BE">
      <w:pPr>
        <w:widowControl w:val="0"/>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Изучаемый бренд также должен максимально ценить предлагаемое предложение, подчеркивая уверенность в том, что он найдет на своем сайте полный выбор основных брендов и выбранных продуктов вместе с соответствующими рекомендациями. Наконец, улучшение SEO сайта - это не только залог привлечения трафика, но и снижение временного риска. Только на втором этапе новые виртуальные возможности, например дополненная реальность, могут продолжать снижать риск производительности, который является основным препятствием для покупок в интернете, по крайней мере, в случае продукта, выбранного для этого исследования.</w:t>
      </w:r>
    </w:p>
    <w:p w14:paraId="55143714"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Тем не менее, вполне вероятно, что эти улучшения в основном окупятся для клиентов, которые уже приобрели на сайте. Действительно, именно они аналитически учитывают наибольшее количество конкретных рисков и </w:t>
      </w:r>
      <w:r w:rsidRPr="00AE0340">
        <w:rPr>
          <w:rFonts w:ascii="Times New Roman" w:eastAsia="SimSun" w:hAnsi="Times New Roman" w:cs="Times New Roman"/>
          <w:sz w:val="28"/>
          <w:szCs w:val="28"/>
        </w:rPr>
        <w:lastRenderedPageBreak/>
        <w:t>наибольшее количество факторов риска. Таким образом, кажется более реалистичным желание превратить эпизодических покупателей в интенсивных покупателей, чем кибер-посетителей в кибер-покупателей. Что касается клиентов, которые информируются в интернете, но продолжают делать покупки только в магазине, их причины отказа от покупки, по-видимому, в меньшей степени связаны с риском, создаваемым сайтом, чем с другими личными или ситуационными характеристиками.</w:t>
      </w:r>
    </w:p>
    <w:p w14:paraId="0391D1B6"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Для обеспечения безопасности платежей в Интернете необходимо решить несколько технических проблем. Первый относится к конфиденциальности данных. Эта проблема обычно решается использованием криптографических систем, позволяющих кодировать понятное сообщение в непонятный зашифрованный текст (зная, что законный получатель должен уметь расшифровать зашифрованный текст и получить открытый текст). Вторая техническая проблема касается гарантии происхождения (подлинности) и целостности отправляемых сообщений. Другими словами, собеседники должны быть уверены в том, что сообщения не были изменены во время их транзита по сети и что они поступают от их партнера по контакту. Обе эти проблемы обычно решаются с помощью электронной подписи. Наконец, третья техническая проблема касается аутентификации пользователей. Другими словами, необходимо обеспечить, чтобы устройства, т.е. электронные ключи, которые позволяют шифровать и расшифровывать сообщения, принадлежали заявленным пользователям. Для обеспечения такой аутентификации используется электронный сертификат, выданный центром сертификации (компанией, банком, администрацией). Электронный сертификат гарантирует связь между ключом и его «владельцем» (человеком, роутером, сервером).</w:t>
      </w:r>
    </w:p>
    <w:p w14:paraId="0C26E59F"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Поэтому все эти технические проблемы должны быть решены, чтобы гарантировать, что они будут поддерживать максимальный уровень безопасности платежей в сети Интернет. Однако, хотя все электронные платежные системы гарантируют конфиденциальность и целостность данных, лишь немногие системы могут соответствовать требованиям подлинности сообщений и аутентификации авторов платежей. Несколько предложений по обеспечению платежей по кредитным картам, характеризующихся повышением уровня безопасности, затем конкурируют на рынке. </w:t>
      </w:r>
    </w:p>
    <w:p w14:paraId="4B43C892" w14:textId="1AA843CD"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Система Secure Socket </w:t>
      </w:r>
      <w:proofErr w:type="spellStart"/>
      <w:r w:rsidRPr="00AE0340">
        <w:rPr>
          <w:rFonts w:ascii="Times New Roman" w:eastAsia="SimSun" w:hAnsi="Times New Roman" w:cs="Times New Roman"/>
          <w:sz w:val="28"/>
          <w:szCs w:val="28"/>
        </w:rPr>
        <w:t>Gayer</w:t>
      </w:r>
      <w:proofErr w:type="spellEnd"/>
      <w:r w:rsidRPr="00AE0340">
        <w:rPr>
          <w:rFonts w:ascii="Times New Roman" w:eastAsia="SimSun" w:hAnsi="Times New Roman" w:cs="Times New Roman"/>
          <w:sz w:val="28"/>
          <w:szCs w:val="28"/>
        </w:rPr>
        <w:t xml:space="preserve"> (SSL) является протоколом для защиты транзакций. Этот протокол, первоначально разработанный Netscape и стандартизированный Internet Engineering </w:t>
      </w:r>
      <w:proofErr w:type="spellStart"/>
      <w:r w:rsidRPr="00AE0340">
        <w:rPr>
          <w:rFonts w:ascii="Times New Roman" w:eastAsia="SimSun" w:hAnsi="Times New Roman" w:cs="Times New Roman"/>
          <w:sz w:val="28"/>
          <w:szCs w:val="28"/>
        </w:rPr>
        <w:t>fask</w:t>
      </w:r>
      <w:proofErr w:type="spellEnd"/>
      <w:r w:rsidRPr="00AE0340">
        <w:rPr>
          <w:rFonts w:ascii="Times New Roman" w:eastAsia="SimSun" w:hAnsi="Times New Roman" w:cs="Times New Roman"/>
          <w:sz w:val="28"/>
          <w:szCs w:val="28"/>
        </w:rPr>
        <w:t xml:space="preserve"> Force </w:t>
      </w:r>
      <w:proofErr w:type="spellStart"/>
      <w:r w:rsidRPr="00AE0340">
        <w:rPr>
          <w:rFonts w:ascii="Times New Roman" w:eastAsia="SimSun" w:hAnsi="Times New Roman" w:cs="Times New Roman"/>
          <w:sz w:val="28"/>
          <w:szCs w:val="28"/>
        </w:rPr>
        <w:t>sous</w:t>
      </w:r>
      <w:proofErr w:type="spellEnd"/>
      <w:r w:rsidRPr="00AE0340">
        <w:rPr>
          <w:rFonts w:ascii="Times New Roman" w:eastAsia="SimSun" w:hAnsi="Times New Roman" w:cs="Times New Roman"/>
          <w:sz w:val="28"/>
          <w:szCs w:val="28"/>
        </w:rPr>
        <w:t xml:space="preserve"> </w:t>
      </w:r>
      <w:proofErr w:type="spellStart"/>
      <w:r w:rsidRPr="00AE0340">
        <w:rPr>
          <w:rFonts w:ascii="Times New Roman" w:eastAsia="SimSun" w:hAnsi="Times New Roman" w:cs="Times New Roman"/>
          <w:sz w:val="28"/>
          <w:szCs w:val="28"/>
        </w:rPr>
        <w:t>le</w:t>
      </w:r>
      <w:proofErr w:type="spellEnd"/>
      <w:r w:rsidRPr="00AE0340">
        <w:rPr>
          <w:rFonts w:ascii="Times New Roman" w:eastAsia="SimSun" w:hAnsi="Times New Roman" w:cs="Times New Roman"/>
          <w:sz w:val="28"/>
          <w:szCs w:val="28"/>
        </w:rPr>
        <w:t xml:space="preserve"> </w:t>
      </w:r>
      <w:proofErr w:type="spellStart"/>
      <w:r w:rsidRPr="00AE0340">
        <w:rPr>
          <w:rFonts w:ascii="Times New Roman" w:eastAsia="SimSun" w:hAnsi="Times New Roman" w:cs="Times New Roman"/>
          <w:sz w:val="28"/>
          <w:szCs w:val="28"/>
        </w:rPr>
        <w:t>nom</w:t>
      </w:r>
      <w:proofErr w:type="spellEnd"/>
      <w:r w:rsidRPr="00AE0340">
        <w:rPr>
          <w:rFonts w:ascii="Times New Roman" w:eastAsia="SimSun" w:hAnsi="Times New Roman" w:cs="Times New Roman"/>
          <w:sz w:val="28"/>
          <w:szCs w:val="28"/>
        </w:rPr>
        <w:t xml:space="preserve"> </w:t>
      </w:r>
      <w:proofErr w:type="spellStart"/>
      <w:r w:rsidRPr="00AE0340">
        <w:rPr>
          <w:rFonts w:ascii="Times New Roman" w:eastAsia="SimSun" w:hAnsi="Times New Roman" w:cs="Times New Roman"/>
          <w:sz w:val="28"/>
          <w:szCs w:val="28"/>
        </w:rPr>
        <w:t>de</w:t>
      </w:r>
      <w:proofErr w:type="spellEnd"/>
      <w:r w:rsidRPr="00AE0340">
        <w:rPr>
          <w:rFonts w:ascii="Times New Roman" w:eastAsia="SimSun" w:hAnsi="Times New Roman" w:cs="Times New Roman"/>
          <w:sz w:val="28"/>
          <w:szCs w:val="28"/>
        </w:rPr>
        <w:t xml:space="preserve"> </w:t>
      </w:r>
      <w:proofErr w:type="spellStart"/>
      <w:r w:rsidRPr="00AE0340">
        <w:rPr>
          <w:rFonts w:ascii="Times New Roman" w:eastAsia="SimSun" w:hAnsi="Times New Roman" w:cs="Times New Roman"/>
          <w:sz w:val="28"/>
          <w:szCs w:val="28"/>
        </w:rPr>
        <w:t>fransport</w:t>
      </w:r>
      <w:proofErr w:type="spellEnd"/>
      <w:r w:rsidRPr="00AE0340">
        <w:rPr>
          <w:rFonts w:ascii="Times New Roman" w:eastAsia="SimSun" w:hAnsi="Times New Roman" w:cs="Times New Roman"/>
          <w:sz w:val="28"/>
          <w:szCs w:val="28"/>
        </w:rPr>
        <w:t xml:space="preserve"> G </w:t>
      </w:r>
      <w:proofErr w:type="spellStart"/>
      <w:r w:rsidRPr="00AE0340">
        <w:rPr>
          <w:rFonts w:ascii="Times New Roman" w:eastAsia="SimSun" w:hAnsi="Times New Roman" w:cs="Times New Roman"/>
          <w:sz w:val="28"/>
          <w:szCs w:val="28"/>
        </w:rPr>
        <w:t>ayer</w:t>
      </w:r>
      <w:proofErr w:type="spellEnd"/>
      <w:r w:rsidRPr="00AE0340">
        <w:rPr>
          <w:rFonts w:ascii="Times New Roman" w:eastAsia="SimSun" w:hAnsi="Times New Roman" w:cs="Times New Roman"/>
          <w:sz w:val="28"/>
          <w:szCs w:val="28"/>
        </w:rPr>
        <w:t xml:space="preserve"> Security (TLS), позволяет безопасно передавать номер банковской карты в Интернете. SSL сегодня является наиболее используемой системой в Интернете. Поскольку источники стандарта SSL / TLS бесплатны и открыты для торговли, он может использоваться индивидуально электронными торговцами [71, с.</w:t>
      </w:r>
      <w:r w:rsidR="00756993"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 xml:space="preserve">10]. </w:t>
      </w:r>
    </w:p>
    <w:p w14:paraId="027271A5"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В сделке участвуют четыре субъекта: пользователь Интернета, интернет-торговец, сертификационный орган и банк электронного торговца. Последний, через посредничество своего хоста, использует протокол SSL на своем сервере. Но чтобы воспользоваться протоколом, он должен использовать </w:t>
      </w:r>
      <w:r w:rsidRPr="00AE0340">
        <w:rPr>
          <w:rFonts w:ascii="Times New Roman" w:eastAsia="SimSun" w:hAnsi="Times New Roman" w:cs="Times New Roman"/>
          <w:sz w:val="28"/>
          <w:szCs w:val="28"/>
        </w:rPr>
        <w:lastRenderedPageBreak/>
        <w:t xml:space="preserve">сертификационный орган, который выдает ему электронный сертификат. Кроме того, чтобы предложить оплату кредитной картой онлайн, интернет-торговец должен выполнить договор дистанционной оплаты со своим банком. Его банк, аффилированный с сетью банковских карт, обеспечивает во время операции действительность банковской карты и отсутствие оппозиции карты. За эту услугу процент от продаж берется у интернет-торговца его банком. Наконец, пользователь Интернета не имеет программного или аппаратного обеспечения для урегулирования своих транзакций и, следовательно, не платит никакой цены за службу безопасности. Он только отправляет в рамках безопасной формы в своем веб-браузере номер своей кредитной карты интернет-продавцу вместе с его личностью и ссылками на его покупку. </w:t>
      </w:r>
    </w:p>
    <w:p w14:paraId="7B7E69EE"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В модели SSG без посредника существует двойная асимметрия информации между электронным торговцем и пользователем Интернета. Слабость этой системы заключается в двойной асимметрии информации, которая существует между электронным торговцем и посредником во время транзакции. Электронный торговец, с одной стороны, не уверен в существовании пользователя Интернета и не застрахован от позднего отказа от платежного акта в той мере, в какой пользователь не подписывает транзакцию в электронном виде. Пользователь Интернета, с другой стороны, неохотно предоставляет номер своей кредитной карты электронному торговцу в той мере, в какой это не гарантирует надежность веб-сервера, на котором хранится номер кредитной карты, и не гарантирует, что интернет-торговец не будет повторно использовать. Для решения проблемы двойной информационной асимметрии постепенно появилась другая модель.</w:t>
      </w:r>
    </w:p>
    <w:p w14:paraId="3BB2C8FF" w14:textId="443DC772"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В системе SSL с посредником электронный торговец использует посредника - поставщика безопасности - для использования протокола SSL. Поставщик безопасности реализует протокол на торговом сервере, распространяет электронный сертификат электронному торговцу (приобретенный у доверенной третьей стороны) и обеспечивает техническое обслуживание. Услуга, как правило, представляет собой уровень безработицы, состоящий из абонентской платы и фиксированной ставки по каждой транзакции или переменной ставки в виде комиссии. Поставщиком безопасности может быть банковский игрок. Можно считать, что рынок безопасного предложения SSL-платежей является конкурентным [72, с.</w:t>
      </w:r>
      <w:r w:rsidR="00756993"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57].</w:t>
      </w:r>
    </w:p>
    <w:p w14:paraId="54D5C104" w14:textId="77777777" w:rsidR="002B70DE" w:rsidRPr="00AE0340" w:rsidRDefault="002B70DE" w:rsidP="00AF12BE">
      <w:pPr>
        <w:widowControl w:val="0"/>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В модели SSG с посредником существует единая асимметрия информации между электронным торговцем и пользователем Интернета. </w:t>
      </w:r>
    </w:p>
    <w:p w14:paraId="275AA340" w14:textId="77777777" w:rsidR="002B70DE" w:rsidRPr="00AE0340" w:rsidRDefault="002B70DE" w:rsidP="00AF12BE">
      <w:pPr>
        <w:widowControl w:val="0"/>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Оригинальность данного предложения заключается в уменьшении асимметрии информации, которая существует между интернет-торговцем и пользователем интернета. Таким образом, посредник обеспечивает две основные функции: с одной стороны, он гарантирует существование электронного торговца и, с другой стороны, обязуется не сообщать интернет-торговцу банковские ссылки пользователя Интернета. По сравнению с предложением без посредника, эта модель имеет преимущество в снижении риска мошенничества со стороны электронного торговца. Тем не менее, по-прежнему из-за отсутствия электронной подписи считывателя кредитных карт </w:t>
      </w:r>
      <w:r w:rsidRPr="00AE0340">
        <w:rPr>
          <w:rFonts w:ascii="Times New Roman" w:eastAsia="SimSun" w:hAnsi="Times New Roman" w:cs="Times New Roman"/>
          <w:sz w:val="28"/>
          <w:szCs w:val="28"/>
        </w:rPr>
        <w:lastRenderedPageBreak/>
        <w:t xml:space="preserve">во время транзакции, ни посредник, ни электронный торговец не могут с уверенностью аутентифицировать пользователя. При этом посредник не может определить, что используемый покупателем номер кредитной карты ему не принадлежит, если только это не украденная или утерянная карта. Однако, поскольку технические недостатки протокола SSL не позволяют аутентифицировать мошенника - большинство жалоб, поданных электронными торговцами, в любом случае отклоняются полицейскими органами. Электронные торговцы, а также электронные торговые банки несут расходы по мошенничеству. </w:t>
      </w:r>
    </w:p>
    <w:p w14:paraId="5B359E32"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В модели с электронной подписью отсутствует асимметрия информации между интернет-торговцем и пользователем сети Интернет; уровень безопасности максимальный. Но, стоимость электронной платежной системы является растущей функцией безопасности системы уровня воды. Однако, в Казахстане такая модель не используется фактически, поэтому рекомендуем ее использование.</w:t>
      </w:r>
    </w:p>
    <w:p w14:paraId="3302DD19" w14:textId="453BB9ED" w:rsidR="002B70DE" w:rsidRPr="00AE0340" w:rsidRDefault="002B70DE" w:rsidP="00AF12BE">
      <w:pPr>
        <w:widowControl w:val="0"/>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Система безопасности с электронной подписью соединяет пять игроков: держателя банковской карты, электронного торговца, их соответствующие банки и поставщика безопасности. Чтобы придерживаться решения, владелец должен приобрести либо безопасное устройство чтения смарт-карт, если у него есть смарт-карта, либо электронный сертификат (иностранный держатель с картой с магнитной полосой). Аналогичным образом, интернет-торговец получает электронный сертификат от своего банка, который разрешает ему принимать платежи с помощью кредитной карты. Эти аппаратные или программные устройства имеют функцию аутентификации пользователя Интернета и электронного торговца во время транзакции. Таким образом, пользователь Интернета уверен, что он находится в контакте с сертифицированным интернет-продавцом, то есть признанным банком, и, наоборот, электронный торговец уверен в личности пользователя Интернета через его электронную подпись. Но обеспечение безопасности платежей стоит дорого, потому что оно включает в себя программное или аппаратное оборудование для пользователей Интернета и электронных торговцев. Электронные торговцы также несут ответственность за триномиальную ставку: фиксированную комиссию за каждый год, переменную комиссию от суммы сделанных продаж и подписку на решение. В заключение, в то время как система безопасности электронной подписи действительно гарантирует более высокий уровень безопасности, оборудование и техническая инфраструктура значительно увеличивают производственные затраты службы безопасности платежей и снижают вероятность принятия решения пользователями Интернета и интернет-торговцы [73, с.</w:t>
      </w:r>
      <w:r w:rsidR="00756993"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69].</w:t>
      </w:r>
    </w:p>
    <w:p w14:paraId="0FE8E85E"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На рынке электронной коммерции интернет-торговцы конкурируют по количеству товаров и услуг, продаваемых интернет-потребителям. Для осуществления оплаты электронных транзакций потребители и интернет-торговцы используют электронную платежную систему. Среди потребителей некоторые из них являются «оппортунистическими» (т.е. обманывают, если это интересно и вероятно для них это сделать), а другие «честными» (не-</w:t>
      </w:r>
      <w:r w:rsidRPr="00AE0340">
        <w:rPr>
          <w:rFonts w:ascii="Times New Roman" w:eastAsia="SimSun" w:hAnsi="Times New Roman" w:cs="Times New Roman"/>
          <w:sz w:val="28"/>
          <w:szCs w:val="28"/>
        </w:rPr>
        <w:lastRenderedPageBreak/>
        <w:t>мошенниками). Мы рассматриваем два типа электронных платежных систем: систему низкой безопасности и систему высокой безопасности. Мошенничество возможно, когда уровень безопасности низкий, но невозможно, когда уровень безопасности высок.</w:t>
      </w:r>
    </w:p>
    <w:p w14:paraId="75272148"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Когда уровень безопасности низкий, возможно мошенничество. Оппортунистический потребитель может обмануть, указав номер своей кредитной карты и оспорив расходы или предоставив украденный или вымышленный номер кредитной карты. Продавец не может аутентифицировать потребителя интернет-пользователя. Этот случай соответствует, например, модели SSL.</w:t>
      </w:r>
    </w:p>
    <w:p w14:paraId="7934BDC4"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Когда уровень безопасности высок, мошенничество невозможно, потому что продавец аутентифицирует потребителя с уверенностью. Например, если оппортунистический потребитель использует свою собственную банковскую карту, он не может оспорить расходы. Этот случай соответствует, например, платежной системе со считывателем смарт-карт, где пользователь в электронном виде подписывает транзакцию. </w:t>
      </w:r>
    </w:p>
    <w:p w14:paraId="7760F6B8"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Мы предполагаем, что все интернет-торговцы используют одну и ту же систему безопасности. Эта гипотеза оправдана в той мере, в какой электронные торговцы идентичны. В результате этой гипотезы торговец достигает нулевой маржи в случае мошенничества. Мы предполагаем, что онлайн-мошенничество из-за кражи кредитной карты и конфиденциального номера является незначительным. Эту модель можно было бы расширить для изучения возможностей дифференциации систем безопасности между электронными торговцами.</w:t>
      </w:r>
    </w:p>
    <w:p w14:paraId="5DE5EE0C" w14:textId="1F58A5BF"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Системы безопасности поставляются на конкурентном или монополистическом рынке. Потребители не платят напрямую за безопасные платежи. В частности, потребители не несут расходы на любое аппаратное и программное обеспечение, необходимое для конечного пользователя (например, устройство чтения смарт-карт). Интернет-торговцы несут эти расходы в одиночку, даже если они могут косвенно передать их конечным потребителям через цены на конечные товары.  Предельные издержки одной транзакции низкого уровня безопасности нормализуются до нуля [74, с.</w:t>
      </w:r>
      <w:r w:rsidR="00756993"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 xml:space="preserve">69].  </w:t>
      </w:r>
    </w:p>
    <w:p w14:paraId="58EA3047"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Поскольку оппортунистические потребители не могут обманывать при совершении покупок в Интернете, они ведут себя как честные потребители. Для потребителей электронные торговцы являются идеальными заменителями. Когда доля честных потребителей увеличивается в населении, возникают два эффекта. Прежде всего, честные потребители заменяют оппортунистических потребителей, что снижает спрос на товары, продаваемые онлайн. Действительно, все оппортунистические потребители потребляют, потому что они не платят за товары, приобретенные в Интернете в то время, как только часть честных потребителей потребляет, в зависимости от их готовности платить и цены товара. Затем возникает второй эффект: когда доля честных потребителей увеличивается, цена товара падает, что имеет тенденцию увеличивать спрос честных потребителей. Первый эффект доминирует над вторым эффектом. </w:t>
      </w:r>
    </w:p>
    <w:p w14:paraId="2B4AFF8B"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lastRenderedPageBreak/>
        <w:t xml:space="preserve">Поскольку рынок систем безопасности конкурентоспособен, именно торговцы определяют уровень безопасности платежей своим решением: они принимают качественную систему. Как правило, банковский или небанковский посредник не гарантирует продавцу полного исключения мошеннического использования номера кредитной карты пользователем Интернета из-за отсутствия строгой аутентификации пользователя Интернета. Посредник требует возврата у торговца суммы мошенничества. </w:t>
      </w:r>
    </w:p>
    <w:p w14:paraId="773A329D" w14:textId="26DB526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Интернет-мошенничество имеет два измерения. С одной стороны, хотя наличие мошеннических потребителей оказывает негативное влияние на прибыль онлайн-торговцев, оно как таковое не оказывает негативного влияния на количество, торгуемое на электронном рынке. С другой стороны, риск кражи номера кредитной карты, воспринимаемый честными потребителями, оказывает прямое негативное влияние на обмениваемые количества. Любая правовая инициатива, направленная на защиту законных потребителей от издержек мошенничества, способствует затем содействовать развитию электронной торговли. Точно так же переход с SSL-системы без посредника на SSL-систему с посредником имеет положительный эффект, поскольку существует риск кражи номера. Это не обязательно так, если интернет-торговец переключается с системы SSL с посредником на систему безопасности с электронной подписью [75, с.</w:t>
      </w:r>
      <w:r w:rsidR="00756993"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4].</w:t>
      </w:r>
    </w:p>
    <w:p w14:paraId="0EB496F1"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Стимулы для принятия системы высокой безопасности (безопасность с электронной подписью) сильнее, когда предложение безопасности является монополистическим, чем когда оно является конкурентоспособным, если число электронных торговцев достаточно велико. Однако из-за искажающего характера монополии на рынке электронной коммерции количество, торгуемое в равновесии, всегда ниже, если предложение безопасности является монополистическим. Точно так же мы показали, что коллективное благополучие всегда превосходит конкуренцию между поставщиками безопасности. Поэтому монополия на обеспечение платежей не является социально желательной.</w:t>
      </w:r>
    </w:p>
    <w:p w14:paraId="410F503A" w14:textId="77777777" w:rsidR="002B70DE" w:rsidRPr="00AE0340" w:rsidRDefault="002B70DE" w:rsidP="00AF12BE">
      <w:pPr>
        <w:widowControl w:val="0"/>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Вопрос о достоинствах конкуренции между платежными системами возникает не только в случае с интернетом. Например, этот вопрос возникает и в контексте мобильных телефонных сетей 2-го и 3-го поколения. Возникает вопрос, а можно ли позволить телекоммуникационным операторам развивать собственную систему оплаты счетов и позиционировать себя в качестве посредника в платежах. Аналогичным образом, развитие микроплатежей в традиционной торговле или в Интернете ставит вопрос о ее эмиссии субъектами транспортных сетей, провайдеры доступа в Интернет и т.д. </w:t>
      </w:r>
    </w:p>
    <w:p w14:paraId="03858F26" w14:textId="77777777"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p>
    <w:p w14:paraId="60896C02" w14:textId="77777777" w:rsidR="00362311" w:rsidRPr="00AE0340" w:rsidRDefault="00362311" w:rsidP="00AF12BE">
      <w:pPr>
        <w:spacing w:after="0" w:line="240" w:lineRule="auto"/>
        <w:ind w:firstLine="709"/>
        <w:jc w:val="both"/>
        <w:rPr>
          <w:rFonts w:ascii="Times New Roman" w:eastAsia="SimSun" w:hAnsi="Times New Roman" w:cs="Times New Roman"/>
          <w:b/>
          <w:bCs/>
          <w:sz w:val="28"/>
          <w:szCs w:val="28"/>
        </w:rPr>
      </w:pPr>
      <w:r w:rsidRPr="00AE0340">
        <w:rPr>
          <w:rFonts w:ascii="Times New Roman" w:eastAsia="SimSun" w:hAnsi="Times New Roman" w:cs="Times New Roman"/>
          <w:b/>
          <w:bCs/>
          <w:sz w:val="28"/>
          <w:szCs w:val="28"/>
        </w:rPr>
        <w:br w:type="page"/>
      </w:r>
    </w:p>
    <w:p w14:paraId="35D1629F" w14:textId="6A3DD10A" w:rsidR="002B70DE" w:rsidRPr="00AE0340" w:rsidRDefault="00E06194" w:rsidP="00AF12BE">
      <w:pPr>
        <w:keepNext/>
        <w:keepLines/>
        <w:tabs>
          <w:tab w:val="left" w:pos="993"/>
          <w:tab w:val="left" w:pos="1134"/>
          <w:tab w:val="left" w:pos="1418"/>
        </w:tabs>
        <w:autoSpaceDE w:val="0"/>
        <w:autoSpaceDN w:val="0"/>
        <w:adjustRightInd w:val="0"/>
        <w:spacing w:after="0" w:line="240" w:lineRule="auto"/>
        <w:ind w:firstLine="709"/>
        <w:jc w:val="both"/>
        <w:rPr>
          <w:rFonts w:ascii="Times New Roman" w:eastAsia="SimSun" w:hAnsi="Times New Roman" w:cs="Times New Roman"/>
          <w:b/>
          <w:bCs/>
          <w:sz w:val="28"/>
          <w:szCs w:val="28"/>
        </w:rPr>
      </w:pPr>
      <w:r w:rsidRPr="00AE0340">
        <w:rPr>
          <w:rFonts w:ascii="Times New Roman" w:eastAsia="SimSun" w:hAnsi="Times New Roman" w:cs="Times New Roman"/>
          <w:b/>
          <w:bCs/>
          <w:sz w:val="28"/>
          <w:szCs w:val="28"/>
        </w:rPr>
        <w:lastRenderedPageBreak/>
        <w:t xml:space="preserve">3.3 </w:t>
      </w:r>
      <w:r w:rsidR="002B70DE" w:rsidRPr="00AE0340">
        <w:rPr>
          <w:rFonts w:ascii="Times New Roman" w:eastAsia="SimSun" w:hAnsi="Times New Roman" w:cs="Times New Roman"/>
          <w:b/>
          <w:bCs/>
          <w:sz w:val="28"/>
          <w:szCs w:val="28"/>
        </w:rPr>
        <w:t>Возможности увеличения клиентской базы компаний электронной торговли: персонализация обслуживания и программы лояльности</w:t>
      </w:r>
    </w:p>
    <w:p w14:paraId="3CC141FB"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p>
    <w:p w14:paraId="21C524A5" w14:textId="3C951C92" w:rsidR="00716D68" w:rsidRPr="00AE0340" w:rsidRDefault="00716D68"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Одним из важных вопросов в персонализации обслуживания и расширения программы лояльности компаний электронной торговли является изучение возможностей увеличения клиентской базы. </w:t>
      </w:r>
    </w:p>
    <w:p w14:paraId="5D0D1A51" w14:textId="60FA3C20" w:rsidR="002B70DE" w:rsidRPr="00AE0340" w:rsidRDefault="00716D68"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К</w:t>
      </w:r>
      <w:r w:rsidR="002B70DE" w:rsidRPr="00AE0340">
        <w:rPr>
          <w:rFonts w:ascii="Times New Roman" w:eastAsia="SimSun" w:hAnsi="Times New Roman" w:cs="Times New Roman"/>
          <w:sz w:val="28"/>
          <w:szCs w:val="28"/>
        </w:rPr>
        <w:t xml:space="preserve">омпаниям </w:t>
      </w:r>
      <w:r w:rsidRPr="00AE0340">
        <w:rPr>
          <w:rFonts w:ascii="Times New Roman" w:eastAsia="SimSun" w:hAnsi="Times New Roman" w:cs="Times New Roman"/>
          <w:sz w:val="28"/>
          <w:szCs w:val="28"/>
        </w:rPr>
        <w:t xml:space="preserve">участвуют в серьезной </w:t>
      </w:r>
      <w:r w:rsidR="00D80093" w:rsidRPr="00AE0340">
        <w:rPr>
          <w:rFonts w:ascii="Times New Roman" w:eastAsia="SimSun" w:hAnsi="Times New Roman" w:cs="Times New Roman"/>
          <w:sz w:val="28"/>
          <w:szCs w:val="28"/>
        </w:rPr>
        <w:t>конкуренции в</w:t>
      </w:r>
      <w:r w:rsidRPr="00AE0340">
        <w:rPr>
          <w:rFonts w:ascii="Times New Roman" w:eastAsia="SimSun" w:hAnsi="Times New Roman" w:cs="Times New Roman"/>
          <w:sz w:val="28"/>
          <w:szCs w:val="28"/>
        </w:rPr>
        <w:t xml:space="preserve"> </w:t>
      </w:r>
      <w:r w:rsidR="002B70DE" w:rsidRPr="00AE0340">
        <w:rPr>
          <w:rFonts w:ascii="Times New Roman" w:eastAsia="SimSun" w:hAnsi="Times New Roman" w:cs="Times New Roman"/>
          <w:sz w:val="28"/>
          <w:szCs w:val="28"/>
        </w:rPr>
        <w:t>цифрово</w:t>
      </w:r>
      <w:r w:rsidRPr="00AE0340">
        <w:rPr>
          <w:rFonts w:ascii="Times New Roman" w:eastAsia="SimSun" w:hAnsi="Times New Roman" w:cs="Times New Roman"/>
          <w:sz w:val="28"/>
          <w:szCs w:val="28"/>
        </w:rPr>
        <w:t>м</w:t>
      </w:r>
      <w:r w:rsidR="002B70DE" w:rsidRPr="00AE0340">
        <w:rPr>
          <w:rFonts w:ascii="Times New Roman" w:eastAsia="SimSun" w:hAnsi="Times New Roman" w:cs="Times New Roman"/>
          <w:sz w:val="28"/>
          <w:szCs w:val="28"/>
        </w:rPr>
        <w:t xml:space="preserve"> маркетинг</w:t>
      </w:r>
      <w:r w:rsidRPr="00AE0340">
        <w:rPr>
          <w:rFonts w:ascii="Times New Roman" w:eastAsia="SimSun" w:hAnsi="Times New Roman" w:cs="Times New Roman"/>
          <w:sz w:val="28"/>
          <w:szCs w:val="28"/>
        </w:rPr>
        <w:t>е</w:t>
      </w:r>
      <w:r w:rsidR="002B70DE" w:rsidRPr="00AE0340">
        <w:rPr>
          <w:rFonts w:ascii="Times New Roman" w:eastAsia="SimSun" w:hAnsi="Times New Roman" w:cs="Times New Roman"/>
          <w:sz w:val="28"/>
          <w:szCs w:val="28"/>
        </w:rPr>
        <w:t>. Одним из лучших решений для внедрения является персонализация контента, который предлагают компании на своем сайте, и это касается продуктов, услуг, электронной почты и многого другого. И согла</w:t>
      </w:r>
      <w:r w:rsidR="00756993" w:rsidRPr="00AE0340">
        <w:rPr>
          <w:rFonts w:ascii="Times New Roman" w:eastAsia="SimSun" w:hAnsi="Times New Roman" w:cs="Times New Roman"/>
          <w:sz w:val="28"/>
          <w:szCs w:val="28"/>
        </w:rPr>
        <w:t xml:space="preserve">сно исследованию, проведенному </w:t>
      </w:r>
      <w:r w:rsidR="003A6803" w:rsidRPr="00AE0340">
        <w:rPr>
          <w:rFonts w:ascii="Times New Roman" w:eastAsia="SimSun" w:hAnsi="Times New Roman" w:cs="Times New Roman"/>
          <w:sz w:val="28"/>
          <w:szCs w:val="28"/>
        </w:rPr>
        <w:t>«</w:t>
      </w:r>
      <w:proofErr w:type="spellStart"/>
      <w:r w:rsidR="002B70DE" w:rsidRPr="00AE0340">
        <w:rPr>
          <w:rFonts w:ascii="Times New Roman" w:eastAsia="SimSun" w:hAnsi="Times New Roman" w:cs="Times New Roman"/>
          <w:sz w:val="28"/>
          <w:szCs w:val="28"/>
        </w:rPr>
        <w:t>Monatate</w:t>
      </w:r>
      <w:proofErr w:type="spellEnd"/>
      <w:r w:rsidR="003A6803" w:rsidRPr="00AE0340">
        <w:rPr>
          <w:rFonts w:ascii="Times New Roman" w:eastAsia="SimSun" w:hAnsi="Times New Roman" w:cs="Times New Roman"/>
          <w:sz w:val="28"/>
          <w:szCs w:val="28"/>
        </w:rPr>
        <w:t>»</w:t>
      </w:r>
      <w:r w:rsidR="002B70DE" w:rsidRPr="00AE0340">
        <w:rPr>
          <w:rFonts w:ascii="Times New Roman" w:eastAsia="SimSun" w:hAnsi="Times New Roman" w:cs="Times New Roman"/>
          <w:sz w:val="28"/>
          <w:szCs w:val="28"/>
        </w:rPr>
        <w:t>, 94</w:t>
      </w:r>
      <w:r w:rsidRPr="00AE0340">
        <w:rPr>
          <w:rFonts w:ascii="Times New Roman" w:eastAsia="SimSun" w:hAnsi="Times New Roman" w:cs="Times New Roman"/>
          <w:sz w:val="28"/>
          <w:szCs w:val="28"/>
        </w:rPr>
        <w:t xml:space="preserve">% </w:t>
      </w:r>
      <w:r w:rsidR="002B70DE" w:rsidRPr="00AE0340">
        <w:rPr>
          <w:rFonts w:ascii="Times New Roman" w:eastAsia="SimSun" w:hAnsi="Times New Roman" w:cs="Times New Roman"/>
          <w:sz w:val="28"/>
          <w:szCs w:val="28"/>
        </w:rPr>
        <w:t>маркетологов показывают, что настройка веб-интерфейса имеет жизненно важное значение для успеха бизнеса</w:t>
      </w:r>
      <w:r w:rsidRPr="00AE0340">
        <w:rPr>
          <w:rFonts w:ascii="Times New Roman" w:eastAsia="SimSun" w:hAnsi="Times New Roman" w:cs="Times New Roman"/>
          <w:sz w:val="28"/>
          <w:szCs w:val="28"/>
        </w:rPr>
        <w:t xml:space="preserve"> [76]</w:t>
      </w:r>
      <w:r w:rsidR="00756993" w:rsidRPr="00AE0340">
        <w:rPr>
          <w:rFonts w:ascii="Times New Roman" w:eastAsia="SimSun" w:hAnsi="Times New Roman" w:cs="Times New Roman"/>
          <w:sz w:val="28"/>
          <w:szCs w:val="28"/>
        </w:rPr>
        <w:t>.</w:t>
      </w:r>
    </w:p>
    <w:p w14:paraId="3D0FA0C0" w14:textId="5DBB8284"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Персонализация маркетинга, также называем</w:t>
      </w:r>
      <w:r w:rsidR="00716D68" w:rsidRPr="00AE0340">
        <w:rPr>
          <w:rFonts w:ascii="Times New Roman" w:eastAsia="SimSun" w:hAnsi="Times New Roman" w:cs="Times New Roman"/>
          <w:sz w:val="28"/>
          <w:szCs w:val="28"/>
        </w:rPr>
        <w:t>ый</w:t>
      </w:r>
      <w:r w:rsidRPr="00AE0340">
        <w:rPr>
          <w:rFonts w:ascii="Times New Roman" w:eastAsia="SimSun" w:hAnsi="Times New Roman" w:cs="Times New Roman"/>
          <w:sz w:val="28"/>
          <w:szCs w:val="28"/>
        </w:rPr>
        <w:t xml:space="preserve"> персонализированны</w:t>
      </w:r>
      <w:r w:rsidR="00716D68" w:rsidRPr="00AE0340">
        <w:rPr>
          <w:rFonts w:ascii="Times New Roman" w:eastAsia="SimSun" w:hAnsi="Times New Roman" w:cs="Times New Roman"/>
          <w:sz w:val="28"/>
          <w:szCs w:val="28"/>
        </w:rPr>
        <w:t>й</w:t>
      </w:r>
      <w:r w:rsidRPr="00AE0340">
        <w:rPr>
          <w:rFonts w:ascii="Times New Roman" w:eastAsia="SimSun" w:hAnsi="Times New Roman" w:cs="Times New Roman"/>
          <w:sz w:val="28"/>
          <w:szCs w:val="28"/>
        </w:rPr>
        <w:t xml:space="preserve"> маркетинг, </w:t>
      </w:r>
      <w:r w:rsidR="00D80093" w:rsidRPr="00AE0340">
        <w:rPr>
          <w:rFonts w:ascii="Times New Roman" w:eastAsia="SimSun" w:hAnsi="Times New Roman" w:cs="Times New Roman"/>
          <w:sz w:val="28"/>
          <w:szCs w:val="28"/>
        </w:rPr>
        <w:t>— это</w:t>
      </w:r>
      <w:r w:rsidRPr="00AE0340">
        <w:rPr>
          <w:rFonts w:ascii="Times New Roman" w:eastAsia="SimSun" w:hAnsi="Times New Roman" w:cs="Times New Roman"/>
          <w:sz w:val="28"/>
          <w:szCs w:val="28"/>
        </w:rPr>
        <w:t xml:space="preserve"> процесс использования данных для передачи целевого сообщения отдельному потенциальному клиенту. Можно также сказать, что персонализация </w:t>
      </w:r>
      <w:r w:rsidR="00716D68" w:rsidRPr="00AE0340">
        <w:rPr>
          <w:rFonts w:ascii="Times New Roman" w:eastAsia="SimSun" w:hAnsi="Times New Roman" w:cs="Times New Roman"/>
          <w:sz w:val="28"/>
          <w:szCs w:val="28"/>
        </w:rPr>
        <w:t xml:space="preserve">представляет собой один из способов привлечения потенциальных клиентов к приобретению товара или услуги </w:t>
      </w:r>
      <w:r w:rsidRPr="00AE0340">
        <w:rPr>
          <w:rFonts w:ascii="Times New Roman" w:eastAsia="SimSun" w:hAnsi="Times New Roman" w:cs="Times New Roman"/>
          <w:sz w:val="28"/>
          <w:szCs w:val="28"/>
        </w:rPr>
        <w:t>[77, с.</w:t>
      </w:r>
      <w:r w:rsidR="00756993"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303].</w:t>
      </w:r>
      <w:r w:rsidR="00716D68" w:rsidRPr="00AE0340">
        <w:rPr>
          <w:rFonts w:ascii="Times New Roman" w:eastAsia="SimSun" w:hAnsi="Times New Roman" w:cs="Times New Roman"/>
          <w:sz w:val="28"/>
          <w:szCs w:val="28"/>
        </w:rPr>
        <w:t xml:space="preserve"> В </w:t>
      </w:r>
      <w:r w:rsidR="00D80093" w:rsidRPr="00AE0340">
        <w:rPr>
          <w:rFonts w:ascii="Times New Roman" w:eastAsia="SimSun" w:hAnsi="Times New Roman" w:cs="Times New Roman"/>
          <w:sz w:val="28"/>
          <w:szCs w:val="28"/>
        </w:rPr>
        <w:t>то же</w:t>
      </w:r>
      <w:r w:rsidR="00716D68" w:rsidRPr="00AE0340">
        <w:rPr>
          <w:rFonts w:ascii="Times New Roman" w:eastAsia="SimSun" w:hAnsi="Times New Roman" w:cs="Times New Roman"/>
          <w:sz w:val="28"/>
          <w:szCs w:val="28"/>
        </w:rPr>
        <w:t xml:space="preserve"> время п</w:t>
      </w:r>
      <w:r w:rsidRPr="00AE0340">
        <w:rPr>
          <w:rFonts w:ascii="Times New Roman" w:eastAsia="SimSun" w:hAnsi="Times New Roman" w:cs="Times New Roman"/>
          <w:sz w:val="28"/>
          <w:szCs w:val="28"/>
        </w:rPr>
        <w:t>ерсонализаци</w:t>
      </w:r>
      <w:r w:rsidR="00716D68" w:rsidRPr="00AE0340">
        <w:rPr>
          <w:rFonts w:ascii="Times New Roman" w:eastAsia="SimSun" w:hAnsi="Times New Roman" w:cs="Times New Roman"/>
          <w:sz w:val="28"/>
          <w:szCs w:val="28"/>
        </w:rPr>
        <w:t>ю</w:t>
      </w:r>
      <w:r w:rsidRPr="00AE0340">
        <w:rPr>
          <w:rFonts w:ascii="Times New Roman" w:eastAsia="SimSun" w:hAnsi="Times New Roman" w:cs="Times New Roman"/>
          <w:sz w:val="28"/>
          <w:szCs w:val="28"/>
        </w:rPr>
        <w:t xml:space="preserve"> в электронной коммерции </w:t>
      </w:r>
      <w:r w:rsidR="00716D68" w:rsidRPr="00AE0340">
        <w:rPr>
          <w:rFonts w:ascii="Times New Roman" w:eastAsia="SimSun" w:hAnsi="Times New Roman" w:cs="Times New Roman"/>
          <w:sz w:val="28"/>
          <w:szCs w:val="28"/>
        </w:rPr>
        <w:t>можно представить как</w:t>
      </w:r>
      <w:r w:rsidRPr="00AE0340">
        <w:rPr>
          <w:rFonts w:ascii="Times New Roman" w:eastAsia="SimSun" w:hAnsi="Times New Roman" w:cs="Times New Roman"/>
          <w:sz w:val="28"/>
          <w:szCs w:val="28"/>
        </w:rPr>
        <w:t xml:space="preserve"> практик</w:t>
      </w:r>
      <w:r w:rsidR="00716D68" w:rsidRPr="00AE0340">
        <w:rPr>
          <w:rFonts w:ascii="Times New Roman" w:eastAsia="SimSun" w:hAnsi="Times New Roman" w:cs="Times New Roman"/>
          <w:sz w:val="28"/>
          <w:szCs w:val="28"/>
        </w:rPr>
        <w:t>у</w:t>
      </w:r>
      <w:r w:rsidRPr="00AE0340">
        <w:rPr>
          <w:rFonts w:ascii="Times New Roman" w:eastAsia="SimSun" w:hAnsi="Times New Roman" w:cs="Times New Roman"/>
          <w:sz w:val="28"/>
          <w:szCs w:val="28"/>
        </w:rPr>
        <w:t xml:space="preserve"> создания конкретных взаимодействий с покупателями на сайтах электронной коммерции путем динамического отображения контента, мультимедиа или рекомендаций по продукту на основе поведения при просмотре, истории покупок, демографических данных и многого другого.</w:t>
      </w:r>
    </w:p>
    <w:p w14:paraId="1B96BC98"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Персонализация является одной из основных тем в области маркетинга и тенденций в области данных. В основном это касается данных, которые компании собирают о своем клиенте, который посещает веб-сайт, в социальных сетях, в магазинах и т. д.</w:t>
      </w:r>
    </w:p>
    <w:p w14:paraId="00CDDAB4" w14:textId="36E03B47" w:rsidR="002B70DE" w:rsidRPr="00AE0340" w:rsidRDefault="00716D68"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Пути повышения </w:t>
      </w:r>
      <w:r w:rsidR="002B70DE" w:rsidRPr="00AE0340">
        <w:rPr>
          <w:rFonts w:ascii="Times New Roman" w:eastAsia="SimSun" w:hAnsi="Times New Roman" w:cs="Times New Roman"/>
          <w:sz w:val="28"/>
          <w:szCs w:val="28"/>
        </w:rPr>
        <w:t>уров</w:t>
      </w:r>
      <w:r w:rsidRPr="00AE0340">
        <w:rPr>
          <w:rFonts w:ascii="Times New Roman" w:eastAsia="SimSun" w:hAnsi="Times New Roman" w:cs="Times New Roman"/>
          <w:sz w:val="28"/>
          <w:szCs w:val="28"/>
        </w:rPr>
        <w:t>ня</w:t>
      </w:r>
      <w:r w:rsidR="002B70DE" w:rsidRPr="00AE0340">
        <w:rPr>
          <w:rFonts w:ascii="Times New Roman" w:eastAsia="SimSun" w:hAnsi="Times New Roman" w:cs="Times New Roman"/>
          <w:sz w:val="28"/>
          <w:szCs w:val="28"/>
        </w:rPr>
        <w:t xml:space="preserve"> персонализации онлайн-бизнеса:</w:t>
      </w:r>
    </w:p>
    <w:p w14:paraId="744BE9CE" w14:textId="63E1F16C" w:rsidR="002B70DE" w:rsidRPr="00AE0340" w:rsidRDefault="00C93888" w:rsidP="00AF12BE">
      <w:pPr>
        <w:pStyle w:val="ab"/>
        <w:numPr>
          <w:ilvl w:val="1"/>
          <w:numId w:val="69"/>
        </w:numPr>
        <w:tabs>
          <w:tab w:val="left" w:pos="993"/>
        </w:tabs>
        <w:adjustRightInd w:val="0"/>
        <w:ind w:left="0" w:firstLine="709"/>
        <w:rPr>
          <w:rFonts w:eastAsia="SimSun"/>
          <w:sz w:val="28"/>
          <w:szCs w:val="28"/>
        </w:rPr>
      </w:pPr>
      <w:r w:rsidRPr="00AE0340">
        <w:rPr>
          <w:rFonts w:eastAsia="SimSun"/>
          <w:sz w:val="28"/>
          <w:szCs w:val="28"/>
        </w:rPr>
        <w:t>о</w:t>
      </w:r>
      <w:r w:rsidR="002B70DE" w:rsidRPr="00AE0340">
        <w:rPr>
          <w:rFonts w:eastAsia="SimSun"/>
          <w:sz w:val="28"/>
          <w:szCs w:val="28"/>
        </w:rPr>
        <w:t>преде</w:t>
      </w:r>
      <w:r w:rsidR="00716D68" w:rsidRPr="00AE0340">
        <w:rPr>
          <w:rFonts w:eastAsia="SimSun"/>
          <w:sz w:val="28"/>
          <w:szCs w:val="28"/>
        </w:rPr>
        <w:t>ление</w:t>
      </w:r>
      <w:r w:rsidR="002B70DE" w:rsidRPr="00AE0340">
        <w:rPr>
          <w:rFonts w:eastAsia="SimSun"/>
          <w:sz w:val="28"/>
          <w:szCs w:val="28"/>
        </w:rPr>
        <w:t xml:space="preserve"> характеристики клиентов, </w:t>
      </w:r>
      <w:r w:rsidRPr="00AE0340">
        <w:rPr>
          <w:rFonts w:eastAsia="SimSun"/>
          <w:sz w:val="28"/>
          <w:szCs w:val="28"/>
        </w:rPr>
        <w:t xml:space="preserve">их </w:t>
      </w:r>
      <w:r w:rsidR="002B70DE" w:rsidRPr="00AE0340">
        <w:rPr>
          <w:rFonts w:eastAsia="SimSun"/>
          <w:sz w:val="28"/>
          <w:szCs w:val="28"/>
        </w:rPr>
        <w:t>идентифи</w:t>
      </w:r>
      <w:r w:rsidR="00716D68" w:rsidRPr="00AE0340">
        <w:rPr>
          <w:rFonts w:eastAsia="SimSun"/>
          <w:sz w:val="28"/>
          <w:szCs w:val="28"/>
        </w:rPr>
        <w:t>кация</w:t>
      </w:r>
      <w:r w:rsidR="002B70DE" w:rsidRPr="00AE0340">
        <w:rPr>
          <w:rFonts w:eastAsia="SimSun"/>
          <w:sz w:val="28"/>
          <w:szCs w:val="28"/>
        </w:rPr>
        <w:t>. Чтобы лучше идентифицировать клиентов, предлагаемое решение - это посмотреть на базу данных клиентов. И в ней можно увидеть географическое положение клиентов, их поведение при совершении покупок, их предпочтения и т. д.</w:t>
      </w:r>
      <w:r w:rsidRPr="00AE0340">
        <w:rPr>
          <w:rFonts w:eastAsia="SimSun"/>
          <w:sz w:val="28"/>
          <w:szCs w:val="28"/>
        </w:rPr>
        <w:t>;</w:t>
      </w:r>
    </w:p>
    <w:p w14:paraId="1F556971" w14:textId="2A442330" w:rsidR="002B70DE" w:rsidRPr="00AE0340" w:rsidRDefault="00C93888" w:rsidP="00AF12BE">
      <w:pPr>
        <w:pStyle w:val="ab"/>
        <w:numPr>
          <w:ilvl w:val="1"/>
          <w:numId w:val="69"/>
        </w:numPr>
        <w:tabs>
          <w:tab w:val="left" w:pos="993"/>
        </w:tabs>
        <w:adjustRightInd w:val="0"/>
        <w:ind w:left="0" w:firstLine="709"/>
        <w:rPr>
          <w:rFonts w:eastAsia="SimSun"/>
          <w:sz w:val="28"/>
          <w:szCs w:val="28"/>
        </w:rPr>
      </w:pPr>
      <w:r w:rsidRPr="00AE0340">
        <w:rPr>
          <w:rFonts w:eastAsia="SimSun"/>
          <w:sz w:val="28"/>
          <w:szCs w:val="28"/>
        </w:rPr>
        <w:t>с</w:t>
      </w:r>
      <w:r w:rsidR="002B70DE" w:rsidRPr="00AE0340">
        <w:rPr>
          <w:rFonts w:eastAsia="SimSun"/>
          <w:sz w:val="28"/>
          <w:szCs w:val="28"/>
        </w:rPr>
        <w:t xml:space="preserve">егментирование аудитории. Большинство компаний пренебрегают при ведении бизнеса сегментацией аудитории. Нужно будет учесть некоторые аспекты, чтобы сегментировать потенциальных клиентов: демографические, географические, поведенческие и предпочтения - некоторые из критериев, которые можно использовать для сегментации. Есть несколько инструментов, которые помогут легко начать сегментацию: Google Analytics, </w:t>
      </w:r>
      <w:proofErr w:type="spellStart"/>
      <w:r w:rsidR="002B70DE" w:rsidRPr="00AE0340">
        <w:rPr>
          <w:rFonts w:eastAsia="SimSun"/>
          <w:sz w:val="28"/>
          <w:szCs w:val="28"/>
        </w:rPr>
        <w:t>Heap</w:t>
      </w:r>
      <w:proofErr w:type="spellEnd"/>
      <w:r w:rsidR="002B70DE" w:rsidRPr="00AE0340">
        <w:rPr>
          <w:rFonts w:eastAsia="SimSun"/>
          <w:sz w:val="28"/>
          <w:szCs w:val="28"/>
        </w:rPr>
        <w:t xml:space="preserve"> Analytics и CRM (программное обеспечение для управления взаимоотношениями с клиентами): </w:t>
      </w:r>
      <w:proofErr w:type="spellStart"/>
      <w:r w:rsidR="002B70DE" w:rsidRPr="00AE0340">
        <w:rPr>
          <w:rFonts w:eastAsia="SimSun"/>
          <w:sz w:val="28"/>
          <w:szCs w:val="28"/>
        </w:rPr>
        <w:t>Salesforce</w:t>
      </w:r>
      <w:proofErr w:type="spellEnd"/>
      <w:r w:rsidR="002B70DE" w:rsidRPr="00AE0340">
        <w:rPr>
          <w:rFonts w:eastAsia="SimSun"/>
          <w:sz w:val="28"/>
          <w:szCs w:val="28"/>
        </w:rPr>
        <w:t xml:space="preserve">, </w:t>
      </w:r>
      <w:proofErr w:type="spellStart"/>
      <w:r w:rsidR="002B70DE" w:rsidRPr="00AE0340">
        <w:rPr>
          <w:rFonts w:eastAsia="SimSun"/>
          <w:sz w:val="28"/>
          <w:szCs w:val="28"/>
        </w:rPr>
        <w:t>Zoho</w:t>
      </w:r>
      <w:proofErr w:type="spellEnd"/>
      <w:r w:rsidR="002B70DE" w:rsidRPr="00AE0340">
        <w:rPr>
          <w:rFonts w:eastAsia="SimSun"/>
          <w:sz w:val="28"/>
          <w:szCs w:val="28"/>
        </w:rPr>
        <w:t>, Oracle Customer Experience</w:t>
      </w:r>
      <w:r w:rsidRPr="00AE0340">
        <w:rPr>
          <w:rFonts w:eastAsia="SimSun"/>
          <w:sz w:val="28"/>
          <w:szCs w:val="28"/>
        </w:rPr>
        <w:t>;</w:t>
      </w:r>
    </w:p>
    <w:p w14:paraId="2ABADEC2" w14:textId="468E0923" w:rsidR="002B70DE" w:rsidRPr="00AE0340" w:rsidRDefault="00C93888" w:rsidP="00AF12BE">
      <w:pPr>
        <w:pStyle w:val="ab"/>
        <w:numPr>
          <w:ilvl w:val="1"/>
          <w:numId w:val="69"/>
        </w:numPr>
        <w:tabs>
          <w:tab w:val="left" w:pos="993"/>
        </w:tabs>
        <w:adjustRightInd w:val="0"/>
        <w:ind w:left="0" w:firstLine="709"/>
        <w:rPr>
          <w:rFonts w:eastAsia="SimSun"/>
          <w:sz w:val="28"/>
          <w:szCs w:val="28"/>
        </w:rPr>
      </w:pPr>
      <w:r w:rsidRPr="00AE0340">
        <w:rPr>
          <w:rFonts w:eastAsia="SimSun"/>
          <w:sz w:val="28"/>
          <w:szCs w:val="28"/>
        </w:rPr>
        <w:t>о</w:t>
      </w:r>
      <w:r w:rsidR="002B70DE" w:rsidRPr="00AE0340">
        <w:rPr>
          <w:rFonts w:eastAsia="SimSun"/>
          <w:sz w:val="28"/>
          <w:szCs w:val="28"/>
        </w:rPr>
        <w:t xml:space="preserve">бщение с клиентами. Нет ничего более личного или запоминающегося, чем общение или взаимодействие между людьми, но это не очень масштабируемо, особенно в цифровом мире. Чтобы успешно настроить маркетинг, необходимо определить, какие взаимодействия с клиентами можно автоматизировать, а какие нет. Есть некоторые ответы, которые можно </w:t>
      </w:r>
      <w:r w:rsidR="002B70DE" w:rsidRPr="00AE0340">
        <w:rPr>
          <w:rFonts w:eastAsia="SimSun"/>
          <w:sz w:val="28"/>
          <w:szCs w:val="28"/>
        </w:rPr>
        <w:lastRenderedPageBreak/>
        <w:t>автоматизировать, например, отправка автоматического приветственного письма, когда пользователь подписывается на информационный бюллетень. Если многие ответы могут быть автоматизированы, есть и другие, которых не могут, например, если у клиента возникли проблемы с продуктом, который он уже купил, или у него возникли проблемы с отделом продаж, он будет ожидать взаимодействия с людьми. Таким образом, мы видим, что все непредсказуемые взаимодействия не должны быть автоматизированы, а должны рассматриваться лично</w:t>
      </w:r>
      <w:r w:rsidRPr="00AE0340">
        <w:rPr>
          <w:rFonts w:eastAsia="SimSun"/>
          <w:sz w:val="28"/>
          <w:szCs w:val="28"/>
        </w:rPr>
        <w:t>;</w:t>
      </w:r>
    </w:p>
    <w:p w14:paraId="5E006F9F" w14:textId="421E38DB" w:rsidR="002B70DE" w:rsidRPr="00AE0340" w:rsidRDefault="00C93888" w:rsidP="00AF12BE">
      <w:pPr>
        <w:pStyle w:val="ab"/>
        <w:numPr>
          <w:ilvl w:val="1"/>
          <w:numId w:val="69"/>
        </w:numPr>
        <w:tabs>
          <w:tab w:val="left" w:pos="993"/>
        </w:tabs>
        <w:adjustRightInd w:val="0"/>
        <w:ind w:left="0" w:firstLine="709"/>
        <w:rPr>
          <w:rFonts w:eastAsia="SimSun"/>
          <w:sz w:val="28"/>
          <w:szCs w:val="28"/>
        </w:rPr>
      </w:pPr>
      <w:r w:rsidRPr="00AE0340">
        <w:rPr>
          <w:rFonts w:eastAsia="SimSun"/>
          <w:sz w:val="28"/>
          <w:szCs w:val="28"/>
        </w:rPr>
        <w:t>и</w:t>
      </w:r>
      <w:r w:rsidR="00716D68" w:rsidRPr="00AE0340">
        <w:rPr>
          <w:rFonts w:eastAsia="SimSun"/>
          <w:sz w:val="28"/>
          <w:szCs w:val="28"/>
        </w:rPr>
        <w:t>зучение</w:t>
      </w:r>
      <w:r w:rsidR="002B70DE" w:rsidRPr="00AE0340">
        <w:rPr>
          <w:rFonts w:eastAsia="SimSun"/>
          <w:sz w:val="28"/>
          <w:szCs w:val="28"/>
        </w:rPr>
        <w:t xml:space="preserve"> потребностей клиентов. Если у компании есть преимущество в том, что она знает личную информацию и поведение при просмотре, то есть возможность предсказать, что будет дальше. Рассмотрим пример сайта booking.com который является сайтом бронирования авиабилетов, отелей и автомобилей. В тот момент, когда посетитель сайта покупает билет на самолет, они дополнительно спрашивают, желает ли клиент страховку на поездку или бронирует отель, автомобиль или ресторан. Они знают, что посетитель сайта путешествует, и они также знают, что опыт — это нечто большее, чем просто полет. То же самое относится и к продукту или услуге. Какие дополнительные продукты или услуги могут им понадобиться? И это также распространяется на период до и после фазы покупки</w:t>
      </w:r>
      <w:r w:rsidRPr="00AE0340">
        <w:rPr>
          <w:rFonts w:eastAsia="SimSun"/>
          <w:sz w:val="28"/>
          <w:szCs w:val="28"/>
        </w:rPr>
        <w:t>;</w:t>
      </w:r>
    </w:p>
    <w:p w14:paraId="51C71AFA" w14:textId="4A70232A" w:rsidR="002B70DE" w:rsidRPr="00AE0340" w:rsidRDefault="00C93888" w:rsidP="00AF12BE">
      <w:pPr>
        <w:pStyle w:val="ab"/>
        <w:numPr>
          <w:ilvl w:val="1"/>
          <w:numId w:val="69"/>
        </w:numPr>
        <w:tabs>
          <w:tab w:val="left" w:pos="993"/>
        </w:tabs>
        <w:adjustRightInd w:val="0"/>
        <w:ind w:left="0" w:firstLine="709"/>
        <w:rPr>
          <w:rFonts w:eastAsia="SimSun"/>
          <w:sz w:val="28"/>
          <w:szCs w:val="28"/>
        </w:rPr>
      </w:pPr>
      <w:r w:rsidRPr="00AE0340">
        <w:rPr>
          <w:rFonts w:eastAsia="SimSun"/>
          <w:sz w:val="28"/>
          <w:szCs w:val="28"/>
        </w:rPr>
        <w:t>м</w:t>
      </w:r>
      <w:r w:rsidR="002B70DE" w:rsidRPr="00AE0340">
        <w:rPr>
          <w:rFonts w:eastAsia="SimSun"/>
          <w:sz w:val="28"/>
          <w:szCs w:val="28"/>
        </w:rPr>
        <w:t>ониторинг кампаний и принятие решения. После того, как указано об аудиториях и спланированы персонализированные впечатления, создают основные элементы стратегии персонализации. Компании должны проводить маркетинговые кампании на своем сайте и следить за результатами [78, с.</w:t>
      </w:r>
      <w:r w:rsidR="00756993" w:rsidRPr="00AE0340">
        <w:rPr>
          <w:rFonts w:eastAsia="SimSun"/>
          <w:sz w:val="28"/>
          <w:szCs w:val="28"/>
        </w:rPr>
        <w:t xml:space="preserve"> </w:t>
      </w:r>
      <w:r w:rsidR="002B70DE" w:rsidRPr="00AE0340">
        <w:rPr>
          <w:rFonts w:eastAsia="SimSun"/>
          <w:sz w:val="28"/>
          <w:szCs w:val="28"/>
        </w:rPr>
        <w:t xml:space="preserve">29]. </w:t>
      </w:r>
    </w:p>
    <w:p w14:paraId="5E62B818" w14:textId="14FFED74"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Любая компания, работающая в сфере электронной коммерции, может столкнуться с проблемами при сборе достаточного количества действенных данных для применения персонализации. И чтобы решить эту проблему, есть одно решение: не стесняться задавать своим клиентам вопросы (прямо или косвенно). Эти вопросы могут быть формой или вопросами в визуальной форме. Следующее решение – проверить, правильно ли разделены потенциальные клиенты и клиенты на группы и подгруппы. Эта сегментация позволит лучше ориентироваться на посетителей и настраивать их впечатления от покупок. Важно не забывать о том, чтобы проверить, правильно ли настроены и актуальны используемые инструменты [79, с.</w:t>
      </w:r>
      <w:r w:rsidR="00756993"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86].</w:t>
      </w:r>
    </w:p>
    <w:p w14:paraId="0C3D514E"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Лояльность к бренду была </w:t>
      </w:r>
      <w:proofErr w:type="spellStart"/>
      <w:r w:rsidRPr="00AE0340">
        <w:rPr>
          <w:rFonts w:ascii="Times New Roman" w:eastAsia="SimSun" w:hAnsi="Times New Roman" w:cs="Times New Roman"/>
          <w:sz w:val="28"/>
          <w:szCs w:val="28"/>
        </w:rPr>
        <w:t>концептуализирована</w:t>
      </w:r>
      <w:proofErr w:type="spellEnd"/>
      <w:r w:rsidRPr="00AE0340">
        <w:rPr>
          <w:rFonts w:ascii="Times New Roman" w:eastAsia="SimSun" w:hAnsi="Times New Roman" w:cs="Times New Roman"/>
          <w:sz w:val="28"/>
          <w:szCs w:val="28"/>
        </w:rPr>
        <w:t xml:space="preserve"> как реальная модель поведения при покупке бренда или поведенческое намерение по отношению к бренду. Лояльность к бренду приравнивается к поведенческому намерению купить бренд продукта и побудить других купить этот бренд. Была обнаружена довольно сильная связь между поведенческими намерениями по отношению к бренду и покупательским поведением реального бренда.</w:t>
      </w:r>
    </w:p>
    <w:p w14:paraId="2764D5FC" w14:textId="39452926"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Таким образом, кажется, что, если одна сторона доверяет другой, можно развить определенную форму позитивного </w:t>
      </w:r>
      <w:proofErr w:type="spellStart"/>
      <w:r w:rsidRPr="00AE0340">
        <w:rPr>
          <w:rFonts w:ascii="Times New Roman" w:eastAsia="SimSun" w:hAnsi="Times New Roman" w:cs="Times New Roman"/>
          <w:sz w:val="28"/>
          <w:szCs w:val="28"/>
        </w:rPr>
        <w:t>бихевиористского</w:t>
      </w:r>
      <w:proofErr w:type="spellEnd"/>
      <w:r w:rsidRPr="00AE0340">
        <w:rPr>
          <w:rFonts w:ascii="Times New Roman" w:eastAsia="SimSun" w:hAnsi="Times New Roman" w:cs="Times New Roman"/>
          <w:sz w:val="28"/>
          <w:szCs w:val="28"/>
        </w:rPr>
        <w:t xml:space="preserve"> намерения по отношению к другой стороне. В парах доверие к другой стороне может привести к свиданиям и намерению вступить в брак. В отраслевом маркетинге доверие продавцу или поставщику может привести к лояльности поставщика. Когда потребитель доверяет бренду и проявляет добрую волю полагаться на </w:t>
      </w:r>
      <w:r w:rsidRPr="00AE0340">
        <w:rPr>
          <w:rFonts w:ascii="Times New Roman" w:eastAsia="SimSun" w:hAnsi="Times New Roman" w:cs="Times New Roman"/>
          <w:sz w:val="28"/>
          <w:szCs w:val="28"/>
        </w:rPr>
        <w:lastRenderedPageBreak/>
        <w:t>него, также возможно, что этот потребитель создаст позитивное намерение покупки по отношению к этому бренду [80, с.</w:t>
      </w:r>
      <w:r w:rsidR="00756993"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59].</w:t>
      </w:r>
    </w:p>
    <w:p w14:paraId="6271E44F"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Чтобы правильно определить концепцию программ лояльности, важно сначала пройти определение лояльности.</w:t>
      </w:r>
    </w:p>
    <w:p w14:paraId="46509AA4" w14:textId="2D485E83"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Таким образом, лояльность определяется следующим образом: «лояльность включает в себя все действия компании, направленные на положительное влияние на текущее и будущее покупательское поведение клиента, чтобы стабилизировать и расширить отношения с этим клиентом» [17, с.</w:t>
      </w:r>
      <w:r w:rsidR="00756993"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85]. Это определение четко подчеркивает различие между лояльностью, которая относится к добровольным и активным действиям со стороны потребителя, чтобы быть лояльным, и лояльностью, которая касается как клиента, так и компании, которая хочет их связать.</w:t>
      </w:r>
    </w:p>
    <w:p w14:paraId="1D496DA8"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Лояльность – это стратегия, которая определяет лучших клиентов, поддерживает их с помощью интерактивных отношений с добавленной стоимостью, ориентированных на долгосрочную перспективу, чтобы повысить доходность. Тогда это избирательный подход, который требует информации о реальной или потенциальной ценности клиента. Понятие интерактивных отношений учитывает потоки информации, которые могут быть выданы им как явно, так и косвенно. Наконец, что касается лояльности, необходимо установить долгосрочные отношения. Необходимо внести несколько замечаний и дополнений, чтобы прояснить и расширить концепцию лояльности с точки зрения интеграции в маркетинговую стратегию клиентов.</w:t>
      </w:r>
    </w:p>
    <w:p w14:paraId="250084F9"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Программа лояльности, которая является частью управления портфелем клиентов и представляет собой индивидуальный и структурированный набор маркетинговых действий, организованных одной или несколькими компаниями таким образом, чтобы наиболее интересные покупатели были набраны, идентифицированы, поддержаны, стимулированы таким образом, чтобы объемы покупок увеличивались. Необходимо создать устойчивые отношения с добавленной стоимостью в долгосрочной перспективе, предпочтительно эмоциональные, путем налаживания интерактивного общения между компанией и ее приверженцами.</w:t>
      </w:r>
    </w:p>
    <w:p w14:paraId="1FFA0E1D"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Программа лояльности опирается на маркетинговые базы данных, построенные на основе информации с карт лояльности, которые позволяют идентифицировать клиента и записывать информацию о его поведении.</w:t>
      </w:r>
    </w:p>
    <w:p w14:paraId="56FC3737" w14:textId="4C5E9AE9"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Программы лояльности широко распространены во всех секторах, которые предоставляют регулярно используемые товары или услуги с относительно высокой единичной стоимостью. Их условия часто относятся к использованию процессов, основанных на традиционных рекламных методах, побуждая потребителя умножать и поддерживать свои покупки в целях получения вознаграждения. В этом контексте их можно отличить от стимулирования продаж своей долгосрочной оборонительной ориентацией. Цель продвижения является оскорбительной, и когда она прекращается, ничто не мешает потребителям вернуться к своим прошлым привычкам. Напротив, программа лояльности стремится сохранить долю рынка, привязывая потребителей к материальным отложенным доходам (рекламные методы) или </w:t>
      </w:r>
      <w:r w:rsidRPr="00AE0340">
        <w:rPr>
          <w:rFonts w:ascii="Times New Roman" w:eastAsia="SimSun" w:hAnsi="Times New Roman" w:cs="Times New Roman"/>
          <w:sz w:val="28"/>
          <w:szCs w:val="28"/>
        </w:rPr>
        <w:lastRenderedPageBreak/>
        <w:t>нематериальным (капитал, имидж, услуги, индивидуализация, привилегии) и в некотором роде действует как долгосрочное постоянное продвижение [81, с.</w:t>
      </w:r>
      <w:r w:rsidR="00756993"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74].</w:t>
      </w:r>
    </w:p>
    <w:p w14:paraId="24DF1A2A"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Таким образом, эффективность программы лояльности зависит от ее ощутимых, но также нематериальных характеристик и преимуществ, то есть ожидаемой ценности потенциальных отношений, которые она может породить и развить.</w:t>
      </w:r>
    </w:p>
    <w:p w14:paraId="1DFB874A"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Программы лояльности нацелены на то, чтобы сделать портфель клиентов прибыльным: лояльного клиента дешевле удержать, чем потенциального клиента приобрести, и, что более важно, он гораздо менее чувствителен к цене. Эти программы могут преследовать дополнительные цели:</w:t>
      </w:r>
    </w:p>
    <w:p w14:paraId="5581E70A" w14:textId="467385C1" w:rsidR="002B70DE" w:rsidRPr="00AE0340" w:rsidRDefault="002B70DE" w:rsidP="00AF12BE">
      <w:pPr>
        <w:pStyle w:val="ab"/>
        <w:numPr>
          <w:ilvl w:val="0"/>
          <w:numId w:val="48"/>
        </w:numPr>
        <w:tabs>
          <w:tab w:val="left" w:pos="993"/>
        </w:tabs>
        <w:adjustRightInd w:val="0"/>
        <w:ind w:left="0" w:firstLine="709"/>
        <w:rPr>
          <w:rFonts w:eastAsia="SimSun"/>
          <w:sz w:val="28"/>
          <w:szCs w:val="28"/>
        </w:rPr>
      </w:pPr>
      <w:r w:rsidRPr="00AE0340">
        <w:rPr>
          <w:rFonts w:eastAsia="SimSun"/>
          <w:sz w:val="28"/>
          <w:szCs w:val="28"/>
        </w:rPr>
        <w:t>вознаграждение за фактическую верность;</w:t>
      </w:r>
    </w:p>
    <w:p w14:paraId="73895D92" w14:textId="75C7FF0C" w:rsidR="002B70DE" w:rsidRPr="00AE0340" w:rsidRDefault="002B70DE" w:rsidP="00AF12BE">
      <w:pPr>
        <w:pStyle w:val="ab"/>
        <w:numPr>
          <w:ilvl w:val="0"/>
          <w:numId w:val="48"/>
        </w:numPr>
        <w:tabs>
          <w:tab w:val="left" w:pos="993"/>
        </w:tabs>
        <w:adjustRightInd w:val="0"/>
        <w:ind w:left="0" w:firstLine="709"/>
        <w:rPr>
          <w:rFonts w:eastAsia="SimSun"/>
          <w:sz w:val="28"/>
          <w:szCs w:val="28"/>
        </w:rPr>
      </w:pPr>
      <w:r w:rsidRPr="00AE0340">
        <w:rPr>
          <w:rFonts w:eastAsia="SimSun"/>
          <w:sz w:val="28"/>
          <w:szCs w:val="28"/>
        </w:rPr>
        <w:t>предотвращение риска потери клиентов из-за появления новых конкурентов</w:t>
      </w:r>
      <w:r w:rsidR="00772E4C" w:rsidRPr="00AE0340">
        <w:rPr>
          <w:rFonts w:eastAsia="SimSun"/>
          <w:sz w:val="28"/>
          <w:szCs w:val="28"/>
        </w:rPr>
        <w:t>. П</w:t>
      </w:r>
      <w:r w:rsidRPr="00AE0340">
        <w:rPr>
          <w:rFonts w:eastAsia="SimSun"/>
          <w:sz w:val="28"/>
          <w:szCs w:val="28"/>
        </w:rPr>
        <w:t>рограмма лояльности увеличивает стоимость входа для нового участника;</w:t>
      </w:r>
    </w:p>
    <w:p w14:paraId="77D79C4D" w14:textId="3652DE8D" w:rsidR="002B70DE" w:rsidRPr="00AE0340" w:rsidRDefault="002B70DE" w:rsidP="00AF12BE">
      <w:pPr>
        <w:pStyle w:val="ab"/>
        <w:numPr>
          <w:ilvl w:val="0"/>
          <w:numId w:val="48"/>
        </w:numPr>
        <w:tabs>
          <w:tab w:val="left" w:pos="993"/>
        </w:tabs>
        <w:adjustRightInd w:val="0"/>
        <w:ind w:left="0" w:firstLine="709"/>
        <w:rPr>
          <w:rFonts w:eastAsia="SimSun"/>
          <w:sz w:val="28"/>
          <w:szCs w:val="28"/>
        </w:rPr>
      </w:pPr>
      <w:r w:rsidRPr="00AE0340">
        <w:rPr>
          <w:rFonts w:eastAsia="SimSun"/>
          <w:sz w:val="28"/>
          <w:szCs w:val="28"/>
        </w:rPr>
        <w:t>содействие развитию продаж и поддержке разведки. Выдвинутый аргумент программы лояльности – это обещание лучших условий для бизнеса в будущем;</w:t>
      </w:r>
    </w:p>
    <w:p w14:paraId="25943654" w14:textId="79283E60" w:rsidR="002B70DE" w:rsidRPr="00AE0340" w:rsidRDefault="002B70DE" w:rsidP="00AF12BE">
      <w:pPr>
        <w:pStyle w:val="ab"/>
        <w:numPr>
          <w:ilvl w:val="0"/>
          <w:numId w:val="48"/>
        </w:numPr>
        <w:tabs>
          <w:tab w:val="left" w:pos="993"/>
        </w:tabs>
        <w:adjustRightInd w:val="0"/>
        <w:ind w:left="0" w:firstLine="709"/>
        <w:rPr>
          <w:rFonts w:eastAsia="SimSun"/>
          <w:sz w:val="28"/>
          <w:szCs w:val="28"/>
        </w:rPr>
      </w:pPr>
      <w:r w:rsidRPr="00AE0340">
        <w:rPr>
          <w:rFonts w:eastAsia="SimSun"/>
          <w:sz w:val="28"/>
          <w:szCs w:val="28"/>
        </w:rPr>
        <w:t>возможность налаживать партнерские отношения с коллегами, поставщиками и предлагать комплексные предложения, включая более широкое предоставление услуг. Это текущая тенденция, одна и та же программа, в которую входят оператор связи, владелец отеля, банк. Независимо от снижения затрат и распределения рисков, такие программы позволяют отслеживать потребителю его различные потребности, текущие и будущие, и расширяют возможности для контактов и потребления;</w:t>
      </w:r>
    </w:p>
    <w:p w14:paraId="41F4EDD6" w14:textId="408F9D76" w:rsidR="002B70DE" w:rsidRPr="00AE0340" w:rsidRDefault="002B70DE" w:rsidP="00AF12BE">
      <w:pPr>
        <w:pStyle w:val="ab"/>
        <w:numPr>
          <w:ilvl w:val="0"/>
          <w:numId w:val="48"/>
        </w:numPr>
        <w:tabs>
          <w:tab w:val="left" w:pos="993"/>
        </w:tabs>
        <w:adjustRightInd w:val="0"/>
        <w:ind w:left="0" w:firstLine="709"/>
        <w:rPr>
          <w:rFonts w:eastAsia="SimSun"/>
          <w:sz w:val="28"/>
          <w:szCs w:val="28"/>
        </w:rPr>
      </w:pPr>
      <w:r w:rsidRPr="00AE0340">
        <w:rPr>
          <w:rFonts w:eastAsia="SimSun"/>
          <w:sz w:val="28"/>
          <w:szCs w:val="28"/>
        </w:rPr>
        <w:t>сравнить лояльность с конкурентами, у которых уже есть программы лояльности: это менее благоприятно, но немногие бренды способны принять негативную дискриминацию. Наличие программы лояльности не обязательно является преимуществом. Это становится препятствием для конкуренции, когда другие компании в отрасли оснащены этим [82, с.</w:t>
      </w:r>
      <w:r w:rsidR="00756993" w:rsidRPr="00AE0340">
        <w:rPr>
          <w:rFonts w:eastAsia="SimSun"/>
          <w:sz w:val="28"/>
          <w:szCs w:val="28"/>
        </w:rPr>
        <w:t xml:space="preserve"> </w:t>
      </w:r>
      <w:r w:rsidRPr="00AE0340">
        <w:rPr>
          <w:rFonts w:eastAsia="SimSun"/>
          <w:sz w:val="28"/>
          <w:szCs w:val="28"/>
        </w:rPr>
        <w:t>85].</w:t>
      </w:r>
    </w:p>
    <w:p w14:paraId="6C5502DB" w14:textId="77777777" w:rsidR="002B70DE" w:rsidRPr="00AE0340" w:rsidRDefault="002B70DE" w:rsidP="00AF12BE">
      <w:pPr>
        <w:widowControl w:val="0"/>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В случае, пока еще нечастом, когда все конкуренты на одном рынке имеют такие возможности, решения потребителей включают в себя комбинации продуктов и преимуществ, которые необходимо постоянно обновлять, чтобы своевременно находить дискриминационное решение.</w:t>
      </w:r>
    </w:p>
    <w:p w14:paraId="145B7CC7" w14:textId="77777777" w:rsidR="002B70DE" w:rsidRPr="00AE0340" w:rsidRDefault="002B70DE" w:rsidP="00AF12BE">
      <w:pPr>
        <w:widowControl w:val="0"/>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Распространение программ лояльности не пощадило ни одну отрасль. Дистрибуция быстро поняла, в чем заключается этот инструмент лояльности. Очевидно, что все отрасли бизнеса, которые предоставляют регулярно используемые товары или услуги с относительно высокой единичной стоимостью, берут на себя ответственность за программы лояльности. Они имеют более или менее важное значение в зависимости от отрасли.</w:t>
      </w:r>
    </w:p>
    <w:p w14:paraId="14CEA374"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Двумя основными факторами, которые следует учитывать, являются дифференциация товаров или услуг и частота покупок. Таким образом, те отрасли, в которых продукт </w:t>
      </w:r>
      <w:proofErr w:type="spellStart"/>
      <w:r w:rsidRPr="00AE0340">
        <w:rPr>
          <w:rFonts w:ascii="Times New Roman" w:eastAsia="SimSun" w:hAnsi="Times New Roman" w:cs="Times New Roman"/>
          <w:sz w:val="28"/>
          <w:szCs w:val="28"/>
        </w:rPr>
        <w:t>недифференцирован</w:t>
      </w:r>
      <w:proofErr w:type="spellEnd"/>
      <w:r w:rsidRPr="00AE0340">
        <w:rPr>
          <w:rFonts w:ascii="Times New Roman" w:eastAsia="SimSun" w:hAnsi="Times New Roman" w:cs="Times New Roman"/>
          <w:sz w:val="28"/>
          <w:szCs w:val="28"/>
        </w:rPr>
        <w:t xml:space="preserve"> и где покупки происходят </w:t>
      </w:r>
      <w:r w:rsidRPr="00AE0340">
        <w:rPr>
          <w:rFonts w:ascii="Times New Roman" w:eastAsia="SimSun" w:hAnsi="Times New Roman" w:cs="Times New Roman"/>
          <w:sz w:val="28"/>
          <w:szCs w:val="28"/>
        </w:rPr>
        <w:lastRenderedPageBreak/>
        <w:t>относительно часто, в наибольшей степени полагаются на конкретные программы лояльности.</w:t>
      </w:r>
    </w:p>
    <w:p w14:paraId="566165B7"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Кроме того, ключевые элементы для оценки программы лояльности, заключаются в следующем:</w:t>
      </w:r>
    </w:p>
    <w:p w14:paraId="71880FBE" w14:textId="62C856AD" w:rsidR="002B70DE" w:rsidRPr="00AE0340" w:rsidRDefault="00841E53" w:rsidP="00AF12BE">
      <w:pPr>
        <w:pStyle w:val="ab"/>
        <w:numPr>
          <w:ilvl w:val="2"/>
          <w:numId w:val="30"/>
        </w:numPr>
        <w:tabs>
          <w:tab w:val="left" w:pos="993"/>
        </w:tabs>
        <w:adjustRightInd w:val="0"/>
        <w:ind w:left="0" w:firstLine="709"/>
        <w:rPr>
          <w:rFonts w:eastAsia="SimSun"/>
          <w:sz w:val="28"/>
          <w:szCs w:val="28"/>
        </w:rPr>
      </w:pPr>
      <w:r w:rsidRPr="00AE0340">
        <w:rPr>
          <w:rFonts w:eastAsia="SimSun"/>
          <w:sz w:val="28"/>
          <w:szCs w:val="28"/>
        </w:rPr>
        <w:t>с</w:t>
      </w:r>
      <w:r w:rsidR="002B70DE" w:rsidRPr="00AE0340">
        <w:rPr>
          <w:rFonts w:eastAsia="SimSun"/>
          <w:sz w:val="28"/>
          <w:szCs w:val="28"/>
        </w:rPr>
        <w:t>истема удовлетворения потребностей:</w:t>
      </w:r>
    </w:p>
    <w:p w14:paraId="0BD0EC4E" w14:textId="57DF8A32" w:rsidR="002B70DE" w:rsidRPr="00AE0340" w:rsidRDefault="002B70DE" w:rsidP="00AF12BE">
      <w:pPr>
        <w:pStyle w:val="ab"/>
        <w:numPr>
          <w:ilvl w:val="0"/>
          <w:numId w:val="70"/>
        </w:numPr>
        <w:tabs>
          <w:tab w:val="left" w:pos="993"/>
        </w:tabs>
        <w:adjustRightInd w:val="0"/>
        <w:ind w:left="0" w:firstLine="709"/>
        <w:rPr>
          <w:rFonts w:eastAsia="SimSun"/>
          <w:sz w:val="28"/>
          <w:szCs w:val="28"/>
        </w:rPr>
      </w:pPr>
      <w:r w:rsidRPr="00AE0340">
        <w:rPr>
          <w:rFonts w:eastAsia="SimSun"/>
          <w:sz w:val="28"/>
          <w:szCs w:val="28"/>
        </w:rPr>
        <w:t>простота использования программы;</w:t>
      </w:r>
    </w:p>
    <w:p w14:paraId="69061E9C" w14:textId="73B28C5C" w:rsidR="002B70DE" w:rsidRPr="00AE0340" w:rsidRDefault="002B70DE" w:rsidP="00AF12BE">
      <w:pPr>
        <w:pStyle w:val="ab"/>
        <w:numPr>
          <w:ilvl w:val="0"/>
          <w:numId w:val="70"/>
        </w:numPr>
        <w:tabs>
          <w:tab w:val="left" w:pos="993"/>
        </w:tabs>
        <w:adjustRightInd w:val="0"/>
        <w:ind w:left="0" w:firstLine="709"/>
        <w:rPr>
          <w:rFonts w:eastAsia="SimSun"/>
          <w:sz w:val="28"/>
          <w:szCs w:val="28"/>
        </w:rPr>
      </w:pPr>
      <w:r w:rsidRPr="00AE0340">
        <w:rPr>
          <w:rFonts w:eastAsia="SimSun"/>
          <w:sz w:val="28"/>
          <w:szCs w:val="28"/>
        </w:rPr>
        <w:t>значение платежного оборота вознаграждения;</w:t>
      </w:r>
    </w:p>
    <w:p w14:paraId="2AD1424E" w14:textId="09CEC20C" w:rsidR="002B70DE" w:rsidRPr="00AE0340" w:rsidRDefault="002B70DE" w:rsidP="00AF12BE">
      <w:pPr>
        <w:pStyle w:val="ab"/>
        <w:numPr>
          <w:ilvl w:val="0"/>
          <w:numId w:val="70"/>
        </w:numPr>
        <w:tabs>
          <w:tab w:val="left" w:pos="993"/>
        </w:tabs>
        <w:adjustRightInd w:val="0"/>
        <w:ind w:left="0" w:firstLine="709"/>
        <w:rPr>
          <w:rFonts w:eastAsia="SimSun"/>
          <w:sz w:val="28"/>
          <w:szCs w:val="28"/>
        </w:rPr>
      </w:pPr>
      <w:r w:rsidRPr="00AE0340">
        <w:rPr>
          <w:rFonts w:eastAsia="SimSun"/>
          <w:sz w:val="28"/>
          <w:szCs w:val="28"/>
        </w:rPr>
        <w:t>вероятность того, что можно достичь немедленного и/или отсроченного удовлетворения;</w:t>
      </w:r>
    </w:p>
    <w:p w14:paraId="38E978F0" w14:textId="2F8A5982" w:rsidR="002B70DE" w:rsidRPr="00AE0340" w:rsidRDefault="002B70DE" w:rsidP="00AF12BE">
      <w:pPr>
        <w:pStyle w:val="ab"/>
        <w:numPr>
          <w:ilvl w:val="0"/>
          <w:numId w:val="70"/>
        </w:numPr>
        <w:tabs>
          <w:tab w:val="left" w:pos="993"/>
        </w:tabs>
        <w:adjustRightInd w:val="0"/>
        <w:ind w:left="0" w:firstLine="709"/>
        <w:rPr>
          <w:rFonts w:eastAsia="SimSun"/>
          <w:sz w:val="28"/>
          <w:szCs w:val="28"/>
        </w:rPr>
      </w:pPr>
      <w:r w:rsidRPr="00AE0340">
        <w:rPr>
          <w:rFonts w:eastAsia="SimSun"/>
          <w:sz w:val="28"/>
          <w:szCs w:val="28"/>
        </w:rPr>
        <w:t>разнообразие вознаграждений: материальные (жесткие льготы) или нематериальные (мягкие льготы);</w:t>
      </w:r>
    </w:p>
    <w:p w14:paraId="6FD1576A" w14:textId="5C75CE12" w:rsidR="002B70DE" w:rsidRPr="00AE0340" w:rsidRDefault="002B70DE" w:rsidP="00AF12BE">
      <w:pPr>
        <w:pStyle w:val="ab"/>
        <w:numPr>
          <w:ilvl w:val="0"/>
          <w:numId w:val="70"/>
        </w:numPr>
        <w:tabs>
          <w:tab w:val="left" w:pos="993"/>
        </w:tabs>
        <w:adjustRightInd w:val="0"/>
        <w:ind w:left="0" w:firstLine="709"/>
        <w:rPr>
          <w:rFonts w:eastAsia="SimSun"/>
          <w:sz w:val="28"/>
          <w:szCs w:val="28"/>
        </w:rPr>
      </w:pPr>
      <w:r w:rsidRPr="00AE0340">
        <w:rPr>
          <w:rFonts w:eastAsia="SimSun"/>
          <w:sz w:val="28"/>
          <w:szCs w:val="28"/>
        </w:rPr>
        <w:t>ценность вознаграждений</w:t>
      </w:r>
      <w:r w:rsidR="00841E53" w:rsidRPr="00AE0340">
        <w:rPr>
          <w:rFonts w:eastAsia="SimSun"/>
          <w:sz w:val="28"/>
          <w:szCs w:val="28"/>
        </w:rPr>
        <w:t>;</w:t>
      </w:r>
    </w:p>
    <w:p w14:paraId="4D13819B" w14:textId="39BF0914" w:rsidR="002B70DE" w:rsidRPr="00AE0340" w:rsidRDefault="00841E53" w:rsidP="00AF12BE">
      <w:pPr>
        <w:pStyle w:val="ab"/>
        <w:numPr>
          <w:ilvl w:val="2"/>
          <w:numId w:val="30"/>
        </w:numPr>
        <w:tabs>
          <w:tab w:val="left" w:pos="993"/>
        </w:tabs>
        <w:adjustRightInd w:val="0"/>
        <w:ind w:left="0" w:firstLine="709"/>
        <w:rPr>
          <w:rFonts w:eastAsia="SimSun"/>
          <w:sz w:val="28"/>
          <w:szCs w:val="28"/>
        </w:rPr>
      </w:pPr>
      <w:r w:rsidRPr="00AE0340">
        <w:rPr>
          <w:rFonts w:eastAsia="SimSun"/>
          <w:sz w:val="28"/>
          <w:szCs w:val="28"/>
        </w:rPr>
        <w:t>с</w:t>
      </w:r>
      <w:r w:rsidR="002B70DE" w:rsidRPr="00AE0340">
        <w:rPr>
          <w:rFonts w:eastAsia="SimSun"/>
          <w:sz w:val="28"/>
          <w:szCs w:val="28"/>
        </w:rPr>
        <w:t>истема удовлетворения потребностей [83, с.</w:t>
      </w:r>
      <w:r w:rsidR="00756993" w:rsidRPr="00AE0340">
        <w:rPr>
          <w:rFonts w:eastAsia="SimSun"/>
          <w:sz w:val="28"/>
          <w:szCs w:val="28"/>
        </w:rPr>
        <w:t xml:space="preserve"> </w:t>
      </w:r>
      <w:r w:rsidR="002B70DE" w:rsidRPr="00AE0340">
        <w:rPr>
          <w:rFonts w:eastAsia="SimSun"/>
          <w:sz w:val="28"/>
          <w:szCs w:val="28"/>
        </w:rPr>
        <w:t>36].</w:t>
      </w:r>
    </w:p>
    <w:p w14:paraId="005FFA25"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На мотивацию, как и на усилия и поведение, влияет надежда на выигрыш. Таким образом, становится легко понятным, что системы удовлетворения, как немедленные, так и отсроченные, такие как программы лояльности, становятся центральными, поскольку они могут привести к такому влиянию на мотивацию и поведение потребителей.</w:t>
      </w:r>
    </w:p>
    <w:p w14:paraId="7D0C00F4"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В этой связи мы видим, что влияние на покупательское поведение посредством немедленного вознаграждения относительно хорошо изучено. Напротив, менее ясно, как отсроченные выплаты будут действовать в будущем, то есть в контексте, когда выгоды не появляются одновременно с затратами или усилиями. Тогда возникает вопрос, какова максимальная степень отката, чтобы программа не стала </w:t>
      </w:r>
      <w:proofErr w:type="spellStart"/>
      <w:r w:rsidRPr="00AE0340">
        <w:rPr>
          <w:rFonts w:ascii="Times New Roman" w:eastAsia="SimSun" w:hAnsi="Times New Roman" w:cs="Times New Roman"/>
          <w:sz w:val="28"/>
          <w:szCs w:val="28"/>
        </w:rPr>
        <w:t>немотивирующей</w:t>
      </w:r>
      <w:proofErr w:type="spellEnd"/>
      <w:r w:rsidRPr="00AE0340">
        <w:rPr>
          <w:rFonts w:ascii="Times New Roman" w:eastAsia="SimSun" w:hAnsi="Times New Roman" w:cs="Times New Roman"/>
          <w:sz w:val="28"/>
          <w:szCs w:val="28"/>
        </w:rPr>
        <w:t>. Другие вопросы о вознаграждениях, хотя и имеют решающее значение для принятия и использования программы, затрагивают аспекты, касающиеся разнообразия, предлагаемой денежной ценности и желаемой ценности вознаграждений.</w:t>
      </w:r>
    </w:p>
    <w:p w14:paraId="508D9497"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Предлагаемые выгоды, а также способы их получения должны быть четко объяснены и сообщены с учетом снижения когнитивных усилий. Чем проще пользоваться программой, то есть банальным жестом, тем больше у нее шансов на успех. </w:t>
      </w:r>
    </w:p>
    <w:p w14:paraId="628A4822" w14:textId="77777777" w:rsidR="002B70DE" w:rsidRPr="00AE0340" w:rsidRDefault="002B70DE" w:rsidP="00AF12BE">
      <w:pPr>
        <w:widowControl w:val="0"/>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Исследования человеческого поведения показали, что у некоторых людей есть сильная мотивация участвовать в усилиях, ведущих к получению будущей выгоды. Именно этому аспекту учитывают программы лояльности при построении систем вознаграждения. В целом, существует два способа управления: отсроченное и немедленное вознаграждение.</w:t>
      </w:r>
    </w:p>
    <w:p w14:paraId="6DFE340A"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Что касается отсроченных вознаграждений, то именно система начисления баллов в настоящее время наиболее широко используется всеми отраслями бизнеса. Это хорошо подходящий инструмент для борьбы с неоднородностью и проведения ценовой дискриминации. Для этого наиболее подходящими являются пропорциональная система и система распределения. Принцип первого заключается в том, чтобы пропорционально вознаграждать лучших клиентов. Вторая система побуждает потреблять больше, чтобы достичь следующего порога баллов, которые дают больше преимуществ. Таким </w:t>
      </w:r>
      <w:r w:rsidRPr="00AE0340">
        <w:rPr>
          <w:rFonts w:ascii="Times New Roman" w:eastAsia="SimSun" w:hAnsi="Times New Roman" w:cs="Times New Roman"/>
          <w:sz w:val="28"/>
          <w:szCs w:val="28"/>
        </w:rPr>
        <w:lastRenderedPageBreak/>
        <w:t>образом, предлагается минимальное количество баллов мелким убыточным потребителям, максимальное количество баллов среднему клиенту, что очень выгодно, и небольшое количество баллов очень крупным потребителям, которые неизбежно покупают.</w:t>
      </w:r>
    </w:p>
    <w:p w14:paraId="4C1F4EDB"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Непосредственные вознаграждения, которые в основном используются дистрибьюторами, представляют собой скидки, непосредственно вычитаемые при оформлении заказа на определенные рекламные товары или бренды, игры или лотереи.</w:t>
      </w:r>
    </w:p>
    <w:p w14:paraId="6820FEB3"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Рекомендуется предлагать как немедленные вознаграждения, чтобы стимулировать краткосрочные продажи, так и отсроченные, чтобы повысить лояльность в долгосрочной перспективе. Однако, чтобы не </w:t>
      </w:r>
      <w:proofErr w:type="spellStart"/>
      <w:r w:rsidRPr="00AE0340">
        <w:rPr>
          <w:rFonts w:ascii="Times New Roman" w:eastAsia="SimSun" w:hAnsi="Times New Roman" w:cs="Times New Roman"/>
          <w:sz w:val="28"/>
          <w:szCs w:val="28"/>
        </w:rPr>
        <w:t>демотивировать</w:t>
      </w:r>
      <w:proofErr w:type="spellEnd"/>
      <w:r w:rsidRPr="00AE0340">
        <w:rPr>
          <w:rFonts w:ascii="Times New Roman" w:eastAsia="SimSun" w:hAnsi="Times New Roman" w:cs="Times New Roman"/>
          <w:sz w:val="28"/>
          <w:szCs w:val="28"/>
        </w:rPr>
        <w:t xml:space="preserve"> клиента, лучше не слишком задерживать их во времени. Предлагается простое правило: средний потребитель должен достичь своей премии менее чем за шесть месяцев. </w:t>
      </w:r>
    </w:p>
    <w:p w14:paraId="54D7FC62"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Рассматривая корпоративную практику, можно увидеть, что действительно пытаются удовлетворить большое количество потребностей, выраженных клиентами, с помощью дифференцированной стратегии, направленной на значительное проникновение и динамичное управление жизненными циклами. Таким образом, ассортимент товаров и услуг, очень разнообразен.</w:t>
      </w:r>
    </w:p>
    <w:p w14:paraId="7CFA0FE4"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Опасность такого увеличения вознаграждений заключается в том, что финансовые инвестиции становятся обременительными из-за затрат на управление. Кроме того, относительная несовместимость с имиджем и позиционированием бренда может быть источником проблем.</w:t>
      </w:r>
    </w:p>
    <w:p w14:paraId="2040AB4C" w14:textId="68754602"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Тогда лучше всего предлагать прибыль, связанную с основным бизнесом компании-спонсора, чтобы построить лояльность вокруг силы бренда, а не вокруг программы лояльности. Если последнее становится определяющим фактором при покупке, что часто имеет место в случае продуктов с низким уровнем участия или низкого качества, вознаграждение, которое не связано с компанией-спонсором, может стать основной мотивацией лояльности, а не приобретенного продукта. И после приобретения основная мотивация для повторных покупок исчезает [84, с.</w:t>
      </w:r>
      <w:r w:rsidR="00756993"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67].</w:t>
      </w:r>
    </w:p>
    <w:p w14:paraId="6BF833AF" w14:textId="77777777" w:rsidR="002B70DE" w:rsidRPr="00AE0340" w:rsidRDefault="002B70DE" w:rsidP="00AF12BE">
      <w:pPr>
        <w:widowControl w:val="0"/>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Что касается этого аспекта, то с точки зрения компании лучше не увеличивать проникновение и увеличивать частоту покупок у существующих и прибыльных клиентов. </w:t>
      </w:r>
    </w:p>
    <w:p w14:paraId="2BE3BFCE" w14:textId="77777777" w:rsidR="002B70DE" w:rsidRPr="00AE0340" w:rsidRDefault="002B70DE" w:rsidP="00AF12BE">
      <w:pPr>
        <w:widowControl w:val="0"/>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Когда покупатель участвует в программе, он затем учитывает затраты или усилия, связанные с его обязательством, такие как членский взнос, персональные данные, предлагаемые компании, затраты на изменение, изменение необходимого покупательского поведения, замена обычно покупаемого бренда и т. д., против выгоды от потребительского опыта. Только если прибыль превышает затраты, будет принято решение о присоединении и изменении поведения. Успех программы лояльности в этом случае зависит от того, какую ценность приносят вознаграждения для снижения психологических затрат на потребление.</w:t>
      </w:r>
    </w:p>
    <w:p w14:paraId="5B4205CB"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lastRenderedPageBreak/>
        <w:t>Таким образом, на начальном этапе программа лояльности направлена на то, чтобы создать предпочтения для бренда или поставщика, чтобы привлекать новых клиентов и управлять разнообразием потребителей путем дискриминации предложения, используя методы дискриминации, особенно по ценам. Впоследствии, компонент отношений и защиты берет на себя ответственность и стремится выбирать и сегментировать потребителей для управления отношениями с клиентами в долгосрочной перспективе с помощью индивидуального подхода к клиентам, направленного на повышение приверженности и уверенности в поддержании, а также приручении групп клиентов и изоляции их от конкурентного давления.</w:t>
      </w:r>
    </w:p>
    <w:p w14:paraId="26848FD9" w14:textId="77777777" w:rsidR="00756993"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С другой точки зрения, и по сравнению с жизненным циклом клиента, программа лояльности – это инструмент для: </w:t>
      </w:r>
    </w:p>
    <w:p w14:paraId="1D1CA72A" w14:textId="77777777" w:rsidR="00756993" w:rsidRPr="00AE0340" w:rsidRDefault="002B70DE" w:rsidP="00AF12BE">
      <w:pPr>
        <w:pStyle w:val="ab"/>
        <w:numPr>
          <w:ilvl w:val="0"/>
          <w:numId w:val="49"/>
        </w:numPr>
        <w:tabs>
          <w:tab w:val="left" w:pos="993"/>
        </w:tabs>
        <w:adjustRightInd w:val="0"/>
        <w:ind w:left="0" w:firstLine="709"/>
        <w:rPr>
          <w:rFonts w:eastAsia="SimSun"/>
          <w:sz w:val="28"/>
          <w:szCs w:val="28"/>
        </w:rPr>
      </w:pPr>
      <w:r w:rsidRPr="00AE0340">
        <w:rPr>
          <w:rFonts w:eastAsia="SimSun"/>
          <w:sz w:val="28"/>
          <w:szCs w:val="28"/>
        </w:rPr>
        <w:t>построени</w:t>
      </w:r>
      <w:r w:rsidR="00756993" w:rsidRPr="00AE0340">
        <w:rPr>
          <w:rFonts w:eastAsia="SimSun"/>
          <w:sz w:val="28"/>
          <w:szCs w:val="28"/>
        </w:rPr>
        <w:t>я</w:t>
      </w:r>
      <w:r w:rsidRPr="00AE0340">
        <w:rPr>
          <w:rFonts w:eastAsia="SimSun"/>
          <w:sz w:val="28"/>
          <w:szCs w:val="28"/>
        </w:rPr>
        <w:t xml:space="preserve"> отношений</w:t>
      </w:r>
      <w:r w:rsidR="00756993" w:rsidRPr="00AE0340">
        <w:rPr>
          <w:rFonts w:eastAsia="SimSun"/>
          <w:sz w:val="28"/>
          <w:szCs w:val="28"/>
        </w:rPr>
        <w:t>;</w:t>
      </w:r>
    </w:p>
    <w:p w14:paraId="02B37103" w14:textId="77777777" w:rsidR="00756993" w:rsidRPr="00AE0340" w:rsidRDefault="002B70DE" w:rsidP="00AF12BE">
      <w:pPr>
        <w:pStyle w:val="ab"/>
        <w:numPr>
          <w:ilvl w:val="0"/>
          <w:numId w:val="49"/>
        </w:numPr>
        <w:tabs>
          <w:tab w:val="left" w:pos="993"/>
        </w:tabs>
        <w:adjustRightInd w:val="0"/>
        <w:ind w:left="0" w:firstLine="709"/>
        <w:rPr>
          <w:rFonts w:eastAsia="SimSun"/>
          <w:sz w:val="28"/>
          <w:szCs w:val="28"/>
        </w:rPr>
      </w:pPr>
      <w:r w:rsidRPr="00AE0340">
        <w:rPr>
          <w:rFonts w:eastAsia="SimSun"/>
          <w:sz w:val="28"/>
          <w:szCs w:val="28"/>
        </w:rPr>
        <w:t>повышени</w:t>
      </w:r>
      <w:r w:rsidR="00756993" w:rsidRPr="00AE0340">
        <w:rPr>
          <w:rFonts w:eastAsia="SimSun"/>
          <w:sz w:val="28"/>
          <w:szCs w:val="28"/>
        </w:rPr>
        <w:t>я</w:t>
      </w:r>
      <w:r w:rsidRPr="00AE0340">
        <w:rPr>
          <w:rFonts w:eastAsia="SimSun"/>
          <w:sz w:val="28"/>
          <w:szCs w:val="28"/>
        </w:rPr>
        <w:t xml:space="preserve"> транзакционного уровня в рамках созревания отношений</w:t>
      </w:r>
      <w:r w:rsidR="00756993" w:rsidRPr="00AE0340">
        <w:rPr>
          <w:rFonts w:eastAsia="SimSun"/>
          <w:sz w:val="28"/>
          <w:szCs w:val="28"/>
        </w:rPr>
        <w:t>;</w:t>
      </w:r>
    </w:p>
    <w:p w14:paraId="06DAC8DD" w14:textId="77777777" w:rsidR="00756993" w:rsidRPr="00AE0340" w:rsidRDefault="002B70DE" w:rsidP="00AF12BE">
      <w:pPr>
        <w:pStyle w:val="ab"/>
        <w:numPr>
          <w:ilvl w:val="0"/>
          <w:numId w:val="49"/>
        </w:numPr>
        <w:tabs>
          <w:tab w:val="left" w:pos="993"/>
        </w:tabs>
        <w:adjustRightInd w:val="0"/>
        <w:ind w:left="0" w:firstLine="709"/>
        <w:rPr>
          <w:rFonts w:eastAsia="SimSun"/>
          <w:sz w:val="28"/>
          <w:szCs w:val="28"/>
        </w:rPr>
      </w:pPr>
      <w:r w:rsidRPr="00AE0340">
        <w:rPr>
          <w:rFonts w:eastAsia="SimSun"/>
          <w:sz w:val="28"/>
          <w:szCs w:val="28"/>
        </w:rPr>
        <w:t>удержани</w:t>
      </w:r>
      <w:r w:rsidR="00756993" w:rsidRPr="00AE0340">
        <w:rPr>
          <w:rFonts w:eastAsia="SimSun"/>
          <w:sz w:val="28"/>
          <w:szCs w:val="28"/>
        </w:rPr>
        <w:t>я</w:t>
      </w:r>
      <w:r w:rsidRPr="00AE0340">
        <w:rPr>
          <w:rFonts w:eastAsia="SimSun"/>
          <w:sz w:val="28"/>
          <w:szCs w:val="28"/>
        </w:rPr>
        <w:t xml:space="preserve"> для увеличения продолжительности жизни продукта</w:t>
      </w:r>
      <w:r w:rsidR="00756993" w:rsidRPr="00AE0340">
        <w:rPr>
          <w:rFonts w:eastAsia="SimSun"/>
          <w:sz w:val="28"/>
          <w:szCs w:val="28"/>
        </w:rPr>
        <w:t>.</w:t>
      </w:r>
    </w:p>
    <w:p w14:paraId="0EE53349" w14:textId="6852335A"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Таким образом, программа лояльности выходит за рамки общения или распределения премий за лояльность. Это программа, которая должна быть всеобъемлющей, в соответствии с задачами сохранения клиентского фонда и поддержания коммерческого капитала компании.</w:t>
      </w:r>
    </w:p>
    <w:p w14:paraId="09ED38A3"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Эффективные программы лояльности не только сложно внедрить, но они могут оказаться очень дорогостоящими. Самофинансирование редко имеет место, особенно в краткосрочной перспективе, поскольку создание базы данных занимает много времени, прежде чем она будет достаточно запущена и до достижения экономии за счет масштаба. Действительно, выбор надежной финансовой концепции происходит после выбора адекватных вознаграждений, что является наиболее важным шагом при создании программы лояльности.</w:t>
      </w:r>
    </w:p>
    <w:p w14:paraId="6CA272C5" w14:textId="5DEAD99D" w:rsidR="002B70DE" w:rsidRPr="00AE0340" w:rsidRDefault="00701C9B"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Преимущества реализации новой программы лояльности необходимо проанализировать до ее внедрения</w:t>
      </w:r>
      <w:r w:rsidR="00754767" w:rsidRPr="00AE0340">
        <w:rPr>
          <w:rFonts w:ascii="Times New Roman" w:eastAsia="SimSun" w:hAnsi="Times New Roman" w:cs="Times New Roman"/>
          <w:sz w:val="28"/>
          <w:szCs w:val="28"/>
        </w:rPr>
        <w:t xml:space="preserve">, чтобы избежать ненужных затрат и убедиться в ее жизнеспособности. На рисунке </w:t>
      </w:r>
      <w:r w:rsidR="00D64959">
        <w:rPr>
          <w:rFonts w:ascii="Times New Roman" w:eastAsia="SimSun" w:hAnsi="Times New Roman" w:cs="Times New Roman"/>
          <w:sz w:val="28"/>
          <w:szCs w:val="28"/>
        </w:rPr>
        <w:t>1</w:t>
      </w:r>
      <w:r w:rsidR="00185810">
        <w:rPr>
          <w:rFonts w:ascii="Times New Roman" w:eastAsia="SimSun" w:hAnsi="Times New Roman" w:cs="Times New Roman"/>
          <w:sz w:val="28"/>
          <w:szCs w:val="28"/>
        </w:rPr>
        <w:t>1</w:t>
      </w:r>
      <w:r w:rsidR="00754767" w:rsidRPr="00AE0340">
        <w:rPr>
          <w:rFonts w:ascii="Times New Roman" w:eastAsia="SimSun" w:hAnsi="Times New Roman" w:cs="Times New Roman"/>
          <w:sz w:val="28"/>
          <w:szCs w:val="28"/>
        </w:rPr>
        <w:t xml:space="preserve"> приведена логическая последовательность </w:t>
      </w:r>
      <w:r w:rsidR="00FC34EB" w:rsidRPr="00AE0340">
        <w:rPr>
          <w:rFonts w:ascii="Times New Roman" w:eastAsia="SimSun" w:hAnsi="Times New Roman" w:cs="Times New Roman"/>
          <w:sz w:val="28"/>
          <w:szCs w:val="28"/>
        </w:rPr>
        <w:t xml:space="preserve">шагов по формированию программы лояльности. </w:t>
      </w:r>
    </w:p>
    <w:p w14:paraId="2F19DA31" w14:textId="77777777"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p>
    <w:p w14:paraId="0DD44F90" w14:textId="34ABFC86" w:rsidR="002B70DE" w:rsidRPr="00AE0340" w:rsidRDefault="00716D68"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hAnsi="Times New Roman" w:cs="Times New Roman"/>
          <w:noProof/>
          <w:sz w:val="28"/>
          <w:szCs w:val="28"/>
          <w:lang w:eastAsia="ru-RU"/>
        </w:rPr>
        <w:drawing>
          <wp:inline distT="0" distB="0" distL="0" distR="0" wp14:anchorId="45037CB1" wp14:editId="04A1D7F2">
            <wp:extent cx="5375082" cy="2258170"/>
            <wp:effectExtent l="0" t="0" r="16510" b="8890"/>
            <wp:docPr id="1511303896" name="Схема 15113038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04B303F2" w14:textId="77777777" w:rsidR="005A1E04" w:rsidRDefault="005A1E04"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p>
    <w:p w14:paraId="24FCFEE9" w14:textId="58CB2764"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Рисунок </w:t>
      </w:r>
      <w:r w:rsidR="00D64959">
        <w:rPr>
          <w:rFonts w:ascii="Times New Roman" w:eastAsia="SimSun" w:hAnsi="Times New Roman" w:cs="Times New Roman"/>
          <w:sz w:val="28"/>
          <w:szCs w:val="28"/>
        </w:rPr>
        <w:t>1</w:t>
      </w:r>
      <w:r w:rsidR="00185810">
        <w:rPr>
          <w:rFonts w:ascii="Times New Roman" w:eastAsia="SimSun" w:hAnsi="Times New Roman" w:cs="Times New Roman"/>
          <w:sz w:val="28"/>
          <w:szCs w:val="28"/>
        </w:rPr>
        <w:t>1</w:t>
      </w:r>
      <w:r w:rsidRPr="00AE0340">
        <w:rPr>
          <w:rFonts w:ascii="Times New Roman" w:eastAsia="SimSun" w:hAnsi="Times New Roman" w:cs="Times New Roman"/>
          <w:sz w:val="28"/>
          <w:szCs w:val="28"/>
        </w:rPr>
        <w:t xml:space="preserve"> </w:t>
      </w:r>
      <w:r w:rsidR="00E06194" w:rsidRPr="00AE0340">
        <w:rPr>
          <w:rFonts w:ascii="Times New Roman" w:hAnsi="Times New Roman" w:cs="Times New Roman"/>
          <w:sz w:val="28"/>
          <w:szCs w:val="28"/>
        </w:rPr>
        <w:t>–</w:t>
      </w:r>
      <w:r w:rsidRPr="00AE0340">
        <w:rPr>
          <w:rFonts w:ascii="Times New Roman" w:eastAsia="SimSun" w:hAnsi="Times New Roman" w:cs="Times New Roman"/>
          <w:sz w:val="28"/>
          <w:szCs w:val="28"/>
        </w:rPr>
        <w:t xml:space="preserve"> Алгоритм формирования программы лояльности </w:t>
      </w:r>
    </w:p>
    <w:p w14:paraId="18CC01F2" w14:textId="69520F86"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Примечание - составлено на основе источника [85, с.</w:t>
      </w:r>
      <w:r w:rsidR="00756993" w:rsidRPr="00AE0340">
        <w:rPr>
          <w:rFonts w:ascii="Times New Roman" w:eastAsia="SimSun" w:hAnsi="Times New Roman" w:cs="Times New Roman"/>
          <w:sz w:val="24"/>
          <w:szCs w:val="24"/>
        </w:rPr>
        <w:t xml:space="preserve"> </w:t>
      </w:r>
      <w:r w:rsidRPr="00AE0340">
        <w:rPr>
          <w:rFonts w:ascii="Times New Roman" w:eastAsia="SimSun" w:hAnsi="Times New Roman" w:cs="Times New Roman"/>
          <w:sz w:val="24"/>
          <w:szCs w:val="24"/>
        </w:rPr>
        <w:t>67]</w:t>
      </w:r>
    </w:p>
    <w:p w14:paraId="14EF2CB3" w14:textId="425EDB33" w:rsidR="002B70DE" w:rsidRPr="00AE0340" w:rsidRDefault="009E1FC2"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lastRenderedPageBreak/>
        <w:t>Э</w:t>
      </w:r>
      <w:r w:rsidR="004E3424" w:rsidRPr="00AE0340">
        <w:rPr>
          <w:rFonts w:ascii="Times New Roman" w:eastAsia="SimSun" w:hAnsi="Times New Roman" w:cs="Times New Roman"/>
          <w:sz w:val="28"/>
          <w:szCs w:val="28"/>
        </w:rPr>
        <w:t>тап</w:t>
      </w:r>
      <w:r w:rsidRPr="00AE0340">
        <w:rPr>
          <w:rFonts w:ascii="Times New Roman" w:eastAsia="SimSun" w:hAnsi="Times New Roman" w:cs="Times New Roman"/>
          <w:sz w:val="28"/>
          <w:szCs w:val="28"/>
        </w:rPr>
        <w:t xml:space="preserve"> первый</w:t>
      </w:r>
      <w:r w:rsidR="002B70DE" w:rsidRPr="00AE0340">
        <w:rPr>
          <w:rFonts w:ascii="Times New Roman" w:eastAsia="SimSun" w:hAnsi="Times New Roman" w:cs="Times New Roman"/>
          <w:sz w:val="28"/>
          <w:szCs w:val="28"/>
        </w:rPr>
        <w:t xml:space="preserve">: </w:t>
      </w:r>
      <w:r w:rsidR="002D1214" w:rsidRPr="00AE0340">
        <w:rPr>
          <w:rFonts w:ascii="Times New Roman" w:eastAsia="SimSun" w:hAnsi="Times New Roman" w:cs="Times New Roman"/>
          <w:sz w:val="28"/>
          <w:szCs w:val="28"/>
        </w:rPr>
        <w:t>выра</w:t>
      </w:r>
      <w:r w:rsidR="00653EAD" w:rsidRPr="00AE0340">
        <w:rPr>
          <w:rFonts w:ascii="Times New Roman" w:eastAsia="SimSun" w:hAnsi="Times New Roman" w:cs="Times New Roman"/>
          <w:sz w:val="28"/>
          <w:szCs w:val="28"/>
        </w:rPr>
        <w:t>бот</w:t>
      </w:r>
      <w:r w:rsidR="00F77120" w:rsidRPr="00AE0340">
        <w:rPr>
          <w:rFonts w:ascii="Times New Roman" w:eastAsia="SimSun" w:hAnsi="Times New Roman" w:cs="Times New Roman"/>
          <w:sz w:val="28"/>
          <w:szCs w:val="28"/>
        </w:rPr>
        <w:t>ка</w:t>
      </w:r>
      <w:r w:rsidR="00653EAD" w:rsidRPr="00AE0340">
        <w:rPr>
          <w:rFonts w:ascii="Times New Roman" w:eastAsia="SimSun" w:hAnsi="Times New Roman" w:cs="Times New Roman"/>
          <w:sz w:val="28"/>
          <w:szCs w:val="28"/>
        </w:rPr>
        <w:t xml:space="preserve"> базовы</w:t>
      </w:r>
      <w:r w:rsidR="00F77120" w:rsidRPr="00AE0340">
        <w:rPr>
          <w:rFonts w:ascii="Times New Roman" w:eastAsia="SimSun" w:hAnsi="Times New Roman" w:cs="Times New Roman"/>
          <w:sz w:val="28"/>
          <w:szCs w:val="28"/>
        </w:rPr>
        <w:t>х</w:t>
      </w:r>
      <w:r w:rsidR="00653EAD" w:rsidRPr="00AE0340">
        <w:rPr>
          <w:rFonts w:ascii="Times New Roman" w:eastAsia="SimSun" w:hAnsi="Times New Roman" w:cs="Times New Roman"/>
          <w:sz w:val="28"/>
          <w:szCs w:val="28"/>
        </w:rPr>
        <w:t xml:space="preserve"> позици</w:t>
      </w:r>
      <w:r w:rsidR="00F77120" w:rsidRPr="00AE0340">
        <w:rPr>
          <w:rFonts w:ascii="Times New Roman" w:eastAsia="SimSun" w:hAnsi="Times New Roman" w:cs="Times New Roman"/>
          <w:sz w:val="28"/>
          <w:szCs w:val="28"/>
        </w:rPr>
        <w:t>й</w:t>
      </w:r>
      <w:r w:rsidR="002B70DE" w:rsidRPr="00AE0340">
        <w:rPr>
          <w:rFonts w:ascii="Times New Roman" w:eastAsia="SimSun" w:hAnsi="Times New Roman" w:cs="Times New Roman"/>
          <w:sz w:val="28"/>
          <w:szCs w:val="28"/>
        </w:rPr>
        <w:t xml:space="preserve"> программ</w:t>
      </w:r>
      <w:r w:rsidR="00653EAD" w:rsidRPr="00AE0340">
        <w:rPr>
          <w:rFonts w:ascii="Times New Roman" w:eastAsia="SimSun" w:hAnsi="Times New Roman" w:cs="Times New Roman"/>
          <w:sz w:val="28"/>
          <w:szCs w:val="28"/>
        </w:rPr>
        <w:t xml:space="preserve">ы </w:t>
      </w:r>
      <w:r w:rsidR="002B70DE" w:rsidRPr="00AE0340">
        <w:rPr>
          <w:rFonts w:ascii="Times New Roman" w:eastAsia="SimSun" w:hAnsi="Times New Roman" w:cs="Times New Roman"/>
          <w:sz w:val="28"/>
          <w:szCs w:val="28"/>
        </w:rPr>
        <w:t>лояльности.</w:t>
      </w:r>
    </w:p>
    <w:p w14:paraId="65173FA4" w14:textId="0A4EF3EF" w:rsidR="00756993" w:rsidRPr="00AE0340" w:rsidRDefault="00653EAD"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Системное планирование базовых программных позиций </w:t>
      </w:r>
      <w:r w:rsidR="00EE6675" w:rsidRPr="00AE0340">
        <w:rPr>
          <w:rFonts w:ascii="Times New Roman" w:eastAsia="SimSun" w:hAnsi="Times New Roman" w:cs="Times New Roman"/>
          <w:sz w:val="28"/>
          <w:szCs w:val="28"/>
        </w:rPr>
        <w:t xml:space="preserve">во многом обеспечивают необходимую </w:t>
      </w:r>
      <w:r w:rsidR="0026288C" w:rsidRPr="00AE0340">
        <w:rPr>
          <w:rFonts w:ascii="Times New Roman" w:eastAsia="SimSun" w:hAnsi="Times New Roman" w:cs="Times New Roman"/>
          <w:sz w:val="28"/>
          <w:szCs w:val="28"/>
        </w:rPr>
        <w:t>эффективность</w:t>
      </w:r>
      <w:r w:rsidR="002B70DE" w:rsidRPr="00AE0340">
        <w:rPr>
          <w:rFonts w:ascii="Times New Roman" w:eastAsia="SimSun" w:hAnsi="Times New Roman" w:cs="Times New Roman"/>
          <w:sz w:val="28"/>
          <w:szCs w:val="28"/>
        </w:rPr>
        <w:t xml:space="preserve"> системы лояльности. </w:t>
      </w:r>
      <w:r w:rsidR="0026288C" w:rsidRPr="00AE0340">
        <w:rPr>
          <w:rFonts w:ascii="Times New Roman" w:eastAsia="SimSun" w:hAnsi="Times New Roman" w:cs="Times New Roman"/>
          <w:sz w:val="28"/>
          <w:szCs w:val="28"/>
        </w:rPr>
        <w:t>Эти базовые позиции могут иметь некоторые отличия в зави</w:t>
      </w:r>
      <w:r w:rsidR="001F145A" w:rsidRPr="00AE0340">
        <w:rPr>
          <w:rFonts w:ascii="Times New Roman" w:eastAsia="SimSun" w:hAnsi="Times New Roman" w:cs="Times New Roman"/>
          <w:sz w:val="28"/>
          <w:szCs w:val="28"/>
        </w:rPr>
        <w:t>симости от специфики бизнеса, но</w:t>
      </w:r>
      <w:r w:rsidR="00BA7DE3" w:rsidRPr="00AE0340">
        <w:rPr>
          <w:rFonts w:ascii="Times New Roman" w:eastAsia="SimSun" w:hAnsi="Times New Roman" w:cs="Times New Roman"/>
          <w:sz w:val="28"/>
          <w:szCs w:val="28"/>
        </w:rPr>
        <w:t>, практически непременно они должны включать в себя</w:t>
      </w:r>
      <w:r w:rsidR="002B70DE" w:rsidRPr="00AE0340">
        <w:rPr>
          <w:rFonts w:ascii="Times New Roman" w:eastAsia="SimSun" w:hAnsi="Times New Roman" w:cs="Times New Roman"/>
          <w:sz w:val="28"/>
          <w:szCs w:val="28"/>
        </w:rPr>
        <w:t xml:space="preserve">: </w:t>
      </w:r>
    </w:p>
    <w:p w14:paraId="13F0F925" w14:textId="58122DE3" w:rsidR="00756993" w:rsidRPr="00AE0340" w:rsidRDefault="00BA7DE3" w:rsidP="00AF12BE">
      <w:pPr>
        <w:pStyle w:val="ab"/>
        <w:numPr>
          <w:ilvl w:val="0"/>
          <w:numId w:val="50"/>
        </w:numPr>
        <w:tabs>
          <w:tab w:val="left" w:pos="993"/>
        </w:tabs>
        <w:adjustRightInd w:val="0"/>
        <w:ind w:left="0" w:firstLine="709"/>
        <w:rPr>
          <w:rFonts w:eastAsia="SimSun"/>
          <w:sz w:val="28"/>
          <w:szCs w:val="28"/>
        </w:rPr>
      </w:pPr>
      <w:r w:rsidRPr="00AE0340">
        <w:rPr>
          <w:rFonts w:eastAsia="SimSun"/>
          <w:sz w:val="28"/>
          <w:szCs w:val="28"/>
        </w:rPr>
        <w:t>постановку</w:t>
      </w:r>
      <w:r w:rsidR="002B70DE" w:rsidRPr="00AE0340">
        <w:rPr>
          <w:rFonts w:eastAsia="SimSun"/>
          <w:sz w:val="28"/>
          <w:szCs w:val="28"/>
        </w:rPr>
        <w:t xml:space="preserve"> целей: </w:t>
      </w:r>
      <w:r w:rsidR="00C72ED6" w:rsidRPr="00AE0340">
        <w:rPr>
          <w:rFonts w:eastAsia="SimSun"/>
          <w:sz w:val="28"/>
          <w:szCs w:val="28"/>
        </w:rPr>
        <w:t>емкая формулировка</w:t>
      </w:r>
      <w:r w:rsidR="002B70DE" w:rsidRPr="00AE0340">
        <w:rPr>
          <w:rFonts w:eastAsia="SimSun"/>
          <w:sz w:val="28"/>
          <w:szCs w:val="28"/>
        </w:rPr>
        <w:t xml:space="preserve"> мотив</w:t>
      </w:r>
      <w:r w:rsidR="00C72ED6" w:rsidRPr="00AE0340">
        <w:rPr>
          <w:rFonts w:eastAsia="SimSun"/>
          <w:sz w:val="28"/>
          <w:szCs w:val="28"/>
        </w:rPr>
        <w:t>ации</w:t>
      </w:r>
      <w:r w:rsidR="002B70DE" w:rsidRPr="00AE0340">
        <w:rPr>
          <w:rFonts w:eastAsia="SimSun"/>
          <w:sz w:val="28"/>
          <w:szCs w:val="28"/>
        </w:rPr>
        <w:t xml:space="preserve"> программы лояльности;</w:t>
      </w:r>
    </w:p>
    <w:p w14:paraId="6AA3E92F" w14:textId="77777777" w:rsidR="00A00E4C" w:rsidRPr="00AE0340" w:rsidRDefault="002B70DE" w:rsidP="005504D3">
      <w:pPr>
        <w:pStyle w:val="ab"/>
        <w:numPr>
          <w:ilvl w:val="0"/>
          <w:numId w:val="50"/>
        </w:numPr>
        <w:tabs>
          <w:tab w:val="left" w:pos="993"/>
        </w:tabs>
        <w:adjustRightInd w:val="0"/>
        <w:ind w:left="0" w:firstLine="709"/>
        <w:rPr>
          <w:rFonts w:eastAsia="SimSun"/>
          <w:sz w:val="28"/>
          <w:szCs w:val="28"/>
        </w:rPr>
      </w:pPr>
      <w:r w:rsidRPr="00AE0340">
        <w:rPr>
          <w:rFonts w:eastAsia="SimSun"/>
          <w:sz w:val="28"/>
          <w:szCs w:val="28"/>
        </w:rPr>
        <w:t xml:space="preserve">определение </w:t>
      </w:r>
      <w:r w:rsidR="00A076C8" w:rsidRPr="00AE0340">
        <w:rPr>
          <w:rFonts w:eastAsia="SimSun"/>
          <w:sz w:val="28"/>
          <w:szCs w:val="28"/>
        </w:rPr>
        <w:t xml:space="preserve">целевых клиентских групп, социальная характеристика этих групп и их </w:t>
      </w:r>
      <w:r w:rsidR="00A00E4C" w:rsidRPr="00AE0340">
        <w:rPr>
          <w:rFonts w:eastAsia="SimSun"/>
          <w:sz w:val="28"/>
          <w:szCs w:val="28"/>
        </w:rPr>
        <w:t>потребностей/заинтересованности с определенных продуктах.</w:t>
      </w:r>
    </w:p>
    <w:p w14:paraId="2EA88308" w14:textId="19124758" w:rsidR="00B6071F" w:rsidRPr="00AE0340" w:rsidRDefault="009E1FC2" w:rsidP="00A00E4C">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Э</w:t>
      </w:r>
      <w:r w:rsidR="002B70DE" w:rsidRPr="00AE0340">
        <w:rPr>
          <w:rFonts w:ascii="Times New Roman" w:eastAsia="SimSun" w:hAnsi="Times New Roman" w:cs="Times New Roman"/>
          <w:sz w:val="28"/>
          <w:szCs w:val="28"/>
        </w:rPr>
        <w:t>тап</w:t>
      </w:r>
      <w:r w:rsidRPr="00AE0340">
        <w:rPr>
          <w:rFonts w:ascii="Times New Roman" w:eastAsia="SimSun" w:hAnsi="Times New Roman" w:cs="Times New Roman"/>
          <w:sz w:val="28"/>
          <w:szCs w:val="28"/>
        </w:rPr>
        <w:t xml:space="preserve"> второй</w:t>
      </w:r>
      <w:r w:rsidR="002B70DE" w:rsidRPr="00AE0340">
        <w:rPr>
          <w:rFonts w:ascii="Times New Roman" w:eastAsia="SimSun" w:hAnsi="Times New Roman" w:cs="Times New Roman"/>
          <w:sz w:val="28"/>
          <w:szCs w:val="28"/>
        </w:rPr>
        <w:t xml:space="preserve">: </w:t>
      </w:r>
      <w:r w:rsidR="00CC2D73" w:rsidRPr="00AE0340">
        <w:rPr>
          <w:rFonts w:ascii="Times New Roman" w:eastAsia="SimSun" w:hAnsi="Times New Roman" w:cs="Times New Roman"/>
          <w:sz w:val="28"/>
          <w:szCs w:val="28"/>
        </w:rPr>
        <w:t>разработка</w:t>
      </w:r>
      <w:r w:rsidR="002B70DE" w:rsidRPr="00AE0340">
        <w:rPr>
          <w:rFonts w:ascii="Times New Roman" w:eastAsia="SimSun" w:hAnsi="Times New Roman" w:cs="Times New Roman"/>
          <w:sz w:val="28"/>
          <w:szCs w:val="28"/>
        </w:rPr>
        <w:t xml:space="preserve"> комплексного </w:t>
      </w:r>
      <w:r w:rsidR="00CC2D73" w:rsidRPr="00AE0340">
        <w:rPr>
          <w:rFonts w:ascii="Times New Roman" w:eastAsia="SimSun" w:hAnsi="Times New Roman" w:cs="Times New Roman"/>
          <w:sz w:val="28"/>
          <w:szCs w:val="28"/>
        </w:rPr>
        <w:t>метода</w:t>
      </w:r>
      <w:r w:rsidR="00DF3C0D" w:rsidRPr="00AE0340">
        <w:rPr>
          <w:rFonts w:ascii="Times New Roman" w:eastAsia="SimSun" w:hAnsi="Times New Roman" w:cs="Times New Roman"/>
          <w:sz w:val="28"/>
          <w:szCs w:val="28"/>
        </w:rPr>
        <w:t>, нацеленного на</w:t>
      </w:r>
      <w:r w:rsidR="002B70DE" w:rsidRPr="00AE0340">
        <w:rPr>
          <w:rFonts w:ascii="Times New Roman" w:eastAsia="SimSun" w:hAnsi="Times New Roman" w:cs="Times New Roman"/>
          <w:sz w:val="28"/>
          <w:szCs w:val="28"/>
        </w:rPr>
        <w:t xml:space="preserve"> удержани</w:t>
      </w:r>
      <w:r w:rsidR="00DF3C0D" w:rsidRPr="00AE0340">
        <w:rPr>
          <w:rFonts w:ascii="Times New Roman" w:eastAsia="SimSun" w:hAnsi="Times New Roman" w:cs="Times New Roman"/>
          <w:sz w:val="28"/>
          <w:szCs w:val="28"/>
        </w:rPr>
        <w:t>е</w:t>
      </w:r>
      <w:r w:rsidR="002B70DE" w:rsidRPr="00AE0340">
        <w:rPr>
          <w:rFonts w:ascii="Times New Roman" w:eastAsia="SimSun" w:hAnsi="Times New Roman" w:cs="Times New Roman"/>
          <w:sz w:val="28"/>
          <w:szCs w:val="28"/>
        </w:rPr>
        <w:t xml:space="preserve"> потребителей. На</w:t>
      </w:r>
      <w:r w:rsidR="00DF3C0D" w:rsidRPr="00AE0340">
        <w:rPr>
          <w:rFonts w:ascii="Times New Roman" w:eastAsia="SimSun" w:hAnsi="Times New Roman" w:cs="Times New Roman"/>
          <w:sz w:val="28"/>
          <w:szCs w:val="28"/>
        </w:rPr>
        <w:t xml:space="preserve"> этом этапе</w:t>
      </w:r>
      <w:r w:rsidR="002B70DE" w:rsidRPr="00AE0340">
        <w:rPr>
          <w:rFonts w:ascii="Times New Roman" w:eastAsia="SimSun" w:hAnsi="Times New Roman" w:cs="Times New Roman"/>
          <w:sz w:val="28"/>
          <w:szCs w:val="28"/>
        </w:rPr>
        <w:t xml:space="preserve"> учитываются </w:t>
      </w:r>
      <w:r w:rsidR="00B6071F" w:rsidRPr="00AE0340">
        <w:rPr>
          <w:rFonts w:ascii="Times New Roman" w:eastAsia="SimSun" w:hAnsi="Times New Roman" w:cs="Times New Roman"/>
          <w:sz w:val="28"/>
          <w:szCs w:val="28"/>
        </w:rPr>
        <w:t xml:space="preserve">отдельные, даже мелкие детали </w:t>
      </w:r>
      <w:r w:rsidR="002B70DE" w:rsidRPr="00AE0340">
        <w:rPr>
          <w:rFonts w:ascii="Times New Roman" w:eastAsia="SimSun" w:hAnsi="Times New Roman" w:cs="Times New Roman"/>
          <w:sz w:val="28"/>
          <w:szCs w:val="28"/>
        </w:rPr>
        <w:t xml:space="preserve">программы. </w:t>
      </w:r>
    </w:p>
    <w:p w14:paraId="2F6C8AED" w14:textId="77777777" w:rsidR="00B6071F" w:rsidRPr="00AE0340" w:rsidRDefault="00B6071F" w:rsidP="00A00E4C">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На что особенно стоит обратить внимание: </w:t>
      </w:r>
    </w:p>
    <w:p w14:paraId="3100D9DE" w14:textId="6246EC7F" w:rsidR="002B70DE" w:rsidRPr="00AE0340" w:rsidRDefault="00B6071F" w:rsidP="00A00E4C">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w:t>
      </w:r>
      <w:r w:rsidR="00D26723" w:rsidRPr="00AE0340">
        <w:rPr>
          <w:rFonts w:ascii="Times New Roman" w:eastAsia="SimSun" w:hAnsi="Times New Roman" w:cs="Times New Roman"/>
          <w:sz w:val="28"/>
          <w:szCs w:val="28"/>
        </w:rPr>
        <w:t xml:space="preserve"> </w:t>
      </w:r>
      <w:r w:rsidR="002B70DE" w:rsidRPr="00AE0340">
        <w:rPr>
          <w:rFonts w:ascii="Times New Roman" w:eastAsia="SimSun" w:hAnsi="Times New Roman" w:cs="Times New Roman"/>
          <w:sz w:val="28"/>
          <w:szCs w:val="28"/>
        </w:rPr>
        <w:t xml:space="preserve">программа лояльности должна </w:t>
      </w:r>
      <w:r w:rsidR="00D26723" w:rsidRPr="00AE0340">
        <w:rPr>
          <w:rFonts w:ascii="Times New Roman" w:eastAsia="SimSun" w:hAnsi="Times New Roman" w:cs="Times New Roman"/>
          <w:sz w:val="28"/>
          <w:szCs w:val="28"/>
        </w:rPr>
        <w:t xml:space="preserve">быть понятной и основанной на </w:t>
      </w:r>
      <w:r w:rsidR="009B1583" w:rsidRPr="00AE0340">
        <w:rPr>
          <w:rFonts w:ascii="Times New Roman" w:eastAsia="SimSun" w:hAnsi="Times New Roman" w:cs="Times New Roman"/>
          <w:sz w:val="28"/>
          <w:szCs w:val="28"/>
        </w:rPr>
        <w:t>четких правилах (</w:t>
      </w:r>
      <w:r w:rsidR="002B70DE" w:rsidRPr="00AE0340">
        <w:rPr>
          <w:rFonts w:ascii="Times New Roman" w:eastAsia="SimSun" w:hAnsi="Times New Roman" w:cs="Times New Roman"/>
          <w:sz w:val="28"/>
          <w:szCs w:val="28"/>
        </w:rPr>
        <w:t>величина вознаграждения</w:t>
      </w:r>
      <w:r w:rsidR="009B1583" w:rsidRPr="00AE0340">
        <w:rPr>
          <w:rFonts w:ascii="Times New Roman" w:eastAsia="SimSun" w:hAnsi="Times New Roman" w:cs="Times New Roman"/>
          <w:sz w:val="28"/>
          <w:szCs w:val="28"/>
        </w:rPr>
        <w:t xml:space="preserve"> клиентов за участие в программе, </w:t>
      </w:r>
      <w:r w:rsidR="00A43C4D" w:rsidRPr="00AE0340">
        <w:rPr>
          <w:rFonts w:ascii="Times New Roman" w:eastAsia="SimSun" w:hAnsi="Times New Roman" w:cs="Times New Roman"/>
          <w:sz w:val="28"/>
          <w:szCs w:val="28"/>
        </w:rPr>
        <w:t>форматы коммуникации, наиболее удобные и доступные для клиентов</w:t>
      </w:r>
      <w:r w:rsidR="007370E8" w:rsidRPr="00AE0340">
        <w:rPr>
          <w:rFonts w:ascii="Times New Roman" w:eastAsia="SimSun" w:hAnsi="Times New Roman" w:cs="Times New Roman"/>
          <w:sz w:val="28"/>
          <w:szCs w:val="28"/>
        </w:rPr>
        <w:t xml:space="preserve">) </w:t>
      </w:r>
      <w:r w:rsidR="002B70DE" w:rsidRPr="00AE0340">
        <w:rPr>
          <w:rFonts w:ascii="Times New Roman" w:eastAsia="SimSun" w:hAnsi="Times New Roman" w:cs="Times New Roman"/>
          <w:sz w:val="28"/>
          <w:szCs w:val="28"/>
        </w:rPr>
        <w:t>[86, с.</w:t>
      </w:r>
      <w:r w:rsidR="00756993" w:rsidRPr="00AE0340">
        <w:rPr>
          <w:rFonts w:ascii="Times New Roman" w:eastAsia="SimSun" w:hAnsi="Times New Roman" w:cs="Times New Roman"/>
          <w:sz w:val="28"/>
          <w:szCs w:val="28"/>
        </w:rPr>
        <w:t xml:space="preserve"> </w:t>
      </w:r>
      <w:r w:rsidR="002B70DE" w:rsidRPr="00AE0340">
        <w:rPr>
          <w:rFonts w:ascii="Times New Roman" w:eastAsia="SimSun" w:hAnsi="Times New Roman" w:cs="Times New Roman"/>
          <w:sz w:val="28"/>
          <w:szCs w:val="28"/>
        </w:rPr>
        <w:t>49].</w:t>
      </w:r>
    </w:p>
    <w:p w14:paraId="08B2EE79" w14:textId="4F1CE6C7" w:rsidR="002B70DE" w:rsidRPr="00AE0340" w:rsidRDefault="009E1FC2"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Этап т</w:t>
      </w:r>
      <w:r w:rsidR="002B70DE" w:rsidRPr="00AE0340">
        <w:rPr>
          <w:rFonts w:ascii="Times New Roman" w:eastAsia="SimSun" w:hAnsi="Times New Roman" w:cs="Times New Roman"/>
          <w:sz w:val="28"/>
          <w:szCs w:val="28"/>
        </w:rPr>
        <w:t>ретий: тестирование</w:t>
      </w:r>
      <w:r w:rsidR="00AE15FB" w:rsidRPr="00AE0340">
        <w:rPr>
          <w:rFonts w:ascii="Times New Roman" w:eastAsia="SimSun" w:hAnsi="Times New Roman" w:cs="Times New Roman"/>
          <w:sz w:val="28"/>
          <w:szCs w:val="28"/>
        </w:rPr>
        <w:t>, апробация и испытания.</w:t>
      </w:r>
      <w:r w:rsidR="00F52AEF" w:rsidRPr="00AE0340">
        <w:rPr>
          <w:rFonts w:ascii="Times New Roman" w:eastAsia="SimSun" w:hAnsi="Times New Roman" w:cs="Times New Roman"/>
          <w:sz w:val="28"/>
          <w:szCs w:val="28"/>
        </w:rPr>
        <w:t xml:space="preserve"> Самые тщательно спланированные</w:t>
      </w:r>
      <w:r w:rsidR="002B70DE" w:rsidRPr="00AE0340">
        <w:rPr>
          <w:rFonts w:ascii="Times New Roman" w:eastAsia="SimSun" w:hAnsi="Times New Roman" w:cs="Times New Roman"/>
          <w:sz w:val="28"/>
          <w:szCs w:val="28"/>
        </w:rPr>
        <w:t xml:space="preserve"> программы на </w:t>
      </w:r>
      <w:r w:rsidR="00F52AEF" w:rsidRPr="00AE0340">
        <w:rPr>
          <w:rFonts w:ascii="Times New Roman" w:eastAsia="SimSun" w:hAnsi="Times New Roman" w:cs="Times New Roman"/>
          <w:sz w:val="28"/>
          <w:szCs w:val="28"/>
        </w:rPr>
        <w:t>начальных стадиях внедрения сталкиваются с рядом труднопредсказуемых сложностей</w:t>
      </w:r>
      <w:r w:rsidR="002B70DE" w:rsidRPr="00AE0340">
        <w:rPr>
          <w:rFonts w:ascii="Times New Roman" w:eastAsia="SimSun" w:hAnsi="Times New Roman" w:cs="Times New Roman"/>
          <w:sz w:val="28"/>
          <w:szCs w:val="28"/>
        </w:rPr>
        <w:t>. Поэтому</w:t>
      </w:r>
      <w:r w:rsidR="00A73D31" w:rsidRPr="00AE0340">
        <w:rPr>
          <w:rFonts w:ascii="Times New Roman" w:eastAsia="SimSun" w:hAnsi="Times New Roman" w:cs="Times New Roman"/>
          <w:sz w:val="28"/>
          <w:szCs w:val="28"/>
        </w:rPr>
        <w:t xml:space="preserve"> стадия апробации и тестирования – совершенно необходимая часть процесса</w:t>
      </w:r>
      <w:r w:rsidR="002B70DE" w:rsidRPr="00AE0340">
        <w:rPr>
          <w:rFonts w:ascii="Times New Roman" w:eastAsia="SimSun" w:hAnsi="Times New Roman" w:cs="Times New Roman"/>
          <w:sz w:val="28"/>
          <w:szCs w:val="28"/>
        </w:rPr>
        <w:t xml:space="preserve">. </w:t>
      </w:r>
      <w:r w:rsidR="00027C67" w:rsidRPr="00AE0340">
        <w:rPr>
          <w:rFonts w:ascii="Times New Roman" w:eastAsia="SimSun" w:hAnsi="Times New Roman" w:cs="Times New Roman"/>
          <w:sz w:val="28"/>
          <w:szCs w:val="28"/>
        </w:rPr>
        <w:t>Попытка полномасштабного внедрения без предварительных испытаний может привести к неоправданным денежным потерям</w:t>
      </w:r>
      <w:r w:rsidR="006C1874" w:rsidRPr="00AE0340">
        <w:rPr>
          <w:rFonts w:ascii="Times New Roman" w:eastAsia="SimSun" w:hAnsi="Times New Roman" w:cs="Times New Roman"/>
          <w:sz w:val="28"/>
          <w:szCs w:val="28"/>
        </w:rPr>
        <w:t xml:space="preserve">, репутационному ущербу, </w:t>
      </w:r>
      <w:r w:rsidR="00987899" w:rsidRPr="00AE0340">
        <w:rPr>
          <w:rFonts w:ascii="Times New Roman" w:eastAsia="SimSun" w:hAnsi="Times New Roman" w:cs="Times New Roman"/>
          <w:sz w:val="28"/>
          <w:szCs w:val="28"/>
        </w:rPr>
        <w:t>пр</w:t>
      </w:r>
      <w:r w:rsidR="0029046F" w:rsidRPr="00AE0340">
        <w:rPr>
          <w:rFonts w:ascii="Times New Roman" w:eastAsia="SimSun" w:hAnsi="Times New Roman" w:cs="Times New Roman"/>
          <w:sz w:val="28"/>
          <w:szCs w:val="28"/>
        </w:rPr>
        <w:t>а</w:t>
      </w:r>
      <w:r w:rsidR="00987899" w:rsidRPr="00AE0340">
        <w:rPr>
          <w:rFonts w:ascii="Times New Roman" w:eastAsia="SimSun" w:hAnsi="Times New Roman" w:cs="Times New Roman"/>
          <w:sz w:val="28"/>
          <w:szCs w:val="28"/>
        </w:rPr>
        <w:t>вовым коллизиям и проблемам, потери части клиентов</w:t>
      </w:r>
      <w:r w:rsidR="002B70DE" w:rsidRPr="00AE0340">
        <w:rPr>
          <w:rFonts w:ascii="Times New Roman" w:eastAsia="SimSun" w:hAnsi="Times New Roman" w:cs="Times New Roman"/>
          <w:sz w:val="28"/>
          <w:szCs w:val="28"/>
        </w:rPr>
        <w:t>.</w:t>
      </w:r>
    </w:p>
    <w:p w14:paraId="53733CBF" w14:textId="1AA48D8A" w:rsidR="002B70DE" w:rsidRPr="00AE0340" w:rsidRDefault="00A72068"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Этап ч</w:t>
      </w:r>
      <w:r w:rsidR="002B70DE" w:rsidRPr="00AE0340">
        <w:rPr>
          <w:rFonts w:ascii="Times New Roman" w:eastAsia="SimSun" w:hAnsi="Times New Roman" w:cs="Times New Roman"/>
          <w:sz w:val="28"/>
          <w:szCs w:val="28"/>
        </w:rPr>
        <w:t xml:space="preserve">етвертый: </w:t>
      </w:r>
      <w:r w:rsidRPr="00AE0340">
        <w:rPr>
          <w:rFonts w:ascii="Times New Roman" w:eastAsia="SimSun" w:hAnsi="Times New Roman" w:cs="Times New Roman"/>
          <w:sz w:val="28"/>
          <w:szCs w:val="28"/>
        </w:rPr>
        <w:t xml:space="preserve">коррекция методов </w:t>
      </w:r>
      <w:r w:rsidR="002B70DE" w:rsidRPr="00AE0340">
        <w:rPr>
          <w:rFonts w:ascii="Times New Roman" w:eastAsia="SimSun" w:hAnsi="Times New Roman" w:cs="Times New Roman"/>
          <w:sz w:val="28"/>
          <w:szCs w:val="28"/>
        </w:rPr>
        <w:t xml:space="preserve">удержания </w:t>
      </w:r>
      <w:r w:rsidRPr="00AE0340">
        <w:rPr>
          <w:rFonts w:ascii="Times New Roman" w:eastAsia="SimSun" w:hAnsi="Times New Roman" w:cs="Times New Roman"/>
          <w:sz w:val="28"/>
          <w:szCs w:val="28"/>
        </w:rPr>
        <w:t>клиентов</w:t>
      </w:r>
      <w:r w:rsidR="002B70DE" w:rsidRPr="00AE0340">
        <w:rPr>
          <w:rFonts w:ascii="Times New Roman" w:eastAsia="SimSun" w:hAnsi="Times New Roman" w:cs="Times New Roman"/>
          <w:sz w:val="28"/>
          <w:szCs w:val="28"/>
        </w:rPr>
        <w:t>.</w:t>
      </w:r>
    </w:p>
    <w:p w14:paraId="4FD3055F" w14:textId="45AE7DBA" w:rsidR="001A07F9" w:rsidRPr="00AE0340" w:rsidRDefault="001A07F9"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Для того, чтобы программа </w:t>
      </w:r>
      <w:r w:rsidR="00F4714C" w:rsidRPr="00AE0340">
        <w:rPr>
          <w:rFonts w:ascii="Times New Roman" w:eastAsia="SimSun" w:hAnsi="Times New Roman" w:cs="Times New Roman"/>
          <w:sz w:val="28"/>
          <w:szCs w:val="28"/>
        </w:rPr>
        <w:t xml:space="preserve">лояльности (а точнее комплекс таких программ) была успешной, необходимо постоянное отслеживание результативности ее реализации. В основе </w:t>
      </w:r>
      <w:r w:rsidR="004A72A7" w:rsidRPr="00AE0340">
        <w:rPr>
          <w:rFonts w:ascii="Times New Roman" w:eastAsia="SimSun" w:hAnsi="Times New Roman" w:cs="Times New Roman"/>
          <w:sz w:val="28"/>
          <w:szCs w:val="28"/>
        </w:rPr>
        <w:t xml:space="preserve">этого отслеживания лежит мониторинг и ротация: наиболее эффективные </w:t>
      </w:r>
      <w:r w:rsidR="009A3C89" w:rsidRPr="00AE0340">
        <w:rPr>
          <w:rFonts w:ascii="Times New Roman" w:eastAsia="SimSun" w:hAnsi="Times New Roman" w:cs="Times New Roman"/>
          <w:sz w:val="28"/>
          <w:szCs w:val="28"/>
        </w:rPr>
        <w:t>элементы программы лояльности должны быть объектом пролонгированного воздействия с целью их еще большего усовершенствования</w:t>
      </w:r>
      <w:r w:rsidR="00F90E8E" w:rsidRPr="00AE0340">
        <w:rPr>
          <w:rFonts w:ascii="Times New Roman" w:eastAsia="SimSun" w:hAnsi="Times New Roman" w:cs="Times New Roman"/>
          <w:sz w:val="28"/>
          <w:szCs w:val="28"/>
        </w:rPr>
        <w:t>. Постоянное поступление новой информации о действиях клиентов и их предпочтениях позволяет корректировать инструменты удержания</w:t>
      </w:r>
      <w:r w:rsidR="000455F7" w:rsidRPr="00AE0340">
        <w:rPr>
          <w:rFonts w:ascii="Times New Roman" w:eastAsia="SimSun" w:hAnsi="Times New Roman" w:cs="Times New Roman"/>
          <w:sz w:val="28"/>
          <w:szCs w:val="28"/>
        </w:rPr>
        <w:t xml:space="preserve"> и стимулировать большую клиентскую активность. </w:t>
      </w:r>
      <w:r w:rsidR="00763C26" w:rsidRPr="00AE0340">
        <w:rPr>
          <w:rFonts w:ascii="Times New Roman" w:eastAsia="SimSun" w:hAnsi="Times New Roman" w:cs="Times New Roman"/>
          <w:sz w:val="28"/>
          <w:szCs w:val="28"/>
        </w:rPr>
        <w:t>В то же время</w:t>
      </w:r>
      <w:r w:rsidR="008232BE" w:rsidRPr="00AE0340">
        <w:rPr>
          <w:rFonts w:ascii="Times New Roman" w:eastAsia="SimSun" w:hAnsi="Times New Roman" w:cs="Times New Roman"/>
          <w:sz w:val="28"/>
          <w:szCs w:val="28"/>
        </w:rPr>
        <w:t xml:space="preserve"> наличие эффективной программы лояльности не должно останавливать поиск новых решений, внедрение новых приемов взаимодействия с клиентами и потребителями.</w:t>
      </w:r>
    </w:p>
    <w:p w14:paraId="04E82469" w14:textId="55BE81F7" w:rsidR="00763C26" w:rsidRPr="00AE0340" w:rsidRDefault="00763C26"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Важнейшим направлением любой программы лояльности является формирование </w:t>
      </w:r>
      <w:r w:rsidR="00CD0EA8" w:rsidRPr="00AE0340">
        <w:rPr>
          <w:rFonts w:ascii="Times New Roman" w:eastAsia="SimSun" w:hAnsi="Times New Roman" w:cs="Times New Roman"/>
          <w:sz w:val="28"/>
          <w:szCs w:val="28"/>
        </w:rPr>
        <w:t>пула лояльных клиентов</w:t>
      </w:r>
      <w:r w:rsidR="0038223C" w:rsidRPr="00AE0340">
        <w:rPr>
          <w:rFonts w:ascii="Times New Roman" w:eastAsia="SimSun" w:hAnsi="Times New Roman" w:cs="Times New Roman"/>
          <w:sz w:val="28"/>
          <w:szCs w:val="28"/>
        </w:rPr>
        <w:t xml:space="preserve">. Первым шагом на этом пути является вознаграждение, которое новый клиент должен </w:t>
      </w:r>
      <w:r w:rsidR="00D8573A" w:rsidRPr="00AE0340">
        <w:rPr>
          <w:rFonts w:ascii="Times New Roman" w:eastAsia="SimSun" w:hAnsi="Times New Roman" w:cs="Times New Roman"/>
          <w:sz w:val="28"/>
          <w:szCs w:val="28"/>
        </w:rPr>
        <w:t xml:space="preserve">начать </w:t>
      </w:r>
      <w:r w:rsidR="0038223C" w:rsidRPr="00AE0340">
        <w:rPr>
          <w:rFonts w:ascii="Times New Roman" w:eastAsia="SimSun" w:hAnsi="Times New Roman" w:cs="Times New Roman"/>
          <w:sz w:val="28"/>
          <w:szCs w:val="28"/>
        </w:rPr>
        <w:t>получ</w:t>
      </w:r>
      <w:r w:rsidR="00D8573A" w:rsidRPr="00AE0340">
        <w:rPr>
          <w:rFonts w:ascii="Times New Roman" w:eastAsia="SimSun" w:hAnsi="Times New Roman" w:cs="Times New Roman"/>
          <w:sz w:val="28"/>
          <w:szCs w:val="28"/>
        </w:rPr>
        <w:t>а</w:t>
      </w:r>
      <w:r w:rsidR="0038223C" w:rsidRPr="00AE0340">
        <w:rPr>
          <w:rFonts w:ascii="Times New Roman" w:eastAsia="SimSun" w:hAnsi="Times New Roman" w:cs="Times New Roman"/>
          <w:sz w:val="28"/>
          <w:szCs w:val="28"/>
        </w:rPr>
        <w:t xml:space="preserve">ть </w:t>
      </w:r>
      <w:r w:rsidR="00D8573A" w:rsidRPr="00AE0340">
        <w:rPr>
          <w:rFonts w:ascii="Times New Roman" w:eastAsia="SimSun" w:hAnsi="Times New Roman" w:cs="Times New Roman"/>
          <w:sz w:val="28"/>
          <w:szCs w:val="28"/>
        </w:rPr>
        <w:t xml:space="preserve">сразу после регистрации. </w:t>
      </w:r>
      <w:r w:rsidR="00CB3C49" w:rsidRPr="00AE0340">
        <w:rPr>
          <w:rFonts w:ascii="Times New Roman" w:eastAsia="SimSun" w:hAnsi="Times New Roman" w:cs="Times New Roman"/>
          <w:sz w:val="28"/>
          <w:szCs w:val="28"/>
        </w:rPr>
        <w:t xml:space="preserve">Лояльные клиенты – это главная цель и приоритет </w:t>
      </w:r>
      <w:r w:rsidR="00A4215C" w:rsidRPr="00AE0340">
        <w:rPr>
          <w:rFonts w:ascii="Times New Roman" w:eastAsia="SimSun" w:hAnsi="Times New Roman" w:cs="Times New Roman"/>
          <w:sz w:val="28"/>
          <w:szCs w:val="28"/>
        </w:rPr>
        <w:t>компании. Благодаря им не только увеличивается число пользователей («сарафанное радио»</w:t>
      </w:r>
      <w:r w:rsidR="00AB33DB" w:rsidRPr="00AE0340">
        <w:rPr>
          <w:rFonts w:ascii="Times New Roman" w:eastAsia="SimSun" w:hAnsi="Times New Roman" w:cs="Times New Roman"/>
          <w:sz w:val="28"/>
          <w:szCs w:val="28"/>
        </w:rPr>
        <w:t xml:space="preserve">), ведь они приводят в компанию своих знакомых, друзей и близких. Лояльный клиент чаще обращается за услугами компании, </w:t>
      </w:r>
      <w:r w:rsidR="0041251D" w:rsidRPr="00AE0340">
        <w:rPr>
          <w:rFonts w:ascii="Times New Roman" w:eastAsia="SimSun" w:hAnsi="Times New Roman" w:cs="Times New Roman"/>
          <w:sz w:val="28"/>
          <w:szCs w:val="28"/>
        </w:rPr>
        <w:t xml:space="preserve">готов </w:t>
      </w:r>
      <w:r w:rsidR="00AB33DB" w:rsidRPr="00AE0340">
        <w:rPr>
          <w:rFonts w:ascii="Times New Roman" w:eastAsia="SimSun" w:hAnsi="Times New Roman" w:cs="Times New Roman"/>
          <w:sz w:val="28"/>
          <w:szCs w:val="28"/>
        </w:rPr>
        <w:t>тратит</w:t>
      </w:r>
      <w:r w:rsidR="0041251D" w:rsidRPr="00AE0340">
        <w:rPr>
          <w:rFonts w:ascii="Times New Roman" w:eastAsia="SimSun" w:hAnsi="Times New Roman" w:cs="Times New Roman"/>
          <w:sz w:val="28"/>
          <w:szCs w:val="28"/>
        </w:rPr>
        <w:t>ь</w:t>
      </w:r>
      <w:r w:rsidR="00AB33DB" w:rsidRPr="00AE0340">
        <w:rPr>
          <w:rFonts w:ascii="Times New Roman" w:eastAsia="SimSun" w:hAnsi="Times New Roman" w:cs="Times New Roman"/>
          <w:sz w:val="28"/>
          <w:szCs w:val="28"/>
        </w:rPr>
        <w:t xml:space="preserve"> на процесс взаимодействия </w:t>
      </w:r>
      <w:r w:rsidR="0041251D" w:rsidRPr="00AE0340">
        <w:rPr>
          <w:rFonts w:ascii="Times New Roman" w:eastAsia="SimSun" w:hAnsi="Times New Roman" w:cs="Times New Roman"/>
          <w:sz w:val="28"/>
          <w:szCs w:val="28"/>
        </w:rPr>
        <w:t xml:space="preserve">больше времени потому, что для него это связано с приятными эмоциями. Он </w:t>
      </w:r>
      <w:r w:rsidR="00E73B75" w:rsidRPr="00AE0340">
        <w:rPr>
          <w:rFonts w:ascii="Times New Roman" w:eastAsia="SimSun" w:hAnsi="Times New Roman" w:cs="Times New Roman"/>
          <w:sz w:val="28"/>
          <w:szCs w:val="28"/>
        </w:rPr>
        <w:t>делает больше покупок, и сумма его среднего чека постоянно возрастает.</w:t>
      </w:r>
      <w:r w:rsidR="006A3EB8" w:rsidRPr="00AE0340">
        <w:rPr>
          <w:rFonts w:ascii="Times New Roman" w:eastAsia="SimSun" w:hAnsi="Times New Roman" w:cs="Times New Roman"/>
          <w:sz w:val="28"/>
          <w:szCs w:val="28"/>
        </w:rPr>
        <w:t xml:space="preserve"> Существуют исследования, </w:t>
      </w:r>
      <w:r w:rsidR="00990958" w:rsidRPr="00AE0340">
        <w:rPr>
          <w:rFonts w:ascii="Times New Roman" w:eastAsia="SimSun" w:hAnsi="Times New Roman" w:cs="Times New Roman"/>
          <w:sz w:val="28"/>
          <w:szCs w:val="28"/>
        </w:rPr>
        <w:t>результаты</w:t>
      </w:r>
      <w:r w:rsidR="006A3EB8" w:rsidRPr="00AE0340">
        <w:rPr>
          <w:rFonts w:ascii="Times New Roman" w:eastAsia="SimSun" w:hAnsi="Times New Roman" w:cs="Times New Roman"/>
          <w:sz w:val="28"/>
          <w:szCs w:val="28"/>
        </w:rPr>
        <w:t xml:space="preserve"> которых </w:t>
      </w:r>
      <w:r w:rsidR="006A3EB8" w:rsidRPr="00AE0340">
        <w:rPr>
          <w:rFonts w:ascii="Times New Roman" w:eastAsia="SimSun" w:hAnsi="Times New Roman" w:cs="Times New Roman"/>
          <w:sz w:val="28"/>
          <w:szCs w:val="28"/>
        </w:rPr>
        <w:lastRenderedPageBreak/>
        <w:t xml:space="preserve">показывают, что </w:t>
      </w:r>
      <w:r w:rsidR="00990958" w:rsidRPr="00AE0340">
        <w:rPr>
          <w:rFonts w:ascii="Times New Roman" w:eastAsia="SimSun" w:hAnsi="Times New Roman" w:cs="Times New Roman"/>
          <w:sz w:val="28"/>
          <w:szCs w:val="28"/>
        </w:rPr>
        <w:t xml:space="preserve">пятая покупка </w:t>
      </w:r>
      <w:r w:rsidR="006A3EB8" w:rsidRPr="00AE0340">
        <w:rPr>
          <w:rFonts w:ascii="Times New Roman" w:eastAsia="SimSun" w:hAnsi="Times New Roman" w:cs="Times New Roman"/>
          <w:sz w:val="28"/>
          <w:szCs w:val="28"/>
        </w:rPr>
        <w:t xml:space="preserve">в среднем </w:t>
      </w:r>
      <w:r w:rsidR="00990958" w:rsidRPr="00AE0340">
        <w:rPr>
          <w:rFonts w:ascii="Times New Roman" w:eastAsia="SimSun" w:hAnsi="Times New Roman" w:cs="Times New Roman"/>
          <w:sz w:val="28"/>
          <w:szCs w:val="28"/>
        </w:rPr>
        <w:t>на 40%</w:t>
      </w:r>
      <w:r w:rsidR="00673EFE" w:rsidRPr="00AE0340">
        <w:rPr>
          <w:rFonts w:ascii="Times New Roman" w:eastAsia="SimSun" w:hAnsi="Times New Roman" w:cs="Times New Roman"/>
          <w:sz w:val="28"/>
          <w:szCs w:val="28"/>
        </w:rPr>
        <w:t>, а десятая почти на 80%</w:t>
      </w:r>
      <w:r w:rsidR="00990958" w:rsidRPr="00AE0340">
        <w:rPr>
          <w:rFonts w:ascii="Times New Roman" w:eastAsia="SimSun" w:hAnsi="Times New Roman" w:cs="Times New Roman"/>
          <w:sz w:val="28"/>
          <w:szCs w:val="28"/>
        </w:rPr>
        <w:t xml:space="preserve"> больше первой</w:t>
      </w:r>
      <w:r w:rsidR="00673EFE" w:rsidRPr="00AE0340">
        <w:rPr>
          <w:rFonts w:ascii="Times New Roman" w:eastAsia="SimSun" w:hAnsi="Times New Roman" w:cs="Times New Roman"/>
          <w:sz w:val="28"/>
          <w:szCs w:val="28"/>
        </w:rPr>
        <w:t xml:space="preserve">. Это происходит потому, что клиент проникается доверием к </w:t>
      </w:r>
      <w:r w:rsidR="00C90116" w:rsidRPr="00AE0340">
        <w:rPr>
          <w:rFonts w:ascii="Times New Roman" w:eastAsia="SimSun" w:hAnsi="Times New Roman" w:cs="Times New Roman"/>
          <w:sz w:val="28"/>
          <w:szCs w:val="28"/>
        </w:rPr>
        <w:t xml:space="preserve">компании, когда у него возникает новая потребность, он в первую очередь готов обратиться к уже проверенному продавцу и порекомендовать его </w:t>
      </w:r>
      <w:r w:rsidR="0012693B" w:rsidRPr="00AE0340">
        <w:rPr>
          <w:rFonts w:ascii="Times New Roman" w:eastAsia="SimSun" w:hAnsi="Times New Roman" w:cs="Times New Roman"/>
          <w:sz w:val="28"/>
          <w:szCs w:val="28"/>
        </w:rPr>
        <w:t>другим.</w:t>
      </w:r>
    </w:p>
    <w:p w14:paraId="323250F6" w14:textId="5E78C4D7" w:rsidR="009228EE" w:rsidRPr="00AE0340" w:rsidRDefault="00AC20A7"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Оценивая лояльность </w:t>
      </w:r>
      <w:r w:rsidR="00721962" w:rsidRPr="00AE0340">
        <w:rPr>
          <w:rFonts w:ascii="Times New Roman" w:eastAsia="SimSun" w:hAnsi="Times New Roman" w:cs="Times New Roman"/>
          <w:sz w:val="28"/>
          <w:szCs w:val="28"/>
        </w:rPr>
        <w:t>клиентов,</w:t>
      </w:r>
      <w:r w:rsidRPr="00AE0340">
        <w:rPr>
          <w:rFonts w:ascii="Times New Roman" w:eastAsia="SimSun" w:hAnsi="Times New Roman" w:cs="Times New Roman"/>
          <w:sz w:val="28"/>
          <w:szCs w:val="28"/>
        </w:rPr>
        <w:t xml:space="preserve"> нельзя путать ее с удовлетворенностью. У</w:t>
      </w:r>
      <w:r w:rsidR="00721962" w:rsidRPr="00AE0340">
        <w:rPr>
          <w:rFonts w:ascii="Times New Roman" w:eastAsia="SimSun" w:hAnsi="Times New Roman" w:cs="Times New Roman"/>
          <w:sz w:val="28"/>
          <w:szCs w:val="28"/>
        </w:rPr>
        <w:t>довлетворенность</w:t>
      </w:r>
      <w:r w:rsidR="0081738F" w:rsidRPr="00AE0340">
        <w:rPr>
          <w:rFonts w:ascii="Times New Roman" w:eastAsia="SimSun" w:hAnsi="Times New Roman" w:cs="Times New Roman"/>
          <w:sz w:val="28"/>
          <w:szCs w:val="28"/>
        </w:rPr>
        <w:t xml:space="preserve"> </w:t>
      </w:r>
      <w:r w:rsidR="001312C1" w:rsidRPr="00AE0340">
        <w:rPr>
          <w:rFonts w:ascii="Times New Roman" w:eastAsia="SimSun" w:hAnsi="Times New Roman" w:cs="Times New Roman"/>
          <w:sz w:val="28"/>
          <w:szCs w:val="28"/>
        </w:rPr>
        <w:t xml:space="preserve">обычно измеряется по результатам опросов и представляет собой статичный срез мнения о последней покупке. Таким образом, </w:t>
      </w:r>
      <w:r w:rsidR="005E48E8" w:rsidRPr="00AE0340">
        <w:rPr>
          <w:rFonts w:ascii="Times New Roman" w:eastAsia="SimSun" w:hAnsi="Times New Roman" w:cs="Times New Roman"/>
          <w:sz w:val="28"/>
          <w:szCs w:val="28"/>
        </w:rPr>
        <w:t>удовлетворенность — это состояние</w:t>
      </w:r>
      <w:r w:rsidR="001312C1" w:rsidRPr="00AE0340">
        <w:rPr>
          <w:rFonts w:ascii="Times New Roman" w:eastAsia="SimSun" w:hAnsi="Times New Roman" w:cs="Times New Roman"/>
          <w:sz w:val="28"/>
          <w:szCs w:val="28"/>
        </w:rPr>
        <w:t xml:space="preserve"> </w:t>
      </w:r>
      <w:r w:rsidR="005E48E8" w:rsidRPr="00AE0340">
        <w:rPr>
          <w:rFonts w:ascii="Times New Roman" w:eastAsia="SimSun" w:hAnsi="Times New Roman" w:cs="Times New Roman"/>
          <w:sz w:val="28"/>
          <w:szCs w:val="28"/>
        </w:rPr>
        <w:t xml:space="preserve">«здесь и сейчас». </w:t>
      </w:r>
      <w:r w:rsidR="001312C1" w:rsidRPr="00AE0340">
        <w:rPr>
          <w:rFonts w:ascii="Times New Roman" w:eastAsia="SimSun" w:hAnsi="Times New Roman" w:cs="Times New Roman"/>
          <w:sz w:val="28"/>
          <w:szCs w:val="28"/>
        </w:rPr>
        <w:t>Тогда как лояльность – это процесс</w:t>
      </w:r>
      <w:r w:rsidR="005E48E8" w:rsidRPr="00AE0340">
        <w:rPr>
          <w:rFonts w:ascii="Times New Roman" w:eastAsia="SimSun" w:hAnsi="Times New Roman" w:cs="Times New Roman"/>
          <w:sz w:val="28"/>
          <w:szCs w:val="28"/>
        </w:rPr>
        <w:t xml:space="preserve">, развивающийся во времени. Удовлетворенный конкретной покупкой или </w:t>
      </w:r>
      <w:r w:rsidR="00757A35" w:rsidRPr="00AE0340">
        <w:rPr>
          <w:rFonts w:ascii="Times New Roman" w:eastAsia="SimSun" w:hAnsi="Times New Roman" w:cs="Times New Roman"/>
          <w:sz w:val="28"/>
          <w:szCs w:val="28"/>
        </w:rPr>
        <w:t>услугой</w:t>
      </w:r>
      <w:r w:rsidR="005E48E8" w:rsidRPr="00AE0340">
        <w:rPr>
          <w:rFonts w:ascii="Times New Roman" w:eastAsia="SimSun" w:hAnsi="Times New Roman" w:cs="Times New Roman"/>
          <w:sz w:val="28"/>
          <w:szCs w:val="28"/>
        </w:rPr>
        <w:t xml:space="preserve"> </w:t>
      </w:r>
      <w:r w:rsidR="00757A35" w:rsidRPr="00AE0340">
        <w:rPr>
          <w:rFonts w:ascii="Times New Roman" w:eastAsia="SimSun" w:hAnsi="Times New Roman" w:cs="Times New Roman"/>
          <w:sz w:val="28"/>
          <w:szCs w:val="28"/>
        </w:rPr>
        <w:t xml:space="preserve">клиент не обязательно является лояльным или станет им в будущем, хотя такая вероятность существует. Напротив, лояльный клиент, даже если </w:t>
      </w:r>
      <w:r w:rsidR="0012490A" w:rsidRPr="00AE0340">
        <w:rPr>
          <w:rFonts w:ascii="Times New Roman" w:eastAsia="SimSun" w:hAnsi="Times New Roman" w:cs="Times New Roman"/>
          <w:sz w:val="28"/>
          <w:szCs w:val="28"/>
        </w:rPr>
        <w:t>он не в полной мере удовлетворен единичным случаем взаимодействия с компание</w:t>
      </w:r>
      <w:r w:rsidR="00EB4DDB" w:rsidRPr="00AE0340">
        <w:rPr>
          <w:rFonts w:ascii="Times New Roman" w:eastAsia="SimSun" w:hAnsi="Times New Roman" w:cs="Times New Roman"/>
          <w:sz w:val="28"/>
          <w:szCs w:val="28"/>
        </w:rPr>
        <w:t>й, может сохранить свою лояльность в будущем.</w:t>
      </w:r>
    </w:p>
    <w:p w14:paraId="3B5B1BDD" w14:textId="76E81287" w:rsidR="00A52DFF" w:rsidRPr="00AE0340" w:rsidRDefault="003D1004"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Будучи экономическим и социальным субъектом, клиент обладает </w:t>
      </w:r>
      <w:r w:rsidR="00DA6C81" w:rsidRPr="00AE0340">
        <w:rPr>
          <w:rFonts w:ascii="Times New Roman" w:eastAsia="SimSun" w:hAnsi="Times New Roman" w:cs="Times New Roman"/>
          <w:sz w:val="28"/>
          <w:szCs w:val="28"/>
        </w:rPr>
        <w:t xml:space="preserve">вариативным, не всегда предсказуемым поведением. Он может </w:t>
      </w:r>
      <w:r w:rsidR="00D20426" w:rsidRPr="00AE0340">
        <w:rPr>
          <w:rFonts w:ascii="Times New Roman" w:eastAsia="SimSun" w:hAnsi="Times New Roman" w:cs="Times New Roman"/>
          <w:sz w:val="28"/>
          <w:szCs w:val="28"/>
        </w:rPr>
        <w:t>положительно о</w:t>
      </w:r>
      <w:r w:rsidR="00CF283D" w:rsidRPr="00AE0340">
        <w:rPr>
          <w:rFonts w:ascii="Times New Roman" w:eastAsia="SimSun" w:hAnsi="Times New Roman" w:cs="Times New Roman"/>
          <w:sz w:val="28"/>
          <w:szCs w:val="28"/>
        </w:rPr>
        <w:t>тзываться о компании,</w:t>
      </w:r>
      <w:r w:rsidR="00D20426" w:rsidRPr="00AE0340">
        <w:rPr>
          <w:rFonts w:ascii="Times New Roman" w:eastAsia="SimSun" w:hAnsi="Times New Roman" w:cs="Times New Roman"/>
          <w:sz w:val="28"/>
          <w:szCs w:val="28"/>
        </w:rPr>
        <w:t xml:space="preserve"> </w:t>
      </w:r>
      <w:r w:rsidR="00DA6C81" w:rsidRPr="00AE0340">
        <w:rPr>
          <w:rFonts w:ascii="Times New Roman" w:eastAsia="SimSun" w:hAnsi="Times New Roman" w:cs="Times New Roman"/>
          <w:sz w:val="28"/>
          <w:szCs w:val="28"/>
        </w:rPr>
        <w:t xml:space="preserve">рекомендовать компанию другим, но сам </w:t>
      </w:r>
      <w:r w:rsidR="00D20426" w:rsidRPr="00AE0340">
        <w:rPr>
          <w:rFonts w:ascii="Times New Roman" w:eastAsia="SimSun" w:hAnsi="Times New Roman" w:cs="Times New Roman"/>
          <w:sz w:val="28"/>
          <w:szCs w:val="28"/>
        </w:rPr>
        <w:t xml:space="preserve">не будет прибегать к ее услугам. Или, напротив, </w:t>
      </w:r>
      <w:r w:rsidR="00CF283D" w:rsidRPr="00AE0340">
        <w:rPr>
          <w:rFonts w:ascii="Times New Roman" w:eastAsia="SimSun" w:hAnsi="Times New Roman" w:cs="Times New Roman"/>
          <w:sz w:val="28"/>
          <w:szCs w:val="28"/>
        </w:rPr>
        <w:t>может выражать неудовольствие</w:t>
      </w:r>
      <w:r w:rsidR="00BC36DF" w:rsidRPr="00AE0340">
        <w:rPr>
          <w:rFonts w:ascii="Times New Roman" w:eastAsia="SimSun" w:hAnsi="Times New Roman" w:cs="Times New Roman"/>
          <w:sz w:val="28"/>
          <w:szCs w:val="28"/>
        </w:rPr>
        <w:t xml:space="preserve">, но по причине отсутствия выбора, продолжать пользоваться услугами компании. Будучи более сложным явлением, </w:t>
      </w:r>
      <w:r w:rsidR="000B450A" w:rsidRPr="00AE0340">
        <w:rPr>
          <w:rFonts w:ascii="Times New Roman" w:eastAsia="SimSun" w:hAnsi="Times New Roman" w:cs="Times New Roman"/>
          <w:sz w:val="28"/>
          <w:szCs w:val="28"/>
        </w:rPr>
        <w:t>клиентская лояльность, в отличие от разовой удовлетворенности, требует более то</w:t>
      </w:r>
      <w:r w:rsidR="00B00323" w:rsidRPr="00AE0340">
        <w:rPr>
          <w:rFonts w:ascii="Times New Roman" w:eastAsia="SimSun" w:hAnsi="Times New Roman" w:cs="Times New Roman"/>
          <w:sz w:val="28"/>
          <w:szCs w:val="28"/>
        </w:rPr>
        <w:t>нких и сложных инструментов измерения и анализа</w:t>
      </w:r>
      <w:r w:rsidR="00C41755" w:rsidRPr="00AE0340">
        <w:rPr>
          <w:rFonts w:ascii="Times New Roman" w:eastAsia="SimSun" w:hAnsi="Times New Roman" w:cs="Times New Roman"/>
          <w:sz w:val="28"/>
          <w:szCs w:val="28"/>
        </w:rPr>
        <w:t xml:space="preserve">. Таки, например, как фокус-группы. Этот метод позволяет глубже понять, что движет покупателем, какие эмоции он испытывает </w:t>
      </w:r>
      <w:r w:rsidR="007137B2" w:rsidRPr="00AE0340">
        <w:rPr>
          <w:rFonts w:ascii="Times New Roman" w:eastAsia="SimSun" w:hAnsi="Times New Roman" w:cs="Times New Roman"/>
          <w:sz w:val="28"/>
          <w:szCs w:val="28"/>
        </w:rPr>
        <w:t xml:space="preserve">по отношению к компании, чем эти эмоции вызваны, как эффективнее стимулировать его </w:t>
      </w:r>
      <w:r w:rsidR="00D42D4B" w:rsidRPr="00AE0340">
        <w:rPr>
          <w:rFonts w:ascii="Times New Roman" w:eastAsia="SimSun" w:hAnsi="Times New Roman" w:cs="Times New Roman"/>
          <w:sz w:val="28"/>
          <w:szCs w:val="28"/>
        </w:rPr>
        <w:t>потребительскую активность.</w:t>
      </w:r>
    </w:p>
    <w:p w14:paraId="34A9ECDC" w14:textId="247A6C1D" w:rsidR="002B70DE" w:rsidRPr="00AE0340" w:rsidRDefault="00EB07D4" w:rsidP="00CF1E56">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Такой анализ лежит в основе выстраивания политики удержания клиентов. </w:t>
      </w:r>
      <w:r w:rsidR="0066087A" w:rsidRPr="00AE0340">
        <w:rPr>
          <w:rFonts w:ascii="Times New Roman" w:eastAsia="SimSun" w:hAnsi="Times New Roman" w:cs="Times New Roman"/>
          <w:sz w:val="28"/>
          <w:szCs w:val="28"/>
        </w:rPr>
        <w:t xml:space="preserve">Участник фокус-группы может позиционировать себя </w:t>
      </w:r>
      <w:r w:rsidR="001952A3" w:rsidRPr="00AE0340">
        <w:rPr>
          <w:rFonts w:ascii="Times New Roman" w:eastAsia="SimSun" w:hAnsi="Times New Roman" w:cs="Times New Roman"/>
          <w:sz w:val="28"/>
          <w:szCs w:val="28"/>
        </w:rPr>
        <w:t xml:space="preserve">как </w:t>
      </w:r>
      <w:r w:rsidR="0066087A" w:rsidRPr="00AE0340">
        <w:rPr>
          <w:rFonts w:ascii="Times New Roman" w:eastAsia="SimSun" w:hAnsi="Times New Roman" w:cs="Times New Roman"/>
          <w:sz w:val="28"/>
          <w:szCs w:val="28"/>
        </w:rPr>
        <w:t xml:space="preserve">лояльного клиента, </w:t>
      </w:r>
      <w:r w:rsidR="00791E84" w:rsidRPr="00AE0340">
        <w:rPr>
          <w:rFonts w:ascii="Times New Roman" w:eastAsia="SimSun" w:hAnsi="Times New Roman" w:cs="Times New Roman"/>
          <w:sz w:val="28"/>
          <w:szCs w:val="28"/>
        </w:rPr>
        <w:t>одобрительно высказываясь о своем опыте взаимодействия с компанией,</w:t>
      </w:r>
      <w:r w:rsidR="001952A3" w:rsidRPr="00AE0340">
        <w:rPr>
          <w:rFonts w:ascii="Times New Roman" w:eastAsia="SimSun" w:hAnsi="Times New Roman" w:cs="Times New Roman"/>
          <w:sz w:val="28"/>
          <w:szCs w:val="28"/>
        </w:rPr>
        <w:t xml:space="preserve"> но при этом обращаться за услугой к конкурентам. </w:t>
      </w:r>
      <w:r w:rsidR="008708B5" w:rsidRPr="00AE0340">
        <w:rPr>
          <w:rFonts w:ascii="Times New Roman" w:eastAsia="SimSun" w:hAnsi="Times New Roman" w:cs="Times New Roman"/>
          <w:sz w:val="28"/>
          <w:szCs w:val="28"/>
        </w:rPr>
        <w:t>Важно понять причины такого поведения – изменение потребностей, рост или снижение бюджета личного/семейного</w:t>
      </w:r>
      <w:r w:rsidR="00616D15" w:rsidRPr="00AE0340">
        <w:rPr>
          <w:rFonts w:ascii="Times New Roman" w:eastAsia="SimSun" w:hAnsi="Times New Roman" w:cs="Times New Roman"/>
          <w:sz w:val="28"/>
          <w:szCs w:val="28"/>
        </w:rPr>
        <w:t xml:space="preserve"> или бюджета предприятия-клиента, более эффективная </w:t>
      </w:r>
      <w:r w:rsidR="00D5009B" w:rsidRPr="00AE0340">
        <w:rPr>
          <w:rFonts w:ascii="Times New Roman" w:eastAsia="SimSun" w:hAnsi="Times New Roman" w:cs="Times New Roman"/>
          <w:sz w:val="28"/>
          <w:szCs w:val="28"/>
        </w:rPr>
        <w:t>программа привлечения клиентов, развернутая конкурентами и т.д. Поэтому, необходимо соот</w:t>
      </w:r>
      <w:r w:rsidR="00642C72" w:rsidRPr="00AE0340">
        <w:rPr>
          <w:rFonts w:ascii="Times New Roman" w:eastAsia="SimSun" w:hAnsi="Times New Roman" w:cs="Times New Roman"/>
          <w:sz w:val="28"/>
          <w:szCs w:val="28"/>
        </w:rPr>
        <w:t>носить слова клиентов с их действиями</w:t>
      </w:r>
      <w:r w:rsidR="002B70DE" w:rsidRPr="00AE0340">
        <w:rPr>
          <w:rFonts w:ascii="Times New Roman" w:eastAsia="SimSun" w:hAnsi="Times New Roman" w:cs="Times New Roman"/>
          <w:sz w:val="28"/>
          <w:szCs w:val="28"/>
        </w:rPr>
        <w:t xml:space="preserve"> [87, с.</w:t>
      </w:r>
      <w:r w:rsidR="00756993" w:rsidRPr="00AE0340">
        <w:rPr>
          <w:rFonts w:ascii="Times New Roman" w:eastAsia="SimSun" w:hAnsi="Times New Roman" w:cs="Times New Roman"/>
          <w:sz w:val="28"/>
          <w:szCs w:val="28"/>
        </w:rPr>
        <w:t xml:space="preserve"> </w:t>
      </w:r>
      <w:r w:rsidR="002B70DE" w:rsidRPr="00AE0340">
        <w:rPr>
          <w:rFonts w:ascii="Times New Roman" w:eastAsia="SimSun" w:hAnsi="Times New Roman" w:cs="Times New Roman"/>
          <w:sz w:val="28"/>
          <w:szCs w:val="28"/>
        </w:rPr>
        <w:t>108].</w:t>
      </w:r>
    </w:p>
    <w:p w14:paraId="75F084B1" w14:textId="3C6B3689" w:rsidR="002B70DE" w:rsidRPr="00AE0340" w:rsidRDefault="00CF1E56"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Выявить наличие проблем с лояльностью можно </w:t>
      </w:r>
      <w:r w:rsidR="00184D43" w:rsidRPr="00AE0340">
        <w:rPr>
          <w:rFonts w:ascii="Times New Roman" w:eastAsia="SimSun" w:hAnsi="Times New Roman" w:cs="Times New Roman"/>
          <w:sz w:val="28"/>
          <w:szCs w:val="28"/>
        </w:rPr>
        <w:t xml:space="preserve">отслеживая один из двух показателей: снижение </w:t>
      </w:r>
      <w:r w:rsidR="003311BA" w:rsidRPr="00AE0340">
        <w:rPr>
          <w:rFonts w:ascii="Times New Roman" w:eastAsia="SimSun" w:hAnsi="Times New Roman" w:cs="Times New Roman"/>
          <w:sz w:val="28"/>
          <w:szCs w:val="28"/>
        </w:rPr>
        <w:t>числа счетов по причине их аннулирования или снижение доходов, возникшее в</w:t>
      </w:r>
      <w:r w:rsidR="00824C24" w:rsidRPr="00AE0340">
        <w:rPr>
          <w:rFonts w:ascii="Times New Roman" w:eastAsia="SimSun" w:hAnsi="Times New Roman" w:cs="Times New Roman"/>
          <w:sz w:val="28"/>
          <w:szCs w:val="28"/>
        </w:rPr>
        <w:t xml:space="preserve"> </w:t>
      </w:r>
      <w:r w:rsidR="003311BA" w:rsidRPr="00AE0340">
        <w:rPr>
          <w:rFonts w:ascii="Times New Roman" w:eastAsia="SimSun" w:hAnsi="Times New Roman" w:cs="Times New Roman"/>
          <w:sz w:val="28"/>
          <w:szCs w:val="28"/>
        </w:rPr>
        <w:t>результа</w:t>
      </w:r>
      <w:r w:rsidR="00824C24" w:rsidRPr="00AE0340">
        <w:rPr>
          <w:rFonts w:ascii="Times New Roman" w:eastAsia="SimSun" w:hAnsi="Times New Roman" w:cs="Times New Roman"/>
          <w:sz w:val="28"/>
          <w:szCs w:val="28"/>
        </w:rPr>
        <w:t xml:space="preserve">те аннулирования счетов. Эти показатели, если они проявляют устойчивую тенденцию, </w:t>
      </w:r>
      <w:r w:rsidR="006E4E14" w:rsidRPr="00AE0340">
        <w:rPr>
          <w:rFonts w:ascii="Times New Roman" w:eastAsia="SimSun" w:hAnsi="Times New Roman" w:cs="Times New Roman"/>
          <w:sz w:val="28"/>
          <w:szCs w:val="28"/>
        </w:rPr>
        <w:t>демонстрируют</w:t>
      </w:r>
      <w:r w:rsidR="00824C24" w:rsidRPr="00AE0340">
        <w:rPr>
          <w:rFonts w:ascii="Times New Roman" w:eastAsia="SimSun" w:hAnsi="Times New Roman" w:cs="Times New Roman"/>
          <w:sz w:val="28"/>
          <w:szCs w:val="28"/>
        </w:rPr>
        <w:t xml:space="preserve"> ситуацию </w:t>
      </w:r>
      <w:r w:rsidR="00672981" w:rsidRPr="00AE0340">
        <w:rPr>
          <w:rFonts w:ascii="Times New Roman" w:eastAsia="SimSun" w:hAnsi="Times New Roman" w:cs="Times New Roman"/>
          <w:sz w:val="28"/>
          <w:szCs w:val="28"/>
        </w:rPr>
        <w:t>снижения базы лояльных клиентов.</w:t>
      </w:r>
    </w:p>
    <w:p w14:paraId="39D5CC14" w14:textId="3046DA61" w:rsidR="006E4E14" w:rsidRPr="00AE0340" w:rsidRDefault="006E4E14"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Еще один показательный маркер – собственно экономическая активность клиентов. Ч</w:t>
      </w:r>
      <w:r w:rsidR="006C324E" w:rsidRPr="00AE0340">
        <w:rPr>
          <w:rFonts w:ascii="Times New Roman" w:eastAsia="SimSun" w:hAnsi="Times New Roman" w:cs="Times New Roman"/>
          <w:sz w:val="28"/>
          <w:szCs w:val="28"/>
        </w:rPr>
        <w:t>ем клиенты активнее взаимодействуют с компанией, тем, обычно, более лояльны. И наоборот, снижение активности может сигнализировать о снижении лояльности.</w:t>
      </w:r>
    </w:p>
    <w:p w14:paraId="4627178C" w14:textId="77777777" w:rsidR="00DD55A6" w:rsidRPr="00AE0340" w:rsidRDefault="00DD55A6"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p>
    <w:p w14:paraId="168CEC94" w14:textId="641F85B0" w:rsidR="00DD55A6" w:rsidRPr="00AE0340" w:rsidRDefault="00DD55A6"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Введение</w:t>
      </w:r>
      <w:r w:rsidR="002013E6" w:rsidRPr="00AE0340">
        <w:rPr>
          <w:rFonts w:ascii="Times New Roman" w:eastAsia="SimSun" w:hAnsi="Times New Roman" w:cs="Times New Roman"/>
          <w:sz w:val="28"/>
          <w:szCs w:val="28"/>
        </w:rPr>
        <w:t xml:space="preserve">, отлаживание и оптимизация программы лояльности и </w:t>
      </w:r>
      <w:r w:rsidR="00951706" w:rsidRPr="00AE0340">
        <w:rPr>
          <w:rFonts w:ascii="Times New Roman" w:eastAsia="SimSun" w:hAnsi="Times New Roman" w:cs="Times New Roman"/>
          <w:sz w:val="28"/>
          <w:szCs w:val="28"/>
        </w:rPr>
        <w:t>удержания клиентов может потребовать ряда определенных шагов:</w:t>
      </w:r>
    </w:p>
    <w:p w14:paraId="6A0CCC3A" w14:textId="2E1B7FDA" w:rsidR="00951706" w:rsidRPr="00AE0340" w:rsidRDefault="00951706"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lastRenderedPageBreak/>
        <w:t xml:space="preserve">- </w:t>
      </w:r>
      <w:r w:rsidR="00D77864" w:rsidRPr="00AE0340">
        <w:rPr>
          <w:rFonts w:ascii="Times New Roman" w:eastAsia="SimSun" w:hAnsi="Times New Roman" w:cs="Times New Roman"/>
          <w:sz w:val="28"/>
          <w:szCs w:val="28"/>
        </w:rPr>
        <w:t>О</w:t>
      </w:r>
      <w:r w:rsidR="002D7565" w:rsidRPr="00AE0340">
        <w:rPr>
          <w:rFonts w:ascii="Times New Roman" w:eastAsia="SimSun" w:hAnsi="Times New Roman" w:cs="Times New Roman"/>
          <w:sz w:val="28"/>
          <w:szCs w:val="28"/>
        </w:rPr>
        <w:t xml:space="preserve">ценка того, сколько усилий требуется клиенту для </w:t>
      </w:r>
      <w:r w:rsidR="00D77864" w:rsidRPr="00AE0340">
        <w:rPr>
          <w:rFonts w:ascii="Times New Roman" w:eastAsia="SimSun" w:hAnsi="Times New Roman" w:cs="Times New Roman"/>
          <w:sz w:val="28"/>
          <w:szCs w:val="28"/>
        </w:rPr>
        <w:t xml:space="preserve">получения товара или услуги. </w:t>
      </w:r>
      <w:r w:rsidR="00B82BC5" w:rsidRPr="00AE0340">
        <w:rPr>
          <w:rFonts w:ascii="Times New Roman" w:eastAsia="SimSun" w:hAnsi="Times New Roman" w:cs="Times New Roman"/>
          <w:sz w:val="28"/>
          <w:szCs w:val="28"/>
        </w:rPr>
        <w:t>Как правило, если эти усилия удается снизить, показатели лояльности повышаются</w:t>
      </w:r>
      <w:r w:rsidR="00B231B5" w:rsidRPr="00AE0340">
        <w:rPr>
          <w:rFonts w:ascii="Times New Roman" w:eastAsia="SimSun" w:hAnsi="Times New Roman" w:cs="Times New Roman"/>
          <w:sz w:val="28"/>
          <w:szCs w:val="28"/>
        </w:rPr>
        <w:t>.</w:t>
      </w:r>
    </w:p>
    <w:p w14:paraId="7C2B2466" w14:textId="47B75B46" w:rsidR="00B231B5" w:rsidRPr="00AE0340" w:rsidRDefault="00B231B5"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Клиенты хотят не только рационального удовлетворения своих потребностей, но и позитивных эмоциональных переживаний, которые ассоциируются с определенными брендами</w:t>
      </w:r>
      <w:r w:rsidR="00920159" w:rsidRPr="00AE0340">
        <w:rPr>
          <w:rFonts w:ascii="Times New Roman" w:eastAsia="SimSun" w:hAnsi="Times New Roman" w:cs="Times New Roman"/>
          <w:sz w:val="28"/>
          <w:szCs w:val="28"/>
        </w:rPr>
        <w:t xml:space="preserve">. </w:t>
      </w:r>
      <w:r w:rsidR="008517FE" w:rsidRPr="00AE0340">
        <w:rPr>
          <w:rFonts w:ascii="Times New Roman" w:eastAsia="SimSun" w:hAnsi="Times New Roman" w:cs="Times New Roman"/>
          <w:sz w:val="28"/>
          <w:szCs w:val="28"/>
        </w:rPr>
        <w:t>В том числе</w:t>
      </w:r>
      <w:r w:rsidR="00920159" w:rsidRPr="00AE0340">
        <w:rPr>
          <w:rFonts w:ascii="Times New Roman" w:eastAsia="SimSun" w:hAnsi="Times New Roman" w:cs="Times New Roman"/>
          <w:sz w:val="28"/>
          <w:szCs w:val="28"/>
        </w:rPr>
        <w:t xml:space="preserve"> чувства причастности к определенным социально</w:t>
      </w:r>
      <w:r w:rsidR="008517FE" w:rsidRPr="00AE0340">
        <w:rPr>
          <w:rFonts w:ascii="Times New Roman" w:eastAsia="SimSun" w:hAnsi="Times New Roman" w:cs="Times New Roman"/>
          <w:sz w:val="28"/>
          <w:szCs w:val="28"/>
        </w:rPr>
        <w:t xml:space="preserve"> значимым миссиям. Поэтому, компании необходимо </w:t>
      </w:r>
      <w:r w:rsidR="00B93A2A" w:rsidRPr="00AE0340">
        <w:rPr>
          <w:rFonts w:ascii="Times New Roman" w:eastAsia="SimSun" w:hAnsi="Times New Roman" w:cs="Times New Roman"/>
          <w:sz w:val="28"/>
          <w:szCs w:val="28"/>
        </w:rPr>
        <w:t>вести широкую информационную деятельность</w:t>
      </w:r>
      <w:r w:rsidR="0018709C" w:rsidRPr="00AE0340">
        <w:rPr>
          <w:rFonts w:ascii="Times New Roman" w:eastAsia="SimSun" w:hAnsi="Times New Roman" w:cs="Times New Roman"/>
          <w:sz w:val="28"/>
          <w:szCs w:val="28"/>
        </w:rPr>
        <w:t>, сообщая</w:t>
      </w:r>
      <w:r w:rsidR="00B93A2A" w:rsidRPr="00AE0340">
        <w:rPr>
          <w:rFonts w:ascii="Times New Roman" w:eastAsia="SimSun" w:hAnsi="Times New Roman" w:cs="Times New Roman"/>
          <w:sz w:val="28"/>
          <w:szCs w:val="28"/>
        </w:rPr>
        <w:t xml:space="preserve"> о своих социально</w:t>
      </w:r>
      <w:r w:rsidR="0075353F" w:rsidRPr="00AE0340">
        <w:rPr>
          <w:rFonts w:ascii="Times New Roman" w:eastAsia="SimSun" w:hAnsi="Times New Roman" w:cs="Times New Roman"/>
          <w:sz w:val="28"/>
          <w:szCs w:val="28"/>
        </w:rPr>
        <w:t xml:space="preserve"> значимых практиках и мероприятиях. Таким образом клиент, вступая во взаимодействие с компание</w:t>
      </w:r>
      <w:r w:rsidR="00333BA8" w:rsidRPr="00AE0340">
        <w:rPr>
          <w:rFonts w:ascii="Times New Roman" w:eastAsia="SimSun" w:hAnsi="Times New Roman" w:cs="Times New Roman"/>
          <w:sz w:val="28"/>
          <w:szCs w:val="28"/>
        </w:rPr>
        <w:t>й, вовлекается в общее социальное пространство</w:t>
      </w:r>
      <w:r w:rsidR="0018709C" w:rsidRPr="00AE0340">
        <w:rPr>
          <w:rFonts w:ascii="Times New Roman" w:eastAsia="SimSun" w:hAnsi="Times New Roman" w:cs="Times New Roman"/>
          <w:sz w:val="28"/>
          <w:szCs w:val="28"/>
        </w:rPr>
        <w:t>.</w:t>
      </w:r>
    </w:p>
    <w:p w14:paraId="1293E90E" w14:textId="6C423BD3" w:rsidR="0018709C" w:rsidRPr="00AE0340" w:rsidRDefault="0018709C"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 </w:t>
      </w:r>
      <w:r w:rsidR="00413620" w:rsidRPr="00AE0340">
        <w:rPr>
          <w:rFonts w:ascii="Times New Roman" w:eastAsia="SimSun" w:hAnsi="Times New Roman" w:cs="Times New Roman"/>
          <w:sz w:val="28"/>
          <w:szCs w:val="28"/>
        </w:rPr>
        <w:t xml:space="preserve">Система льгот на повторные покупки – это эффективный способ получить и укрепить лояльность </w:t>
      </w:r>
      <w:r w:rsidR="008445CA" w:rsidRPr="00AE0340">
        <w:rPr>
          <w:rFonts w:ascii="Times New Roman" w:eastAsia="SimSun" w:hAnsi="Times New Roman" w:cs="Times New Roman"/>
          <w:sz w:val="28"/>
          <w:szCs w:val="28"/>
        </w:rPr>
        <w:t>клиента</w:t>
      </w:r>
    </w:p>
    <w:p w14:paraId="340FB075" w14:textId="77777777" w:rsidR="005A1E04" w:rsidRDefault="002F1F26"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Основные элементы системы лояльности для компаний в сфере электронной коммерции можно увидеть на рисунке </w:t>
      </w:r>
      <w:r w:rsidR="00D64959">
        <w:rPr>
          <w:rFonts w:ascii="Times New Roman" w:eastAsia="SimSun" w:hAnsi="Times New Roman" w:cs="Times New Roman"/>
          <w:sz w:val="28"/>
          <w:szCs w:val="28"/>
        </w:rPr>
        <w:t>1</w:t>
      </w:r>
      <w:r w:rsidR="005A1E04">
        <w:rPr>
          <w:rFonts w:ascii="Times New Roman" w:eastAsia="SimSun" w:hAnsi="Times New Roman" w:cs="Times New Roman"/>
          <w:sz w:val="28"/>
          <w:szCs w:val="28"/>
        </w:rPr>
        <w:t>2</w:t>
      </w:r>
      <w:r w:rsidRPr="00AE0340">
        <w:rPr>
          <w:rFonts w:ascii="Times New Roman" w:eastAsia="SimSun" w:hAnsi="Times New Roman" w:cs="Times New Roman"/>
          <w:sz w:val="28"/>
          <w:szCs w:val="28"/>
        </w:rPr>
        <w:t>.</w:t>
      </w:r>
    </w:p>
    <w:p w14:paraId="07A334D8" w14:textId="3B0E70F1" w:rsidR="002B70DE" w:rsidRPr="00AE0340" w:rsidRDefault="002F1F26"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 </w:t>
      </w:r>
    </w:p>
    <w:p w14:paraId="4835324E" w14:textId="1C9CBB50" w:rsidR="00716D68" w:rsidRPr="00AE0340" w:rsidRDefault="00DF6D24" w:rsidP="00AF12BE">
      <w:pPr>
        <w:spacing w:after="0" w:line="240" w:lineRule="auto"/>
        <w:ind w:firstLine="709"/>
        <w:jc w:val="both"/>
        <w:rPr>
          <w:rFonts w:ascii="Times New Roman" w:hAnsi="Times New Roman" w:cs="Times New Roman"/>
          <w:sz w:val="28"/>
          <w:szCs w:val="28"/>
        </w:rPr>
      </w:pPr>
      <w:r w:rsidRPr="00AE0340">
        <w:rPr>
          <w:noProof/>
          <w:lang w:eastAsia="ru-RU"/>
        </w:rPr>
        <mc:AlternateContent>
          <mc:Choice Requires="wps">
            <w:drawing>
              <wp:anchor distT="0" distB="0" distL="114300" distR="114300" simplePos="0" relativeHeight="251679744" behindDoc="0" locked="0" layoutInCell="1" allowOverlap="1" wp14:anchorId="24D3C477" wp14:editId="38407A33">
                <wp:simplePos x="0" y="0"/>
                <wp:positionH relativeFrom="column">
                  <wp:posOffset>939165</wp:posOffset>
                </wp:positionH>
                <wp:positionV relativeFrom="paragraph">
                  <wp:posOffset>10795</wp:posOffset>
                </wp:positionV>
                <wp:extent cx="4038600" cy="533400"/>
                <wp:effectExtent l="0" t="0" r="0" b="0"/>
                <wp:wrapNone/>
                <wp:docPr id="184158945" name="Прямоугольник: скругленные углы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0" cy="5334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02A72B34" w14:textId="77777777" w:rsidR="000271DD" w:rsidRPr="00865ABA" w:rsidRDefault="000271DD" w:rsidP="00716D68">
                            <w:pPr>
                              <w:jc w:val="center"/>
                              <w:rPr>
                                <w:rFonts w:ascii="Times New Roman" w:hAnsi="Times New Roman" w:cs="Times New Roman"/>
                              </w:rPr>
                            </w:pPr>
                            <w:r w:rsidRPr="00865ABA">
                              <w:rPr>
                                <w:rFonts w:ascii="Times New Roman" w:hAnsi="Times New Roman" w:cs="Times New Roman"/>
                              </w:rPr>
                              <w:t xml:space="preserve">Определение целей разработки стратегии </w:t>
                            </w:r>
                            <w:r>
                              <w:rPr>
                                <w:rFonts w:ascii="Times New Roman" w:hAnsi="Times New Roman" w:cs="Times New Roman"/>
                              </w:rPr>
                              <w:t>л</w:t>
                            </w:r>
                            <w:r w:rsidRPr="00865ABA">
                              <w:rPr>
                                <w:rFonts w:ascii="Times New Roman" w:hAnsi="Times New Roman" w:cs="Times New Roman"/>
                              </w:rPr>
                              <w:t>ояльности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D3C477" id="Прямоугольник: скругленные углы 17" o:spid="_x0000_s1026" style="position:absolute;left:0;text-align:left;margin-left:73.95pt;margin-top:.85pt;width:318pt;height: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" fillcolor="#4472c4" strokecolor="#2f528f" strokeweight="1pt">
                <v:stroke joinstyle="miter"/>
                <v:path arrowok="t"/>
                <v:textbox>
                  <w:txbxContent>
                    <w:p w14:paraId="02A72B34" w14:textId="77777777" w:rsidR="000271DD" w:rsidRPr="00865ABA" w:rsidRDefault="000271DD" w:rsidP="00716D68">
                      <w:pPr>
                        <w:jc w:val="center"/>
                        <w:rPr>
                          <w:rFonts w:ascii="Times New Roman" w:hAnsi="Times New Roman" w:cs="Times New Roman"/>
                        </w:rPr>
                      </w:pPr>
                      <w:r w:rsidRPr="00865ABA">
                        <w:rPr>
                          <w:rFonts w:ascii="Times New Roman" w:hAnsi="Times New Roman" w:cs="Times New Roman"/>
                        </w:rPr>
                        <w:t xml:space="preserve">Определение целей разработки стратегии </w:t>
                      </w:r>
                      <w:r>
                        <w:rPr>
                          <w:rFonts w:ascii="Times New Roman" w:hAnsi="Times New Roman" w:cs="Times New Roman"/>
                        </w:rPr>
                        <w:t>л</w:t>
                      </w:r>
                      <w:r w:rsidRPr="00865ABA">
                        <w:rPr>
                          <w:rFonts w:ascii="Times New Roman" w:hAnsi="Times New Roman" w:cs="Times New Roman"/>
                        </w:rPr>
                        <w:t>ояльности</w:t>
                      </w:r>
                    </w:p>
                  </w:txbxContent>
                </v:textbox>
              </v:roundrect>
            </w:pict>
          </mc:Fallback>
        </mc:AlternateContent>
      </w:r>
    </w:p>
    <w:p w14:paraId="3BD7B347" w14:textId="77777777" w:rsidR="00716D68" w:rsidRPr="00AE0340" w:rsidRDefault="00716D68" w:rsidP="00AF12BE">
      <w:pPr>
        <w:spacing w:after="0" w:line="240" w:lineRule="auto"/>
        <w:ind w:firstLine="709"/>
        <w:jc w:val="both"/>
        <w:rPr>
          <w:rFonts w:ascii="Times New Roman" w:hAnsi="Times New Roman" w:cs="Times New Roman"/>
          <w:sz w:val="28"/>
          <w:szCs w:val="28"/>
        </w:rPr>
      </w:pPr>
    </w:p>
    <w:p w14:paraId="5D057592" w14:textId="77777777" w:rsidR="00716D68" w:rsidRPr="00AE0340" w:rsidRDefault="00716D68" w:rsidP="00AF12BE">
      <w:pPr>
        <w:spacing w:after="0" w:line="240" w:lineRule="auto"/>
        <w:ind w:firstLine="709"/>
        <w:jc w:val="both"/>
        <w:rPr>
          <w:rFonts w:ascii="Times New Roman" w:hAnsi="Times New Roman" w:cs="Times New Roman"/>
          <w:sz w:val="28"/>
          <w:szCs w:val="28"/>
        </w:rPr>
      </w:pPr>
    </w:p>
    <w:p w14:paraId="357C4685" w14:textId="22591365" w:rsidR="00716D68" w:rsidRPr="00AE0340" w:rsidRDefault="00DF6D24" w:rsidP="00AF12BE">
      <w:pPr>
        <w:spacing w:after="0" w:line="240" w:lineRule="auto"/>
        <w:ind w:firstLine="709"/>
        <w:jc w:val="both"/>
        <w:rPr>
          <w:rFonts w:ascii="Times New Roman" w:hAnsi="Times New Roman" w:cs="Times New Roman"/>
          <w:sz w:val="28"/>
          <w:szCs w:val="28"/>
        </w:rPr>
      </w:pPr>
      <w:r w:rsidRPr="00AE0340">
        <w:rPr>
          <w:noProof/>
          <w:lang w:eastAsia="ru-RU"/>
        </w:rPr>
        <mc:AlternateContent>
          <mc:Choice Requires="wps">
            <w:drawing>
              <wp:anchor distT="0" distB="0" distL="114300" distR="114300" simplePos="0" relativeHeight="251672576" behindDoc="0" locked="0" layoutInCell="1" allowOverlap="1" wp14:anchorId="619126C8" wp14:editId="112061EA">
                <wp:simplePos x="0" y="0"/>
                <wp:positionH relativeFrom="column">
                  <wp:posOffset>4055745</wp:posOffset>
                </wp:positionH>
                <wp:positionV relativeFrom="paragraph">
                  <wp:posOffset>42545</wp:posOffset>
                </wp:positionV>
                <wp:extent cx="1238250" cy="800100"/>
                <wp:effectExtent l="0" t="0" r="0" b="0"/>
                <wp:wrapNone/>
                <wp:docPr id="1982955132"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800100"/>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623115CC" w14:textId="77777777" w:rsidR="000271DD" w:rsidRPr="00865ABA" w:rsidRDefault="000271DD" w:rsidP="00716D68">
                            <w:pPr>
                              <w:jc w:val="center"/>
                              <w:rPr>
                                <w:rFonts w:ascii="Times New Roman" w:hAnsi="Times New Roman" w:cs="Times New Roman"/>
                                <w:sz w:val="24"/>
                                <w:szCs w:val="24"/>
                              </w:rPr>
                            </w:pPr>
                            <w:r w:rsidRPr="00865ABA">
                              <w:rPr>
                                <w:rFonts w:ascii="Times New Roman" w:hAnsi="Times New Roman" w:cs="Times New Roman"/>
                                <w:sz w:val="24"/>
                                <w:szCs w:val="24"/>
                              </w:rPr>
                              <w:t>Возвращение утерянных клиентов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19126C8" id="Прямоугольник 16" o:spid="_x0000_s1027" style="position:absolute;left:0;text-align:left;margin-left:319.35pt;margin-top:3.35pt;width:97.5pt;height: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" fillcolor="#f7bda4" strokecolor="#ed7d31" strokeweight=".5pt">
                <v:fill color2="#f8a581" rotate="t" colors="0 #f7bda4;.5 #f5b195;1 #f8a581" focus="100%" type="gradient">
                  <o:fill v:ext="view" type="gradientUnscaled"/>
                </v:fill>
                <v:path arrowok="t"/>
                <v:textbox>
                  <w:txbxContent>
                    <w:p w14:paraId="623115CC" w14:textId="77777777" w:rsidR="000271DD" w:rsidRPr="00865ABA" w:rsidRDefault="000271DD" w:rsidP="00716D68">
                      <w:pPr>
                        <w:jc w:val="center"/>
                        <w:rPr>
                          <w:rFonts w:ascii="Times New Roman" w:hAnsi="Times New Roman" w:cs="Times New Roman"/>
                          <w:sz w:val="24"/>
                          <w:szCs w:val="24"/>
                        </w:rPr>
                      </w:pPr>
                      <w:r w:rsidRPr="00865ABA">
                        <w:rPr>
                          <w:rFonts w:ascii="Times New Roman" w:hAnsi="Times New Roman" w:cs="Times New Roman"/>
                          <w:sz w:val="24"/>
                          <w:szCs w:val="24"/>
                        </w:rPr>
                        <w:t>Возвращение утерянных клиентов</w:t>
                      </w:r>
                    </w:p>
                  </w:txbxContent>
                </v:textbox>
              </v:rect>
            </w:pict>
          </mc:Fallback>
        </mc:AlternateContent>
      </w:r>
      <w:r w:rsidRPr="00AE0340">
        <w:rPr>
          <w:noProof/>
          <w:lang w:eastAsia="ru-RU"/>
        </w:rPr>
        <mc:AlternateContent>
          <mc:Choice Requires="wps">
            <w:drawing>
              <wp:anchor distT="0" distB="0" distL="114300" distR="114300" simplePos="0" relativeHeight="251670528" behindDoc="0" locked="0" layoutInCell="1" allowOverlap="1" wp14:anchorId="4EFA76E4" wp14:editId="6E550BB0">
                <wp:simplePos x="0" y="0"/>
                <wp:positionH relativeFrom="column">
                  <wp:posOffset>2320290</wp:posOffset>
                </wp:positionH>
                <wp:positionV relativeFrom="paragraph">
                  <wp:posOffset>12065</wp:posOffset>
                </wp:positionV>
                <wp:extent cx="1266825" cy="819150"/>
                <wp:effectExtent l="0" t="0" r="9525" b="0"/>
                <wp:wrapNone/>
                <wp:docPr id="1500552279"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819150"/>
                        </a:xfrm>
                        <a:prstGeom prst="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6E6D51B9" w14:textId="77777777" w:rsidR="000271DD" w:rsidRPr="00865ABA" w:rsidRDefault="000271DD" w:rsidP="00716D68">
                            <w:pPr>
                              <w:jc w:val="center"/>
                              <w:rPr>
                                <w:rFonts w:ascii="Times New Roman" w:hAnsi="Times New Roman" w:cs="Times New Roman"/>
                                <w:sz w:val="24"/>
                                <w:szCs w:val="24"/>
                              </w:rPr>
                            </w:pPr>
                            <w:r w:rsidRPr="00865ABA">
                              <w:rPr>
                                <w:rFonts w:ascii="Times New Roman" w:hAnsi="Times New Roman" w:cs="Times New Roman"/>
                                <w:sz w:val="24"/>
                                <w:szCs w:val="24"/>
                              </w:rPr>
                              <w:t>Удержание постоянных клиентов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A76E4" id="Прямоугольник 15" o:spid="_x0000_s1028" style="position:absolute;left:0;text-align:left;margin-left:182.7pt;margin-top:.95pt;width:99.75pt;height:6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" fillcolor="#a8b7df" strokecolor="#4472c4" strokeweight=".5pt">
                <v:fill color2="#879ed7" rotate="t" colors="0 #a8b7df;.5 #9aabd9;1 #879ed7" focus="100%" type="gradient">
                  <o:fill v:ext="view" type="gradientUnscaled"/>
                </v:fill>
                <v:path arrowok="t"/>
                <v:textbox>
                  <w:txbxContent>
                    <w:p w14:paraId="6E6D51B9" w14:textId="77777777" w:rsidR="000271DD" w:rsidRPr="00865ABA" w:rsidRDefault="000271DD" w:rsidP="00716D68">
                      <w:pPr>
                        <w:jc w:val="center"/>
                        <w:rPr>
                          <w:rFonts w:ascii="Times New Roman" w:hAnsi="Times New Roman" w:cs="Times New Roman"/>
                          <w:sz w:val="24"/>
                          <w:szCs w:val="24"/>
                        </w:rPr>
                      </w:pPr>
                      <w:r w:rsidRPr="00865ABA">
                        <w:rPr>
                          <w:rFonts w:ascii="Times New Roman" w:hAnsi="Times New Roman" w:cs="Times New Roman"/>
                          <w:sz w:val="24"/>
                          <w:szCs w:val="24"/>
                        </w:rPr>
                        <w:t>Удержание постоянных клиентов</w:t>
                      </w:r>
                    </w:p>
                  </w:txbxContent>
                </v:textbox>
              </v:rect>
            </w:pict>
          </mc:Fallback>
        </mc:AlternateContent>
      </w:r>
      <w:r w:rsidRPr="00AE0340">
        <w:rPr>
          <w:noProof/>
          <w:lang w:eastAsia="ru-RU"/>
        </w:rPr>
        <mc:AlternateContent>
          <mc:Choice Requires="wps">
            <w:drawing>
              <wp:anchor distT="0" distB="0" distL="114300" distR="114300" simplePos="0" relativeHeight="251669504" behindDoc="0" locked="0" layoutInCell="1" allowOverlap="1" wp14:anchorId="62796835" wp14:editId="38F13473">
                <wp:simplePos x="0" y="0"/>
                <wp:positionH relativeFrom="column">
                  <wp:posOffset>661035</wp:posOffset>
                </wp:positionH>
                <wp:positionV relativeFrom="paragraph">
                  <wp:posOffset>8255</wp:posOffset>
                </wp:positionV>
                <wp:extent cx="1095375" cy="752475"/>
                <wp:effectExtent l="0" t="0" r="9525" b="9525"/>
                <wp:wrapNone/>
                <wp:docPr id="577538678"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752475"/>
                        </a:xfrm>
                        <a:prstGeom prst="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txbx>
                        <w:txbxContent>
                          <w:p w14:paraId="58FA1EC1" w14:textId="77777777" w:rsidR="000271DD" w:rsidRPr="00865ABA" w:rsidRDefault="000271DD" w:rsidP="00716D68">
                            <w:pPr>
                              <w:jc w:val="center"/>
                              <w:rPr>
                                <w:rFonts w:ascii="Times New Roman" w:hAnsi="Times New Roman" w:cs="Times New Roman"/>
                                <w:sz w:val="24"/>
                                <w:szCs w:val="24"/>
                              </w:rPr>
                            </w:pPr>
                            <w:r w:rsidRPr="00865ABA">
                              <w:rPr>
                                <w:rFonts w:ascii="Times New Roman" w:hAnsi="Times New Roman" w:cs="Times New Roman"/>
                                <w:sz w:val="24"/>
                                <w:szCs w:val="24"/>
                              </w:rPr>
                              <w:t>Привлечение новых клиентов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96835" id="Прямоугольник 14" o:spid="_x0000_s1029" style="position:absolute;left:0;text-align:left;margin-left:52.05pt;margin-top:.65pt;width:86.25pt;height:5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" fillcolor="#9b9b9b" strokecolor="windowText" strokeweight=".5pt">
                <v:fill color2="#797979" rotate="t" colors="0 #9b9b9b;.5 #8e8e8e;1 #797979" focus="100%" type="gradient">
                  <o:fill v:ext="view" type="gradientUnscaled"/>
                </v:fill>
                <v:path arrowok="t"/>
                <v:textbox>
                  <w:txbxContent>
                    <w:p w14:paraId="58FA1EC1" w14:textId="77777777" w:rsidR="000271DD" w:rsidRPr="00865ABA" w:rsidRDefault="000271DD" w:rsidP="00716D68">
                      <w:pPr>
                        <w:jc w:val="center"/>
                        <w:rPr>
                          <w:rFonts w:ascii="Times New Roman" w:hAnsi="Times New Roman" w:cs="Times New Roman"/>
                          <w:sz w:val="24"/>
                          <w:szCs w:val="24"/>
                        </w:rPr>
                      </w:pPr>
                      <w:r w:rsidRPr="00865ABA">
                        <w:rPr>
                          <w:rFonts w:ascii="Times New Roman" w:hAnsi="Times New Roman" w:cs="Times New Roman"/>
                          <w:sz w:val="24"/>
                          <w:szCs w:val="24"/>
                        </w:rPr>
                        <w:t>Привлечение новых клиентов</w:t>
                      </w:r>
                    </w:p>
                  </w:txbxContent>
                </v:textbox>
              </v:rect>
            </w:pict>
          </mc:Fallback>
        </mc:AlternateContent>
      </w:r>
    </w:p>
    <w:p w14:paraId="7BAA260B" w14:textId="77777777" w:rsidR="00716D68" w:rsidRPr="00AE0340" w:rsidRDefault="00716D68" w:rsidP="00AF12BE">
      <w:pPr>
        <w:spacing w:after="0" w:line="240" w:lineRule="auto"/>
        <w:ind w:firstLine="709"/>
        <w:jc w:val="both"/>
        <w:rPr>
          <w:rFonts w:ascii="Times New Roman" w:hAnsi="Times New Roman" w:cs="Times New Roman"/>
          <w:sz w:val="28"/>
          <w:szCs w:val="28"/>
        </w:rPr>
      </w:pPr>
    </w:p>
    <w:p w14:paraId="49826A02" w14:textId="77777777" w:rsidR="00716D68" w:rsidRPr="00AE0340" w:rsidRDefault="00716D68" w:rsidP="00AF12BE">
      <w:pPr>
        <w:spacing w:after="0" w:line="240" w:lineRule="auto"/>
        <w:ind w:firstLine="709"/>
        <w:jc w:val="both"/>
        <w:rPr>
          <w:rFonts w:ascii="Times New Roman" w:hAnsi="Times New Roman" w:cs="Times New Roman"/>
          <w:sz w:val="28"/>
          <w:szCs w:val="28"/>
        </w:rPr>
      </w:pPr>
    </w:p>
    <w:p w14:paraId="2B29ABDD" w14:textId="77777777" w:rsidR="00716D68" w:rsidRPr="00AE0340" w:rsidRDefault="00716D68" w:rsidP="00AF12BE">
      <w:pPr>
        <w:spacing w:after="0" w:line="240" w:lineRule="auto"/>
        <w:ind w:firstLine="709"/>
        <w:jc w:val="both"/>
        <w:rPr>
          <w:rFonts w:ascii="Times New Roman" w:hAnsi="Times New Roman" w:cs="Times New Roman"/>
          <w:sz w:val="28"/>
          <w:szCs w:val="28"/>
        </w:rPr>
      </w:pPr>
    </w:p>
    <w:p w14:paraId="78B30EA7" w14:textId="3962EF1D" w:rsidR="00716D68" w:rsidRPr="00AE0340" w:rsidRDefault="00DF6D24" w:rsidP="00AF12BE">
      <w:pPr>
        <w:spacing w:after="0" w:line="240" w:lineRule="auto"/>
        <w:ind w:firstLine="709"/>
        <w:jc w:val="both"/>
        <w:rPr>
          <w:rFonts w:ascii="Times New Roman" w:hAnsi="Times New Roman" w:cs="Times New Roman"/>
          <w:sz w:val="28"/>
          <w:szCs w:val="28"/>
        </w:rPr>
      </w:pPr>
      <w:r w:rsidRPr="00AE0340">
        <w:rPr>
          <w:noProof/>
          <w:lang w:eastAsia="ru-RU"/>
        </w:rPr>
        <mc:AlternateContent>
          <mc:Choice Requires="wps">
            <w:drawing>
              <wp:anchor distT="0" distB="0" distL="114300" distR="114300" simplePos="0" relativeHeight="251663360" behindDoc="0" locked="0" layoutInCell="1" allowOverlap="1" wp14:anchorId="664959AC" wp14:editId="6C130F69">
                <wp:simplePos x="0" y="0"/>
                <wp:positionH relativeFrom="column">
                  <wp:posOffset>-3810</wp:posOffset>
                </wp:positionH>
                <wp:positionV relativeFrom="paragraph">
                  <wp:posOffset>88265</wp:posOffset>
                </wp:positionV>
                <wp:extent cx="5876925" cy="3400425"/>
                <wp:effectExtent l="0" t="0" r="9525" b="9525"/>
                <wp:wrapNone/>
                <wp:docPr id="460729079" name="Прямоугольник: скругленные углы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6925" cy="3400425"/>
                        </a:xfrm>
                        <a:prstGeom prst="roundRect">
                          <a:avLst/>
                        </a:prstGeom>
                        <a:solidFill>
                          <a:sysClr val="window" lastClr="FFFFFF"/>
                        </a:solid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33BBF2" id="Прямоугольник: скругленные углы 13" o:spid="_x0000_s1026" style="position:absolute;margin-left:-.3pt;margin-top:6.95pt;width:462.75pt;height:26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" fillcolor="window" strokecolor="windowText" strokeweight="1pt">
                <v:stroke dashstyle="dash" joinstyle="miter"/>
                <v:path arrowok="t"/>
              </v:roundrect>
            </w:pict>
          </mc:Fallback>
        </mc:AlternateContent>
      </w:r>
      <w:r w:rsidRPr="00AE0340">
        <w:rPr>
          <w:noProof/>
          <w:lang w:eastAsia="ru-RU"/>
        </w:rPr>
        <mc:AlternateContent>
          <mc:Choice Requires="wps">
            <w:drawing>
              <wp:anchor distT="0" distB="0" distL="114300" distR="114300" simplePos="0" relativeHeight="251678720" behindDoc="0" locked="0" layoutInCell="1" allowOverlap="1" wp14:anchorId="548D7E71" wp14:editId="1CBF4ECB">
                <wp:simplePos x="0" y="0"/>
                <wp:positionH relativeFrom="column">
                  <wp:posOffset>1796415</wp:posOffset>
                </wp:positionH>
                <wp:positionV relativeFrom="paragraph">
                  <wp:posOffset>133350</wp:posOffset>
                </wp:positionV>
                <wp:extent cx="3219450" cy="266700"/>
                <wp:effectExtent l="38100" t="0" r="0" b="19050"/>
                <wp:wrapNone/>
                <wp:docPr id="525758344" name="Стрелка: вниз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9450" cy="266700"/>
                        </a:xfrm>
                        <a:prstGeom prst="downArrow">
                          <a:avLst>
                            <a:gd name="adj1" fmla="val 50000"/>
                            <a:gd name="adj2" fmla="val 84146"/>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ACD84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2" o:spid="_x0000_s1026" type="#_x0000_t67" style="position:absolute;margin-left:141.45pt;margin-top:10.5pt;width:253.5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" adj="3424" fillcolor="#ffdd9c" strokecolor="#ffc000" strokeweight=".5pt">
                <v:fill color2="#ffd479" rotate="t" colors="0 #ffdd9c;.5 #ffd78e;1 #ffd479" focus="100%" type="gradient">
                  <o:fill v:ext="view" type="gradientUnscaled"/>
                </v:fill>
                <v:path arrowok="t"/>
              </v:shape>
            </w:pict>
          </mc:Fallback>
        </mc:AlternateContent>
      </w:r>
    </w:p>
    <w:p w14:paraId="084626EA" w14:textId="2F95F01A" w:rsidR="00716D68" w:rsidRPr="00AE0340" w:rsidRDefault="00DF6D24" w:rsidP="00AF12BE">
      <w:pPr>
        <w:spacing w:after="0" w:line="240" w:lineRule="auto"/>
        <w:ind w:firstLine="709"/>
        <w:jc w:val="both"/>
        <w:rPr>
          <w:rFonts w:ascii="Times New Roman" w:hAnsi="Times New Roman" w:cs="Times New Roman"/>
          <w:sz w:val="28"/>
          <w:szCs w:val="28"/>
        </w:rPr>
      </w:pPr>
      <w:r w:rsidRPr="00AE0340">
        <w:rPr>
          <w:noProof/>
          <w:lang w:eastAsia="ru-RU"/>
        </w:rPr>
        <mc:AlternateContent>
          <mc:Choice Requires="wps">
            <w:drawing>
              <wp:anchor distT="0" distB="0" distL="114300" distR="114300" simplePos="0" relativeHeight="251668480" behindDoc="0" locked="0" layoutInCell="1" allowOverlap="1" wp14:anchorId="70A05C95" wp14:editId="153BBB87">
                <wp:simplePos x="0" y="0"/>
                <wp:positionH relativeFrom="column">
                  <wp:posOffset>4291965</wp:posOffset>
                </wp:positionH>
                <wp:positionV relativeFrom="paragraph">
                  <wp:posOffset>194945</wp:posOffset>
                </wp:positionV>
                <wp:extent cx="1381125" cy="904875"/>
                <wp:effectExtent l="0" t="0" r="9525" b="9525"/>
                <wp:wrapNone/>
                <wp:docPr id="452379818" name="Прямоугольник: скругленные углы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9048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49370C3" w14:textId="77777777" w:rsidR="000271DD" w:rsidRPr="00865ABA" w:rsidRDefault="000271DD" w:rsidP="00716D68">
                            <w:pPr>
                              <w:ind w:left="-142" w:right="-118"/>
                              <w:jc w:val="center"/>
                              <w:rPr>
                                <w:rFonts w:ascii="Times New Roman" w:hAnsi="Times New Roman" w:cs="Times New Roman"/>
                                <w:sz w:val="24"/>
                                <w:szCs w:val="24"/>
                              </w:rPr>
                            </w:pPr>
                            <w:r w:rsidRPr="00865ABA">
                              <w:rPr>
                                <w:rFonts w:ascii="Times New Roman" w:hAnsi="Times New Roman" w:cs="Times New Roman"/>
                                <w:sz w:val="24"/>
                                <w:szCs w:val="24"/>
                              </w:rPr>
                              <w:t>Нематериальные поощрения клиентов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A05C95" id="Прямоугольник: скругленные углы 11" o:spid="_x0000_s1030" style="position:absolute;left:0;text-align:left;margin-left:337.95pt;margin-top:15.35pt;width:108.75pt;height:7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" fillcolor="window" strokecolor="windowText" strokeweight="1pt">
                <v:stroke joinstyle="miter"/>
                <v:path arrowok="t"/>
                <v:textbox>
                  <w:txbxContent>
                    <w:p w14:paraId="149370C3" w14:textId="77777777" w:rsidR="000271DD" w:rsidRPr="00865ABA" w:rsidRDefault="000271DD" w:rsidP="00716D68">
                      <w:pPr>
                        <w:ind w:left="-142" w:right="-118"/>
                        <w:jc w:val="center"/>
                        <w:rPr>
                          <w:rFonts w:ascii="Times New Roman" w:hAnsi="Times New Roman" w:cs="Times New Roman"/>
                          <w:sz w:val="24"/>
                          <w:szCs w:val="24"/>
                        </w:rPr>
                      </w:pPr>
                      <w:r w:rsidRPr="00865ABA">
                        <w:rPr>
                          <w:rFonts w:ascii="Times New Roman" w:hAnsi="Times New Roman" w:cs="Times New Roman"/>
                          <w:sz w:val="24"/>
                          <w:szCs w:val="24"/>
                        </w:rPr>
                        <w:t>Нематериальные поощрения клиентов</w:t>
                      </w:r>
                    </w:p>
                  </w:txbxContent>
                </v:textbox>
              </v:roundrect>
            </w:pict>
          </mc:Fallback>
        </mc:AlternateContent>
      </w:r>
    </w:p>
    <w:p w14:paraId="064F976F" w14:textId="7749776E" w:rsidR="00716D68" w:rsidRPr="00AE0340" w:rsidRDefault="00DF6D24" w:rsidP="00AF12BE">
      <w:pPr>
        <w:spacing w:after="0" w:line="240" w:lineRule="auto"/>
        <w:ind w:firstLine="709"/>
        <w:jc w:val="both"/>
        <w:rPr>
          <w:rFonts w:ascii="Times New Roman" w:hAnsi="Times New Roman" w:cs="Times New Roman"/>
          <w:sz w:val="28"/>
          <w:szCs w:val="28"/>
        </w:rPr>
      </w:pPr>
      <w:r w:rsidRPr="00AE0340">
        <w:rPr>
          <w:noProof/>
          <w:lang w:eastAsia="ru-RU"/>
        </w:rPr>
        <mc:AlternateContent>
          <mc:Choice Requires="wps">
            <w:drawing>
              <wp:anchor distT="0" distB="0" distL="114300" distR="114300" simplePos="0" relativeHeight="251664384" behindDoc="0" locked="0" layoutInCell="1" allowOverlap="1" wp14:anchorId="35D1AE3F" wp14:editId="065EA0BF">
                <wp:simplePos x="0" y="0"/>
                <wp:positionH relativeFrom="column">
                  <wp:posOffset>234315</wp:posOffset>
                </wp:positionH>
                <wp:positionV relativeFrom="paragraph">
                  <wp:posOffset>41275</wp:posOffset>
                </wp:positionV>
                <wp:extent cx="1362075" cy="904875"/>
                <wp:effectExtent l="0" t="0" r="9525" b="9525"/>
                <wp:wrapNone/>
                <wp:docPr id="1330664141" name="Прямоугольник: один усеченный угол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904875"/>
                        </a:xfrm>
                        <a:prstGeom prst="snip1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452D5152" w14:textId="77777777" w:rsidR="000271DD" w:rsidRPr="00865ABA" w:rsidRDefault="000271DD" w:rsidP="00716D68">
                            <w:pPr>
                              <w:jc w:val="center"/>
                              <w:rPr>
                                <w:rFonts w:ascii="Times New Roman" w:hAnsi="Times New Roman" w:cs="Times New Roman"/>
                                <w:sz w:val="24"/>
                                <w:szCs w:val="24"/>
                              </w:rPr>
                            </w:pPr>
                            <w:r>
                              <w:rPr>
                                <w:rFonts w:ascii="Times New Roman" w:hAnsi="Times New Roman" w:cs="Times New Roman"/>
                                <w:sz w:val="24"/>
                                <w:szCs w:val="24"/>
                              </w:rPr>
                              <w:t>Конкретизаци</w:t>
                            </w:r>
                            <w:r w:rsidRPr="00865ABA">
                              <w:rPr>
                                <w:rFonts w:ascii="Times New Roman" w:hAnsi="Times New Roman" w:cs="Times New Roman"/>
                                <w:sz w:val="24"/>
                                <w:szCs w:val="24"/>
                              </w:rPr>
                              <w:t>я стратегии лояльности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1AE3F" id="Прямоугольник: один усеченный угол 10" o:spid="_x0000_s1031" style="position:absolute;left:0;text-align:left;margin-left:18.45pt;margin-top:3.25pt;width:107.25pt;height:7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62075,904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" adj="-11796480,,5400" path="m,l1211259,r150816,150816l1362075,904875,,904875,,xe" fillcolor="#a8b7df" strokecolor="#4472c4" strokeweight=".5pt">
                <v:fill color2="#879ed7" rotate="t" colors="0 #a8b7df;.5 #9aabd9;1 #879ed7" focus="100%" type="gradient">
                  <o:fill v:ext="view" type="gradientUnscaled"/>
                </v:fill>
                <v:stroke joinstyle="miter"/>
                <v:formulas/>
                <v:path arrowok="t" o:connecttype="custom" o:connectlocs="0,0;1211259,0;1362075,150816;1362075,904875;0,904875;0,0" o:connectangles="0,0,0,0,0,0" textboxrect="0,0,1362075,904875"/>
                <v:textbox>
                  <w:txbxContent>
                    <w:p w14:paraId="452D5152" w14:textId="77777777" w:rsidR="000271DD" w:rsidRPr="00865ABA" w:rsidRDefault="000271DD" w:rsidP="00716D68">
                      <w:pPr>
                        <w:jc w:val="center"/>
                        <w:rPr>
                          <w:rFonts w:ascii="Times New Roman" w:hAnsi="Times New Roman" w:cs="Times New Roman"/>
                          <w:sz w:val="24"/>
                          <w:szCs w:val="24"/>
                        </w:rPr>
                      </w:pPr>
                      <w:r>
                        <w:rPr>
                          <w:rFonts w:ascii="Times New Roman" w:hAnsi="Times New Roman" w:cs="Times New Roman"/>
                          <w:sz w:val="24"/>
                          <w:szCs w:val="24"/>
                        </w:rPr>
                        <w:t>Конкретизаци</w:t>
                      </w:r>
                      <w:r w:rsidRPr="00865ABA">
                        <w:rPr>
                          <w:rFonts w:ascii="Times New Roman" w:hAnsi="Times New Roman" w:cs="Times New Roman"/>
                          <w:sz w:val="24"/>
                          <w:szCs w:val="24"/>
                        </w:rPr>
                        <w:t>я стратегии лояльности</w:t>
                      </w:r>
                    </w:p>
                  </w:txbxContent>
                </v:textbox>
              </v:shape>
            </w:pict>
          </mc:Fallback>
        </mc:AlternateContent>
      </w:r>
      <w:r w:rsidRPr="00AE0340">
        <w:rPr>
          <w:noProof/>
          <w:lang w:eastAsia="ru-RU"/>
        </w:rPr>
        <mc:AlternateContent>
          <mc:Choice Requires="wps">
            <w:drawing>
              <wp:anchor distT="0" distB="0" distL="114300" distR="114300" simplePos="0" relativeHeight="251667456" behindDoc="0" locked="0" layoutInCell="1" allowOverlap="1" wp14:anchorId="314DF5D5" wp14:editId="36F1980C">
                <wp:simplePos x="0" y="0"/>
                <wp:positionH relativeFrom="column">
                  <wp:posOffset>3196590</wp:posOffset>
                </wp:positionH>
                <wp:positionV relativeFrom="paragraph">
                  <wp:posOffset>105410</wp:posOffset>
                </wp:positionV>
                <wp:extent cx="1000125" cy="723900"/>
                <wp:effectExtent l="0" t="0" r="9525" b="0"/>
                <wp:wrapNone/>
                <wp:docPr id="437143650"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125" cy="723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22DC9EB" w14:textId="77777777" w:rsidR="000271DD" w:rsidRPr="00865ABA" w:rsidRDefault="000271DD" w:rsidP="00716D68">
                            <w:pPr>
                              <w:jc w:val="center"/>
                              <w:rPr>
                                <w:rFonts w:ascii="Times New Roman" w:hAnsi="Times New Roman" w:cs="Times New Roman"/>
                                <w:sz w:val="24"/>
                                <w:szCs w:val="24"/>
                              </w:rPr>
                            </w:pPr>
                            <w:r w:rsidRPr="00865ABA">
                              <w:rPr>
                                <w:rFonts w:ascii="Times New Roman" w:hAnsi="Times New Roman" w:cs="Times New Roman"/>
                                <w:sz w:val="24"/>
                                <w:szCs w:val="24"/>
                              </w:rPr>
                              <w:t>Повышение качества сервиса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DF5D5" id="Прямоугольник 9" o:spid="_x0000_s1032" style="position:absolute;left:0;text-align:left;margin-left:251.7pt;margin-top:8.3pt;width:78.75pt;height: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" fillcolor="window" strokecolor="windowText" strokeweight="1pt">
                <v:path arrowok="t"/>
                <v:textbox>
                  <w:txbxContent>
                    <w:p w14:paraId="622DC9EB" w14:textId="77777777" w:rsidR="000271DD" w:rsidRPr="00865ABA" w:rsidRDefault="000271DD" w:rsidP="00716D68">
                      <w:pPr>
                        <w:jc w:val="center"/>
                        <w:rPr>
                          <w:rFonts w:ascii="Times New Roman" w:hAnsi="Times New Roman" w:cs="Times New Roman"/>
                          <w:sz w:val="24"/>
                          <w:szCs w:val="24"/>
                        </w:rPr>
                      </w:pPr>
                      <w:r w:rsidRPr="00865ABA">
                        <w:rPr>
                          <w:rFonts w:ascii="Times New Roman" w:hAnsi="Times New Roman" w:cs="Times New Roman"/>
                          <w:sz w:val="24"/>
                          <w:szCs w:val="24"/>
                        </w:rPr>
                        <w:t>Повышение качества сервиса</w:t>
                      </w:r>
                    </w:p>
                  </w:txbxContent>
                </v:textbox>
              </v:rect>
            </w:pict>
          </mc:Fallback>
        </mc:AlternateContent>
      </w:r>
      <w:r w:rsidRPr="00AE0340">
        <w:rPr>
          <w:noProof/>
          <w:lang w:eastAsia="ru-RU"/>
        </w:rPr>
        <mc:AlternateContent>
          <mc:Choice Requires="wps">
            <w:drawing>
              <wp:anchor distT="0" distB="0" distL="114300" distR="114300" simplePos="0" relativeHeight="251666432" behindDoc="0" locked="0" layoutInCell="1" allowOverlap="1" wp14:anchorId="0E1B9D89" wp14:editId="5D0679FD">
                <wp:simplePos x="0" y="0"/>
                <wp:positionH relativeFrom="column">
                  <wp:posOffset>1682115</wp:posOffset>
                </wp:positionH>
                <wp:positionV relativeFrom="paragraph">
                  <wp:posOffset>114935</wp:posOffset>
                </wp:positionV>
                <wp:extent cx="1266825" cy="885825"/>
                <wp:effectExtent l="0" t="0" r="9525" b="9525"/>
                <wp:wrapNone/>
                <wp:docPr id="75894127"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8858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AECCA51" w14:textId="77777777" w:rsidR="000271DD" w:rsidRPr="00865ABA" w:rsidRDefault="000271DD" w:rsidP="00716D68">
                            <w:pPr>
                              <w:ind w:left="-142"/>
                              <w:jc w:val="center"/>
                              <w:rPr>
                                <w:rFonts w:ascii="Times New Roman" w:hAnsi="Times New Roman" w:cs="Times New Roman"/>
                                <w:sz w:val="24"/>
                                <w:szCs w:val="24"/>
                              </w:rPr>
                            </w:pPr>
                            <w:r w:rsidRPr="00865ABA">
                              <w:rPr>
                                <w:rFonts w:ascii="Times New Roman" w:hAnsi="Times New Roman" w:cs="Times New Roman"/>
                                <w:sz w:val="24"/>
                                <w:szCs w:val="24"/>
                              </w:rPr>
                              <w:t xml:space="preserve">Гибкая система материальных поощрений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B9D89" id="Прямоугольник 8" o:spid="_x0000_s1033" style="position:absolute;left:0;text-align:left;margin-left:132.45pt;margin-top:9.05pt;width:99.75pt;height:6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" fillcolor="window" strokecolor="windowText" strokeweight="1pt">
                <v:path arrowok="t"/>
                <v:textbox>
                  <w:txbxContent>
                    <w:p w14:paraId="7AECCA51" w14:textId="77777777" w:rsidR="000271DD" w:rsidRPr="00865ABA" w:rsidRDefault="000271DD" w:rsidP="00716D68">
                      <w:pPr>
                        <w:ind w:left="-142"/>
                        <w:jc w:val="center"/>
                        <w:rPr>
                          <w:rFonts w:ascii="Times New Roman" w:hAnsi="Times New Roman" w:cs="Times New Roman"/>
                          <w:sz w:val="24"/>
                          <w:szCs w:val="24"/>
                        </w:rPr>
                      </w:pPr>
                      <w:r w:rsidRPr="00865ABA">
                        <w:rPr>
                          <w:rFonts w:ascii="Times New Roman" w:hAnsi="Times New Roman" w:cs="Times New Roman"/>
                          <w:sz w:val="24"/>
                          <w:szCs w:val="24"/>
                        </w:rPr>
                        <w:t xml:space="preserve">Гибкая система материальных поощрений </w:t>
                      </w:r>
                    </w:p>
                  </w:txbxContent>
                </v:textbox>
              </v:rect>
            </w:pict>
          </mc:Fallback>
        </mc:AlternateContent>
      </w:r>
    </w:p>
    <w:p w14:paraId="3671282F" w14:textId="3D09C75B" w:rsidR="00716D68" w:rsidRPr="00AE0340" w:rsidRDefault="00DF6D24" w:rsidP="00AF12BE">
      <w:pPr>
        <w:spacing w:after="0" w:line="240" w:lineRule="auto"/>
        <w:ind w:firstLine="709"/>
        <w:jc w:val="both"/>
        <w:rPr>
          <w:rFonts w:ascii="Times New Roman" w:hAnsi="Times New Roman" w:cs="Times New Roman"/>
          <w:sz w:val="28"/>
          <w:szCs w:val="28"/>
        </w:rPr>
      </w:pPr>
      <w:r w:rsidRPr="00AE0340">
        <w:rPr>
          <w:noProof/>
          <w:lang w:eastAsia="ru-RU"/>
        </w:rPr>
        <mc:AlternateContent>
          <mc:Choice Requires="wps">
            <w:drawing>
              <wp:anchor distT="0" distB="0" distL="114300" distR="114300" simplePos="0" relativeHeight="251675648" behindDoc="0" locked="0" layoutInCell="1" allowOverlap="1" wp14:anchorId="08A7BA47" wp14:editId="118BD8D3">
                <wp:simplePos x="0" y="0"/>
                <wp:positionH relativeFrom="column">
                  <wp:posOffset>1224915</wp:posOffset>
                </wp:positionH>
                <wp:positionV relativeFrom="paragraph">
                  <wp:posOffset>177165</wp:posOffset>
                </wp:positionV>
                <wp:extent cx="457200" cy="85725"/>
                <wp:effectExtent l="0" t="19050" r="19050" b="28575"/>
                <wp:wrapNone/>
                <wp:docPr id="273478226" name="Стрелка: вправо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85725"/>
                        </a:xfrm>
                        <a:prstGeom prst="rightArrow">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9777F4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7" o:spid="_x0000_s1026" type="#_x0000_t13" style="position:absolute;margin-left:96.45pt;margin-top:13.95pt;width:36pt;height: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" adj="19575" fillcolor="#b1cbe9" strokecolor="#5b9bd5" strokeweight=".5pt">
                <v:fill color2="#92b9e4" rotate="t" colors="0 #b1cbe9;.5 #a3c1e5;1 #92b9e4" focus="100%" type="gradient">
                  <o:fill v:ext="view" type="gradientUnscaled"/>
                </v:fill>
                <v:path arrowok="t"/>
              </v:shape>
            </w:pict>
          </mc:Fallback>
        </mc:AlternateContent>
      </w:r>
    </w:p>
    <w:p w14:paraId="2E1F6905" w14:textId="3A20F2A2" w:rsidR="00716D68" w:rsidRPr="00AE0340" w:rsidRDefault="00DF6D24" w:rsidP="00AF12BE">
      <w:pPr>
        <w:spacing w:after="0" w:line="240" w:lineRule="auto"/>
        <w:ind w:firstLine="709"/>
        <w:jc w:val="both"/>
        <w:rPr>
          <w:rFonts w:ascii="Times New Roman" w:hAnsi="Times New Roman" w:cs="Times New Roman"/>
          <w:sz w:val="28"/>
          <w:szCs w:val="28"/>
        </w:rPr>
      </w:pPr>
      <w:r w:rsidRPr="00AE0340">
        <w:rPr>
          <w:noProof/>
          <w:lang w:eastAsia="ru-RU"/>
        </w:rPr>
        <mc:AlternateContent>
          <mc:Choice Requires="wps">
            <w:drawing>
              <wp:anchor distT="4294967295" distB="4294967295" distL="114300" distR="114300" simplePos="0" relativeHeight="251676672" behindDoc="0" locked="0" layoutInCell="1" allowOverlap="1" wp14:anchorId="711770CB" wp14:editId="3F8706E9">
                <wp:simplePos x="0" y="0"/>
                <wp:positionH relativeFrom="column">
                  <wp:posOffset>2948940</wp:posOffset>
                </wp:positionH>
                <wp:positionV relativeFrom="paragraph">
                  <wp:posOffset>58419</wp:posOffset>
                </wp:positionV>
                <wp:extent cx="295275" cy="0"/>
                <wp:effectExtent l="0" t="76200" r="9525" b="95250"/>
                <wp:wrapNone/>
                <wp:docPr id="67074767"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5275" cy="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page">
                  <wp14:pctHeight>0</wp14:pctHeight>
                </wp14:sizeRelV>
              </wp:anchor>
            </w:drawing>
          </mc:Choice>
          <mc:Fallback>
            <w:pict>
              <v:shapetype w14:anchorId="62AADE6A" id="_x0000_t32" coordsize="21600,21600" o:spt="32" o:oned="t" path="m,l21600,21600e" filled="f">
                <v:path arrowok="t" fillok="f" o:connecttype="none"/>
                <o:lock v:ext="edit" shapetype="t"/>
              </v:shapetype>
              <v:shape id="Прямая со стрелкой 6" o:spid="_x0000_s1026" type="#_x0000_t32" style="position:absolute;margin-left:232.2pt;margin-top:4.6pt;width:23.25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" strokecolor="windowText" strokeweight=".5pt">
                <v:stroke endarrow="open" joinstyle="miter"/>
                <o:lock v:ext="edit" shapetype="f"/>
              </v:shape>
            </w:pict>
          </mc:Fallback>
        </mc:AlternateContent>
      </w:r>
      <w:r w:rsidRPr="00AE0340">
        <w:rPr>
          <w:noProof/>
          <w:lang w:eastAsia="ru-RU"/>
        </w:rPr>
        <mc:AlternateContent>
          <mc:Choice Requires="wps">
            <w:drawing>
              <wp:anchor distT="0" distB="0" distL="114300" distR="114300" simplePos="0" relativeHeight="251677696" behindDoc="0" locked="0" layoutInCell="1" allowOverlap="1" wp14:anchorId="18566189" wp14:editId="12F99D7D">
                <wp:simplePos x="0" y="0"/>
                <wp:positionH relativeFrom="column">
                  <wp:posOffset>4196715</wp:posOffset>
                </wp:positionH>
                <wp:positionV relativeFrom="paragraph">
                  <wp:posOffset>106045</wp:posOffset>
                </wp:positionV>
                <wp:extent cx="200025" cy="9525"/>
                <wp:effectExtent l="0" t="76200" r="0" b="85725"/>
                <wp:wrapNone/>
                <wp:docPr id="979346521"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025" cy="952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238C9D3" id="Прямая со стрелкой 5" o:spid="_x0000_s1026" type="#_x0000_t32" style="position:absolute;margin-left:330.45pt;margin-top:8.35pt;width:15.75pt;height:.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" strokecolor="windowText" strokeweight=".5pt">
                <v:stroke endarrow="open" joinstyle="miter"/>
                <o:lock v:ext="edit" shapetype="f"/>
              </v:shape>
            </w:pict>
          </mc:Fallback>
        </mc:AlternateContent>
      </w:r>
    </w:p>
    <w:p w14:paraId="060CA569" w14:textId="77777777" w:rsidR="00716D68" w:rsidRPr="00AE0340" w:rsidRDefault="00716D68" w:rsidP="00AF12BE">
      <w:pPr>
        <w:spacing w:after="0" w:line="240" w:lineRule="auto"/>
        <w:ind w:firstLine="709"/>
        <w:jc w:val="both"/>
        <w:rPr>
          <w:rFonts w:ascii="Times New Roman" w:hAnsi="Times New Roman" w:cs="Times New Roman"/>
          <w:sz w:val="28"/>
          <w:szCs w:val="28"/>
        </w:rPr>
      </w:pPr>
    </w:p>
    <w:p w14:paraId="2E32504A" w14:textId="77777777" w:rsidR="00716D68" w:rsidRPr="00AE0340" w:rsidRDefault="00716D68" w:rsidP="00AF12BE">
      <w:pPr>
        <w:spacing w:after="0" w:line="240" w:lineRule="auto"/>
        <w:ind w:firstLine="709"/>
        <w:jc w:val="both"/>
        <w:rPr>
          <w:rFonts w:ascii="Times New Roman" w:hAnsi="Times New Roman" w:cs="Times New Roman"/>
          <w:sz w:val="28"/>
          <w:szCs w:val="28"/>
        </w:rPr>
      </w:pPr>
    </w:p>
    <w:p w14:paraId="5B3EE1A0" w14:textId="62410FBB" w:rsidR="00716D68" w:rsidRPr="00AE0340" w:rsidRDefault="00DF6D24" w:rsidP="00AF12BE">
      <w:pPr>
        <w:spacing w:after="0" w:line="240" w:lineRule="auto"/>
        <w:ind w:firstLine="709"/>
        <w:jc w:val="both"/>
        <w:rPr>
          <w:rFonts w:ascii="Times New Roman" w:hAnsi="Times New Roman" w:cs="Times New Roman"/>
          <w:sz w:val="28"/>
          <w:szCs w:val="28"/>
        </w:rPr>
      </w:pPr>
      <w:r w:rsidRPr="00AE0340">
        <w:rPr>
          <w:noProof/>
          <w:lang w:eastAsia="ru-RU"/>
        </w:rPr>
        <mc:AlternateContent>
          <mc:Choice Requires="wps">
            <w:drawing>
              <wp:anchor distT="0" distB="0" distL="114300" distR="114300" simplePos="0" relativeHeight="251665408" behindDoc="0" locked="0" layoutInCell="1" allowOverlap="1" wp14:anchorId="08A76A0A" wp14:editId="361F1A4F">
                <wp:simplePos x="0" y="0"/>
                <wp:positionH relativeFrom="column">
                  <wp:posOffset>796290</wp:posOffset>
                </wp:positionH>
                <wp:positionV relativeFrom="paragraph">
                  <wp:posOffset>197485</wp:posOffset>
                </wp:positionV>
                <wp:extent cx="5029200" cy="447675"/>
                <wp:effectExtent l="0" t="0" r="0" b="9525"/>
                <wp:wrapNone/>
                <wp:docPr id="662177033" name="Прямоугольник: один усеченный угол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447675"/>
                        </a:xfrm>
                        <a:prstGeom prst="snip1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39180826" w14:textId="77777777" w:rsidR="000271DD" w:rsidRPr="00865ABA" w:rsidRDefault="000271DD" w:rsidP="00716D68">
                            <w:pPr>
                              <w:ind w:right="-106"/>
                              <w:jc w:val="center"/>
                              <w:rPr>
                                <w:rFonts w:ascii="Times New Roman" w:hAnsi="Times New Roman" w:cs="Times New Roman"/>
                                <w:sz w:val="24"/>
                                <w:szCs w:val="24"/>
                              </w:rPr>
                            </w:pPr>
                            <w:r>
                              <w:rPr>
                                <w:rFonts w:ascii="Times New Roman" w:hAnsi="Times New Roman" w:cs="Times New Roman"/>
                                <w:sz w:val="24"/>
                                <w:szCs w:val="24"/>
                              </w:rPr>
                              <w:t>Разработка</w:t>
                            </w:r>
                            <w:r w:rsidRPr="00865ABA">
                              <w:rPr>
                                <w:rFonts w:ascii="Times New Roman" w:hAnsi="Times New Roman" w:cs="Times New Roman"/>
                                <w:sz w:val="24"/>
                                <w:szCs w:val="24"/>
                              </w:rPr>
                              <w:t xml:space="preserve"> реализация программы лояльности для каждого сегмента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76A0A" id="Прямоугольник: один усеченный угол 4" o:spid="_x0000_s1034" style="position:absolute;left:0;text-align:left;margin-left:62.7pt;margin-top:15.55pt;width:396pt;height:3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29200,44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" adj="-11796480,,5400" path="m,l4954586,r74614,74614l5029200,447675,,447675,,xe" fillcolor="#a8b7df" strokecolor="#4472c4" strokeweight=".5pt">
                <v:fill color2="#879ed7" rotate="t" colors="0 #a8b7df;.5 #9aabd9;1 #879ed7" focus="100%" type="gradient">
                  <o:fill v:ext="view" type="gradientUnscaled"/>
                </v:fill>
                <v:stroke joinstyle="miter"/>
                <v:formulas/>
                <v:path arrowok="t" o:connecttype="custom" o:connectlocs="0,0;4954586,0;5029200,74614;5029200,447675;0,447675;0,0" o:connectangles="0,0,0,0,0,0" textboxrect="0,0,5029200,447675"/>
                <v:textbox>
                  <w:txbxContent>
                    <w:p w14:paraId="39180826" w14:textId="77777777" w:rsidR="000271DD" w:rsidRPr="00865ABA" w:rsidRDefault="000271DD" w:rsidP="00716D68">
                      <w:pPr>
                        <w:ind w:right="-106"/>
                        <w:jc w:val="center"/>
                        <w:rPr>
                          <w:rFonts w:ascii="Times New Roman" w:hAnsi="Times New Roman" w:cs="Times New Roman"/>
                          <w:sz w:val="24"/>
                          <w:szCs w:val="24"/>
                        </w:rPr>
                      </w:pPr>
                      <w:r>
                        <w:rPr>
                          <w:rFonts w:ascii="Times New Roman" w:hAnsi="Times New Roman" w:cs="Times New Roman"/>
                          <w:sz w:val="24"/>
                          <w:szCs w:val="24"/>
                        </w:rPr>
                        <w:t>Разработка</w:t>
                      </w:r>
                      <w:r w:rsidRPr="00865ABA">
                        <w:rPr>
                          <w:rFonts w:ascii="Times New Roman" w:hAnsi="Times New Roman" w:cs="Times New Roman"/>
                          <w:sz w:val="24"/>
                          <w:szCs w:val="24"/>
                        </w:rPr>
                        <w:t xml:space="preserve"> реализация программы лояльности для каждого сегмента</w:t>
                      </w:r>
                    </w:p>
                  </w:txbxContent>
                </v:textbox>
              </v:shape>
            </w:pict>
          </mc:Fallback>
        </mc:AlternateContent>
      </w:r>
    </w:p>
    <w:p w14:paraId="1662A08D" w14:textId="77777777" w:rsidR="00716D68" w:rsidRPr="00AE0340" w:rsidRDefault="00716D68" w:rsidP="00AF12BE">
      <w:pPr>
        <w:spacing w:after="0" w:line="240" w:lineRule="auto"/>
        <w:ind w:firstLine="709"/>
        <w:jc w:val="both"/>
        <w:rPr>
          <w:rFonts w:ascii="Times New Roman" w:hAnsi="Times New Roman" w:cs="Times New Roman"/>
          <w:sz w:val="28"/>
          <w:szCs w:val="28"/>
        </w:rPr>
      </w:pPr>
    </w:p>
    <w:p w14:paraId="60B60A80" w14:textId="77777777" w:rsidR="00716D68" w:rsidRPr="00AE0340" w:rsidRDefault="00716D68" w:rsidP="00AF12BE">
      <w:pPr>
        <w:spacing w:after="0" w:line="240" w:lineRule="auto"/>
        <w:ind w:firstLine="709"/>
        <w:jc w:val="both"/>
        <w:rPr>
          <w:rFonts w:ascii="Times New Roman" w:hAnsi="Times New Roman" w:cs="Times New Roman"/>
          <w:sz w:val="28"/>
          <w:szCs w:val="28"/>
        </w:rPr>
      </w:pPr>
    </w:p>
    <w:p w14:paraId="42BDC311" w14:textId="5BEFE764" w:rsidR="00716D68" w:rsidRPr="00AE0340" w:rsidRDefault="00DF6D24" w:rsidP="00AF12BE">
      <w:pPr>
        <w:spacing w:after="0" w:line="240" w:lineRule="auto"/>
        <w:ind w:firstLine="709"/>
        <w:jc w:val="both"/>
        <w:rPr>
          <w:rFonts w:ascii="Times New Roman" w:hAnsi="Times New Roman" w:cs="Times New Roman"/>
          <w:sz w:val="28"/>
          <w:szCs w:val="28"/>
        </w:rPr>
      </w:pPr>
      <w:r w:rsidRPr="00AE0340">
        <w:rPr>
          <w:noProof/>
          <w:lang w:eastAsia="ru-RU"/>
        </w:rPr>
        <mc:AlternateContent>
          <mc:Choice Requires="wps">
            <w:drawing>
              <wp:anchor distT="0" distB="0" distL="114300" distR="114300" simplePos="0" relativeHeight="251673600" behindDoc="0" locked="0" layoutInCell="1" allowOverlap="1" wp14:anchorId="3A5B887A" wp14:editId="4F4317AB">
                <wp:simplePos x="0" y="0"/>
                <wp:positionH relativeFrom="column">
                  <wp:posOffset>3939540</wp:posOffset>
                </wp:positionH>
                <wp:positionV relativeFrom="paragraph">
                  <wp:posOffset>72390</wp:posOffset>
                </wp:positionV>
                <wp:extent cx="1733550" cy="1238250"/>
                <wp:effectExtent l="0" t="0" r="0" b="0"/>
                <wp:wrapNone/>
                <wp:docPr id="1460135232"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12382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CBD21EE" w14:textId="77777777" w:rsidR="000271DD" w:rsidRPr="00865ABA" w:rsidRDefault="000271DD" w:rsidP="00716D68">
                            <w:pPr>
                              <w:jc w:val="center"/>
                              <w:rPr>
                                <w:rFonts w:ascii="Times New Roman" w:hAnsi="Times New Roman" w:cs="Times New Roman"/>
                                <w:sz w:val="24"/>
                                <w:szCs w:val="24"/>
                              </w:rPr>
                            </w:pPr>
                            <w:r w:rsidRPr="00865ABA">
                              <w:rPr>
                                <w:rFonts w:ascii="Times New Roman" w:hAnsi="Times New Roman" w:cs="Times New Roman"/>
                                <w:sz w:val="24"/>
                                <w:szCs w:val="24"/>
                              </w:rPr>
                              <w:t>Повышение удовлетворенности сотрудников, повышение производительности труда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B887A" id="Прямоугольник 3" o:spid="_x0000_s1035" style="position:absolute;left:0;text-align:left;margin-left:310.2pt;margin-top:5.7pt;width:136.5pt;height: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" fillcolor="window" strokecolor="windowText" strokeweight="1pt">
                <v:path arrowok="t"/>
                <v:textbox>
                  <w:txbxContent>
                    <w:p w14:paraId="3CBD21EE" w14:textId="77777777" w:rsidR="000271DD" w:rsidRPr="00865ABA" w:rsidRDefault="000271DD" w:rsidP="00716D68">
                      <w:pPr>
                        <w:jc w:val="center"/>
                        <w:rPr>
                          <w:rFonts w:ascii="Times New Roman" w:hAnsi="Times New Roman" w:cs="Times New Roman"/>
                          <w:sz w:val="24"/>
                          <w:szCs w:val="24"/>
                        </w:rPr>
                      </w:pPr>
                      <w:r w:rsidRPr="00865ABA">
                        <w:rPr>
                          <w:rFonts w:ascii="Times New Roman" w:hAnsi="Times New Roman" w:cs="Times New Roman"/>
                          <w:sz w:val="24"/>
                          <w:szCs w:val="24"/>
                        </w:rPr>
                        <w:t>Повышение удовлетворенности сотрудников, повышение производительности труда</w:t>
                      </w:r>
                    </w:p>
                  </w:txbxContent>
                </v:textbox>
              </v:rect>
            </w:pict>
          </mc:Fallback>
        </mc:AlternateContent>
      </w:r>
      <w:r w:rsidRPr="00AE0340">
        <w:rPr>
          <w:noProof/>
          <w:lang w:eastAsia="ru-RU"/>
        </w:rPr>
        <mc:AlternateContent>
          <mc:Choice Requires="wps">
            <w:drawing>
              <wp:anchor distT="0" distB="0" distL="114300" distR="114300" simplePos="0" relativeHeight="251674624" behindDoc="0" locked="0" layoutInCell="1" allowOverlap="1" wp14:anchorId="59068683" wp14:editId="27B313D6">
                <wp:simplePos x="0" y="0"/>
                <wp:positionH relativeFrom="column">
                  <wp:posOffset>2034540</wp:posOffset>
                </wp:positionH>
                <wp:positionV relativeFrom="paragraph">
                  <wp:posOffset>81915</wp:posOffset>
                </wp:positionV>
                <wp:extent cx="1847850" cy="1257300"/>
                <wp:effectExtent l="0" t="0" r="0" b="0"/>
                <wp:wrapNone/>
                <wp:docPr id="1704279416"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0" cy="12573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0ECCFFB" w14:textId="77777777" w:rsidR="000271DD" w:rsidRPr="00865ABA" w:rsidRDefault="000271DD" w:rsidP="00716D68">
                            <w:pPr>
                              <w:jc w:val="center"/>
                              <w:rPr>
                                <w:rFonts w:ascii="Times New Roman" w:hAnsi="Times New Roman" w:cs="Times New Roman"/>
                                <w:sz w:val="24"/>
                                <w:szCs w:val="24"/>
                              </w:rPr>
                            </w:pPr>
                            <w:r w:rsidRPr="00865ABA">
                              <w:rPr>
                                <w:rFonts w:ascii="Times New Roman" w:hAnsi="Times New Roman" w:cs="Times New Roman"/>
                                <w:sz w:val="24"/>
                                <w:szCs w:val="24"/>
                              </w:rPr>
                              <w:t xml:space="preserve">Увеличение числа постоянных истинно-лояльных, повышение показателей удовлетворенности клиентов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68683" id="Прямоугольник 2" o:spid="_x0000_s1036" style="position:absolute;left:0;text-align:left;margin-left:160.2pt;margin-top:6.45pt;width:145.5pt;height:9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" fillcolor="window" strokecolor="windowText" strokeweight="1pt">
                <v:path arrowok="t"/>
                <v:textbox>
                  <w:txbxContent>
                    <w:p w14:paraId="20ECCFFB" w14:textId="77777777" w:rsidR="000271DD" w:rsidRPr="00865ABA" w:rsidRDefault="000271DD" w:rsidP="00716D68">
                      <w:pPr>
                        <w:jc w:val="center"/>
                        <w:rPr>
                          <w:rFonts w:ascii="Times New Roman" w:hAnsi="Times New Roman" w:cs="Times New Roman"/>
                          <w:sz w:val="24"/>
                          <w:szCs w:val="24"/>
                        </w:rPr>
                      </w:pPr>
                      <w:r w:rsidRPr="00865ABA">
                        <w:rPr>
                          <w:rFonts w:ascii="Times New Roman" w:hAnsi="Times New Roman" w:cs="Times New Roman"/>
                          <w:sz w:val="24"/>
                          <w:szCs w:val="24"/>
                        </w:rPr>
                        <w:t xml:space="preserve">Увеличение числа постоянных истинно-лояльных, повышение показателей удовлетворенности клиентов </w:t>
                      </w:r>
                    </w:p>
                  </w:txbxContent>
                </v:textbox>
              </v:rect>
            </w:pict>
          </mc:Fallback>
        </mc:AlternateContent>
      </w:r>
      <w:r w:rsidRPr="00AE0340">
        <w:rPr>
          <w:noProof/>
          <w:lang w:eastAsia="ru-RU"/>
        </w:rPr>
        <mc:AlternateContent>
          <mc:Choice Requires="wps">
            <w:drawing>
              <wp:anchor distT="0" distB="0" distL="114300" distR="114300" simplePos="0" relativeHeight="251671552" behindDoc="0" locked="0" layoutInCell="1" allowOverlap="1" wp14:anchorId="08B04437" wp14:editId="7124B81C">
                <wp:simplePos x="0" y="0"/>
                <wp:positionH relativeFrom="column">
                  <wp:posOffset>234315</wp:posOffset>
                </wp:positionH>
                <wp:positionV relativeFrom="paragraph">
                  <wp:posOffset>205740</wp:posOffset>
                </wp:positionV>
                <wp:extent cx="1752600" cy="1104900"/>
                <wp:effectExtent l="0" t="0" r="0" b="0"/>
                <wp:wrapNone/>
                <wp:docPr id="1019782430"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1104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89AE7B1" w14:textId="77777777" w:rsidR="000271DD" w:rsidRPr="00865ABA" w:rsidRDefault="000271DD" w:rsidP="00716D68">
                            <w:pPr>
                              <w:spacing w:after="0" w:line="240" w:lineRule="auto"/>
                              <w:jc w:val="center"/>
                              <w:rPr>
                                <w:rFonts w:ascii="Times New Roman" w:hAnsi="Times New Roman" w:cs="Times New Roman"/>
                                <w:sz w:val="24"/>
                                <w:szCs w:val="24"/>
                              </w:rPr>
                            </w:pPr>
                            <w:r w:rsidRPr="00865ABA">
                              <w:rPr>
                                <w:rFonts w:ascii="Times New Roman" w:hAnsi="Times New Roman" w:cs="Times New Roman"/>
                                <w:sz w:val="24"/>
                                <w:szCs w:val="24"/>
                              </w:rPr>
                              <w:t xml:space="preserve">Рост эффективности предприятия, </w:t>
                            </w:r>
                          </w:p>
                          <w:p w14:paraId="09B7374A" w14:textId="77777777" w:rsidR="000271DD" w:rsidRPr="00865ABA" w:rsidRDefault="000271DD" w:rsidP="00716D68">
                            <w:pPr>
                              <w:spacing w:after="0" w:line="240" w:lineRule="auto"/>
                              <w:jc w:val="center"/>
                              <w:rPr>
                                <w:rFonts w:ascii="Times New Roman" w:hAnsi="Times New Roman" w:cs="Times New Roman"/>
                                <w:sz w:val="24"/>
                                <w:szCs w:val="24"/>
                              </w:rPr>
                            </w:pPr>
                            <w:r w:rsidRPr="00865ABA">
                              <w:rPr>
                                <w:rFonts w:ascii="Times New Roman" w:hAnsi="Times New Roman" w:cs="Times New Roman"/>
                                <w:sz w:val="24"/>
                                <w:szCs w:val="24"/>
                              </w:rPr>
                              <w:t>увеличение количество клиентов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04437" id="Прямоугольник 1" o:spid="_x0000_s1037" style="position:absolute;left:0;text-align:left;margin-left:18.45pt;margin-top:16.2pt;width:138pt;height:8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" fillcolor="window" strokecolor="windowText" strokeweight="1pt">
                <v:path arrowok="t"/>
                <v:textbox>
                  <w:txbxContent>
                    <w:p w14:paraId="189AE7B1" w14:textId="77777777" w:rsidR="000271DD" w:rsidRPr="00865ABA" w:rsidRDefault="000271DD" w:rsidP="00716D68">
                      <w:pPr>
                        <w:spacing w:after="0" w:line="240" w:lineRule="auto"/>
                        <w:jc w:val="center"/>
                        <w:rPr>
                          <w:rFonts w:ascii="Times New Roman" w:hAnsi="Times New Roman" w:cs="Times New Roman"/>
                          <w:sz w:val="24"/>
                          <w:szCs w:val="24"/>
                        </w:rPr>
                      </w:pPr>
                      <w:r w:rsidRPr="00865ABA">
                        <w:rPr>
                          <w:rFonts w:ascii="Times New Roman" w:hAnsi="Times New Roman" w:cs="Times New Roman"/>
                          <w:sz w:val="24"/>
                          <w:szCs w:val="24"/>
                        </w:rPr>
                        <w:t xml:space="preserve">Рост эффективности предприятия, </w:t>
                      </w:r>
                    </w:p>
                    <w:p w14:paraId="09B7374A" w14:textId="77777777" w:rsidR="000271DD" w:rsidRPr="00865ABA" w:rsidRDefault="000271DD" w:rsidP="00716D68">
                      <w:pPr>
                        <w:spacing w:after="0" w:line="240" w:lineRule="auto"/>
                        <w:jc w:val="center"/>
                        <w:rPr>
                          <w:rFonts w:ascii="Times New Roman" w:hAnsi="Times New Roman" w:cs="Times New Roman"/>
                          <w:sz w:val="24"/>
                          <w:szCs w:val="24"/>
                        </w:rPr>
                      </w:pPr>
                      <w:r w:rsidRPr="00865ABA">
                        <w:rPr>
                          <w:rFonts w:ascii="Times New Roman" w:hAnsi="Times New Roman" w:cs="Times New Roman"/>
                          <w:sz w:val="24"/>
                          <w:szCs w:val="24"/>
                        </w:rPr>
                        <w:t>увеличение количество клиентов</w:t>
                      </w:r>
                    </w:p>
                  </w:txbxContent>
                </v:textbox>
              </v:rect>
            </w:pict>
          </mc:Fallback>
        </mc:AlternateContent>
      </w:r>
    </w:p>
    <w:p w14:paraId="04F1329B" w14:textId="77777777" w:rsidR="00716D68" w:rsidRPr="00AE0340" w:rsidRDefault="00716D68" w:rsidP="00AF12BE">
      <w:pPr>
        <w:spacing w:after="0" w:line="240" w:lineRule="auto"/>
        <w:ind w:firstLine="709"/>
        <w:jc w:val="both"/>
        <w:rPr>
          <w:rFonts w:ascii="Times New Roman" w:hAnsi="Times New Roman" w:cs="Times New Roman"/>
          <w:sz w:val="28"/>
          <w:szCs w:val="28"/>
        </w:rPr>
      </w:pPr>
    </w:p>
    <w:p w14:paraId="342F061A" w14:textId="77777777" w:rsidR="00716D68" w:rsidRPr="00AE0340" w:rsidRDefault="00716D68" w:rsidP="00AF12BE">
      <w:pPr>
        <w:spacing w:after="0" w:line="240" w:lineRule="auto"/>
        <w:ind w:firstLine="709"/>
        <w:jc w:val="both"/>
        <w:rPr>
          <w:rFonts w:ascii="Times New Roman" w:hAnsi="Times New Roman" w:cs="Times New Roman"/>
          <w:sz w:val="28"/>
          <w:szCs w:val="28"/>
        </w:rPr>
      </w:pPr>
    </w:p>
    <w:p w14:paraId="0B09EA37" w14:textId="77777777" w:rsidR="00716D68" w:rsidRPr="00AE0340" w:rsidRDefault="00716D68" w:rsidP="00AF12BE">
      <w:pPr>
        <w:spacing w:after="0" w:line="240" w:lineRule="auto"/>
        <w:ind w:firstLine="709"/>
        <w:jc w:val="both"/>
        <w:rPr>
          <w:rFonts w:ascii="Times New Roman" w:hAnsi="Times New Roman" w:cs="Times New Roman"/>
          <w:sz w:val="28"/>
          <w:szCs w:val="28"/>
        </w:rPr>
      </w:pPr>
    </w:p>
    <w:p w14:paraId="166B007F" w14:textId="77777777" w:rsidR="00716D68" w:rsidRPr="00AE0340" w:rsidRDefault="00716D68" w:rsidP="00AF12BE">
      <w:pPr>
        <w:spacing w:after="0" w:line="240" w:lineRule="auto"/>
        <w:ind w:firstLine="709"/>
        <w:jc w:val="both"/>
        <w:rPr>
          <w:rFonts w:ascii="Times New Roman" w:hAnsi="Times New Roman" w:cs="Times New Roman"/>
          <w:sz w:val="28"/>
          <w:szCs w:val="28"/>
        </w:rPr>
      </w:pPr>
    </w:p>
    <w:p w14:paraId="21FECAAD" w14:textId="77777777" w:rsidR="00716D68" w:rsidRPr="00AE0340" w:rsidRDefault="00716D68" w:rsidP="00AF12BE">
      <w:pPr>
        <w:spacing w:after="0" w:line="240" w:lineRule="auto"/>
        <w:ind w:firstLine="709"/>
        <w:jc w:val="both"/>
        <w:rPr>
          <w:rFonts w:ascii="Times New Roman" w:hAnsi="Times New Roman" w:cs="Times New Roman"/>
          <w:sz w:val="28"/>
          <w:szCs w:val="28"/>
        </w:rPr>
      </w:pPr>
    </w:p>
    <w:p w14:paraId="46B20DB6" w14:textId="77777777" w:rsidR="00716D68" w:rsidRPr="00AE0340" w:rsidRDefault="00716D68" w:rsidP="00AF12BE">
      <w:pPr>
        <w:spacing w:after="0" w:line="240" w:lineRule="auto"/>
        <w:ind w:firstLine="709"/>
        <w:jc w:val="both"/>
        <w:rPr>
          <w:rFonts w:ascii="Times New Roman" w:hAnsi="Times New Roman" w:cs="Times New Roman"/>
          <w:sz w:val="28"/>
          <w:szCs w:val="28"/>
        </w:rPr>
      </w:pPr>
    </w:p>
    <w:p w14:paraId="59690120" w14:textId="77777777" w:rsidR="00D64959" w:rsidRDefault="00D64959"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p>
    <w:p w14:paraId="6D0C0753" w14:textId="3B97DB29"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Рисунок </w:t>
      </w:r>
      <w:r w:rsidR="00D64959">
        <w:rPr>
          <w:rFonts w:ascii="Times New Roman" w:eastAsia="SimSun" w:hAnsi="Times New Roman" w:cs="Times New Roman"/>
          <w:sz w:val="28"/>
          <w:szCs w:val="28"/>
        </w:rPr>
        <w:t>1</w:t>
      </w:r>
      <w:r w:rsidR="005A1E04">
        <w:rPr>
          <w:rFonts w:ascii="Times New Roman" w:eastAsia="SimSun" w:hAnsi="Times New Roman" w:cs="Times New Roman"/>
          <w:sz w:val="28"/>
          <w:szCs w:val="28"/>
        </w:rPr>
        <w:t>2</w:t>
      </w:r>
      <w:r w:rsidRPr="00AE0340">
        <w:rPr>
          <w:rFonts w:ascii="Times New Roman" w:eastAsia="SimSun" w:hAnsi="Times New Roman" w:cs="Times New Roman"/>
          <w:sz w:val="28"/>
          <w:szCs w:val="28"/>
        </w:rPr>
        <w:t xml:space="preserve"> </w:t>
      </w:r>
      <w:r w:rsidR="00E06194" w:rsidRPr="00AE0340">
        <w:rPr>
          <w:rFonts w:ascii="Times New Roman" w:hAnsi="Times New Roman" w:cs="Times New Roman"/>
          <w:sz w:val="28"/>
          <w:szCs w:val="28"/>
        </w:rPr>
        <w:t>–</w:t>
      </w:r>
      <w:r w:rsidRPr="00AE0340">
        <w:rPr>
          <w:rFonts w:ascii="Times New Roman" w:eastAsia="SimSun" w:hAnsi="Times New Roman" w:cs="Times New Roman"/>
          <w:sz w:val="28"/>
          <w:szCs w:val="28"/>
        </w:rPr>
        <w:t xml:space="preserve"> </w:t>
      </w:r>
      <w:r w:rsidR="00CF0778" w:rsidRPr="00AE0340">
        <w:rPr>
          <w:rFonts w:ascii="Times New Roman" w:eastAsia="SimSun" w:hAnsi="Times New Roman" w:cs="Times New Roman"/>
          <w:sz w:val="28"/>
          <w:szCs w:val="28"/>
        </w:rPr>
        <w:t>Элементы программы</w:t>
      </w:r>
      <w:r w:rsidR="00786C64" w:rsidRPr="00AE0340">
        <w:rPr>
          <w:rFonts w:ascii="Times New Roman" w:eastAsia="SimSun" w:hAnsi="Times New Roman" w:cs="Times New Roman"/>
          <w:sz w:val="28"/>
          <w:szCs w:val="28"/>
        </w:rPr>
        <w:t xml:space="preserve"> удержания и укрепления</w:t>
      </w:r>
      <w:r w:rsidRPr="00AE0340">
        <w:rPr>
          <w:rFonts w:ascii="Times New Roman" w:eastAsia="SimSun" w:hAnsi="Times New Roman" w:cs="Times New Roman"/>
          <w:sz w:val="28"/>
          <w:szCs w:val="28"/>
        </w:rPr>
        <w:t xml:space="preserve"> лояльности клиентов</w:t>
      </w:r>
    </w:p>
    <w:p w14:paraId="0181F12B" w14:textId="005FD7CD"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Примечание – составлен на основании источника [88, с.</w:t>
      </w:r>
      <w:r w:rsidR="00756993" w:rsidRPr="00AE0340">
        <w:rPr>
          <w:rFonts w:ascii="Times New Roman" w:eastAsia="SimSun" w:hAnsi="Times New Roman" w:cs="Times New Roman"/>
          <w:sz w:val="24"/>
          <w:szCs w:val="24"/>
        </w:rPr>
        <w:t xml:space="preserve"> </w:t>
      </w:r>
      <w:r w:rsidRPr="00AE0340">
        <w:rPr>
          <w:rFonts w:ascii="Times New Roman" w:eastAsia="SimSun" w:hAnsi="Times New Roman" w:cs="Times New Roman"/>
          <w:sz w:val="24"/>
          <w:szCs w:val="24"/>
        </w:rPr>
        <w:t>63]</w:t>
      </w:r>
    </w:p>
    <w:p w14:paraId="6F74C4BB" w14:textId="68190DF4" w:rsidR="002F7C22" w:rsidRPr="00AE0340" w:rsidRDefault="00DE639A" w:rsidP="00993C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lastRenderedPageBreak/>
        <w:t xml:space="preserve">Первый этап </w:t>
      </w:r>
      <w:r w:rsidR="00434E6A" w:rsidRPr="00AE0340">
        <w:rPr>
          <w:rFonts w:ascii="Times New Roman" w:eastAsia="SimSun" w:hAnsi="Times New Roman" w:cs="Times New Roman"/>
          <w:sz w:val="28"/>
          <w:szCs w:val="28"/>
        </w:rPr>
        <w:t xml:space="preserve">разработки и подготовки к последующему внедрению программы </w:t>
      </w:r>
      <w:r w:rsidR="00EF3EC6" w:rsidRPr="00AE0340">
        <w:rPr>
          <w:rFonts w:ascii="Times New Roman" w:eastAsia="SimSun" w:hAnsi="Times New Roman" w:cs="Times New Roman"/>
          <w:sz w:val="28"/>
          <w:szCs w:val="28"/>
        </w:rPr>
        <w:t>лояльности, собственно,</w:t>
      </w:r>
      <w:r w:rsidR="00434E6A" w:rsidRPr="00AE0340">
        <w:rPr>
          <w:rFonts w:ascii="Times New Roman" w:eastAsia="SimSun" w:hAnsi="Times New Roman" w:cs="Times New Roman"/>
          <w:sz w:val="28"/>
          <w:szCs w:val="28"/>
        </w:rPr>
        <w:t xml:space="preserve"> и является </w:t>
      </w:r>
      <w:r w:rsidR="00A30F73" w:rsidRPr="00AE0340">
        <w:rPr>
          <w:rFonts w:ascii="Times New Roman" w:eastAsia="SimSun" w:hAnsi="Times New Roman" w:cs="Times New Roman"/>
          <w:sz w:val="28"/>
          <w:szCs w:val="28"/>
        </w:rPr>
        <w:t>«</w:t>
      </w:r>
      <w:r w:rsidR="00434E6A" w:rsidRPr="00AE0340">
        <w:rPr>
          <w:rFonts w:ascii="Times New Roman" w:eastAsia="SimSun" w:hAnsi="Times New Roman" w:cs="Times New Roman"/>
          <w:sz w:val="28"/>
          <w:szCs w:val="28"/>
        </w:rPr>
        <w:t>програм</w:t>
      </w:r>
      <w:r w:rsidR="00A30F73" w:rsidRPr="00AE0340">
        <w:rPr>
          <w:rFonts w:ascii="Times New Roman" w:eastAsia="SimSun" w:hAnsi="Times New Roman" w:cs="Times New Roman"/>
          <w:sz w:val="28"/>
          <w:szCs w:val="28"/>
        </w:rPr>
        <w:t xml:space="preserve">мным» - он заключается в определении целей и задач, которые ставит перед собой компания в вопросах </w:t>
      </w:r>
      <w:r w:rsidR="001C334F" w:rsidRPr="00AE0340">
        <w:rPr>
          <w:rFonts w:ascii="Times New Roman" w:eastAsia="SimSun" w:hAnsi="Times New Roman" w:cs="Times New Roman"/>
          <w:sz w:val="28"/>
          <w:szCs w:val="28"/>
        </w:rPr>
        <w:t xml:space="preserve">работы с клиентами, </w:t>
      </w:r>
      <w:r w:rsidR="00EF3EC6" w:rsidRPr="00AE0340">
        <w:rPr>
          <w:rFonts w:ascii="Times New Roman" w:eastAsia="SimSun" w:hAnsi="Times New Roman" w:cs="Times New Roman"/>
          <w:sz w:val="28"/>
          <w:szCs w:val="28"/>
        </w:rPr>
        <w:t>кроме того,</w:t>
      </w:r>
      <w:r w:rsidR="001C334F" w:rsidRPr="00AE0340">
        <w:rPr>
          <w:rFonts w:ascii="Times New Roman" w:eastAsia="SimSun" w:hAnsi="Times New Roman" w:cs="Times New Roman"/>
          <w:sz w:val="28"/>
          <w:szCs w:val="28"/>
        </w:rPr>
        <w:t xml:space="preserve"> на этом этапе анализируется предварительно накопленный опыт подобной деятельности и происходит общий отбор методов </w:t>
      </w:r>
      <w:r w:rsidR="00EF3EC6" w:rsidRPr="00AE0340">
        <w:rPr>
          <w:rFonts w:ascii="Times New Roman" w:eastAsia="SimSun" w:hAnsi="Times New Roman" w:cs="Times New Roman"/>
          <w:sz w:val="28"/>
          <w:szCs w:val="28"/>
        </w:rPr>
        <w:t xml:space="preserve">работы с клиентами. </w:t>
      </w:r>
      <w:r w:rsidR="00D633B2" w:rsidRPr="00AE0340">
        <w:rPr>
          <w:rFonts w:ascii="Times New Roman" w:eastAsia="SimSun" w:hAnsi="Times New Roman" w:cs="Times New Roman"/>
          <w:sz w:val="28"/>
          <w:szCs w:val="28"/>
        </w:rPr>
        <w:t xml:space="preserve">Помимо названных элементов на первом этапе также необходимо произвести </w:t>
      </w:r>
      <w:proofErr w:type="spellStart"/>
      <w:r w:rsidR="002F7C22" w:rsidRPr="00AE0340">
        <w:rPr>
          <w:rFonts w:ascii="Times New Roman" w:eastAsia="SimSun" w:hAnsi="Times New Roman" w:cs="Times New Roman"/>
          <w:sz w:val="28"/>
          <w:szCs w:val="28"/>
        </w:rPr>
        <w:t>операционализацию</w:t>
      </w:r>
      <w:proofErr w:type="spellEnd"/>
      <w:r w:rsidR="002F7C22" w:rsidRPr="00AE0340">
        <w:rPr>
          <w:rFonts w:ascii="Times New Roman" w:eastAsia="SimSun" w:hAnsi="Times New Roman" w:cs="Times New Roman"/>
          <w:sz w:val="28"/>
          <w:szCs w:val="28"/>
        </w:rPr>
        <w:t xml:space="preserve"> основных понятий, которые будут использоваться в дальнейшем. То есть, дать необходимые пояснения</w:t>
      </w:r>
      <w:r w:rsidR="003C3124" w:rsidRPr="00AE0340">
        <w:rPr>
          <w:rFonts w:ascii="Times New Roman" w:eastAsia="SimSun" w:hAnsi="Times New Roman" w:cs="Times New Roman"/>
          <w:sz w:val="28"/>
          <w:szCs w:val="28"/>
        </w:rPr>
        <w:t>. К примеру, все клиенты компании могут быть описаны как три разные группы: лояльные клиенты, новые клиенты</w:t>
      </w:r>
      <w:r w:rsidR="001B475A" w:rsidRPr="00AE0340">
        <w:rPr>
          <w:rFonts w:ascii="Times New Roman" w:eastAsia="SimSun" w:hAnsi="Times New Roman" w:cs="Times New Roman"/>
          <w:sz w:val="28"/>
          <w:szCs w:val="28"/>
        </w:rPr>
        <w:t xml:space="preserve"> и недовольные клиенты, кого можно вернуть в число лояльных.</w:t>
      </w:r>
    </w:p>
    <w:p w14:paraId="6DF8A9F5" w14:textId="435C1482" w:rsidR="000B3D64" w:rsidRPr="00AE0340" w:rsidRDefault="00993CBE" w:rsidP="00993C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На втором этапе для каждой группы клиентов необходимо разработать особую стратегию, основанную на гибкой системе материальных поощрений</w:t>
      </w:r>
      <w:r w:rsidR="00E44149" w:rsidRPr="00AE0340">
        <w:rPr>
          <w:rFonts w:ascii="Times New Roman" w:eastAsia="SimSun" w:hAnsi="Times New Roman" w:cs="Times New Roman"/>
          <w:sz w:val="28"/>
          <w:szCs w:val="28"/>
        </w:rPr>
        <w:t>. К подобным мерам можно отнести накопительные скидки</w:t>
      </w:r>
      <w:r w:rsidR="0048152C" w:rsidRPr="00AE0340">
        <w:rPr>
          <w:rFonts w:ascii="Times New Roman" w:eastAsia="SimSun" w:hAnsi="Times New Roman" w:cs="Times New Roman"/>
          <w:sz w:val="28"/>
          <w:szCs w:val="28"/>
        </w:rPr>
        <w:t xml:space="preserve"> и бонусы, сокращение времени обслуживания, </w:t>
      </w:r>
      <w:r w:rsidR="00ED0E50" w:rsidRPr="00AE0340">
        <w:rPr>
          <w:rFonts w:ascii="Times New Roman" w:eastAsia="SimSun" w:hAnsi="Times New Roman" w:cs="Times New Roman"/>
          <w:sz w:val="28"/>
          <w:szCs w:val="28"/>
        </w:rPr>
        <w:t>повышение культуры обслуживания</w:t>
      </w:r>
      <w:r w:rsidR="004023C0" w:rsidRPr="00AE0340">
        <w:rPr>
          <w:rFonts w:ascii="Times New Roman" w:eastAsia="SimSun" w:hAnsi="Times New Roman" w:cs="Times New Roman"/>
          <w:sz w:val="28"/>
          <w:szCs w:val="28"/>
        </w:rPr>
        <w:t xml:space="preserve">. Как для привлечения, так и для удержания клиентов необходим мониторинг качества </w:t>
      </w:r>
      <w:r w:rsidR="005D2B38" w:rsidRPr="00AE0340">
        <w:rPr>
          <w:rFonts w:ascii="Times New Roman" w:eastAsia="SimSun" w:hAnsi="Times New Roman" w:cs="Times New Roman"/>
          <w:sz w:val="28"/>
          <w:szCs w:val="28"/>
        </w:rPr>
        <w:t>товаров</w:t>
      </w:r>
      <w:r w:rsidR="00E479D3" w:rsidRPr="00AE0340">
        <w:rPr>
          <w:rFonts w:ascii="Times New Roman" w:eastAsia="SimSun" w:hAnsi="Times New Roman" w:cs="Times New Roman"/>
          <w:sz w:val="28"/>
          <w:szCs w:val="28"/>
        </w:rPr>
        <w:t xml:space="preserve"> и услуг</w:t>
      </w:r>
      <w:r w:rsidR="005D2B38" w:rsidRPr="00AE0340">
        <w:rPr>
          <w:rFonts w:ascii="Times New Roman" w:eastAsia="SimSun" w:hAnsi="Times New Roman" w:cs="Times New Roman"/>
          <w:sz w:val="28"/>
          <w:szCs w:val="28"/>
        </w:rPr>
        <w:t xml:space="preserve">, особенно дорогостоящих. Для этого </w:t>
      </w:r>
      <w:r w:rsidR="00983704" w:rsidRPr="00AE0340">
        <w:rPr>
          <w:rFonts w:ascii="Times New Roman" w:eastAsia="SimSun" w:hAnsi="Times New Roman" w:cs="Times New Roman"/>
          <w:sz w:val="28"/>
          <w:szCs w:val="28"/>
        </w:rPr>
        <w:t>нужно анализировать отзывы клиентов о товар</w:t>
      </w:r>
      <w:r w:rsidR="00E479D3" w:rsidRPr="00AE0340">
        <w:rPr>
          <w:rFonts w:ascii="Times New Roman" w:eastAsia="SimSun" w:hAnsi="Times New Roman" w:cs="Times New Roman"/>
          <w:sz w:val="28"/>
          <w:szCs w:val="28"/>
        </w:rPr>
        <w:t>ах и услугах</w:t>
      </w:r>
      <w:r w:rsidR="00983704" w:rsidRPr="00AE0340">
        <w:rPr>
          <w:rFonts w:ascii="Times New Roman" w:eastAsia="SimSun" w:hAnsi="Times New Roman" w:cs="Times New Roman"/>
          <w:sz w:val="28"/>
          <w:szCs w:val="28"/>
        </w:rPr>
        <w:t>, приобретенн</w:t>
      </w:r>
      <w:r w:rsidR="00E479D3" w:rsidRPr="00AE0340">
        <w:rPr>
          <w:rFonts w:ascii="Times New Roman" w:eastAsia="SimSun" w:hAnsi="Times New Roman" w:cs="Times New Roman"/>
          <w:sz w:val="28"/>
          <w:szCs w:val="28"/>
        </w:rPr>
        <w:t>ых</w:t>
      </w:r>
      <w:r w:rsidR="00983704" w:rsidRPr="00AE0340">
        <w:rPr>
          <w:rFonts w:ascii="Times New Roman" w:eastAsia="SimSun" w:hAnsi="Times New Roman" w:cs="Times New Roman"/>
          <w:sz w:val="28"/>
          <w:szCs w:val="28"/>
        </w:rPr>
        <w:t xml:space="preserve"> в электронной системе</w:t>
      </w:r>
      <w:r w:rsidR="00E479D3" w:rsidRPr="00AE0340">
        <w:rPr>
          <w:rFonts w:ascii="Times New Roman" w:eastAsia="SimSun" w:hAnsi="Times New Roman" w:cs="Times New Roman"/>
          <w:sz w:val="28"/>
          <w:szCs w:val="28"/>
        </w:rPr>
        <w:t xml:space="preserve"> компании. Важно избегать недобросовестных отзывов</w:t>
      </w:r>
      <w:r w:rsidR="00125F3F" w:rsidRPr="00AE0340">
        <w:rPr>
          <w:rFonts w:ascii="Times New Roman" w:eastAsia="SimSun" w:hAnsi="Times New Roman" w:cs="Times New Roman"/>
          <w:sz w:val="28"/>
          <w:szCs w:val="28"/>
        </w:rPr>
        <w:t>, а также пристально следить за качеством предоставляемых товаров и услуг. Именно торговый ассортимент во многом определяет репутацию компании.</w:t>
      </w:r>
    </w:p>
    <w:p w14:paraId="24060511" w14:textId="19985CFB" w:rsidR="0029600C" w:rsidRPr="00AE0340" w:rsidRDefault="0029600C" w:rsidP="00993C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На процесс привлечения новых клиентов положительное влияние оказывают </w:t>
      </w:r>
      <w:r w:rsidR="008760D4" w:rsidRPr="00AE0340">
        <w:rPr>
          <w:rFonts w:ascii="Times New Roman" w:eastAsia="SimSun" w:hAnsi="Times New Roman" w:cs="Times New Roman"/>
          <w:sz w:val="28"/>
          <w:szCs w:val="28"/>
        </w:rPr>
        <w:t xml:space="preserve">систематические рекламные акции, имеющие </w:t>
      </w:r>
      <w:r w:rsidR="00F64345" w:rsidRPr="00AE0340">
        <w:rPr>
          <w:rFonts w:ascii="Times New Roman" w:eastAsia="SimSun" w:hAnsi="Times New Roman" w:cs="Times New Roman"/>
          <w:sz w:val="28"/>
          <w:szCs w:val="28"/>
        </w:rPr>
        <w:t>выраженную целевую направленность</w:t>
      </w:r>
      <w:r w:rsidR="001E0ACF" w:rsidRPr="00AE0340">
        <w:rPr>
          <w:rFonts w:ascii="Times New Roman" w:eastAsia="SimSun" w:hAnsi="Times New Roman" w:cs="Times New Roman"/>
          <w:sz w:val="28"/>
          <w:szCs w:val="28"/>
        </w:rPr>
        <w:t xml:space="preserve"> и созвучные актуальной информационной культуре.</w:t>
      </w:r>
    </w:p>
    <w:p w14:paraId="3D1A8EFE" w14:textId="4ACACF0B" w:rsidR="00A17432" w:rsidRPr="00AE0340" w:rsidRDefault="00A17432" w:rsidP="00993C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Третий этап – это фаза определения критери</w:t>
      </w:r>
      <w:r w:rsidR="006B5839" w:rsidRPr="00AE0340">
        <w:rPr>
          <w:rFonts w:ascii="Times New Roman" w:eastAsia="SimSun" w:hAnsi="Times New Roman" w:cs="Times New Roman"/>
          <w:sz w:val="28"/>
          <w:szCs w:val="28"/>
        </w:rPr>
        <w:t>ев и параметров</w:t>
      </w:r>
      <w:r w:rsidR="00A9013F" w:rsidRPr="00AE0340">
        <w:rPr>
          <w:rFonts w:ascii="Times New Roman" w:eastAsia="SimSun" w:hAnsi="Times New Roman" w:cs="Times New Roman"/>
          <w:sz w:val="28"/>
          <w:szCs w:val="28"/>
        </w:rPr>
        <w:t xml:space="preserve">, по которым будет оцениваться результативность программы. В данном случае это </w:t>
      </w:r>
      <w:r w:rsidR="00C00845" w:rsidRPr="00AE0340">
        <w:rPr>
          <w:rFonts w:ascii="Times New Roman" w:eastAsia="SimSun" w:hAnsi="Times New Roman" w:cs="Times New Roman"/>
          <w:sz w:val="28"/>
          <w:szCs w:val="28"/>
        </w:rPr>
        <w:t xml:space="preserve">могут быть </w:t>
      </w:r>
      <w:r w:rsidR="00A9013F" w:rsidRPr="00AE0340">
        <w:rPr>
          <w:rFonts w:ascii="Times New Roman" w:eastAsia="SimSun" w:hAnsi="Times New Roman" w:cs="Times New Roman"/>
          <w:sz w:val="28"/>
          <w:szCs w:val="28"/>
        </w:rPr>
        <w:t xml:space="preserve">показатели </w:t>
      </w:r>
      <w:r w:rsidR="00FA5F65" w:rsidRPr="00AE0340">
        <w:rPr>
          <w:rFonts w:ascii="Times New Roman" w:eastAsia="SimSun" w:hAnsi="Times New Roman" w:cs="Times New Roman"/>
          <w:sz w:val="28"/>
          <w:szCs w:val="28"/>
        </w:rPr>
        <w:t>прироста числа клиентов</w:t>
      </w:r>
      <w:r w:rsidR="005B02A8" w:rsidRPr="00AE0340">
        <w:rPr>
          <w:rFonts w:ascii="Times New Roman" w:eastAsia="SimSun" w:hAnsi="Times New Roman" w:cs="Times New Roman"/>
          <w:sz w:val="28"/>
          <w:szCs w:val="28"/>
        </w:rPr>
        <w:t xml:space="preserve">, их активность, динамика суммы среднего чека. </w:t>
      </w:r>
      <w:r w:rsidR="00C00845" w:rsidRPr="00AE0340">
        <w:rPr>
          <w:rFonts w:ascii="Times New Roman" w:eastAsia="SimSun" w:hAnsi="Times New Roman" w:cs="Times New Roman"/>
          <w:sz w:val="28"/>
          <w:szCs w:val="28"/>
        </w:rPr>
        <w:t xml:space="preserve">В приведенном выше примере такими показателями могут стать: </w:t>
      </w:r>
      <w:r w:rsidR="00F1268A" w:rsidRPr="00AE0340">
        <w:rPr>
          <w:rFonts w:ascii="Times New Roman" w:eastAsia="SimSun" w:hAnsi="Times New Roman" w:cs="Times New Roman"/>
          <w:sz w:val="28"/>
          <w:szCs w:val="28"/>
        </w:rPr>
        <w:t>число (доля) новых клиентов,</w:t>
      </w:r>
      <w:r w:rsidR="006F3044" w:rsidRPr="00AE0340">
        <w:rPr>
          <w:rFonts w:ascii="Times New Roman" w:eastAsia="SimSun" w:hAnsi="Times New Roman" w:cs="Times New Roman"/>
          <w:sz w:val="28"/>
          <w:szCs w:val="28"/>
        </w:rPr>
        <w:t xml:space="preserve"> число (доля) клиентов, прекративших активность или аннулировавших счет, </w:t>
      </w:r>
      <w:r w:rsidR="000045D5" w:rsidRPr="00AE0340">
        <w:rPr>
          <w:rFonts w:ascii="Times New Roman" w:eastAsia="SimSun" w:hAnsi="Times New Roman" w:cs="Times New Roman"/>
          <w:sz w:val="28"/>
          <w:szCs w:val="28"/>
        </w:rPr>
        <w:t>число (доля) клиентов, которых удалось вернуть к экономической активности</w:t>
      </w:r>
      <w:r w:rsidR="00725CAD" w:rsidRPr="00AE0340">
        <w:rPr>
          <w:rFonts w:ascii="Times New Roman" w:eastAsia="SimSun" w:hAnsi="Times New Roman" w:cs="Times New Roman"/>
          <w:sz w:val="28"/>
          <w:szCs w:val="28"/>
        </w:rPr>
        <w:t xml:space="preserve"> в системе электронной торговли компании.</w:t>
      </w:r>
      <w:r w:rsidR="008909A1" w:rsidRPr="00AE0340">
        <w:rPr>
          <w:rFonts w:ascii="Times New Roman" w:eastAsia="SimSun" w:hAnsi="Times New Roman" w:cs="Times New Roman"/>
          <w:sz w:val="28"/>
          <w:szCs w:val="28"/>
        </w:rPr>
        <w:t xml:space="preserve"> Динамика суммы скидок, которые были получены клиентами, даст дополнительную информацию </w:t>
      </w:r>
      <w:r w:rsidR="00EF0D90" w:rsidRPr="00AE0340">
        <w:rPr>
          <w:rFonts w:ascii="Times New Roman" w:eastAsia="SimSun" w:hAnsi="Times New Roman" w:cs="Times New Roman"/>
          <w:sz w:val="28"/>
          <w:szCs w:val="28"/>
        </w:rPr>
        <w:t>об эффективности программы лояльности.</w:t>
      </w:r>
    </w:p>
    <w:p w14:paraId="1A696F03" w14:textId="4DAC3430" w:rsidR="002B70DE" w:rsidRPr="00AE0340" w:rsidRDefault="0018132A"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Современные исследования рынка </w:t>
      </w:r>
      <w:r w:rsidR="00AC559F" w:rsidRPr="00AE0340">
        <w:rPr>
          <w:rFonts w:ascii="Times New Roman" w:eastAsia="SimSun" w:hAnsi="Times New Roman" w:cs="Times New Roman"/>
          <w:sz w:val="28"/>
          <w:szCs w:val="28"/>
        </w:rPr>
        <w:t xml:space="preserve">электронной коммерции показывают, что </w:t>
      </w:r>
      <w:r w:rsidR="00C175A0" w:rsidRPr="00AE0340">
        <w:rPr>
          <w:rFonts w:ascii="Times New Roman" w:eastAsia="SimSun" w:hAnsi="Times New Roman" w:cs="Times New Roman"/>
          <w:sz w:val="28"/>
          <w:szCs w:val="28"/>
        </w:rPr>
        <w:t xml:space="preserve">даже </w:t>
      </w:r>
      <w:r w:rsidR="000B68E3" w:rsidRPr="00AE0340">
        <w:rPr>
          <w:rFonts w:ascii="Times New Roman" w:eastAsia="SimSun" w:hAnsi="Times New Roman" w:cs="Times New Roman"/>
          <w:sz w:val="28"/>
          <w:szCs w:val="28"/>
        </w:rPr>
        <w:t xml:space="preserve">удержание 5% от общей численности клиентской базы </w:t>
      </w:r>
      <w:r w:rsidR="00012FB3" w:rsidRPr="00AE0340">
        <w:rPr>
          <w:rFonts w:ascii="Times New Roman" w:eastAsia="SimSun" w:hAnsi="Times New Roman" w:cs="Times New Roman"/>
          <w:sz w:val="28"/>
          <w:szCs w:val="28"/>
        </w:rPr>
        <w:t xml:space="preserve">через некоторый промежуток времени позволит компании </w:t>
      </w:r>
      <w:r w:rsidR="00E550CB" w:rsidRPr="00AE0340">
        <w:rPr>
          <w:rFonts w:ascii="Times New Roman" w:eastAsia="SimSun" w:hAnsi="Times New Roman" w:cs="Times New Roman"/>
          <w:sz w:val="28"/>
          <w:szCs w:val="28"/>
        </w:rPr>
        <w:t>повысить</w:t>
      </w:r>
      <w:r w:rsidR="00012FB3" w:rsidRPr="00AE0340">
        <w:rPr>
          <w:rFonts w:ascii="Times New Roman" w:eastAsia="SimSun" w:hAnsi="Times New Roman" w:cs="Times New Roman"/>
          <w:sz w:val="28"/>
          <w:szCs w:val="28"/>
        </w:rPr>
        <w:t xml:space="preserve"> прибыли от этой доли клиентов</w:t>
      </w:r>
      <w:r w:rsidR="00E550CB" w:rsidRPr="00AE0340">
        <w:rPr>
          <w:rFonts w:ascii="Times New Roman" w:eastAsia="SimSun" w:hAnsi="Times New Roman" w:cs="Times New Roman"/>
          <w:sz w:val="28"/>
          <w:szCs w:val="28"/>
        </w:rPr>
        <w:t xml:space="preserve"> более чем на 50%.</w:t>
      </w:r>
    </w:p>
    <w:p w14:paraId="6C8008A4" w14:textId="77777777" w:rsidR="00015899" w:rsidRPr="00AE0340" w:rsidRDefault="00015899"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p>
    <w:p w14:paraId="44C9648F" w14:textId="77777777" w:rsidR="00015899" w:rsidRPr="00AE0340" w:rsidRDefault="00015899"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p>
    <w:p w14:paraId="09D222C6" w14:textId="77777777" w:rsidR="00D64959" w:rsidRDefault="00D64959">
      <w:pPr>
        <w:rPr>
          <w:rFonts w:ascii="Times New Roman" w:eastAsia="SimSun" w:hAnsi="Times New Roman" w:cs="Times New Roman"/>
          <w:b/>
          <w:bCs/>
          <w:sz w:val="28"/>
          <w:szCs w:val="28"/>
        </w:rPr>
      </w:pPr>
      <w:r>
        <w:rPr>
          <w:rFonts w:ascii="Times New Roman" w:eastAsia="SimSun" w:hAnsi="Times New Roman" w:cs="Times New Roman"/>
          <w:b/>
          <w:bCs/>
          <w:sz w:val="28"/>
          <w:szCs w:val="28"/>
        </w:rPr>
        <w:br w:type="page"/>
      </w:r>
    </w:p>
    <w:p w14:paraId="59D4778B" w14:textId="2C5D13ED" w:rsidR="002B70DE" w:rsidRPr="00AE0340" w:rsidRDefault="002B70DE" w:rsidP="00AF12BE">
      <w:pPr>
        <w:keepNext/>
        <w:keepLines/>
        <w:tabs>
          <w:tab w:val="left" w:pos="993"/>
        </w:tabs>
        <w:autoSpaceDE w:val="0"/>
        <w:autoSpaceDN w:val="0"/>
        <w:adjustRightInd w:val="0"/>
        <w:spacing w:after="0" w:line="240" w:lineRule="auto"/>
        <w:ind w:firstLine="709"/>
        <w:jc w:val="both"/>
        <w:rPr>
          <w:rFonts w:ascii="Times New Roman" w:eastAsia="SimSun" w:hAnsi="Times New Roman" w:cs="Times New Roman"/>
          <w:b/>
          <w:bCs/>
          <w:sz w:val="28"/>
          <w:szCs w:val="28"/>
        </w:rPr>
      </w:pPr>
      <w:r w:rsidRPr="00AE0340">
        <w:rPr>
          <w:rFonts w:ascii="Times New Roman" w:eastAsia="SimSun" w:hAnsi="Times New Roman" w:cs="Times New Roman"/>
          <w:b/>
          <w:bCs/>
          <w:sz w:val="28"/>
          <w:szCs w:val="28"/>
        </w:rPr>
        <w:lastRenderedPageBreak/>
        <w:t>3.4 Оптимизация операционных расходов в электронной торговле: автоматизация управления компанией (ERP) и бюджетирование</w:t>
      </w:r>
    </w:p>
    <w:p w14:paraId="46FAE4D7"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p>
    <w:p w14:paraId="2229E1AD"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Одним из основных преимуществ электронной коммерции является снижение эксплуатационных расходов по сравнению с физическим магазином. Прежде всего, не придется беспокоиться о накладных расходах на недвижимость и соответствующих расходах, связанных с физическим местоположением. Кроме того, можно инвестировать в веб-систему управления операциями, чтобы автоматизировать свою цепочку поставок и снизить затраты на инвентаризацию.</w:t>
      </w:r>
    </w:p>
    <w:p w14:paraId="3BC36DF5" w14:textId="57AC18F0"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Для оптимизации расходов в электронной торговле возможно посредством использования автоматизированных систем управления компанией. Преимущества ERP в управлении электронным бизнесом неоспоримы. Если электронный бизнес изо всех сил пытается оптимизировать обслуживание клиентов и стимулировать рост, потому что нет централизованной системы, внедрение ERP, такого как Microsoft Dynamics, дает полное представление о каждом аспекте бизнеса. Благодаря мощному программному обеспечению, размещенному в облачной среде, он невероятно прост в использовании, создан для скорости и предназначен для настройки. Это идеальное решение для компании, которая ориентируется на будущее с гибкостью и инновациями [89, с.</w:t>
      </w:r>
      <w:r w:rsidR="00756993"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102].</w:t>
      </w:r>
    </w:p>
    <w:p w14:paraId="535E2E1D"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ERP — это аббревиатура для планирования общеорганизационных ресурсов. Интегрированные пакеты программного обеспечения для управления — это программное обеспечение для управления предприятием, предназначенное для использования в масштабах предприятия. Они предназначены для того, чтобы помочь во всех процессах, включая бухгалтерский учет, управление цепочками поставок, управление складами и многое другое.</w:t>
      </w:r>
    </w:p>
    <w:p w14:paraId="5F1BEDC4" w14:textId="77777777" w:rsidR="002B70DE" w:rsidRPr="00AE0340" w:rsidRDefault="002B70DE" w:rsidP="00AF12BE">
      <w:pPr>
        <w:widowControl w:val="0"/>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Таким образом, преимущество ERP заключается в том, что вся деятельность компании интегрирована в единый программный пакет и доступна для всех пользователей в зависимости от их роли. Таким образом, интернет-торговец получает лучшую видимость всей информации о клиентах и поставщиках, производстве, продажах, запасах, кадровых данных и т. д. из одного места.</w:t>
      </w:r>
    </w:p>
    <w:p w14:paraId="4D7D733C" w14:textId="19F44B11"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Благодаря автоматизации, мобильности, обеспечиваемой системой, и унификации всех данных, можно максимально использовать информацию. Во многих случаях преимущество ERP заключается в том, что она также позволяет автоматизировать сбор данных, что приводит к большей эффективности и упрощению администрирования. Сегодня бизнес-процессы становятся все более сложными, и в электронной торговле приходится тратить все больше времени на управление своими данными и ресурсами, чтобы удовлетворить потребности клиентов. Однако с помощью ERP, такого </w:t>
      </w:r>
      <w:r w:rsidR="00756993" w:rsidRPr="00AE0340">
        <w:rPr>
          <w:rFonts w:ascii="Times New Roman" w:eastAsia="SimSun" w:hAnsi="Times New Roman" w:cs="Times New Roman"/>
          <w:sz w:val="28"/>
          <w:szCs w:val="28"/>
        </w:rPr>
        <w:t>как,</w:t>
      </w:r>
      <w:r w:rsidRPr="00AE0340">
        <w:rPr>
          <w:rFonts w:ascii="Times New Roman" w:eastAsia="SimSun" w:hAnsi="Times New Roman" w:cs="Times New Roman"/>
          <w:sz w:val="28"/>
          <w:szCs w:val="28"/>
        </w:rPr>
        <w:t xml:space="preserve"> например</w:t>
      </w:r>
      <w:r w:rsidR="0075699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Microsoft Dynamics 365 Business Central, можно автоматизировать эти процессы, объединив информацию, используемую для создания продуктов или услуг компании, в единую систему.</w:t>
      </w:r>
    </w:p>
    <w:p w14:paraId="60BAA860"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lastRenderedPageBreak/>
        <w:t>Повышение производительности бизнеса приводит к более точному прогнозированию, снижению операционных расходов и более быстрому принятию решений. Это связано с тем, что централизация данных компании в одном месте значительно повышает эффективность процессов. Время поиска информации значительно сокращается, что позволяет рабочим группам постоянно сосредотачиваться на более продуктивных задачах.</w:t>
      </w:r>
    </w:p>
    <w:p w14:paraId="73DA5412"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Благодаря прекращению дублирования вручную вводимых данных и унификации информационных форматов рабочие группы компании тратят меньше времени на поиск и исправление и, следовательно, могут сосредоточиться на своей реальной работе.</w:t>
      </w:r>
    </w:p>
    <w:p w14:paraId="19D837A5"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Предоставляя всем командам в компании доступ к единой базе данных, расширяются их возможности для совместной работы. Это конец работы в «бункере» и недовольства между различными рабочими группами. Команды работают из одной и той же подключенной системы с унифицированными данными и согласованными рабочими процессами. Облачное решение ERP идеально подходит для электронной торговли.</w:t>
      </w:r>
    </w:p>
    <w:p w14:paraId="16DB6739" w14:textId="4BF09C8C"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Преимущество ERP в плане безопасности данных заключается в том, что является отличным способом защитить конфиденциальные данные и предотвратить их попадание в чужие руки. Системы ERP обеспечивают безопасность данных с помощью основанных на стандартах методов обеспечения безопасности, управления рисками и сбоями, предотвращения атак и процессов повышения безопасности. С помощью ERP можно получать выделенные ресурсы безопасности, избегать установки вредоносных программ, а данные распределять по нескольким серверам [90, с.</w:t>
      </w:r>
      <w:r w:rsidR="00756993"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78].</w:t>
      </w:r>
    </w:p>
    <w:p w14:paraId="7A13A49C"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Несмотря на множество преимуществ ERP, есть также несколько недостатков несмотря на то, что их гораздо меньше.</w:t>
      </w:r>
    </w:p>
    <w:p w14:paraId="5E9EE9A2" w14:textId="77777777" w:rsidR="002B70DE" w:rsidRPr="00AE0340" w:rsidRDefault="002B70DE" w:rsidP="00AF12BE">
      <w:pPr>
        <w:widowControl w:val="0"/>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Внедрение ERP требует времени и денег, но это инвестиции, которые позволят увеличить капитал бизнеса после реализации. Также может потребоваться добавить стоимость сторонних программных надстроек, их внедрение и обслуживание. Наконец, необходимо также учитывать стоимость начального и непрерывного обучения, чтобы убедиться, что все люди, использующие ERP, делают это оптимально.</w:t>
      </w:r>
    </w:p>
    <w:p w14:paraId="1175DA86"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Процессы выбора и внедрения ERP не предназначены для всех. Выбор правильной системы планирования ресурсов компании может быть сложным, и часто это очень важно. </w:t>
      </w:r>
    </w:p>
    <w:p w14:paraId="714D0504" w14:textId="1BE82148"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Преимущества ERP перевешивают недостатки. Фактически, за очень короткое время компания получает необходимую рентабельность инвестиций, как во времени, так и в деньгах. Успешное внедрение ERP также требует хорошего согласования компании с ее ИТ-системами, поддержки со стороны руководства, руководителей внутренних групп и надежного внешнего партнера. Необходимо знать, что программное обеспечение ERP похоже на любую корпоративную технологию: не сам инструмент является причиной сбоя или успеха его внедрения. Именно бизнес-среда, руководство и конечные пользователи определяют рентабельность инвестиций в систему ERP, а также </w:t>
      </w:r>
      <w:r w:rsidRPr="00AE0340">
        <w:rPr>
          <w:rFonts w:ascii="Times New Roman" w:eastAsia="SimSun" w:hAnsi="Times New Roman" w:cs="Times New Roman"/>
          <w:sz w:val="28"/>
          <w:szCs w:val="28"/>
        </w:rPr>
        <w:lastRenderedPageBreak/>
        <w:t>планирование, методологию и реализацию проекта. Поэтому крайне важно выбрать подходящего партнера для выбора и внедрения ERP [91, с.</w:t>
      </w:r>
      <w:r w:rsidR="00756993"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75].</w:t>
      </w:r>
    </w:p>
    <w:p w14:paraId="32C66F74" w14:textId="77777777" w:rsidR="002B70DE"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Таким образом, необходимо полагаться на преимущества ERP для подключения и оперативности реагирования, которые позволят в электронной торговле оптимизировать свои возможности перед лицом конкурентов. Microsoft Dynamics 365 Business Central – это новое поколение корпоративного программного обеспечения, которое автоматизирует ключевые процессы и предоставляет интеллектуальную информацию, которая поможет делать больше и лучше. Это позволяет разумно управлять всей организацией.</w:t>
      </w:r>
    </w:p>
    <w:p w14:paraId="69E7340E" w14:textId="77777777" w:rsidR="00CE7BB5" w:rsidRPr="00AE0340" w:rsidRDefault="002B70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В рамках оптимизации операционных расходов электронной коммерции возможно также использование бюджетирования. </w:t>
      </w:r>
    </w:p>
    <w:p w14:paraId="4F4487ED" w14:textId="2D909112" w:rsidR="00CE7BB5" w:rsidRPr="00AE0340" w:rsidRDefault="00CE7BB5"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Бюджетирование – это особый</w:t>
      </w:r>
      <w:r w:rsidR="00AE227C" w:rsidRPr="00AE0340">
        <w:rPr>
          <w:rFonts w:ascii="Times New Roman" w:eastAsia="SimSun" w:hAnsi="Times New Roman" w:cs="Times New Roman"/>
          <w:sz w:val="28"/>
          <w:szCs w:val="28"/>
        </w:rPr>
        <w:t>, расширенный</w:t>
      </w:r>
      <w:r w:rsidRPr="00AE0340">
        <w:rPr>
          <w:rFonts w:ascii="Times New Roman" w:eastAsia="SimSun" w:hAnsi="Times New Roman" w:cs="Times New Roman"/>
          <w:sz w:val="28"/>
          <w:szCs w:val="28"/>
        </w:rPr>
        <w:t xml:space="preserve"> способ </w:t>
      </w:r>
      <w:r w:rsidR="00AE227C" w:rsidRPr="00AE0340">
        <w:rPr>
          <w:rFonts w:ascii="Times New Roman" w:eastAsia="SimSun" w:hAnsi="Times New Roman" w:cs="Times New Roman"/>
          <w:sz w:val="28"/>
          <w:szCs w:val="28"/>
        </w:rPr>
        <w:t xml:space="preserve">планирования. </w:t>
      </w:r>
      <w:r w:rsidR="009D2C34" w:rsidRPr="00AE0340">
        <w:rPr>
          <w:rFonts w:ascii="Times New Roman" w:eastAsia="SimSun" w:hAnsi="Times New Roman" w:cs="Times New Roman"/>
          <w:sz w:val="28"/>
          <w:szCs w:val="28"/>
        </w:rPr>
        <w:t>В</w:t>
      </w:r>
      <w:r w:rsidR="00AE227C" w:rsidRPr="00AE0340">
        <w:rPr>
          <w:rFonts w:ascii="Times New Roman" w:eastAsia="SimSun" w:hAnsi="Times New Roman" w:cs="Times New Roman"/>
          <w:sz w:val="28"/>
          <w:szCs w:val="28"/>
        </w:rPr>
        <w:t xml:space="preserve"> основе достижения </w:t>
      </w:r>
      <w:r w:rsidR="009D2C34" w:rsidRPr="00AE0340">
        <w:rPr>
          <w:rFonts w:ascii="Times New Roman" w:eastAsia="SimSun" w:hAnsi="Times New Roman" w:cs="Times New Roman"/>
          <w:sz w:val="28"/>
          <w:szCs w:val="28"/>
        </w:rPr>
        <w:t xml:space="preserve">коммерческого успеха всегда лежит грамотное планирование, но </w:t>
      </w:r>
      <w:r w:rsidR="00C53A08" w:rsidRPr="00AE0340">
        <w:rPr>
          <w:rFonts w:ascii="Times New Roman" w:eastAsia="SimSun" w:hAnsi="Times New Roman" w:cs="Times New Roman"/>
          <w:sz w:val="28"/>
          <w:szCs w:val="28"/>
        </w:rPr>
        <w:t>многие начинающие предприниматели/стартаперы ограничиваются составление</w:t>
      </w:r>
      <w:r w:rsidR="00400146" w:rsidRPr="00AE0340">
        <w:rPr>
          <w:rFonts w:ascii="Times New Roman" w:eastAsia="SimSun" w:hAnsi="Times New Roman" w:cs="Times New Roman"/>
          <w:sz w:val="28"/>
          <w:szCs w:val="28"/>
        </w:rPr>
        <w:t>м</w:t>
      </w:r>
      <w:r w:rsidR="00C53A08" w:rsidRPr="00AE0340">
        <w:rPr>
          <w:rFonts w:ascii="Times New Roman" w:eastAsia="SimSun" w:hAnsi="Times New Roman" w:cs="Times New Roman"/>
          <w:sz w:val="28"/>
          <w:szCs w:val="28"/>
        </w:rPr>
        <w:t xml:space="preserve"> </w:t>
      </w:r>
      <w:r w:rsidR="00400146" w:rsidRPr="00AE0340">
        <w:rPr>
          <w:rFonts w:ascii="Times New Roman" w:eastAsia="SimSun" w:hAnsi="Times New Roman" w:cs="Times New Roman"/>
          <w:sz w:val="28"/>
          <w:szCs w:val="28"/>
        </w:rPr>
        <w:t xml:space="preserve">достаточно </w:t>
      </w:r>
      <w:r w:rsidR="00C53A08" w:rsidRPr="00AE0340">
        <w:rPr>
          <w:rFonts w:ascii="Times New Roman" w:eastAsia="SimSun" w:hAnsi="Times New Roman" w:cs="Times New Roman"/>
          <w:sz w:val="28"/>
          <w:szCs w:val="28"/>
        </w:rPr>
        <w:t xml:space="preserve">простого </w:t>
      </w:r>
      <w:r w:rsidR="00400146" w:rsidRPr="00AE0340">
        <w:rPr>
          <w:rFonts w:ascii="Times New Roman" w:eastAsia="SimSun" w:hAnsi="Times New Roman" w:cs="Times New Roman"/>
          <w:sz w:val="28"/>
          <w:szCs w:val="28"/>
        </w:rPr>
        <w:t xml:space="preserve">плана. Такой подход не позволяет </w:t>
      </w:r>
      <w:r w:rsidR="00344940" w:rsidRPr="00AE0340">
        <w:rPr>
          <w:rFonts w:ascii="Times New Roman" w:eastAsia="SimSun" w:hAnsi="Times New Roman" w:cs="Times New Roman"/>
          <w:sz w:val="28"/>
          <w:szCs w:val="28"/>
        </w:rPr>
        <w:t>верно оценить все ресурсы, доступные предпринимателю, и учесть раз</w:t>
      </w:r>
      <w:r w:rsidR="002A5C6C" w:rsidRPr="00AE0340">
        <w:rPr>
          <w:rFonts w:ascii="Times New Roman" w:eastAsia="SimSun" w:hAnsi="Times New Roman" w:cs="Times New Roman"/>
          <w:sz w:val="28"/>
          <w:szCs w:val="28"/>
        </w:rPr>
        <w:t>личные варианты развития компании. В отличие от простого плана, бюджетирование является более сложным вариантом</w:t>
      </w:r>
      <w:r w:rsidR="003432B3" w:rsidRPr="00AE0340">
        <w:rPr>
          <w:rFonts w:ascii="Times New Roman" w:eastAsia="SimSun" w:hAnsi="Times New Roman" w:cs="Times New Roman"/>
          <w:sz w:val="28"/>
          <w:szCs w:val="28"/>
        </w:rPr>
        <w:t>, представляет собой подробную дорожную карту</w:t>
      </w:r>
      <w:r w:rsidR="002A5C6C" w:rsidRPr="00AE0340">
        <w:rPr>
          <w:rFonts w:ascii="Times New Roman" w:eastAsia="SimSun" w:hAnsi="Times New Roman" w:cs="Times New Roman"/>
          <w:sz w:val="28"/>
          <w:szCs w:val="28"/>
        </w:rPr>
        <w:t xml:space="preserve"> и включает</w:t>
      </w:r>
      <w:r w:rsidR="003432B3" w:rsidRPr="00AE0340">
        <w:rPr>
          <w:rFonts w:ascii="Times New Roman" w:eastAsia="SimSun" w:hAnsi="Times New Roman" w:cs="Times New Roman"/>
          <w:sz w:val="28"/>
          <w:szCs w:val="28"/>
        </w:rPr>
        <w:t xml:space="preserve"> такие взаимосвязанные элементы, как</w:t>
      </w:r>
      <w:r w:rsidR="002A5C6C" w:rsidRPr="00AE0340">
        <w:rPr>
          <w:rFonts w:ascii="Times New Roman" w:eastAsia="SimSun" w:hAnsi="Times New Roman" w:cs="Times New Roman"/>
          <w:sz w:val="28"/>
          <w:szCs w:val="28"/>
        </w:rPr>
        <w:t>:</w:t>
      </w:r>
    </w:p>
    <w:p w14:paraId="322E9DC5" w14:textId="2AFC4C15" w:rsidR="00D060CE" w:rsidRPr="00AE0340" w:rsidRDefault="00D060C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миссия компании;</w:t>
      </w:r>
    </w:p>
    <w:p w14:paraId="05DFB495" w14:textId="360E4C87" w:rsidR="00D060CE" w:rsidRPr="00AE0340" w:rsidRDefault="00D060C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основные этапы плана развития;</w:t>
      </w:r>
    </w:p>
    <w:p w14:paraId="7675B7FC" w14:textId="0C9AD7C7" w:rsidR="002A5C6C" w:rsidRPr="00AE0340" w:rsidRDefault="002A5C6C"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 </w:t>
      </w:r>
      <w:r w:rsidR="00D37836" w:rsidRPr="00AE0340">
        <w:rPr>
          <w:rFonts w:ascii="Times New Roman" w:eastAsia="SimSun" w:hAnsi="Times New Roman" w:cs="Times New Roman"/>
          <w:sz w:val="28"/>
          <w:szCs w:val="28"/>
        </w:rPr>
        <w:t>цели каждого этапа плана и задачи, которые необходимо решить для достижения этих планов;</w:t>
      </w:r>
    </w:p>
    <w:p w14:paraId="6AD8FE04" w14:textId="32D1C798" w:rsidR="00D37836" w:rsidRPr="00AE0340" w:rsidRDefault="00D37836"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 </w:t>
      </w:r>
      <w:r w:rsidR="00AA0E19" w:rsidRPr="00AE0340">
        <w:rPr>
          <w:rFonts w:ascii="Times New Roman" w:eastAsia="SimSun" w:hAnsi="Times New Roman" w:cs="Times New Roman"/>
          <w:sz w:val="28"/>
          <w:szCs w:val="28"/>
        </w:rPr>
        <w:t xml:space="preserve">выбор наиболее эффективных способов </w:t>
      </w:r>
      <w:r w:rsidR="005A1E04" w:rsidRPr="00AE0340">
        <w:rPr>
          <w:rFonts w:ascii="Times New Roman" w:eastAsia="SimSun" w:hAnsi="Times New Roman" w:cs="Times New Roman"/>
          <w:sz w:val="28"/>
          <w:szCs w:val="28"/>
        </w:rPr>
        <w:t>решения,</w:t>
      </w:r>
      <w:r w:rsidR="00AA0E19" w:rsidRPr="00AE0340">
        <w:rPr>
          <w:rFonts w:ascii="Times New Roman" w:eastAsia="SimSun" w:hAnsi="Times New Roman" w:cs="Times New Roman"/>
          <w:sz w:val="28"/>
          <w:szCs w:val="28"/>
        </w:rPr>
        <w:t xml:space="preserve"> поставленных задач</w:t>
      </w:r>
      <w:r w:rsidR="00DD0E03" w:rsidRPr="00AE0340">
        <w:rPr>
          <w:rFonts w:ascii="Times New Roman" w:eastAsia="SimSun" w:hAnsi="Times New Roman" w:cs="Times New Roman"/>
          <w:sz w:val="28"/>
          <w:szCs w:val="28"/>
        </w:rPr>
        <w:t xml:space="preserve"> путем сравнения их с другими вариантами развития</w:t>
      </w:r>
      <w:r w:rsidR="00AA0E19" w:rsidRPr="00AE0340">
        <w:rPr>
          <w:rFonts w:ascii="Times New Roman" w:eastAsia="SimSun" w:hAnsi="Times New Roman" w:cs="Times New Roman"/>
          <w:sz w:val="28"/>
          <w:szCs w:val="28"/>
        </w:rPr>
        <w:t>;</w:t>
      </w:r>
    </w:p>
    <w:p w14:paraId="41CF3A25" w14:textId="2E241F8C" w:rsidR="00AA0E19" w:rsidRPr="00AE0340" w:rsidRDefault="00AA0E19"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 </w:t>
      </w:r>
      <w:r w:rsidR="00F051E5" w:rsidRPr="00AE0340">
        <w:rPr>
          <w:rFonts w:ascii="Times New Roman" w:eastAsia="SimSun" w:hAnsi="Times New Roman" w:cs="Times New Roman"/>
          <w:sz w:val="28"/>
          <w:szCs w:val="28"/>
        </w:rPr>
        <w:t>оценка ресурсов, необходимых для решения задач выбранными методами</w:t>
      </w:r>
      <w:r w:rsidR="002E39AE" w:rsidRPr="00AE0340">
        <w:rPr>
          <w:rFonts w:ascii="Times New Roman" w:eastAsia="SimSun" w:hAnsi="Times New Roman" w:cs="Times New Roman"/>
          <w:sz w:val="28"/>
          <w:szCs w:val="28"/>
        </w:rPr>
        <w:t>;</w:t>
      </w:r>
    </w:p>
    <w:p w14:paraId="0F60F9F6" w14:textId="77777777" w:rsidR="00D17B53" w:rsidRPr="00AE0340" w:rsidRDefault="002E39A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соотношение объёма ресурсов, которые будут затрачены на каждом этапе, и прибыли, которая в итоге будет получена</w:t>
      </w:r>
      <w:r w:rsidR="00D17B53" w:rsidRPr="00AE0340">
        <w:rPr>
          <w:rFonts w:ascii="Times New Roman" w:eastAsia="SimSun" w:hAnsi="Times New Roman" w:cs="Times New Roman"/>
          <w:sz w:val="28"/>
          <w:szCs w:val="28"/>
        </w:rPr>
        <w:t>;</w:t>
      </w:r>
    </w:p>
    <w:p w14:paraId="00E42E51" w14:textId="1BF6F06A" w:rsidR="002E39AE" w:rsidRPr="00AE0340" w:rsidRDefault="00D17B53"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 проработка нескольких </w:t>
      </w:r>
      <w:r w:rsidR="005B05E0" w:rsidRPr="00AE0340">
        <w:rPr>
          <w:rFonts w:ascii="Times New Roman" w:eastAsia="SimSun" w:hAnsi="Times New Roman" w:cs="Times New Roman"/>
          <w:sz w:val="28"/>
          <w:szCs w:val="28"/>
        </w:rPr>
        <w:t xml:space="preserve">сценариев с разветвлениями в </w:t>
      </w:r>
      <w:r w:rsidR="00C94DB0" w:rsidRPr="00AE0340">
        <w:rPr>
          <w:rFonts w:ascii="Times New Roman" w:eastAsia="SimSun" w:hAnsi="Times New Roman" w:cs="Times New Roman"/>
          <w:sz w:val="28"/>
          <w:szCs w:val="28"/>
        </w:rPr>
        <w:t xml:space="preserve">точках выбора дальнейших действий. Обычно, </w:t>
      </w:r>
      <w:r w:rsidR="00B2110C" w:rsidRPr="00AE0340">
        <w:rPr>
          <w:rFonts w:ascii="Times New Roman" w:eastAsia="SimSun" w:hAnsi="Times New Roman" w:cs="Times New Roman"/>
          <w:sz w:val="28"/>
          <w:szCs w:val="28"/>
        </w:rPr>
        <w:t>анализируются наиболее негативные, наиболее позитивные</w:t>
      </w:r>
      <w:r w:rsidR="00A777B2" w:rsidRPr="00AE0340">
        <w:rPr>
          <w:rFonts w:ascii="Times New Roman" w:eastAsia="SimSun" w:hAnsi="Times New Roman" w:cs="Times New Roman"/>
          <w:sz w:val="28"/>
          <w:szCs w:val="28"/>
        </w:rPr>
        <w:t xml:space="preserve"> и несколько гибридных</w:t>
      </w:r>
      <w:r w:rsidR="00B2110C" w:rsidRPr="00AE0340">
        <w:rPr>
          <w:rFonts w:ascii="Times New Roman" w:eastAsia="SimSun" w:hAnsi="Times New Roman" w:cs="Times New Roman"/>
          <w:sz w:val="28"/>
          <w:szCs w:val="28"/>
        </w:rPr>
        <w:t xml:space="preserve"> вариант</w:t>
      </w:r>
      <w:r w:rsidR="00A777B2" w:rsidRPr="00AE0340">
        <w:rPr>
          <w:rFonts w:ascii="Times New Roman" w:eastAsia="SimSun" w:hAnsi="Times New Roman" w:cs="Times New Roman"/>
          <w:sz w:val="28"/>
          <w:szCs w:val="28"/>
        </w:rPr>
        <w:t xml:space="preserve">ов. Для каждого варианта прописывается </w:t>
      </w:r>
      <w:r w:rsidR="00AC2BA6" w:rsidRPr="00AE0340">
        <w:rPr>
          <w:rFonts w:ascii="Times New Roman" w:eastAsia="SimSun" w:hAnsi="Times New Roman" w:cs="Times New Roman"/>
          <w:sz w:val="28"/>
          <w:szCs w:val="28"/>
        </w:rPr>
        <w:t>набор и порядок методов реагирования с целью минимизировать ущерб для бизнеса и максимально повысить возможности окупае</w:t>
      </w:r>
      <w:r w:rsidR="00AE010F" w:rsidRPr="00AE0340">
        <w:rPr>
          <w:rFonts w:ascii="Times New Roman" w:eastAsia="SimSun" w:hAnsi="Times New Roman" w:cs="Times New Roman"/>
          <w:sz w:val="28"/>
          <w:szCs w:val="28"/>
        </w:rPr>
        <w:t>мости затраченных ресурсов;</w:t>
      </w:r>
    </w:p>
    <w:p w14:paraId="01AE7881" w14:textId="1631D8A1" w:rsidR="002B70DE" w:rsidRPr="00AE0340" w:rsidRDefault="00AE010F" w:rsidP="00D060C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Определяются основные показатели, на основании измерения которых будет проводиться мониторинг реализ</w:t>
      </w:r>
      <w:r w:rsidR="00D060CE" w:rsidRPr="00AE0340">
        <w:rPr>
          <w:rFonts w:ascii="Times New Roman" w:eastAsia="SimSun" w:hAnsi="Times New Roman" w:cs="Times New Roman"/>
          <w:sz w:val="28"/>
          <w:szCs w:val="28"/>
        </w:rPr>
        <w:t>ации плана</w:t>
      </w:r>
      <w:r w:rsidR="002B70DE" w:rsidRPr="00AE0340">
        <w:rPr>
          <w:rFonts w:ascii="Times New Roman" w:eastAsia="SimSun" w:hAnsi="Times New Roman" w:cs="Times New Roman"/>
          <w:sz w:val="28"/>
          <w:szCs w:val="28"/>
        </w:rPr>
        <w:t xml:space="preserve"> [92, с.</w:t>
      </w:r>
      <w:r w:rsidR="00756993" w:rsidRPr="00AE0340">
        <w:rPr>
          <w:rFonts w:ascii="Times New Roman" w:eastAsia="SimSun" w:hAnsi="Times New Roman" w:cs="Times New Roman"/>
          <w:sz w:val="28"/>
          <w:szCs w:val="28"/>
        </w:rPr>
        <w:t xml:space="preserve"> </w:t>
      </w:r>
      <w:r w:rsidR="002B70DE" w:rsidRPr="00AE0340">
        <w:rPr>
          <w:rFonts w:ascii="Times New Roman" w:eastAsia="SimSun" w:hAnsi="Times New Roman" w:cs="Times New Roman"/>
          <w:sz w:val="28"/>
          <w:szCs w:val="28"/>
        </w:rPr>
        <w:t>67].</w:t>
      </w:r>
    </w:p>
    <w:p w14:paraId="51F1E3B8" w14:textId="34378BFB" w:rsidR="00D060CE" w:rsidRPr="00AE0340" w:rsidRDefault="00D060CE" w:rsidP="00D060C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Когда речь идет о бюджетировании коммерческой деятельности, под целями может понимать</w:t>
      </w:r>
      <w:r w:rsidR="00AE13EE" w:rsidRPr="00AE0340">
        <w:rPr>
          <w:rFonts w:ascii="Times New Roman" w:eastAsia="SimSun" w:hAnsi="Times New Roman" w:cs="Times New Roman"/>
          <w:sz w:val="28"/>
          <w:szCs w:val="28"/>
        </w:rPr>
        <w:t xml:space="preserve">ся </w:t>
      </w:r>
      <w:r w:rsidR="0030691D" w:rsidRPr="00AE0340">
        <w:rPr>
          <w:rFonts w:ascii="Times New Roman" w:eastAsia="SimSun" w:hAnsi="Times New Roman" w:cs="Times New Roman"/>
          <w:sz w:val="28"/>
          <w:szCs w:val="28"/>
        </w:rPr>
        <w:t xml:space="preserve">а) </w:t>
      </w:r>
      <w:r w:rsidR="00AE13EE" w:rsidRPr="00AE0340">
        <w:rPr>
          <w:rFonts w:ascii="Times New Roman" w:eastAsia="SimSun" w:hAnsi="Times New Roman" w:cs="Times New Roman"/>
          <w:sz w:val="28"/>
          <w:szCs w:val="28"/>
        </w:rPr>
        <w:t>стремление повысить сумму, которую каждый клиент будет готов потратить на приобретение товаров или услуг</w:t>
      </w:r>
      <w:r w:rsidR="0030691D" w:rsidRPr="00AE0340">
        <w:rPr>
          <w:rFonts w:ascii="Times New Roman" w:eastAsia="SimSun" w:hAnsi="Times New Roman" w:cs="Times New Roman"/>
          <w:sz w:val="28"/>
          <w:szCs w:val="28"/>
        </w:rPr>
        <w:t>; б) повысить активность (частоту)</w:t>
      </w:r>
      <w:r w:rsidR="0096788C" w:rsidRPr="00AE0340">
        <w:rPr>
          <w:rFonts w:ascii="Times New Roman" w:eastAsia="SimSun" w:hAnsi="Times New Roman" w:cs="Times New Roman"/>
          <w:sz w:val="28"/>
          <w:szCs w:val="28"/>
        </w:rPr>
        <w:t>, с которой клиенты будут обращаться к компании за товарами или услугами. В зависимости от выбора целей конкретных целей или их сочетания</w:t>
      </w:r>
      <w:r w:rsidR="000F4391" w:rsidRPr="00AE0340">
        <w:rPr>
          <w:rFonts w:ascii="Times New Roman" w:eastAsia="SimSun" w:hAnsi="Times New Roman" w:cs="Times New Roman"/>
          <w:sz w:val="28"/>
          <w:szCs w:val="28"/>
        </w:rPr>
        <w:t xml:space="preserve"> будут определяться задачи и методы их решения.</w:t>
      </w:r>
      <w:r w:rsidR="00D26877" w:rsidRPr="00AE0340">
        <w:rPr>
          <w:rFonts w:ascii="Times New Roman" w:eastAsia="SimSun" w:hAnsi="Times New Roman" w:cs="Times New Roman"/>
          <w:sz w:val="28"/>
          <w:szCs w:val="28"/>
        </w:rPr>
        <w:t xml:space="preserve"> При условии правильного бюджетирования на каждом этапе вероятность получения большей прибыли будет прирастать.</w:t>
      </w:r>
    </w:p>
    <w:p w14:paraId="3CF4A3F5" w14:textId="5127B079" w:rsidR="00E97E0B" w:rsidRPr="00AE0340" w:rsidRDefault="00E97E0B" w:rsidP="00BC2340">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lastRenderedPageBreak/>
        <w:t>Например</w:t>
      </w:r>
      <w:r w:rsidR="00BC2340"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w:t>
      </w:r>
      <w:r w:rsidR="00A51318" w:rsidRPr="00AE0340">
        <w:rPr>
          <w:rFonts w:ascii="Times New Roman" w:eastAsia="SimSun" w:hAnsi="Times New Roman" w:cs="Times New Roman"/>
          <w:sz w:val="28"/>
          <w:szCs w:val="28"/>
        </w:rPr>
        <w:t xml:space="preserve">можно расширить ассортимент, предлагаемых </w:t>
      </w:r>
      <w:r w:rsidR="001C6A9F" w:rsidRPr="00AE0340">
        <w:rPr>
          <w:rFonts w:ascii="Times New Roman" w:eastAsia="SimSun" w:hAnsi="Times New Roman" w:cs="Times New Roman"/>
          <w:sz w:val="28"/>
          <w:szCs w:val="28"/>
        </w:rPr>
        <w:t>клиентам</w:t>
      </w:r>
      <w:r w:rsidR="00A51318" w:rsidRPr="00AE0340">
        <w:rPr>
          <w:rFonts w:ascii="Times New Roman" w:eastAsia="SimSun" w:hAnsi="Times New Roman" w:cs="Times New Roman"/>
          <w:sz w:val="28"/>
          <w:szCs w:val="28"/>
        </w:rPr>
        <w:t xml:space="preserve"> товаров или услуг</w:t>
      </w:r>
      <w:r w:rsidR="001C6A9F" w:rsidRPr="00AE0340">
        <w:rPr>
          <w:rFonts w:ascii="Times New Roman" w:eastAsia="SimSun" w:hAnsi="Times New Roman" w:cs="Times New Roman"/>
          <w:sz w:val="28"/>
          <w:szCs w:val="28"/>
        </w:rPr>
        <w:t>, тем самым формируя новые запросы и потребности</w:t>
      </w:r>
      <w:r w:rsidR="00BC2340" w:rsidRPr="00AE0340">
        <w:rPr>
          <w:rFonts w:ascii="Times New Roman" w:eastAsia="SimSun" w:hAnsi="Times New Roman" w:cs="Times New Roman"/>
          <w:sz w:val="28"/>
          <w:szCs w:val="28"/>
        </w:rPr>
        <w:t xml:space="preserve">. Обязательное </w:t>
      </w:r>
      <w:r w:rsidR="00441F2A" w:rsidRPr="00AE0340">
        <w:rPr>
          <w:rFonts w:ascii="Times New Roman" w:eastAsia="SimSun" w:hAnsi="Times New Roman" w:cs="Times New Roman"/>
          <w:sz w:val="28"/>
          <w:szCs w:val="28"/>
        </w:rPr>
        <w:t xml:space="preserve">условие бюджетирования </w:t>
      </w:r>
      <w:r w:rsidR="009D48A0" w:rsidRPr="00AE0340">
        <w:rPr>
          <w:rFonts w:ascii="Times New Roman" w:eastAsia="SimSun" w:hAnsi="Times New Roman" w:cs="Times New Roman"/>
          <w:sz w:val="28"/>
          <w:szCs w:val="28"/>
        </w:rPr>
        <w:t>–</w:t>
      </w:r>
      <w:r w:rsidR="00441F2A" w:rsidRPr="00AE0340">
        <w:rPr>
          <w:rFonts w:ascii="Times New Roman" w:eastAsia="SimSun" w:hAnsi="Times New Roman" w:cs="Times New Roman"/>
          <w:sz w:val="28"/>
          <w:szCs w:val="28"/>
        </w:rPr>
        <w:t xml:space="preserve"> </w:t>
      </w:r>
      <w:r w:rsidR="009D48A0" w:rsidRPr="00AE0340">
        <w:rPr>
          <w:rFonts w:ascii="Times New Roman" w:eastAsia="SimSun" w:hAnsi="Times New Roman" w:cs="Times New Roman"/>
          <w:sz w:val="28"/>
          <w:szCs w:val="28"/>
        </w:rPr>
        <w:t xml:space="preserve">задачи должны иметь количественное измерение. Скажем, </w:t>
      </w:r>
      <w:r w:rsidR="008123EF" w:rsidRPr="00AE0340">
        <w:rPr>
          <w:rFonts w:ascii="Times New Roman" w:eastAsia="SimSun" w:hAnsi="Times New Roman" w:cs="Times New Roman"/>
          <w:sz w:val="28"/>
          <w:szCs w:val="28"/>
        </w:rPr>
        <w:t>в определенный промежуток времени замеряются ресурсы, затрачиваемые компанией на одного клиента</w:t>
      </w:r>
      <w:r w:rsidR="008805BA" w:rsidRPr="00AE0340">
        <w:rPr>
          <w:rFonts w:ascii="Times New Roman" w:eastAsia="SimSun" w:hAnsi="Times New Roman" w:cs="Times New Roman"/>
          <w:sz w:val="28"/>
          <w:szCs w:val="28"/>
        </w:rPr>
        <w:t xml:space="preserve">, и динамику </w:t>
      </w:r>
      <w:r w:rsidR="00024AA6" w:rsidRPr="00AE0340">
        <w:rPr>
          <w:rFonts w:ascii="Times New Roman" w:eastAsia="SimSun" w:hAnsi="Times New Roman" w:cs="Times New Roman"/>
          <w:sz w:val="28"/>
          <w:szCs w:val="28"/>
        </w:rPr>
        <w:t xml:space="preserve">средств, которые тратит клиент. Это сравнение позволит оценить эффективность </w:t>
      </w:r>
      <w:r w:rsidR="00752850" w:rsidRPr="00AE0340">
        <w:rPr>
          <w:rFonts w:ascii="Times New Roman" w:eastAsia="SimSun" w:hAnsi="Times New Roman" w:cs="Times New Roman"/>
          <w:sz w:val="28"/>
          <w:szCs w:val="28"/>
        </w:rPr>
        <w:t xml:space="preserve">выбранного метода. По результатам можно будет определить </w:t>
      </w:r>
      <w:r w:rsidR="001D1954" w:rsidRPr="00AE0340">
        <w:rPr>
          <w:rFonts w:ascii="Times New Roman" w:eastAsia="SimSun" w:hAnsi="Times New Roman" w:cs="Times New Roman"/>
          <w:sz w:val="28"/>
          <w:szCs w:val="28"/>
        </w:rPr>
        <w:t xml:space="preserve">более точно скорректировать цели – </w:t>
      </w:r>
      <w:r w:rsidR="0039649D" w:rsidRPr="00AE0340">
        <w:rPr>
          <w:rFonts w:ascii="Times New Roman" w:eastAsia="SimSun" w:hAnsi="Times New Roman" w:cs="Times New Roman"/>
          <w:sz w:val="28"/>
          <w:szCs w:val="28"/>
        </w:rPr>
        <w:t xml:space="preserve">процент </w:t>
      </w:r>
      <w:r w:rsidR="001D1954" w:rsidRPr="00AE0340">
        <w:rPr>
          <w:rFonts w:ascii="Times New Roman" w:eastAsia="SimSun" w:hAnsi="Times New Roman" w:cs="Times New Roman"/>
          <w:sz w:val="28"/>
          <w:szCs w:val="28"/>
        </w:rPr>
        <w:t>повы</w:t>
      </w:r>
      <w:r w:rsidR="0039649D" w:rsidRPr="00AE0340">
        <w:rPr>
          <w:rFonts w:ascii="Times New Roman" w:eastAsia="SimSun" w:hAnsi="Times New Roman" w:cs="Times New Roman"/>
          <w:sz w:val="28"/>
          <w:szCs w:val="28"/>
        </w:rPr>
        <w:t>шения</w:t>
      </w:r>
      <w:r w:rsidR="001D1954" w:rsidRPr="00AE0340">
        <w:rPr>
          <w:rFonts w:ascii="Times New Roman" w:eastAsia="SimSun" w:hAnsi="Times New Roman" w:cs="Times New Roman"/>
          <w:sz w:val="28"/>
          <w:szCs w:val="28"/>
        </w:rPr>
        <w:t xml:space="preserve"> объемы продаж</w:t>
      </w:r>
      <w:r w:rsidR="0039649D" w:rsidRPr="00AE0340">
        <w:rPr>
          <w:rFonts w:ascii="Times New Roman" w:eastAsia="SimSun" w:hAnsi="Times New Roman" w:cs="Times New Roman"/>
          <w:sz w:val="28"/>
          <w:szCs w:val="28"/>
        </w:rPr>
        <w:t xml:space="preserve"> в денежном выражении или </w:t>
      </w:r>
      <w:r w:rsidR="002143B1" w:rsidRPr="00AE0340">
        <w:rPr>
          <w:rFonts w:ascii="Times New Roman" w:eastAsia="SimSun" w:hAnsi="Times New Roman" w:cs="Times New Roman"/>
          <w:sz w:val="28"/>
          <w:szCs w:val="28"/>
        </w:rPr>
        <w:t>количество проданного за определенный срок товара</w:t>
      </w:r>
      <w:r w:rsidR="00B31607" w:rsidRPr="00AE0340">
        <w:rPr>
          <w:rFonts w:ascii="Times New Roman" w:eastAsia="SimSun" w:hAnsi="Times New Roman" w:cs="Times New Roman"/>
          <w:sz w:val="28"/>
          <w:szCs w:val="28"/>
        </w:rPr>
        <w:t>.</w:t>
      </w:r>
    </w:p>
    <w:p w14:paraId="47BD6B47" w14:textId="4AA27B89" w:rsidR="00B31607" w:rsidRPr="00AE0340" w:rsidRDefault="00B31607" w:rsidP="00BC2340">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Постоянный мониторинг достижения поставленных </w:t>
      </w:r>
      <w:r w:rsidR="00010F9F" w:rsidRPr="00AE0340">
        <w:rPr>
          <w:rFonts w:ascii="Times New Roman" w:eastAsia="SimSun" w:hAnsi="Times New Roman" w:cs="Times New Roman"/>
          <w:sz w:val="28"/>
          <w:szCs w:val="28"/>
        </w:rPr>
        <w:t xml:space="preserve">целей и эффективности выбранных методов позволяет менеджерам иметь четкое представление о </w:t>
      </w:r>
      <w:r w:rsidR="00AB2C81" w:rsidRPr="00AE0340">
        <w:rPr>
          <w:rFonts w:ascii="Times New Roman" w:eastAsia="SimSun" w:hAnsi="Times New Roman" w:cs="Times New Roman"/>
          <w:sz w:val="28"/>
          <w:szCs w:val="28"/>
        </w:rPr>
        <w:t>качестве продаж и оперативно принимать меры, которые не допустят его снижения или миними</w:t>
      </w:r>
      <w:r w:rsidR="005E63AB" w:rsidRPr="00AE0340">
        <w:rPr>
          <w:rFonts w:ascii="Times New Roman" w:eastAsia="SimSun" w:hAnsi="Times New Roman" w:cs="Times New Roman"/>
          <w:sz w:val="28"/>
          <w:szCs w:val="28"/>
        </w:rPr>
        <w:t>зируют риски.</w:t>
      </w:r>
    </w:p>
    <w:p w14:paraId="3CFDCE80" w14:textId="125F0723" w:rsidR="005E63AB" w:rsidRPr="00AE0340" w:rsidRDefault="005E63AB" w:rsidP="00BC2340">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Процесс бюджетирования предполагает ком</w:t>
      </w:r>
      <w:r w:rsidR="00A05583" w:rsidRPr="00AE0340">
        <w:rPr>
          <w:rFonts w:ascii="Times New Roman" w:eastAsia="SimSun" w:hAnsi="Times New Roman" w:cs="Times New Roman"/>
          <w:sz w:val="28"/>
          <w:szCs w:val="28"/>
        </w:rPr>
        <w:t>андную работу, способствует взаимодействую различных отделов и подструктур компании</w:t>
      </w:r>
      <w:r w:rsidR="00546CDE" w:rsidRPr="00AE0340">
        <w:rPr>
          <w:rFonts w:ascii="Times New Roman" w:eastAsia="SimSun" w:hAnsi="Times New Roman" w:cs="Times New Roman"/>
          <w:sz w:val="28"/>
          <w:szCs w:val="28"/>
        </w:rPr>
        <w:t>, развивает коммуникацию между коллегами</w:t>
      </w:r>
      <w:r w:rsidR="005D4216" w:rsidRPr="00AE0340">
        <w:rPr>
          <w:rFonts w:ascii="Times New Roman" w:eastAsia="SimSun" w:hAnsi="Times New Roman" w:cs="Times New Roman"/>
          <w:sz w:val="28"/>
          <w:szCs w:val="28"/>
        </w:rPr>
        <w:t xml:space="preserve"> и формирует внутреннюю зависимость и органическую солидарность на основе общих интересов</w:t>
      </w:r>
      <w:r w:rsidR="00546CDE" w:rsidRPr="00AE0340">
        <w:rPr>
          <w:rFonts w:ascii="Times New Roman" w:eastAsia="SimSun" w:hAnsi="Times New Roman" w:cs="Times New Roman"/>
          <w:sz w:val="28"/>
          <w:szCs w:val="28"/>
        </w:rPr>
        <w:t>.</w:t>
      </w:r>
    </w:p>
    <w:p w14:paraId="3BF7676A" w14:textId="0B5D4641" w:rsidR="00CD422C" w:rsidRPr="00AE0340" w:rsidRDefault="00CD422C" w:rsidP="00BC2340">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Все большую значимость для развития компаний электронной коммерции приобретает отлаженная система информационной поддержки сотрудников.</w:t>
      </w:r>
      <w:r w:rsidR="004F337F" w:rsidRPr="00AE0340">
        <w:rPr>
          <w:rFonts w:ascii="Times New Roman" w:eastAsia="SimSun" w:hAnsi="Times New Roman" w:cs="Times New Roman"/>
          <w:sz w:val="28"/>
          <w:szCs w:val="28"/>
        </w:rPr>
        <w:t xml:space="preserve"> </w:t>
      </w:r>
      <w:r w:rsidR="00E45DC5" w:rsidRPr="00AE0340">
        <w:rPr>
          <w:rFonts w:ascii="Times New Roman" w:eastAsia="SimSun" w:hAnsi="Times New Roman" w:cs="Times New Roman"/>
          <w:sz w:val="28"/>
          <w:szCs w:val="28"/>
        </w:rPr>
        <w:t>И в простом планировании</w:t>
      </w:r>
      <w:r w:rsidR="00F76FC2" w:rsidRPr="00AE0340">
        <w:rPr>
          <w:rFonts w:ascii="Times New Roman" w:eastAsia="SimSun" w:hAnsi="Times New Roman" w:cs="Times New Roman"/>
          <w:sz w:val="28"/>
          <w:szCs w:val="28"/>
        </w:rPr>
        <w:t>,</w:t>
      </w:r>
      <w:r w:rsidR="00E45DC5" w:rsidRPr="00AE0340">
        <w:rPr>
          <w:rFonts w:ascii="Times New Roman" w:eastAsia="SimSun" w:hAnsi="Times New Roman" w:cs="Times New Roman"/>
          <w:sz w:val="28"/>
          <w:szCs w:val="28"/>
        </w:rPr>
        <w:t xml:space="preserve"> и в более сложном бюджетировании принимают участие </w:t>
      </w:r>
      <w:r w:rsidR="00790E07" w:rsidRPr="00AE0340">
        <w:rPr>
          <w:rFonts w:ascii="Times New Roman" w:eastAsia="SimSun" w:hAnsi="Times New Roman" w:cs="Times New Roman"/>
          <w:sz w:val="28"/>
          <w:szCs w:val="28"/>
        </w:rPr>
        <w:t xml:space="preserve">менеджеры, ответственные за различные секторы деятельности компании, поэтому так </w:t>
      </w:r>
      <w:r w:rsidR="003B7060" w:rsidRPr="00AE0340">
        <w:rPr>
          <w:rFonts w:ascii="Times New Roman" w:eastAsia="SimSun" w:hAnsi="Times New Roman" w:cs="Times New Roman"/>
          <w:sz w:val="28"/>
          <w:szCs w:val="28"/>
        </w:rPr>
        <w:t xml:space="preserve">важна система информационной поддержки работников. </w:t>
      </w:r>
      <w:r w:rsidR="00F76FC2" w:rsidRPr="00AE0340">
        <w:rPr>
          <w:rFonts w:ascii="Times New Roman" w:eastAsia="SimSun" w:hAnsi="Times New Roman" w:cs="Times New Roman"/>
          <w:sz w:val="28"/>
          <w:szCs w:val="28"/>
        </w:rPr>
        <w:t>С одной стороны, это обеспечивает необходимый уровень ответственной осведомленности</w:t>
      </w:r>
      <w:r w:rsidR="00B34CB7" w:rsidRPr="00AE0340">
        <w:rPr>
          <w:rFonts w:ascii="Times New Roman" w:eastAsia="SimSun" w:hAnsi="Times New Roman" w:cs="Times New Roman"/>
          <w:sz w:val="28"/>
          <w:szCs w:val="28"/>
        </w:rPr>
        <w:t xml:space="preserve"> и</w:t>
      </w:r>
      <w:r w:rsidR="000A1375" w:rsidRPr="00AE0340">
        <w:rPr>
          <w:rFonts w:ascii="Times New Roman" w:eastAsia="SimSun" w:hAnsi="Times New Roman" w:cs="Times New Roman"/>
          <w:sz w:val="28"/>
          <w:szCs w:val="28"/>
        </w:rPr>
        <w:t xml:space="preserve"> достижения необходимых результатов на каждом направлении работы</w:t>
      </w:r>
      <w:r w:rsidR="00F76FC2" w:rsidRPr="00AE0340">
        <w:rPr>
          <w:rFonts w:ascii="Times New Roman" w:eastAsia="SimSun" w:hAnsi="Times New Roman" w:cs="Times New Roman"/>
          <w:sz w:val="28"/>
          <w:szCs w:val="28"/>
        </w:rPr>
        <w:t xml:space="preserve">, с другой стороны – это </w:t>
      </w:r>
      <w:r w:rsidR="00E536D8" w:rsidRPr="00AE0340">
        <w:rPr>
          <w:rFonts w:ascii="Times New Roman" w:eastAsia="SimSun" w:hAnsi="Times New Roman" w:cs="Times New Roman"/>
          <w:sz w:val="28"/>
          <w:szCs w:val="28"/>
        </w:rPr>
        <w:t>формирует чувство причастности к достижению общей цели, понимание своего вклада в общий результат</w:t>
      </w:r>
      <w:r w:rsidR="00FB3278" w:rsidRPr="00AE0340">
        <w:rPr>
          <w:rFonts w:ascii="Times New Roman" w:eastAsia="SimSun" w:hAnsi="Times New Roman" w:cs="Times New Roman"/>
          <w:sz w:val="28"/>
          <w:szCs w:val="28"/>
        </w:rPr>
        <w:t>,</w:t>
      </w:r>
      <w:r w:rsidR="00E536D8" w:rsidRPr="00AE0340">
        <w:rPr>
          <w:rFonts w:ascii="Times New Roman" w:eastAsia="SimSun" w:hAnsi="Times New Roman" w:cs="Times New Roman"/>
          <w:sz w:val="28"/>
          <w:szCs w:val="28"/>
        </w:rPr>
        <w:t xml:space="preserve"> мотивирует на более эффективное исполнение своих обязанностей.</w:t>
      </w:r>
      <w:r w:rsidR="007C0EBE" w:rsidRPr="00AE0340">
        <w:rPr>
          <w:rFonts w:ascii="Times New Roman" w:eastAsia="SimSun" w:hAnsi="Times New Roman" w:cs="Times New Roman"/>
          <w:sz w:val="28"/>
          <w:szCs w:val="28"/>
        </w:rPr>
        <w:t xml:space="preserve"> Таким образом, все участники процесса становятся заинтересованными</w:t>
      </w:r>
      <w:r w:rsidR="00C157D9" w:rsidRPr="00AE0340">
        <w:rPr>
          <w:rFonts w:ascii="Times New Roman" w:eastAsia="SimSun" w:hAnsi="Times New Roman" w:cs="Times New Roman"/>
          <w:sz w:val="28"/>
          <w:szCs w:val="28"/>
        </w:rPr>
        <w:t xml:space="preserve"> в реализации бюджета и напрямую связывают свое вознаграждение </w:t>
      </w:r>
      <w:r w:rsidR="00CE7FF1" w:rsidRPr="00AE0340">
        <w:rPr>
          <w:rFonts w:ascii="Times New Roman" w:eastAsia="SimSun" w:hAnsi="Times New Roman" w:cs="Times New Roman"/>
          <w:sz w:val="28"/>
          <w:szCs w:val="28"/>
        </w:rPr>
        <w:t>и результаты своего труда.</w:t>
      </w:r>
      <w:r w:rsidR="00B34CB7" w:rsidRPr="00AE0340">
        <w:rPr>
          <w:rFonts w:ascii="Times New Roman" w:eastAsia="SimSun" w:hAnsi="Times New Roman" w:cs="Times New Roman"/>
          <w:sz w:val="28"/>
          <w:szCs w:val="28"/>
        </w:rPr>
        <w:t xml:space="preserve"> </w:t>
      </w:r>
      <w:r w:rsidR="00FB3278" w:rsidRPr="00AE0340">
        <w:rPr>
          <w:rFonts w:ascii="Times New Roman" w:eastAsia="SimSun" w:hAnsi="Times New Roman" w:cs="Times New Roman"/>
          <w:sz w:val="28"/>
          <w:szCs w:val="28"/>
        </w:rPr>
        <w:t xml:space="preserve">Так разработка и реализация бюджета становятся </w:t>
      </w:r>
      <w:r w:rsidR="00CA33B1" w:rsidRPr="00AE0340">
        <w:rPr>
          <w:rFonts w:ascii="Times New Roman" w:eastAsia="SimSun" w:hAnsi="Times New Roman" w:cs="Times New Roman"/>
          <w:sz w:val="28"/>
          <w:szCs w:val="28"/>
        </w:rPr>
        <w:t>функциональными институтами компании, влияя на ее успешность.</w:t>
      </w:r>
    </w:p>
    <w:p w14:paraId="364E81CB" w14:textId="33DD3E5A" w:rsidR="00DC6FCB" w:rsidRPr="00AE0340" w:rsidRDefault="00DC6FCB" w:rsidP="00BC2340">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Если спуститься на следующий уровень компании, то обнаружится, что бюджетирование также позволяет менеджерам оценивать и контролировать деятельность своих подчиненных. </w:t>
      </w:r>
      <w:r w:rsidR="000221DE" w:rsidRPr="00AE0340">
        <w:rPr>
          <w:rFonts w:ascii="Times New Roman" w:eastAsia="SimSun" w:hAnsi="Times New Roman" w:cs="Times New Roman"/>
          <w:sz w:val="28"/>
          <w:szCs w:val="28"/>
        </w:rPr>
        <w:t>Расширенный и подробный бюджет дает картину качества работы</w:t>
      </w:r>
      <w:r w:rsidR="000C0145" w:rsidRPr="00AE0340">
        <w:rPr>
          <w:rFonts w:ascii="Times New Roman" w:eastAsia="SimSun" w:hAnsi="Times New Roman" w:cs="Times New Roman"/>
          <w:sz w:val="28"/>
          <w:szCs w:val="28"/>
        </w:rPr>
        <w:t xml:space="preserve"> на отдельных участках</w:t>
      </w:r>
      <w:r w:rsidR="008B597D" w:rsidRPr="00AE0340">
        <w:rPr>
          <w:rFonts w:ascii="Times New Roman" w:eastAsia="SimSun" w:hAnsi="Times New Roman" w:cs="Times New Roman"/>
          <w:sz w:val="28"/>
          <w:szCs w:val="28"/>
        </w:rPr>
        <w:t xml:space="preserve"> и</w:t>
      </w:r>
      <w:r w:rsidR="000221DE" w:rsidRPr="00AE0340">
        <w:rPr>
          <w:rFonts w:ascii="Times New Roman" w:eastAsia="SimSun" w:hAnsi="Times New Roman" w:cs="Times New Roman"/>
          <w:sz w:val="28"/>
          <w:szCs w:val="28"/>
        </w:rPr>
        <w:t xml:space="preserve"> </w:t>
      </w:r>
      <w:r w:rsidR="009B163C" w:rsidRPr="00AE0340">
        <w:rPr>
          <w:rFonts w:ascii="Times New Roman" w:eastAsia="SimSun" w:hAnsi="Times New Roman" w:cs="Times New Roman"/>
          <w:sz w:val="28"/>
          <w:szCs w:val="28"/>
        </w:rPr>
        <w:t>того,</w:t>
      </w:r>
      <w:r w:rsidR="00EE60D7" w:rsidRPr="00AE0340">
        <w:rPr>
          <w:rFonts w:ascii="Times New Roman" w:eastAsia="SimSun" w:hAnsi="Times New Roman" w:cs="Times New Roman"/>
          <w:sz w:val="28"/>
          <w:szCs w:val="28"/>
        </w:rPr>
        <w:t xml:space="preserve"> соответствует ли</w:t>
      </w:r>
      <w:r w:rsidR="009B163C" w:rsidRPr="00AE0340">
        <w:rPr>
          <w:rFonts w:ascii="Times New Roman" w:eastAsia="SimSun" w:hAnsi="Times New Roman" w:cs="Times New Roman"/>
          <w:sz w:val="28"/>
          <w:szCs w:val="28"/>
        </w:rPr>
        <w:t xml:space="preserve"> расход средств</w:t>
      </w:r>
      <w:r w:rsidR="00EE60D7" w:rsidRPr="00AE0340">
        <w:rPr>
          <w:rFonts w:ascii="Times New Roman" w:eastAsia="SimSun" w:hAnsi="Times New Roman" w:cs="Times New Roman"/>
          <w:sz w:val="28"/>
          <w:szCs w:val="28"/>
        </w:rPr>
        <w:t xml:space="preserve"> компании </w:t>
      </w:r>
      <w:r w:rsidR="000C0145" w:rsidRPr="00AE0340">
        <w:rPr>
          <w:rFonts w:ascii="Times New Roman" w:eastAsia="SimSun" w:hAnsi="Times New Roman" w:cs="Times New Roman"/>
          <w:sz w:val="28"/>
          <w:szCs w:val="28"/>
        </w:rPr>
        <w:t xml:space="preserve">начальной </w:t>
      </w:r>
      <w:r w:rsidR="008B597D" w:rsidRPr="00AE0340">
        <w:rPr>
          <w:rFonts w:ascii="Times New Roman" w:eastAsia="SimSun" w:hAnsi="Times New Roman" w:cs="Times New Roman"/>
          <w:sz w:val="28"/>
          <w:szCs w:val="28"/>
        </w:rPr>
        <w:t>смете</w:t>
      </w:r>
      <w:r w:rsidR="000C0145" w:rsidRPr="00AE0340">
        <w:rPr>
          <w:rFonts w:ascii="Times New Roman" w:eastAsia="SimSun" w:hAnsi="Times New Roman" w:cs="Times New Roman"/>
          <w:sz w:val="28"/>
          <w:szCs w:val="28"/>
        </w:rPr>
        <w:t xml:space="preserve">. В свою очередь, отклонения от сметы не только выявляют недостатки </w:t>
      </w:r>
      <w:r w:rsidR="00540C50" w:rsidRPr="00AE0340">
        <w:rPr>
          <w:rFonts w:ascii="Times New Roman" w:eastAsia="SimSun" w:hAnsi="Times New Roman" w:cs="Times New Roman"/>
          <w:sz w:val="28"/>
          <w:szCs w:val="28"/>
        </w:rPr>
        <w:t>организации процесса, но и позволяют обнаруживать латентные возможности дополнительной экономии.</w:t>
      </w:r>
    </w:p>
    <w:p w14:paraId="2EF219EF" w14:textId="3640F4ED" w:rsidR="00540C50" w:rsidRPr="00AE0340" w:rsidRDefault="001B1F00" w:rsidP="00BC2340">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Структура расширенного бюджета состоит из следующих уровней:</w:t>
      </w:r>
    </w:p>
    <w:p w14:paraId="40C5BC1B" w14:textId="5D5DDD33" w:rsidR="001B1F00" w:rsidRPr="00AE0340" w:rsidRDefault="001B1F00" w:rsidP="00BC2340">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 </w:t>
      </w:r>
      <w:r w:rsidR="007D46D0" w:rsidRPr="00AE0340">
        <w:rPr>
          <w:rFonts w:ascii="Times New Roman" w:eastAsia="SimSun" w:hAnsi="Times New Roman" w:cs="Times New Roman"/>
          <w:sz w:val="28"/>
          <w:szCs w:val="28"/>
        </w:rPr>
        <w:t>основной бюджет;</w:t>
      </w:r>
    </w:p>
    <w:p w14:paraId="7A8C4DC6" w14:textId="2BDEADA1" w:rsidR="007D46D0" w:rsidRPr="00AE0340" w:rsidRDefault="007D46D0" w:rsidP="00BC2340">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операционные бюджеты;</w:t>
      </w:r>
    </w:p>
    <w:p w14:paraId="3F83A553" w14:textId="35FE8BC4" w:rsidR="007D46D0" w:rsidRPr="00AE0340" w:rsidRDefault="007D46D0" w:rsidP="00BC2340">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капитальные средства;</w:t>
      </w:r>
    </w:p>
    <w:p w14:paraId="424A2735" w14:textId="0FFBC43D" w:rsidR="007D46D0" w:rsidRPr="00AE0340" w:rsidRDefault="007D46D0" w:rsidP="00BC2340">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 </w:t>
      </w:r>
      <w:r w:rsidR="006A4E08" w:rsidRPr="00AE0340">
        <w:rPr>
          <w:rFonts w:ascii="Times New Roman" w:eastAsia="SimSun" w:hAnsi="Times New Roman" w:cs="Times New Roman"/>
          <w:sz w:val="28"/>
          <w:szCs w:val="28"/>
        </w:rPr>
        <w:t>денежные фонды.</w:t>
      </w:r>
    </w:p>
    <w:p w14:paraId="3254E683" w14:textId="26A4A0CB" w:rsidR="00CC6F5A" w:rsidRPr="00AE0340" w:rsidRDefault="003520D0" w:rsidP="00BC2340">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lastRenderedPageBreak/>
        <w:t xml:space="preserve">Кроме уже названных выше элементов </w:t>
      </w:r>
      <w:r w:rsidR="0032545C" w:rsidRPr="00AE0340">
        <w:rPr>
          <w:rFonts w:ascii="Times New Roman" w:eastAsia="SimSun" w:hAnsi="Times New Roman" w:cs="Times New Roman"/>
          <w:sz w:val="28"/>
          <w:szCs w:val="28"/>
        </w:rPr>
        <w:t xml:space="preserve">бюджет также содержит </w:t>
      </w:r>
      <w:r w:rsidR="00D11C1A" w:rsidRPr="00AE0340">
        <w:rPr>
          <w:rFonts w:ascii="Times New Roman" w:eastAsia="SimSun" w:hAnsi="Times New Roman" w:cs="Times New Roman"/>
          <w:sz w:val="28"/>
          <w:szCs w:val="28"/>
        </w:rPr>
        <w:t xml:space="preserve">категории доходов и расходов: </w:t>
      </w:r>
      <w:r w:rsidR="00BF6FC5" w:rsidRPr="00AE0340">
        <w:rPr>
          <w:rFonts w:ascii="Times New Roman" w:eastAsia="SimSun" w:hAnsi="Times New Roman" w:cs="Times New Roman"/>
          <w:sz w:val="28"/>
          <w:szCs w:val="28"/>
        </w:rPr>
        <w:t xml:space="preserve">заработная плата, социальная поддержка работников и пособия, </w:t>
      </w:r>
      <w:r w:rsidR="00F26E16" w:rsidRPr="00AE0340">
        <w:rPr>
          <w:rFonts w:ascii="Times New Roman" w:eastAsia="SimSun" w:hAnsi="Times New Roman" w:cs="Times New Roman"/>
          <w:sz w:val="28"/>
          <w:szCs w:val="28"/>
        </w:rPr>
        <w:t>затраты на внешнюю репутационную деятельность и т.д.</w:t>
      </w:r>
    </w:p>
    <w:p w14:paraId="5A6B985D" w14:textId="5C867BCD" w:rsidR="006A4E08" w:rsidRPr="00AE0340" w:rsidRDefault="006A4E08" w:rsidP="00BC2340">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Для составления </w:t>
      </w:r>
      <w:r w:rsidR="00ED5349" w:rsidRPr="00AE0340">
        <w:rPr>
          <w:rFonts w:ascii="Times New Roman" w:eastAsia="SimSun" w:hAnsi="Times New Roman" w:cs="Times New Roman"/>
          <w:sz w:val="28"/>
          <w:szCs w:val="28"/>
        </w:rPr>
        <w:t xml:space="preserve">финансовых отчетов необходимо подготовить предварительные </w:t>
      </w:r>
      <w:r w:rsidR="00C643B1" w:rsidRPr="00AE0340">
        <w:rPr>
          <w:rFonts w:ascii="Times New Roman" w:eastAsia="SimSun" w:hAnsi="Times New Roman" w:cs="Times New Roman"/>
          <w:sz w:val="28"/>
          <w:szCs w:val="28"/>
        </w:rPr>
        <w:t>отчеты о прибылях и убытках, а также свести баланс</w:t>
      </w:r>
      <w:r w:rsidR="004064AF" w:rsidRPr="00AE0340">
        <w:rPr>
          <w:rFonts w:ascii="Times New Roman" w:eastAsia="SimSun" w:hAnsi="Times New Roman" w:cs="Times New Roman"/>
          <w:sz w:val="28"/>
          <w:szCs w:val="28"/>
        </w:rPr>
        <w:t xml:space="preserve"> денежных средств.</w:t>
      </w:r>
      <w:r w:rsidR="00164AFE" w:rsidRPr="00AE0340">
        <w:rPr>
          <w:rFonts w:ascii="Times New Roman" w:eastAsia="SimSun" w:hAnsi="Times New Roman" w:cs="Times New Roman"/>
          <w:sz w:val="28"/>
          <w:szCs w:val="28"/>
        </w:rPr>
        <w:t xml:space="preserve"> Каждая статья расходов должна быть связана с доходами</w:t>
      </w:r>
      <w:r w:rsidR="000B4137" w:rsidRPr="00AE0340">
        <w:rPr>
          <w:rFonts w:ascii="Times New Roman" w:eastAsia="SimSun" w:hAnsi="Times New Roman" w:cs="Times New Roman"/>
          <w:sz w:val="28"/>
          <w:szCs w:val="28"/>
        </w:rPr>
        <w:t xml:space="preserve"> или социально-экономическими эффектами</w:t>
      </w:r>
      <w:r w:rsidR="00164AFE" w:rsidRPr="00AE0340">
        <w:rPr>
          <w:rFonts w:ascii="Times New Roman" w:eastAsia="SimSun" w:hAnsi="Times New Roman" w:cs="Times New Roman"/>
          <w:sz w:val="28"/>
          <w:szCs w:val="28"/>
        </w:rPr>
        <w:t>, которые предполагается получить от этих затрат</w:t>
      </w:r>
      <w:r w:rsidR="000B4137" w:rsidRPr="00AE0340">
        <w:rPr>
          <w:rFonts w:ascii="Times New Roman" w:eastAsia="SimSun" w:hAnsi="Times New Roman" w:cs="Times New Roman"/>
          <w:sz w:val="28"/>
          <w:szCs w:val="28"/>
        </w:rPr>
        <w:t>.</w:t>
      </w:r>
    </w:p>
    <w:p w14:paraId="0E0B79E7" w14:textId="26962463" w:rsidR="000B4137" w:rsidRPr="00AE0340" w:rsidRDefault="000B4137" w:rsidP="00BC2340">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На основе бюджетов также формируется и устанавливается объем</w:t>
      </w:r>
      <w:r w:rsidR="009B7C5A" w:rsidRPr="00AE0340">
        <w:rPr>
          <w:rFonts w:ascii="Times New Roman" w:eastAsia="SimSun" w:hAnsi="Times New Roman" w:cs="Times New Roman"/>
          <w:sz w:val="28"/>
          <w:szCs w:val="28"/>
        </w:rPr>
        <w:t xml:space="preserve"> закупки дополнительных инструментов </w:t>
      </w:r>
      <w:r w:rsidR="009471D9" w:rsidRPr="00AE0340">
        <w:rPr>
          <w:rFonts w:ascii="Times New Roman" w:eastAsia="SimSun" w:hAnsi="Times New Roman" w:cs="Times New Roman"/>
          <w:sz w:val="28"/>
          <w:szCs w:val="28"/>
        </w:rPr>
        <w:t>–</w:t>
      </w:r>
      <w:r w:rsidR="009B7C5A" w:rsidRPr="00AE0340">
        <w:rPr>
          <w:rFonts w:ascii="Times New Roman" w:eastAsia="SimSun" w:hAnsi="Times New Roman" w:cs="Times New Roman"/>
          <w:sz w:val="28"/>
          <w:szCs w:val="28"/>
        </w:rPr>
        <w:t xml:space="preserve"> </w:t>
      </w:r>
      <w:r w:rsidR="009471D9" w:rsidRPr="00AE0340">
        <w:rPr>
          <w:rFonts w:ascii="Times New Roman" w:eastAsia="SimSun" w:hAnsi="Times New Roman" w:cs="Times New Roman"/>
          <w:sz w:val="28"/>
          <w:szCs w:val="28"/>
        </w:rPr>
        <w:t>оборудования или активов</w:t>
      </w:r>
      <w:r w:rsidR="00F06549" w:rsidRPr="00AE0340">
        <w:rPr>
          <w:rFonts w:ascii="Times New Roman" w:eastAsia="SimSun" w:hAnsi="Times New Roman" w:cs="Times New Roman"/>
          <w:sz w:val="28"/>
          <w:szCs w:val="28"/>
        </w:rPr>
        <w:t xml:space="preserve">. Эти запросы определяют потребность в наличном </w:t>
      </w:r>
      <w:r w:rsidR="00FE70E0" w:rsidRPr="00AE0340">
        <w:rPr>
          <w:rFonts w:ascii="Times New Roman" w:eastAsia="SimSun" w:hAnsi="Times New Roman" w:cs="Times New Roman"/>
          <w:sz w:val="28"/>
          <w:szCs w:val="28"/>
        </w:rPr>
        <w:t>денежном фонде предприятия.</w:t>
      </w:r>
    </w:p>
    <w:p w14:paraId="5FDBDD65" w14:textId="5C1119D7" w:rsidR="003679CC" w:rsidRPr="00AE0340" w:rsidRDefault="003679CC" w:rsidP="00BC2340">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Итак, бюджетирование устан</w:t>
      </w:r>
      <w:r w:rsidR="00F3783F" w:rsidRPr="00AE0340">
        <w:rPr>
          <w:rFonts w:ascii="Times New Roman" w:eastAsia="SimSun" w:hAnsi="Times New Roman" w:cs="Times New Roman"/>
          <w:sz w:val="28"/>
          <w:szCs w:val="28"/>
        </w:rPr>
        <w:t xml:space="preserve">авливает временные параметры – сроки перехода от одного технологического этапа к другому, </w:t>
      </w:r>
      <w:r w:rsidR="00107EE4" w:rsidRPr="00AE0340">
        <w:rPr>
          <w:rFonts w:ascii="Times New Roman" w:eastAsia="SimSun" w:hAnsi="Times New Roman" w:cs="Times New Roman"/>
          <w:sz w:val="28"/>
          <w:szCs w:val="28"/>
        </w:rPr>
        <w:t>а также сроки поступления денежных средств и осуществления платежей</w:t>
      </w:r>
      <w:r w:rsidR="00D249F9" w:rsidRPr="00AE0340">
        <w:rPr>
          <w:rFonts w:ascii="Times New Roman" w:eastAsia="SimSun" w:hAnsi="Times New Roman" w:cs="Times New Roman"/>
          <w:sz w:val="28"/>
          <w:szCs w:val="28"/>
        </w:rPr>
        <w:t xml:space="preserve">. При этом они содержат информацию о </w:t>
      </w:r>
      <w:r w:rsidR="004E62A2" w:rsidRPr="00AE0340">
        <w:rPr>
          <w:rFonts w:ascii="Times New Roman" w:eastAsia="SimSun" w:hAnsi="Times New Roman" w:cs="Times New Roman"/>
          <w:sz w:val="28"/>
          <w:szCs w:val="28"/>
        </w:rPr>
        <w:t>необходимости пополнения активов или парка оборудования</w:t>
      </w:r>
      <w:r w:rsidR="00235641" w:rsidRPr="00AE0340">
        <w:rPr>
          <w:rFonts w:ascii="Times New Roman" w:eastAsia="SimSun" w:hAnsi="Times New Roman" w:cs="Times New Roman"/>
          <w:sz w:val="28"/>
          <w:szCs w:val="28"/>
        </w:rPr>
        <w:t>, перечень категорий доходов и расходов</w:t>
      </w:r>
      <w:r w:rsidR="0026357D" w:rsidRPr="00AE0340">
        <w:rPr>
          <w:rFonts w:ascii="Times New Roman" w:eastAsia="SimSun" w:hAnsi="Times New Roman" w:cs="Times New Roman"/>
          <w:sz w:val="28"/>
          <w:szCs w:val="28"/>
        </w:rPr>
        <w:t>, характеризуют связь затрат и прибыли</w:t>
      </w:r>
      <w:r w:rsidR="00270CCF" w:rsidRPr="00AE0340">
        <w:rPr>
          <w:rFonts w:ascii="Times New Roman" w:eastAsia="SimSun" w:hAnsi="Times New Roman" w:cs="Times New Roman"/>
          <w:sz w:val="28"/>
          <w:szCs w:val="28"/>
        </w:rPr>
        <w:t xml:space="preserve">, служат инструментом оценки качества выполнения </w:t>
      </w:r>
      <w:r w:rsidR="00684B27" w:rsidRPr="00AE0340">
        <w:rPr>
          <w:rFonts w:ascii="Times New Roman" w:eastAsia="SimSun" w:hAnsi="Times New Roman" w:cs="Times New Roman"/>
          <w:sz w:val="28"/>
          <w:szCs w:val="28"/>
        </w:rPr>
        <w:t>своих обязанностей работниками на всех уровнях</w:t>
      </w:r>
      <w:r w:rsidR="00270CCF" w:rsidRPr="00AE0340">
        <w:rPr>
          <w:rFonts w:ascii="Times New Roman" w:eastAsia="SimSun" w:hAnsi="Times New Roman" w:cs="Times New Roman"/>
          <w:sz w:val="28"/>
          <w:szCs w:val="28"/>
        </w:rPr>
        <w:t xml:space="preserve"> и </w:t>
      </w:r>
      <w:r w:rsidR="00684B27" w:rsidRPr="00AE0340">
        <w:rPr>
          <w:rFonts w:ascii="Times New Roman" w:eastAsia="SimSun" w:hAnsi="Times New Roman" w:cs="Times New Roman"/>
          <w:sz w:val="28"/>
          <w:szCs w:val="28"/>
        </w:rPr>
        <w:t>способствуют формированию как персональной ответственности, так и внутренней солидарности.</w:t>
      </w:r>
      <w:r w:rsidR="00D94EEB" w:rsidRPr="00AE0340">
        <w:rPr>
          <w:rFonts w:ascii="Times New Roman" w:eastAsia="SimSun" w:hAnsi="Times New Roman" w:cs="Times New Roman"/>
          <w:sz w:val="28"/>
          <w:szCs w:val="28"/>
        </w:rPr>
        <w:t xml:space="preserve"> Таким образом, бюджетирование – это эффективный инструмент управления бизнес</w:t>
      </w:r>
      <w:r w:rsidR="00F17E9A" w:rsidRPr="00AE0340">
        <w:rPr>
          <w:rFonts w:ascii="Times New Roman" w:eastAsia="SimSun" w:hAnsi="Times New Roman" w:cs="Times New Roman"/>
          <w:sz w:val="28"/>
          <w:szCs w:val="28"/>
        </w:rPr>
        <w:t>-процессами.</w:t>
      </w:r>
    </w:p>
    <w:p w14:paraId="6D2B3C06" w14:textId="00309101" w:rsidR="002B70DE" w:rsidRPr="00AE0340" w:rsidRDefault="00F17E9A"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На рисунке </w:t>
      </w:r>
      <w:r w:rsidR="00D64959">
        <w:rPr>
          <w:rFonts w:ascii="Times New Roman" w:eastAsia="SimSun" w:hAnsi="Times New Roman" w:cs="Times New Roman"/>
          <w:sz w:val="28"/>
          <w:szCs w:val="28"/>
        </w:rPr>
        <w:t>1</w:t>
      </w:r>
      <w:r w:rsidR="005A1E04">
        <w:rPr>
          <w:rFonts w:ascii="Times New Roman" w:eastAsia="SimSun" w:hAnsi="Times New Roman" w:cs="Times New Roman"/>
          <w:sz w:val="28"/>
          <w:szCs w:val="28"/>
        </w:rPr>
        <w:t>3</w:t>
      </w:r>
      <w:r w:rsidRPr="00AE0340">
        <w:rPr>
          <w:rFonts w:ascii="Times New Roman" w:eastAsia="SimSun" w:hAnsi="Times New Roman" w:cs="Times New Roman"/>
          <w:sz w:val="28"/>
          <w:szCs w:val="28"/>
        </w:rPr>
        <w:t xml:space="preserve"> представлены </w:t>
      </w:r>
      <w:r w:rsidR="00157962" w:rsidRPr="00AE0340">
        <w:rPr>
          <w:rFonts w:ascii="Times New Roman" w:eastAsia="SimSun" w:hAnsi="Times New Roman" w:cs="Times New Roman"/>
          <w:sz w:val="28"/>
          <w:szCs w:val="28"/>
        </w:rPr>
        <w:t>основные характеристики расширенного бюджета</w:t>
      </w:r>
      <w:r w:rsidR="002B70DE" w:rsidRPr="00AE0340">
        <w:rPr>
          <w:rFonts w:ascii="Times New Roman" w:eastAsia="SimSun" w:hAnsi="Times New Roman" w:cs="Times New Roman"/>
          <w:sz w:val="28"/>
          <w:szCs w:val="28"/>
        </w:rPr>
        <w:t>.</w:t>
      </w:r>
    </w:p>
    <w:p w14:paraId="2EAAAE6A" w14:textId="77777777"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p>
    <w:p w14:paraId="64F1D247" w14:textId="5F4C1FCF" w:rsidR="002B70DE" w:rsidRPr="00AE0340" w:rsidRDefault="004C3385"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hAnsi="Times New Roman" w:cs="Times New Roman"/>
          <w:noProof/>
          <w:sz w:val="28"/>
          <w:szCs w:val="28"/>
          <w:lang w:eastAsia="ru-RU"/>
        </w:rPr>
        <w:drawing>
          <wp:inline distT="0" distB="0" distL="0" distR="0" wp14:anchorId="066D379F" wp14:editId="457CCFC5">
            <wp:extent cx="5486400" cy="3685310"/>
            <wp:effectExtent l="0" t="0" r="19050"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402992DE" w14:textId="77777777" w:rsidR="005A1E04" w:rsidRDefault="005A1E04"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p>
    <w:p w14:paraId="2C1CC95B" w14:textId="4517E143"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Рисунок </w:t>
      </w:r>
      <w:r w:rsidR="00D64959">
        <w:rPr>
          <w:rFonts w:ascii="Times New Roman" w:eastAsia="SimSun" w:hAnsi="Times New Roman" w:cs="Times New Roman"/>
          <w:sz w:val="28"/>
          <w:szCs w:val="28"/>
        </w:rPr>
        <w:t>1</w:t>
      </w:r>
      <w:r w:rsidR="005A1E04">
        <w:rPr>
          <w:rFonts w:ascii="Times New Roman" w:eastAsia="SimSun" w:hAnsi="Times New Roman" w:cs="Times New Roman"/>
          <w:sz w:val="28"/>
          <w:szCs w:val="28"/>
        </w:rPr>
        <w:t>3</w:t>
      </w:r>
      <w:r w:rsidRPr="00AE0340">
        <w:rPr>
          <w:rFonts w:ascii="Times New Roman" w:eastAsia="SimSun" w:hAnsi="Times New Roman" w:cs="Times New Roman"/>
          <w:sz w:val="28"/>
          <w:szCs w:val="28"/>
        </w:rPr>
        <w:t xml:space="preserve"> –</w:t>
      </w:r>
      <w:r w:rsidR="00157962" w:rsidRPr="00AE0340">
        <w:rPr>
          <w:rFonts w:ascii="Times New Roman" w:eastAsia="SimSun" w:hAnsi="Times New Roman" w:cs="Times New Roman"/>
          <w:sz w:val="28"/>
          <w:szCs w:val="28"/>
        </w:rPr>
        <w:t xml:space="preserve"> Основные характеристики </w:t>
      </w:r>
      <w:r w:rsidRPr="00AE0340">
        <w:rPr>
          <w:rFonts w:ascii="Times New Roman" w:eastAsia="SimSun" w:hAnsi="Times New Roman" w:cs="Times New Roman"/>
          <w:sz w:val="28"/>
          <w:szCs w:val="28"/>
        </w:rPr>
        <w:t>бюджета</w:t>
      </w:r>
    </w:p>
    <w:p w14:paraId="6765808C" w14:textId="77AF7BC8"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Примечание – составлен на основании источника [93, с.</w:t>
      </w:r>
      <w:r w:rsidR="00756993" w:rsidRPr="00AE0340">
        <w:rPr>
          <w:rFonts w:ascii="Times New Roman" w:eastAsia="SimSun" w:hAnsi="Times New Roman" w:cs="Times New Roman"/>
          <w:sz w:val="24"/>
          <w:szCs w:val="24"/>
        </w:rPr>
        <w:t xml:space="preserve"> </w:t>
      </w:r>
      <w:r w:rsidRPr="00AE0340">
        <w:rPr>
          <w:rFonts w:ascii="Times New Roman" w:eastAsia="SimSun" w:hAnsi="Times New Roman" w:cs="Times New Roman"/>
          <w:sz w:val="24"/>
          <w:szCs w:val="24"/>
        </w:rPr>
        <w:t>102]</w:t>
      </w:r>
    </w:p>
    <w:p w14:paraId="3C01688E" w14:textId="77777777"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p>
    <w:p w14:paraId="29E7C0D5" w14:textId="0D5F96AD" w:rsidR="002B70DE" w:rsidRPr="00AE0340" w:rsidRDefault="00A57368"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Конечно</w:t>
      </w:r>
      <w:r w:rsidR="00A646A0" w:rsidRPr="00AE0340">
        <w:rPr>
          <w:rFonts w:ascii="Times New Roman" w:eastAsia="SimSun" w:hAnsi="Times New Roman" w:cs="Times New Roman"/>
          <w:sz w:val="28"/>
          <w:szCs w:val="28"/>
        </w:rPr>
        <w:t xml:space="preserve">, для разработки такого сложного инструмента, как бюджет крупной компании, нужно время. Поэтому, подготовка бюджета обычно начинается не менее, чем за </w:t>
      </w:r>
      <w:r w:rsidR="003D33DE" w:rsidRPr="00AE0340">
        <w:rPr>
          <w:rFonts w:ascii="Times New Roman" w:eastAsia="SimSun" w:hAnsi="Times New Roman" w:cs="Times New Roman"/>
          <w:sz w:val="28"/>
          <w:szCs w:val="28"/>
        </w:rPr>
        <w:t xml:space="preserve">четыре месяца до начала его реализации. В некоторых случаях, </w:t>
      </w:r>
      <w:r w:rsidR="001A3240" w:rsidRPr="00AE0340">
        <w:rPr>
          <w:rFonts w:ascii="Times New Roman" w:eastAsia="SimSun" w:hAnsi="Times New Roman" w:cs="Times New Roman"/>
          <w:sz w:val="28"/>
          <w:szCs w:val="28"/>
        </w:rPr>
        <w:t>этот процесс может занять даже год.</w:t>
      </w:r>
      <w:r w:rsidR="00CC176F" w:rsidRPr="00AE0340">
        <w:rPr>
          <w:rFonts w:ascii="Times New Roman" w:eastAsia="SimSun" w:hAnsi="Times New Roman" w:cs="Times New Roman"/>
          <w:sz w:val="28"/>
          <w:szCs w:val="28"/>
        </w:rPr>
        <w:t xml:space="preserve"> Компания должна располагать высокопрофессиональными и мотивированными специалистами по планированию и бюджетирован</w:t>
      </w:r>
      <w:r w:rsidR="00661F0B" w:rsidRPr="00AE0340">
        <w:rPr>
          <w:rFonts w:ascii="Times New Roman" w:eastAsia="SimSun" w:hAnsi="Times New Roman" w:cs="Times New Roman"/>
          <w:sz w:val="28"/>
          <w:szCs w:val="28"/>
        </w:rPr>
        <w:t>ию, а также пользоваться услугами финансовых аналитиков.</w:t>
      </w:r>
      <w:r w:rsidR="001A1270" w:rsidRPr="00AE0340">
        <w:rPr>
          <w:rFonts w:ascii="Times New Roman" w:eastAsia="SimSun" w:hAnsi="Times New Roman" w:cs="Times New Roman"/>
          <w:sz w:val="28"/>
          <w:szCs w:val="28"/>
        </w:rPr>
        <w:t xml:space="preserve"> Необходимо заблаговременно сформировать бюджетный комитет</w:t>
      </w:r>
      <w:r w:rsidR="00EB6FD9" w:rsidRPr="00AE0340">
        <w:rPr>
          <w:rFonts w:ascii="Times New Roman" w:eastAsia="SimSun" w:hAnsi="Times New Roman" w:cs="Times New Roman"/>
          <w:sz w:val="28"/>
          <w:szCs w:val="28"/>
        </w:rPr>
        <w:t xml:space="preserve"> и обеспечить конструктивную коммуникацию между его членами. Именно бюджетный комитет примет на себя </w:t>
      </w:r>
      <w:r w:rsidR="00221617" w:rsidRPr="00AE0340">
        <w:rPr>
          <w:rFonts w:ascii="Times New Roman" w:eastAsia="SimSun" w:hAnsi="Times New Roman" w:cs="Times New Roman"/>
          <w:sz w:val="28"/>
          <w:szCs w:val="28"/>
        </w:rPr>
        <w:t>ответственность за предварительную подготовку и принятие окончательного варианта бюджета до наступления срока начала его реализации</w:t>
      </w:r>
      <w:r w:rsidR="002B70DE" w:rsidRPr="00AE0340">
        <w:rPr>
          <w:rFonts w:ascii="Times New Roman" w:eastAsia="SimSun" w:hAnsi="Times New Roman" w:cs="Times New Roman"/>
          <w:sz w:val="28"/>
          <w:szCs w:val="28"/>
        </w:rPr>
        <w:t xml:space="preserve"> [94, с.</w:t>
      </w:r>
      <w:r w:rsidR="00756993" w:rsidRPr="00AE0340">
        <w:rPr>
          <w:rFonts w:ascii="Times New Roman" w:eastAsia="SimSun" w:hAnsi="Times New Roman" w:cs="Times New Roman"/>
          <w:sz w:val="28"/>
          <w:szCs w:val="28"/>
        </w:rPr>
        <w:t xml:space="preserve"> </w:t>
      </w:r>
      <w:r w:rsidR="002B70DE" w:rsidRPr="00AE0340">
        <w:rPr>
          <w:rFonts w:ascii="Times New Roman" w:eastAsia="SimSun" w:hAnsi="Times New Roman" w:cs="Times New Roman"/>
          <w:sz w:val="28"/>
          <w:szCs w:val="28"/>
        </w:rPr>
        <w:t>41].</w:t>
      </w:r>
      <w:r w:rsidR="00D64959">
        <w:rPr>
          <w:rFonts w:ascii="Times New Roman" w:eastAsia="SimSun" w:hAnsi="Times New Roman" w:cs="Times New Roman"/>
          <w:sz w:val="28"/>
          <w:szCs w:val="28"/>
        </w:rPr>
        <w:t xml:space="preserve"> </w:t>
      </w:r>
      <w:r w:rsidR="00BF5D35" w:rsidRPr="00AE0340">
        <w:rPr>
          <w:rFonts w:ascii="Times New Roman" w:eastAsia="SimSun" w:hAnsi="Times New Roman" w:cs="Times New Roman"/>
          <w:sz w:val="28"/>
          <w:szCs w:val="28"/>
        </w:rPr>
        <w:t xml:space="preserve">В таблице 10 представлены основные типы </w:t>
      </w:r>
      <w:r w:rsidR="00C44211" w:rsidRPr="00AE0340">
        <w:rPr>
          <w:rFonts w:ascii="Times New Roman" w:eastAsia="SimSun" w:hAnsi="Times New Roman" w:cs="Times New Roman"/>
          <w:sz w:val="28"/>
          <w:szCs w:val="28"/>
        </w:rPr>
        <w:t xml:space="preserve">бюджетов. </w:t>
      </w:r>
    </w:p>
    <w:p w14:paraId="3ADD6A9E" w14:textId="77777777"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p>
    <w:p w14:paraId="5B5014ED" w14:textId="3EA57E4E"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Таблица </w:t>
      </w:r>
      <w:r w:rsidR="0000141D" w:rsidRPr="00AE0340">
        <w:rPr>
          <w:rFonts w:ascii="Times New Roman" w:eastAsia="SimSun" w:hAnsi="Times New Roman" w:cs="Times New Roman"/>
          <w:sz w:val="28"/>
          <w:szCs w:val="28"/>
        </w:rPr>
        <w:t>10</w:t>
      </w:r>
      <w:r w:rsidRPr="00AE0340">
        <w:rPr>
          <w:rFonts w:ascii="Times New Roman" w:eastAsia="SimSun" w:hAnsi="Times New Roman" w:cs="Times New Roman"/>
          <w:sz w:val="28"/>
          <w:szCs w:val="28"/>
        </w:rPr>
        <w:t xml:space="preserve"> – Типы бюджет</w:t>
      </w:r>
      <w:r w:rsidR="00C44211" w:rsidRPr="00AE0340">
        <w:rPr>
          <w:rFonts w:ascii="Times New Roman" w:eastAsia="SimSun" w:hAnsi="Times New Roman" w:cs="Times New Roman"/>
          <w:sz w:val="28"/>
          <w:szCs w:val="28"/>
        </w:rPr>
        <w:t>ов</w:t>
      </w:r>
    </w:p>
    <w:p w14:paraId="2A3FA6A9" w14:textId="77777777"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p>
    <w:tbl>
      <w:tblPr>
        <w:tblW w:w="0" w:type="auto"/>
        <w:jc w:val="center"/>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3"/>
        <w:gridCol w:w="1713"/>
        <w:gridCol w:w="7301"/>
      </w:tblGrid>
      <w:tr w:rsidR="002B70DE" w:rsidRPr="00AE0340" w14:paraId="100413E3" w14:textId="77777777" w:rsidTr="00D64959">
        <w:trPr>
          <w:trHeight w:val="260"/>
          <w:jc w:val="center"/>
        </w:trPr>
        <w:tc>
          <w:tcPr>
            <w:tcW w:w="483" w:type="dxa"/>
            <w:shd w:val="clear" w:color="000000" w:fill="FFFFFF"/>
          </w:tcPr>
          <w:p w14:paraId="66E95DB6" w14:textId="77777777" w:rsidR="002B70DE" w:rsidRPr="00AE0340" w:rsidRDefault="002B70DE" w:rsidP="004A061F">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w:t>
            </w:r>
          </w:p>
        </w:tc>
        <w:tc>
          <w:tcPr>
            <w:tcW w:w="1713" w:type="dxa"/>
            <w:shd w:val="clear" w:color="000000" w:fill="FFFFFF"/>
          </w:tcPr>
          <w:p w14:paraId="21BCF16D" w14:textId="77777777" w:rsidR="002B70DE" w:rsidRPr="00AE0340" w:rsidRDefault="002B70DE" w:rsidP="004A061F">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Виды</w:t>
            </w:r>
          </w:p>
        </w:tc>
        <w:tc>
          <w:tcPr>
            <w:tcW w:w="7301" w:type="dxa"/>
            <w:shd w:val="clear" w:color="000000" w:fill="FFFFFF"/>
          </w:tcPr>
          <w:p w14:paraId="6886A20F" w14:textId="5F49B1FA" w:rsidR="002B70DE" w:rsidRPr="00AE0340" w:rsidRDefault="004C3385" w:rsidP="00D64959">
            <w:pPr>
              <w:autoSpaceDE w:val="0"/>
              <w:autoSpaceDN w:val="0"/>
              <w:adjustRightInd w:val="0"/>
              <w:spacing w:after="0" w:line="240" w:lineRule="auto"/>
              <w:jc w:val="center"/>
              <w:rPr>
                <w:rFonts w:ascii="Times New Roman" w:eastAsia="SimSun" w:hAnsi="Times New Roman" w:cs="Times New Roman"/>
                <w:sz w:val="24"/>
                <w:szCs w:val="24"/>
              </w:rPr>
            </w:pPr>
            <w:r w:rsidRPr="00AE0340">
              <w:rPr>
                <w:rFonts w:ascii="Times New Roman" w:eastAsia="SimSun" w:hAnsi="Times New Roman" w:cs="Times New Roman"/>
                <w:sz w:val="24"/>
                <w:szCs w:val="24"/>
              </w:rPr>
              <w:t>Содержание</w:t>
            </w:r>
          </w:p>
        </w:tc>
      </w:tr>
      <w:tr w:rsidR="002B70DE" w:rsidRPr="00AE0340" w14:paraId="0BFEA9A1" w14:textId="77777777" w:rsidTr="00D64959">
        <w:trPr>
          <w:trHeight w:val="260"/>
          <w:jc w:val="center"/>
        </w:trPr>
        <w:tc>
          <w:tcPr>
            <w:tcW w:w="483" w:type="dxa"/>
            <w:shd w:val="clear" w:color="000000" w:fill="FFFFFF"/>
          </w:tcPr>
          <w:p w14:paraId="077B974D" w14:textId="77777777" w:rsidR="002B70DE" w:rsidRPr="00AE0340" w:rsidRDefault="002B70DE" w:rsidP="004A061F">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1</w:t>
            </w:r>
          </w:p>
        </w:tc>
        <w:tc>
          <w:tcPr>
            <w:tcW w:w="1713" w:type="dxa"/>
            <w:shd w:val="clear" w:color="000000" w:fill="FFFFFF"/>
          </w:tcPr>
          <w:p w14:paraId="2B68226A" w14:textId="77777777" w:rsidR="002B70DE" w:rsidRPr="00AE0340" w:rsidRDefault="002B70DE" w:rsidP="00D64959">
            <w:pPr>
              <w:autoSpaceDE w:val="0"/>
              <w:autoSpaceDN w:val="0"/>
              <w:adjustRightInd w:val="0"/>
              <w:spacing w:after="0" w:line="240" w:lineRule="auto"/>
              <w:jc w:val="center"/>
              <w:rPr>
                <w:rFonts w:ascii="Times New Roman" w:eastAsia="SimSun" w:hAnsi="Times New Roman" w:cs="Times New Roman"/>
                <w:sz w:val="24"/>
                <w:szCs w:val="24"/>
              </w:rPr>
            </w:pPr>
            <w:r w:rsidRPr="00AE0340">
              <w:rPr>
                <w:rFonts w:ascii="Times New Roman" w:eastAsia="SimSun" w:hAnsi="Times New Roman" w:cs="Times New Roman"/>
                <w:sz w:val="24"/>
                <w:szCs w:val="24"/>
              </w:rPr>
              <w:t>2</w:t>
            </w:r>
          </w:p>
        </w:tc>
        <w:tc>
          <w:tcPr>
            <w:tcW w:w="7301" w:type="dxa"/>
            <w:shd w:val="clear" w:color="000000" w:fill="FFFFFF"/>
          </w:tcPr>
          <w:p w14:paraId="54FD143F" w14:textId="77777777" w:rsidR="002B70DE" w:rsidRPr="00AE0340" w:rsidRDefault="002B70DE" w:rsidP="00D64959">
            <w:pPr>
              <w:autoSpaceDE w:val="0"/>
              <w:autoSpaceDN w:val="0"/>
              <w:adjustRightInd w:val="0"/>
              <w:spacing w:after="0" w:line="240" w:lineRule="auto"/>
              <w:jc w:val="center"/>
              <w:rPr>
                <w:rFonts w:ascii="Times New Roman" w:eastAsia="SimSun" w:hAnsi="Times New Roman" w:cs="Times New Roman"/>
                <w:sz w:val="24"/>
                <w:szCs w:val="24"/>
              </w:rPr>
            </w:pPr>
            <w:r w:rsidRPr="00AE0340">
              <w:rPr>
                <w:rFonts w:ascii="Times New Roman" w:eastAsia="SimSun" w:hAnsi="Times New Roman" w:cs="Times New Roman"/>
                <w:sz w:val="24"/>
                <w:szCs w:val="24"/>
              </w:rPr>
              <w:t>3</w:t>
            </w:r>
          </w:p>
        </w:tc>
      </w:tr>
      <w:tr w:rsidR="002B70DE" w:rsidRPr="00AE0340" w14:paraId="3F6B8227" w14:textId="77777777" w:rsidTr="00D64959">
        <w:trPr>
          <w:trHeight w:val="2388"/>
          <w:jc w:val="center"/>
        </w:trPr>
        <w:tc>
          <w:tcPr>
            <w:tcW w:w="483" w:type="dxa"/>
            <w:shd w:val="clear" w:color="000000" w:fill="FFFFFF"/>
          </w:tcPr>
          <w:p w14:paraId="43BE38D0" w14:textId="77777777" w:rsidR="002B70DE" w:rsidRPr="00AE0340" w:rsidRDefault="002B70DE" w:rsidP="004A061F">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1</w:t>
            </w:r>
          </w:p>
        </w:tc>
        <w:tc>
          <w:tcPr>
            <w:tcW w:w="1713" w:type="dxa"/>
            <w:shd w:val="clear" w:color="000000" w:fill="FFFFFF"/>
          </w:tcPr>
          <w:p w14:paraId="73966DA8" w14:textId="77777777" w:rsidR="002B70DE" w:rsidRPr="00AE0340" w:rsidRDefault="002B70DE" w:rsidP="004A061F">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Базовые бюджеты</w:t>
            </w:r>
          </w:p>
        </w:tc>
        <w:tc>
          <w:tcPr>
            <w:tcW w:w="7301" w:type="dxa"/>
            <w:shd w:val="clear" w:color="000000" w:fill="FFFFFF"/>
          </w:tcPr>
          <w:p w14:paraId="6CF9CE06" w14:textId="77777777" w:rsidR="002B70DE" w:rsidRPr="00AE0340" w:rsidRDefault="002B70DE" w:rsidP="004A061F">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Мы также можем назвать этот бюджет бюджетом «текущей деятельности». Это базовый бюджет, подготовленный организацией.</w:t>
            </w:r>
          </w:p>
          <w:p w14:paraId="4661B018" w14:textId="77777777" w:rsidR="002B70DE" w:rsidRPr="00AE0340" w:rsidRDefault="002B70DE" w:rsidP="004A061F">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Это определяет основные доходы и расходы, которые помогут организации выжить в ближайшем будущем.</w:t>
            </w:r>
          </w:p>
          <w:p w14:paraId="2CAD628F" w14:textId="77777777" w:rsidR="002B70DE" w:rsidRPr="00AE0340" w:rsidRDefault="002B70DE" w:rsidP="004A061F">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Под словом «непрерывная деятельность», организация в настоящее время имеет только денежную прибыль. Его целью является строгое сокращение расходов в максимально возможной степени.</w:t>
            </w:r>
          </w:p>
          <w:p w14:paraId="12AAD9A0" w14:textId="77777777" w:rsidR="002B70DE" w:rsidRPr="00AE0340" w:rsidRDefault="002B70DE" w:rsidP="004A061F">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В этом бюджете будут указаны только те расходы, которые крайне необходимы для поддержания организации в рабочем состоянии.</w:t>
            </w:r>
          </w:p>
        </w:tc>
      </w:tr>
      <w:tr w:rsidR="002B70DE" w:rsidRPr="00AE0340" w14:paraId="0236747E" w14:textId="77777777" w:rsidTr="00D64959">
        <w:trPr>
          <w:trHeight w:val="2922"/>
          <w:jc w:val="center"/>
        </w:trPr>
        <w:tc>
          <w:tcPr>
            <w:tcW w:w="483" w:type="dxa"/>
            <w:shd w:val="clear" w:color="000000" w:fill="FFFFFF"/>
          </w:tcPr>
          <w:p w14:paraId="1A6CE065" w14:textId="77777777" w:rsidR="002B70DE" w:rsidRPr="00AE0340" w:rsidRDefault="002B70DE" w:rsidP="004A061F">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2</w:t>
            </w:r>
          </w:p>
        </w:tc>
        <w:tc>
          <w:tcPr>
            <w:tcW w:w="1713" w:type="dxa"/>
            <w:shd w:val="clear" w:color="000000" w:fill="FFFFFF"/>
          </w:tcPr>
          <w:p w14:paraId="5DE94E71" w14:textId="77777777" w:rsidR="002B70DE" w:rsidRPr="00AE0340" w:rsidRDefault="002B70DE" w:rsidP="004A061F">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Бюджеты, основанные на деятельности</w:t>
            </w:r>
          </w:p>
        </w:tc>
        <w:tc>
          <w:tcPr>
            <w:tcW w:w="7301" w:type="dxa"/>
            <w:shd w:val="clear" w:color="000000" w:fill="FFFFFF"/>
          </w:tcPr>
          <w:p w14:paraId="5A733764" w14:textId="77777777" w:rsidR="002B70DE" w:rsidRPr="00AE0340" w:rsidRDefault="002B70DE" w:rsidP="004A061F">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Это бюджет с экономией средств. Основное внимание уделяется расходам, понесенным по каждому виду деятельности организации.</w:t>
            </w:r>
          </w:p>
          <w:p w14:paraId="1120D837" w14:textId="77777777" w:rsidR="002B70DE" w:rsidRPr="00AE0340" w:rsidRDefault="002B70DE" w:rsidP="004A061F">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Организации, которые находятся в бизнесе более 5 лет, обычно готовят такие бюджеты с намерением сократить расходы на несколько видов деятельности.</w:t>
            </w:r>
          </w:p>
          <w:p w14:paraId="34136423" w14:textId="25929C83" w:rsidR="002B70DE" w:rsidRPr="00AE0340" w:rsidRDefault="002B70DE" w:rsidP="004A061F">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Например, наем сотрудников</w:t>
            </w:r>
            <w:r w:rsidR="00D77683" w:rsidRPr="00AE0340">
              <w:rPr>
                <w:rFonts w:ascii="Times New Roman" w:eastAsia="SimSun" w:hAnsi="Times New Roman" w:cs="Times New Roman"/>
                <w:sz w:val="24"/>
                <w:szCs w:val="24"/>
              </w:rPr>
              <w:t xml:space="preserve"> </w:t>
            </w:r>
            <w:r w:rsidR="004A061F" w:rsidRPr="00AE0340">
              <w:rPr>
                <w:rFonts w:ascii="Times New Roman" w:eastAsia="SimSun" w:hAnsi="Times New Roman" w:cs="Times New Roman"/>
                <w:sz w:val="24"/>
                <w:szCs w:val="24"/>
              </w:rPr>
              <w:t>— это</w:t>
            </w:r>
            <w:r w:rsidRPr="00AE0340">
              <w:rPr>
                <w:rFonts w:ascii="Times New Roman" w:eastAsia="SimSun" w:hAnsi="Times New Roman" w:cs="Times New Roman"/>
                <w:sz w:val="24"/>
                <w:szCs w:val="24"/>
              </w:rPr>
              <w:t xml:space="preserve"> деятельность. Вместо аутсорсинга деятельности по найму, компания может решить сделать внутренние интервью, чтобы выбрать подходящих сотрудников.</w:t>
            </w:r>
          </w:p>
          <w:p w14:paraId="66F5685B" w14:textId="77777777" w:rsidR="002B70DE" w:rsidRPr="00AE0340" w:rsidRDefault="002B70DE" w:rsidP="004A061F">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В этом бюджете также должны быть указаны альтернативные способы выполнения той же деятельности.</w:t>
            </w:r>
          </w:p>
          <w:p w14:paraId="6FB15C7F" w14:textId="77777777" w:rsidR="002B70DE" w:rsidRPr="00AE0340" w:rsidRDefault="002B70DE" w:rsidP="004A061F">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В рамках этого раздела могут быть подготовлены различные бюджеты для различных видов деятельности организации.</w:t>
            </w:r>
          </w:p>
        </w:tc>
      </w:tr>
      <w:tr w:rsidR="002B70DE" w:rsidRPr="00AE0340" w14:paraId="1D3E5669" w14:textId="77777777" w:rsidTr="00D64959">
        <w:trPr>
          <w:trHeight w:val="274"/>
          <w:jc w:val="center"/>
        </w:trPr>
        <w:tc>
          <w:tcPr>
            <w:tcW w:w="483" w:type="dxa"/>
            <w:shd w:val="clear" w:color="000000" w:fill="FFFFFF"/>
          </w:tcPr>
          <w:p w14:paraId="7E1FBF17" w14:textId="77777777" w:rsidR="002B70DE" w:rsidRPr="00AE0340" w:rsidRDefault="002B70DE" w:rsidP="004A061F">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3</w:t>
            </w:r>
          </w:p>
        </w:tc>
        <w:tc>
          <w:tcPr>
            <w:tcW w:w="1713" w:type="dxa"/>
            <w:shd w:val="clear" w:color="000000" w:fill="FFFFFF"/>
          </w:tcPr>
          <w:p w14:paraId="22F2D3D7" w14:textId="77777777" w:rsidR="002B70DE" w:rsidRPr="00AE0340" w:rsidRDefault="002B70DE" w:rsidP="004A061F">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Нулевые бюджеты</w:t>
            </w:r>
          </w:p>
        </w:tc>
        <w:tc>
          <w:tcPr>
            <w:tcW w:w="7301" w:type="dxa"/>
            <w:shd w:val="clear" w:color="000000" w:fill="FFFFFF"/>
          </w:tcPr>
          <w:p w14:paraId="58B59AAC" w14:textId="77777777" w:rsidR="002B70DE" w:rsidRPr="00AE0340" w:rsidRDefault="002B70DE" w:rsidP="004A061F">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Как следует из названия, бюджет составляется без ссылки на прошлый опыт и начинается заново. Но это не значит, что нужно говорить о специальных цифрах. Очевидно, что должна быть основа для вашей мысли.</w:t>
            </w:r>
          </w:p>
          <w:p w14:paraId="49FBA1D5" w14:textId="77777777" w:rsidR="002B70DE" w:rsidRPr="00AE0340" w:rsidRDefault="002B70DE" w:rsidP="004A061F">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Обратите внимание, нулевые бюджеты не означают необоснованных или расплывчатых цифр.</w:t>
            </w:r>
          </w:p>
          <w:p w14:paraId="557C510E" w14:textId="77777777" w:rsidR="002B70DE" w:rsidRPr="00AE0340" w:rsidRDefault="002B70DE" w:rsidP="004A061F">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Это помогает организации разрабатывать инновационные методы в выполнении определенных видов деятельности внутри организаций.</w:t>
            </w:r>
          </w:p>
        </w:tc>
      </w:tr>
    </w:tbl>
    <w:p w14:paraId="33FF694D" w14:textId="279DE6D8" w:rsidR="00D77683" w:rsidRPr="00AE0340" w:rsidRDefault="001746DF"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lastRenderedPageBreak/>
        <w:t>Продолжение таблицы 10</w:t>
      </w:r>
    </w:p>
    <w:tbl>
      <w:tblPr>
        <w:tblW w:w="0" w:type="auto"/>
        <w:jc w:val="center"/>
        <w:tblLayout w:type="fixed"/>
        <w:tblLook w:val="0000" w:firstRow="0" w:lastRow="0" w:firstColumn="0" w:lastColumn="0" w:noHBand="0" w:noVBand="0"/>
      </w:tblPr>
      <w:tblGrid>
        <w:gridCol w:w="483"/>
        <w:gridCol w:w="1922"/>
        <w:gridCol w:w="7092"/>
      </w:tblGrid>
      <w:tr w:rsidR="001746DF" w:rsidRPr="00AE0340" w14:paraId="5E6BF2F8" w14:textId="77777777" w:rsidTr="00F113F2">
        <w:trPr>
          <w:trHeight w:val="260"/>
          <w:jc w:val="center"/>
        </w:trPr>
        <w:tc>
          <w:tcPr>
            <w:tcW w:w="483" w:type="dxa"/>
            <w:tcBorders>
              <w:top w:val="single" w:sz="3" w:space="0" w:color="000000"/>
              <w:left w:val="single" w:sz="3" w:space="0" w:color="000000"/>
              <w:bottom w:val="single" w:sz="3" w:space="0" w:color="000000"/>
              <w:right w:val="single" w:sz="3" w:space="0" w:color="000000"/>
            </w:tcBorders>
            <w:shd w:val="clear" w:color="000000" w:fill="FFFFFF"/>
          </w:tcPr>
          <w:p w14:paraId="1F4DEDDC" w14:textId="77777777" w:rsidR="001746DF" w:rsidRPr="00AE0340" w:rsidRDefault="001746DF" w:rsidP="004A061F">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w:t>
            </w:r>
          </w:p>
        </w:tc>
        <w:tc>
          <w:tcPr>
            <w:tcW w:w="1922" w:type="dxa"/>
            <w:tcBorders>
              <w:top w:val="single" w:sz="3" w:space="0" w:color="000000"/>
              <w:left w:val="single" w:sz="3" w:space="0" w:color="000000"/>
              <w:bottom w:val="single" w:sz="3" w:space="0" w:color="000000"/>
              <w:right w:val="single" w:sz="3" w:space="0" w:color="000000"/>
            </w:tcBorders>
            <w:shd w:val="clear" w:color="000000" w:fill="FFFFFF"/>
          </w:tcPr>
          <w:p w14:paraId="0BAAD795" w14:textId="77777777" w:rsidR="001746DF" w:rsidRPr="00AE0340" w:rsidRDefault="001746DF" w:rsidP="00D64959">
            <w:pPr>
              <w:autoSpaceDE w:val="0"/>
              <w:autoSpaceDN w:val="0"/>
              <w:adjustRightInd w:val="0"/>
              <w:spacing w:after="0" w:line="240" w:lineRule="auto"/>
              <w:jc w:val="center"/>
              <w:rPr>
                <w:rFonts w:ascii="Times New Roman" w:eastAsia="SimSun" w:hAnsi="Times New Roman" w:cs="Times New Roman"/>
                <w:sz w:val="24"/>
                <w:szCs w:val="24"/>
              </w:rPr>
            </w:pPr>
            <w:r w:rsidRPr="00AE0340">
              <w:rPr>
                <w:rFonts w:ascii="Times New Roman" w:eastAsia="SimSun" w:hAnsi="Times New Roman" w:cs="Times New Roman"/>
                <w:sz w:val="24"/>
                <w:szCs w:val="24"/>
              </w:rPr>
              <w:t>Виды</w:t>
            </w:r>
          </w:p>
        </w:tc>
        <w:tc>
          <w:tcPr>
            <w:tcW w:w="7092" w:type="dxa"/>
            <w:tcBorders>
              <w:top w:val="single" w:sz="3" w:space="0" w:color="000000"/>
              <w:left w:val="single" w:sz="3" w:space="0" w:color="000000"/>
              <w:bottom w:val="single" w:sz="3" w:space="0" w:color="000000"/>
              <w:right w:val="single" w:sz="3" w:space="0" w:color="000000"/>
            </w:tcBorders>
            <w:shd w:val="clear" w:color="000000" w:fill="FFFFFF"/>
          </w:tcPr>
          <w:p w14:paraId="341D2D9F" w14:textId="77777777" w:rsidR="001746DF" w:rsidRPr="00AE0340" w:rsidRDefault="001746DF" w:rsidP="00D64959">
            <w:pPr>
              <w:autoSpaceDE w:val="0"/>
              <w:autoSpaceDN w:val="0"/>
              <w:adjustRightInd w:val="0"/>
              <w:spacing w:after="0" w:line="240" w:lineRule="auto"/>
              <w:jc w:val="center"/>
              <w:rPr>
                <w:rFonts w:ascii="Times New Roman" w:eastAsia="SimSun" w:hAnsi="Times New Roman" w:cs="Times New Roman"/>
                <w:sz w:val="24"/>
                <w:szCs w:val="24"/>
              </w:rPr>
            </w:pPr>
            <w:r w:rsidRPr="00AE0340">
              <w:rPr>
                <w:rFonts w:ascii="Times New Roman" w:eastAsia="SimSun" w:hAnsi="Times New Roman" w:cs="Times New Roman"/>
                <w:sz w:val="24"/>
                <w:szCs w:val="24"/>
              </w:rPr>
              <w:t>Содержание</w:t>
            </w:r>
          </w:p>
        </w:tc>
      </w:tr>
      <w:tr w:rsidR="001746DF" w:rsidRPr="00AE0340" w14:paraId="74D41D9E" w14:textId="77777777" w:rsidTr="00F113F2">
        <w:trPr>
          <w:trHeight w:val="260"/>
          <w:jc w:val="center"/>
        </w:trPr>
        <w:tc>
          <w:tcPr>
            <w:tcW w:w="483" w:type="dxa"/>
            <w:tcBorders>
              <w:top w:val="single" w:sz="3" w:space="0" w:color="000000"/>
              <w:left w:val="single" w:sz="3" w:space="0" w:color="000000"/>
              <w:bottom w:val="single" w:sz="3" w:space="0" w:color="000000"/>
              <w:right w:val="single" w:sz="3" w:space="0" w:color="000000"/>
            </w:tcBorders>
            <w:shd w:val="clear" w:color="000000" w:fill="FFFFFF"/>
          </w:tcPr>
          <w:p w14:paraId="6E54F57F" w14:textId="77777777" w:rsidR="001746DF" w:rsidRPr="00AE0340" w:rsidRDefault="001746DF" w:rsidP="004A061F">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1</w:t>
            </w:r>
          </w:p>
        </w:tc>
        <w:tc>
          <w:tcPr>
            <w:tcW w:w="1922" w:type="dxa"/>
            <w:tcBorders>
              <w:top w:val="single" w:sz="3" w:space="0" w:color="000000"/>
              <w:left w:val="single" w:sz="3" w:space="0" w:color="000000"/>
              <w:bottom w:val="single" w:sz="3" w:space="0" w:color="000000"/>
              <w:right w:val="single" w:sz="3" w:space="0" w:color="000000"/>
            </w:tcBorders>
            <w:shd w:val="clear" w:color="000000" w:fill="FFFFFF"/>
          </w:tcPr>
          <w:p w14:paraId="4C5B0E6F" w14:textId="77777777" w:rsidR="001746DF" w:rsidRPr="00AE0340" w:rsidRDefault="001746DF" w:rsidP="00D64959">
            <w:pPr>
              <w:autoSpaceDE w:val="0"/>
              <w:autoSpaceDN w:val="0"/>
              <w:adjustRightInd w:val="0"/>
              <w:spacing w:after="0" w:line="240" w:lineRule="auto"/>
              <w:jc w:val="center"/>
              <w:rPr>
                <w:rFonts w:ascii="Times New Roman" w:eastAsia="SimSun" w:hAnsi="Times New Roman" w:cs="Times New Roman"/>
                <w:sz w:val="24"/>
                <w:szCs w:val="24"/>
              </w:rPr>
            </w:pPr>
            <w:r w:rsidRPr="00AE0340">
              <w:rPr>
                <w:rFonts w:ascii="Times New Roman" w:eastAsia="SimSun" w:hAnsi="Times New Roman" w:cs="Times New Roman"/>
                <w:sz w:val="24"/>
                <w:szCs w:val="24"/>
              </w:rPr>
              <w:t>2</w:t>
            </w:r>
          </w:p>
        </w:tc>
        <w:tc>
          <w:tcPr>
            <w:tcW w:w="7092" w:type="dxa"/>
            <w:tcBorders>
              <w:top w:val="single" w:sz="3" w:space="0" w:color="000000"/>
              <w:left w:val="single" w:sz="3" w:space="0" w:color="000000"/>
              <w:bottom w:val="single" w:sz="3" w:space="0" w:color="000000"/>
              <w:right w:val="single" w:sz="3" w:space="0" w:color="000000"/>
            </w:tcBorders>
            <w:shd w:val="clear" w:color="000000" w:fill="FFFFFF"/>
          </w:tcPr>
          <w:p w14:paraId="5C45978F" w14:textId="77777777" w:rsidR="001746DF" w:rsidRPr="00AE0340" w:rsidRDefault="001746DF" w:rsidP="00D64959">
            <w:pPr>
              <w:autoSpaceDE w:val="0"/>
              <w:autoSpaceDN w:val="0"/>
              <w:adjustRightInd w:val="0"/>
              <w:spacing w:after="0" w:line="240" w:lineRule="auto"/>
              <w:jc w:val="center"/>
              <w:rPr>
                <w:rFonts w:ascii="Times New Roman" w:eastAsia="SimSun" w:hAnsi="Times New Roman" w:cs="Times New Roman"/>
                <w:sz w:val="24"/>
                <w:szCs w:val="24"/>
              </w:rPr>
            </w:pPr>
            <w:r w:rsidRPr="00AE0340">
              <w:rPr>
                <w:rFonts w:ascii="Times New Roman" w:eastAsia="SimSun" w:hAnsi="Times New Roman" w:cs="Times New Roman"/>
                <w:sz w:val="24"/>
                <w:szCs w:val="24"/>
              </w:rPr>
              <w:t>3</w:t>
            </w:r>
          </w:p>
        </w:tc>
      </w:tr>
      <w:tr w:rsidR="001746DF" w:rsidRPr="00AE0340" w14:paraId="34A587C7" w14:textId="77777777" w:rsidTr="00F113F2">
        <w:trPr>
          <w:trHeight w:val="58"/>
          <w:jc w:val="center"/>
        </w:trPr>
        <w:tc>
          <w:tcPr>
            <w:tcW w:w="483" w:type="dxa"/>
            <w:tcBorders>
              <w:top w:val="single" w:sz="3" w:space="0" w:color="000000"/>
              <w:left w:val="single" w:sz="3" w:space="0" w:color="000000"/>
              <w:bottom w:val="single" w:sz="3" w:space="0" w:color="000000"/>
              <w:right w:val="single" w:sz="3" w:space="0" w:color="000000"/>
            </w:tcBorders>
            <w:shd w:val="clear" w:color="000000" w:fill="FFFFFF"/>
          </w:tcPr>
          <w:p w14:paraId="68093A63" w14:textId="77777777" w:rsidR="001746DF" w:rsidRPr="00AE0340" w:rsidRDefault="001746DF" w:rsidP="004A061F">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4</w:t>
            </w:r>
          </w:p>
        </w:tc>
        <w:tc>
          <w:tcPr>
            <w:tcW w:w="1922" w:type="dxa"/>
            <w:tcBorders>
              <w:top w:val="single" w:sz="3" w:space="0" w:color="000000"/>
              <w:left w:val="single" w:sz="3" w:space="0" w:color="000000"/>
              <w:bottom w:val="single" w:sz="3" w:space="0" w:color="000000"/>
              <w:right w:val="single" w:sz="3" w:space="0" w:color="000000"/>
            </w:tcBorders>
            <w:shd w:val="clear" w:color="000000" w:fill="FFFFFF"/>
          </w:tcPr>
          <w:p w14:paraId="4511DD9A" w14:textId="77777777" w:rsidR="001746DF" w:rsidRPr="00AE0340" w:rsidRDefault="001746DF" w:rsidP="004A061F">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Бюджет Кайдзен</w:t>
            </w:r>
          </w:p>
        </w:tc>
        <w:tc>
          <w:tcPr>
            <w:tcW w:w="7092" w:type="dxa"/>
            <w:tcBorders>
              <w:top w:val="single" w:sz="3" w:space="0" w:color="000000"/>
              <w:left w:val="single" w:sz="3" w:space="0" w:color="000000"/>
              <w:bottom w:val="single" w:sz="3" w:space="0" w:color="000000"/>
              <w:right w:val="single" w:sz="3" w:space="0" w:color="000000"/>
            </w:tcBorders>
            <w:shd w:val="clear" w:color="000000" w:fill="FFFFFF"/>
          </w:tcPr>
          <w:p w14:paraId="596F3D87" w14:textId="77777777" w:rsidR="001746DF" w:rsidRPr="00AE0340" w:rsidRDefault="001746DF" w:rsidP="004A061F">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«Кайдзен» - японское слово, которое означает «перемены к лучшему». Это также означает постоянное совершенствование на разных этапах организации.</w:t>
            </w:r>
          </w:p>
          <w:p w14:paraId="1B98430E" w14:textId="77777777" w:rsidR="001746DF" w:rsidRPr="00AE0340" w:rsidRDefault="001746DF" w:rsidP="004A061F">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Здесь основная цель постоянного улучшения качества, продаж и затрат.</w:t>
            </w:r>
          </w:p>
          <w:p w14:paraId="3B512FDA" w14:textId="77777777" w:rsidR="001746DF" w:rsidRPr="00AE0340" w:rsidRDefault="001746DF" w:rsidP="004A061F">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Японские фирмы никогда не идут на компромисс с качеством продукции.</w:t>
            </w:r>
          </w:p>
        </w:tc>
      </w:tr>
      <w:tr w:rsidR="001746DF" w:rsidRPr="00AE0340" w14:paraId="2F9C4FAF" w14:textId="77777777" w:rsidTr="00F113F2">
        <w:trPr>
          <w:trHeight w:val="1595"/>
          <w:jc w:val="center"/>
        </w:trPr>
        <w:tc>
          <w:tcPr>
            <w:tcW w:w="483" w:type="dxa"/>
            <w:tcBorders>
              <w:top w:val="single" w:sz="3" w:space="0" w:color="000000"/>
              <w:left w:val="single" w:sz="3" w:space="0" w:color="000000"/>
              <w:bottom w:val="single" w:sz="3" w:space="0" w:color="000000"/>
              <w:right w:val="single" w:sz="3" w:space="0" w:color="000000"/>
            </w:tcBorders>
            <w:shd w:val="clear" w:color="000000" w:fill="FFFFFF"/>
          </w:tcPr>
          <w:p w14:paraId="4D569F01" w14:textId="77777777" w:rsidR="001746DF" w:rsidRPr="00AE0340" w:rsidRDefault="001746DF" w:rsidP="004A061F">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5</w:t>
            </w:r>
          </w:p>
        </w:tc>
        <w:tc>
          <w:tcPr>
            <w:tcW w:w="1922" w:type="dxa"/>
            <w:tcBorders>
              <w:top w:val="single" w:sz="3" w:space="0" w:color="000000"/>
              <w:left w:val="single" w:sz="3" w:space="0" w:color="000000"/>
              <w:bottom w:val="single" w:sz="3" w:space="0" w:color="000000"/>
              <w:right w:val="single" w:sz="3" w:space="0" w:color="000000"/>
            </w:tcBorders>
            <w:shd w:val="clear" w:color="000000" w:fill="FFFFFF"/>
          </w:tcPr>
          <w:p w14:paraId="0F1ECEAB" w14:textId="77777777" w:rsidR="001746DF" w:rsidRPr="00AE0340" w:rsidRDefault="001746DF" w:rsidP="004A061F">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Традиционный бюджет</w:t>
            </w:r>
          </w:p>
        </w:tc>
        <w:tc>
          <w:tcPr>
            <w:tcW w:w="7092" w:type="dxa"/>
            <w:tcBorders>
              <w:top w:val="single" w:sz="3" w:space="0" w:color="000000"/>
              <w:left w:val="single" w:sz="3" w:space="0" w:color="000000"/>
              <w:bottom w:val="single" w:sz="3" w:space="0" w:color="000000"/>
              <w:right w:val="single" w:sz="3" w:space="0" w:color="000000"/>
            </w:tcBorders>
            <w:shd w:val="clear" w:color="000000" w:fill="FFFFFF"/>
          </w:tcPr>
          <w:p w14:paraId="2BEB3FC7" w14:textId="77777777" w:rsidR="001746DF" w:rsidRPr="00AE0340" w:rsidRDefault="001746DF" w:rsidP="004A061F">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Традиция означает «иметь базу из прошлого опыта».</w:t>
            </w:r>
          </w:p>
          <w:p w14:paraId="7AFA7DF8" w14:textId="77777777" w:rsidR="001746DF" w:rsidRPr="00AE0340" w:rsidRDefault="001746DF" w:rsidP="004A061F">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Традиционный бюджет начинается с базовой цифры. Экономические перспективы такой рост, отраслевой риск и тенденция сохраняются для подготовки бюджетов.</w:t>
            </w:r>
          </w:p>
          <w:p w14:paraId="76BF9AA3" w14:textId="77777777" w:rsidR="001746DF" w:rsidRPr="00AE0340" w:rsidRDefault="001746DF" w:rsidP="004A061F">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Традиционные бюджеты также называются инкрементными бюджетами.</w:t>
            </w:r>
          </w:p>
        </w:tc>
      </w:tr>
      <w:tr w:rsidR="001746DF" w:rsidRPr="00AE0340" w14:paraId="7C2279B7" w14:textId="77777777" w:rsidTr="00F113F2">
        <w:trPr>
          <w:trHeight w:val="203"/>
          <w:jc w:val="center"/>
        </w:trPr>
        <w:tc>
          <w:tcPr>
            <w:tcW w:w="9497"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1AA9B8C7" w14:textId="77777777" w:rsidR="001746DF" w:rsidRPr="00AE0340" w:rsidRDefault="001746DF" w:rsidP="004A061F">
            <w:pPr>
              <w:autoSpaceDE w:val="0"/>
              <w:autoSpaceDN w:val="0"/>
              <w:adjustRightInd w:val="0"/>
              <w:spacing w:after="0" w:line="240" w:lineRule="auto"/>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Примечание – составлен на основании источника [95, с. 15]</w:t>
            </w:r>
          </w:p>
        </w:tc>
      </w:tr>
    </w:tbl>
    <w:p w14:paraId="68777BFF" w14:textId="77777777" w:rsidR="00D77683" w:rsidRPr="00AE0340" w:rsidRDefault="00D77683"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p>
    <w:p w14:paraId="162A897A" w14:textId="4A7B5A67" w:rsidR="002B70DE" w:rsidRPr="00AE0340" w:rsidRDefault="00AB5393"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То, насколько важную роль играет бюджетирование</w:t>
      </w:r>
      <w:r w:rsidR="00093C94" w:rsidRPr="00AE0340">
        <w:rPr>
          <w:rFonts w:ascii="Times New Roman" w:eastAsia="SimSun" w:hAnsi="Times New Roman" w:cs="Times New Roman"/>
          <w:sz w:val="28"/>
          <w:szCs w:val="28"/>
        </w:rPr>
        <w:t xml:space="preserve"> в успешной реализации </w:t>
      </w:r>
      <w:r w:rsidR="003B4FE5" w:rsidRPr="00AE0340">
        <w:rPr>
          <w:rFonts w:ascii="Times New Roman" w:eastAsia="SimSun" w:hAnsi="Times New Roman" w:cs="Times New Roman"/>
          <w:sz w:val="28"/>
          <w:szCs w:val="28"/>
        </w:rPr>
        <w:t>бизнес-</w:t>
      </w:r>
      <w:r w:rsidR="00093C94" w:rsidRPr="00AE0340">
        <w:rPr>
          <w:rFonts w:ascii="Times New Roman" w:eastAsia="SimSun" w:hAnsi="Times New Roman" w:cs="Times New Roman"/>
          <w:sz w:val="28"/>
          <w:szCs w:val="28"/>
        </w:rPr>
        <w:t>процесс</w:t>
      </w:r>
      <w:r w:rsidR="003B4FE5" w:rsidRPr="00AE0340">
        <w:rPr>
          <w:rFonts w:ascii="Times New Roman" w:eastAsia="SimSun" w:hAnsi="Times New Roman" w:cs="Times New Roman"/>
          <w:sz w:val="28"/>
          <w:szCs w:val="28"/>
        </w:rPr>
        <w:t>ов и какие он предоставляет возможности бизнес-администрирования</w:t>
      </w:r>
      <w:r w:rsidR="00D55C59" w:rsidRPr="00AE0340">
        <w:rPr>
          <w:rFonts w:ascii="Times New Roman" w:eastAsia="SimSun" w:hAnsi="Times New Roman" w:cs="Times New Roman"/>
          <w:sz w:val="28"/>
          <w:szCs w:val="28"/>
        </w:rPr>
        <w:t>, представлено в</w:t>
      </w:r>
      <w:r w:rsidR="002B70DE" w:rsidRPr="00AE0340">
        <w:rPr>
          <w:rFonts w:ascii="Times New Roman" w:eastAsia="SimSun" w:hAnsi="Times New Roman" w:cs="Times New Roman"/>
          <w:sz w:val="28"/>
          <w:szCs w:val="28"/>
        </w:rPr>
        <w:t xml:space="preserve"> следующих </w:t>
      </w:r>
      <w:r w:rsidR="00D55C59" w:rsidRPr="00AE0340">
        <w:rPr>
          <w:rFonts w:ascii="Times New Roman" w:eastAsia="SimSun" w:hAnsi="Times New Roman" w:cs="Times New Roman"/>
          <w:sz w:val="28"/>
          <w:szCs w:val="28"/>
        </w:rPr>
        <w:t>позициях</w:t>
      </w:r>
      <w:r w:rsidR="002B70DE" w:rsidRPr="00AE0340">
        <w:rPr>
          <w:rFonts w:ascii="Times New Roman" w:eastAsia="SimSun" w:hAnsi="Times New Roman" w:cs="Times New Roman"/>
          <w:sz w:val="28"/>
          <w:szCs w:val="28"/>
        </w:rPr>
        <w:t xml:space="preserve"> [96, с.</w:t>
      </w:r>
      <w:r w:rsidR="00756993" w:rsidRPr="00AE0340">
        <w:rPr>
          <w:rFonts w:ascii="Times New Roman" w:eastAsia="SimSun" w:hAnsi="Times New Roman" w:cs="Times New Roman"/>
          <w:sz w:val="28"/>
          <w:szCs w:val="28"/>
        </w:rPr>
        <w:t xml:space="preserve"> </w:t>
      </w:r>
      <w:r w:rsidR="002B70DE" w:rsidRPr="00AE0340">
        <w:rPr>
          <w:rFonts w:ascii="Times New Roman" w:eastAsia="SimSun" w:hAnsi="Times New Roman" w:cs="Times New Roman"/>
          <w:sz w:val="28"/>
          <w:szCs w:val="28"/>
        </w:rPr>
        <w:t>103]:</w:t>
      </w:r>
    </w:p>
    <w:p w14:paraId="78E8D360" w14:textId="45BB1A81" w:rsidR="002B70DE" w:rsidRPr="00AE0340" w:rsidRDefault="00B95BC3" w:rsidP="00AF12BE">
      <w:pPr>
        <w:pStyle w:val="ab"/>
        <w:numPr>
          <w:ilvl w:val="0"/>
          <w:numId w:val="52"/>
        </w:numPr>
        <w:tabs>
          <w:tab w:val="left" w:pos="993"/>
        </w:tabs>
        <w:adjustRightInd w:val="0"/>
        <w:ind w:left="0" w:firstLine="709"/>
        <w:rPr>
          <w:rFonts w:eastAsia="SimSun"/>
          <w:sz w:val="28"/>
          <w:szCs w:val="28"/>
        </w:rPr>
      </w:pPr>
      <w:r w:rsidRPr="00AE0340">
        <w:rPr>
          <w:rFonts w:eastAsia="SimSun"/>
          <w:sz w:val="28"/>
          <w:szCs w:val="28"/>
        </w:rPr>
        <w:t xml:space="preserve">бюджет ставит конкретные цели для каждого отдела; </w:t>
      </w:r>
    </w:p>
    <w:p w14:paraId="170203B6" w14:textId="170124D3" w:rsidR="002B70DE" w:rsidRPr="00AE0340" w:rsidRDefault="002B70DE" w:rsidP="00AF12BE">
      <w:pPr>
        <w:pStyle w:val="ab"/>
        <w:numPr>
          <w:ilvl w:val="0"/>
          <w:numId w:val="52"/>
        </w:numPr>
        <w:tabs>
          <w:tab w:val="left" w:pos="993"/>
        </w:tabs>
        <w:adjustRightInd w:val="0"/>
        <w:ind w:left="0" w:firstLine="709"/>
        <w:rPr>
          <w:rFonts w:eastAsia="SimSun"/>
          <w:sz w:val="28"/>
          <w:szCs w:val="28"/>
        </w:rPr>
      </w:pPr>
      <w:r w:rsidRPr="00AE0340">
        <w:rPr>
          <w:rFonts w:eastAsia="SimSun"/>
          <w:sz w:val="28"/>
          <w:szCs w:val="28"/>
        </w:rPr>
        <w:t>бюджет</w:t>
      </w:r>
      <w:r w:rsidR="007063B8" w:rsidRPr="00AE0340">
        <w:rPr>
          <w:rFonts w:eastAsia="SimSun"/>
          <w:sz w:val="28"/>
          <w:szCs w:val="28"/>
        </w:rPr>
        <w:t xml:space="preserve"> помогает выявлять латентные возможности дополнительной экономии средств на каждом рабочем месте;</w:t>
      </w:r>
      <w:r w:rsidRPr="00AE0340">
        <w:rPr>
          <w:rFonts w:eastAsia="SimSun"/>
          <w:sz w:val="28"/>
          <w:szCs w:val="28"/>
        </w:rPr>
        <w:t xml:space="preserve"> </w:t>
      </w:r>
    </w:p>
    <w:p w14:paraId="43551E15" w14:textId="59071D06" w:rsidR="002B70DE" w:rsidRPr="00AE0340" w:rsidRDefault="00C401AE" w:rsidP="00AF12BE">
      <w:pPr>
        <w:pStyle w:val="ab"/>
        <w:numPr>
          <w:ilvl w:val="0"/>
          <w:numId w:val="52"/>
        </w:numPr>
        <w:tabs>
          <w:tab w:val="left" w:pos="993"/>
        </w:tabs>
        <w:adjustRightInd w:val="0"/>
        <w:ind w:left="0" w:firstLine="709"/>
        <w:rPr>
          <w:rFonts w:eastAsia="SimSun"/>
          <w:sz w:val="28"/>
          <w:szCs w:val="28"/>
        </w:rPr>
      </w:pPr>
      <w:r w:rsidRPr="00AE0340">
        <w:rPr>
          <w:rFonts w:eastAsia="SimSun"/>
          <w:sz w:val="28"/>
          <w:szCs w:val="28"/>
        </w:rPr>
        <w:t xml:space="preserve">бюджет </w:t>
      </w:r>
      <w:r w:rsidR="00E7152C" w:rsidRPr="00AE0340">
        <w:rPr>
          <w:rFonts w:eastAsia="SimSun"/>
          <w:sz w:val="28"/>
          <w:szCs w:val="28"/>
        </w:rPr>
        <w:t xml:space="preserve">готовит почву для публичных предложений компании </w:t>
      </w:r>
      <w:r w:rsidR="00296A74" w:rsidRPr="00AE0340">
        <w:rPr>
          <w:rFonts w:eastAsia="SimSun"/>
          <w:sz w:val="28"/>
          <w:szCs w:val="28"/>
        </w:rPr>
        <w:t xml:space="preserve">и поиска возможных источников дополнительного финансирования; </w:t>
      </w:r>
    </w:p>
    <w:p w14:paraId="63C94089" w14:textId="54E08B54" w:rsidR="002B70DE" w:rsidRPr="00AE0340" w:rsidRDefault="007413D8" w:rsidP="007F0A0C">
      <w:pPr>
        <w:pStyle w:val="ab"/>
        <w:numPr>
          <w:ilvl w:val="0"/>
          <w:numId w:val="52"/>
        </w:numPr>
        <w:tabs>
          <w:tab w:val="left" w:pos="993"/>
        </w:tabs>
        <w:adjustRightInd w:val="0"/>
        <w:ind w:left="0" w:firstLine="709"/>
        <w:rPr>
          <w:rFonts w:eastAsia="SimSun"/>
          <w:sz w:val="28"/>
          <w:szCs w:val="28"/>
        </w:rPr>
      </w:pPr>
      <w:r w:rsidRPr="00AE0340">
        <w:rPr>
          <w:rFonts w:eastAsia="SimSun"/>
          <w:sz w:val="28"/>
          <w:szCs w:val="28"/>
        </w:rPr>
        <w:t xml:space="preserve">публикация </w:t>
      </w:r>
      <w:r w:rsidR="002B70DE" w:rsidRPr="00AE0340">
        <w:rPr>
          <w:rFonts w:eastAsia="SimSun"/>
          <w:sz w:val="28"/>
          <w:szCs w:val="28"/>
        </w:rPr>
        <w:t>бюджет</w:t>
      </w:r>
      <w:r w:rsidRPr="00AE0340">
        <w:rPr>
          <w:rFonts w:eastAsia="SimSun"/>
          <w:sz w:val="28"/>
          <w:szCs w:val="28"/>
        </w:rPr>
        <w:t xml:space="preserve">ов предоставляет возможность судить о возможных перспективах компании, тем самым повышая прозрачность </w:t>
      </w:r>
      <w:r w:rsidR="001F1141" w:rsidRPr="00AE0340">
        <w:rPr>
          <w:rFonts w:eastAsia="SimSun"/>
          <w:sz w:val="28"/>
          <w:szCs w:val="28"/>
        </w:rPr>
        <w:t>ее деятельности и привлекательность для потенциальных инвесторов</w:t>
      </w:r>
      <w:r w:rsidR="007F0A0C" w:rsidRPr="00AE0340">
        <w:rPr>
          <w:rFonts w:eastAsia="SimSun"/>
          <w:sz w:val="28"/>
          <w:szCs w:val="28"/>
        </w:rPr>
        <w:t>;</w:t>
      </w:r>
    </w:p>
    <w:p w14:paraId="3ABDB311" w14:textId="393DB548" w:rsidR="002B70DE" w:rsidRPr="00AE0340" w:rsidRDefault="002B70DE" w:rsidP="00AF12BE">
      <w:pPr>
        <w:pStyle w:val="ab"/>
        <w:numPr>
          <w:ilvl w:val="0"/>
          <w:numId w:val="53"/>
        </w:numPr>
        <w:tabs>
          <w:tab w:val="left" w:pos="993"/>
        </w:tabs>
        <w:adjustRightInd w:val="0"/>
        <w:ind w:left="0" w:firstLine="709"/>
        <w:rPr>
          <w:rFonts w:eastAsia="SimSun"/>
          <w:sz w:val="28"/>
          <w:szCs w:val="28"/>
        </w:rPr>
      </w:pPr>
      <w:r w:rsidRPr="00AE0340">
        <w:rPr>
          <w:rFonts w:eastAsia="SimSun"/>
          <w:sz w:val="28"/>
          <w:szCs w:val="28"/>
        </w:rPr>
        <w:t xml:space="preserve">руководство </w:t>
      </w:r>
      <w:r w:rsidR="007F0A0C" w:rsidRPr="00AE0340">
        <w:rPr>
          <w:rFonts w:eastAsia="SimSun"/>
          <w:sz w:val="28"/>
          <w:szCs w:val="28"/>
        </w:rPr>
        <w:t xml:space="preserve">получает </w:t>
      </w:r>
      <w:r w:rsidR="00EE5D6B" w:rsidRPr="00AE0340">
        <w:rPr>
          <w:rFonts w:eastAsia="SimSun"/>
          <w:sz w:val="28"/>
          <w:szCs w:val="28"/>
        </w:rPr>
        <w:t>возможность анализа динамики компании через сравнение бюджетов различных периодов</w:t>
      </w:r>
      <w:r w:rsidRPr="00AE0340">
        <w:rPr>
          <w:rFonts w:eastAsia="SimSun"/>
          <w:sz w:val="28"/>
          <w:szCs w:val="28"/>
        </w:rPr>
        <w:t>;</w:t>
      </w:r>
    </w:p>
    <w:p w14:paraId="1A8B7137" w14:textId="79D12626" w:rsidR="002B70DE" w:rsidRPr="00AE0340" w:rsidRDefault="00CD5C11" w:rsidP="00AF12BE">
      <w:pPr>
        <w:pStyle w:val="ab"/>
        <w:numPr>
          <w:ilvl w:val="0"/>
          <w:numId w:val="53"/>
        </w:numPr>
        <w:tabs>
          <w:tab w:val="left" w:pos="993"/>
        </w:tabs>
        <w:adjustRightInd w:val="0"/>
        <w:ind w:left="0" w:firstLine="709"/>
        <w:rPr>
          <w:rFonts w:eastAsia="SimSun"/>
          <w:sz w:val="28"/>
          <w:szCs w:val="28"/>
        </w:rPr>
      </w:pPr>
      <w:r w:rsidRPr="00AE0340">
        <w:rPr>
          <w:rFonts w:eastAsia="SimSun"/>
          <w:sz w:val="28"/>
          <w:szCs w:val="28"/>
        </w:rPr>
        <w:t xml:space="preserve">на основе бюджета главные менеджеры компании могут судить о степени обоснованности </w:t>
      </w:r>
      <w:r w:rsidR="00C667B6" w:rsidRPr="00AE0340">
        <w:rPr>
          <w:rFonts w:eastAsia="SimSun"/>
          <w:sz w:val="28"/>
          <w:szCs w:val="28"/>
        </w:rPr>
        <w:t xml:space="preserve">предложений, на которых базируется бюджет и </w:t>
      </w:r>
      <w:r w:rsidR="001B349C" w:rsidRPr="00AE0340">
        <w:rPr>
          <w:rFonts w:eastAsia="SimSun"/>
          <w:sz w:val="28"/>
          <w:szCs w:val="28"/>
        </w:rPr>
        <w:t>принимать финальные решения</w:t>
      </w:r>
      <w:r w:rsidR="002B70DE" w:rsidRPr="00AE0340">
        <w:rPr>
          <w:rFonts w:eastAsia="SimSun"/>
          <w:sz w:val="28"/>
          <w:szCs w:val="28"/>
        </w:rPr>
        <w:t>;</w:t>
      </w:r>
    </w:p>
    <w:p w14:paraId="16D9A7F5" w14:textId="5BDB141D" w:rsidR="001919AF" w:rsidRPr="00AE0340" w:rsidRDefault="00FC487D" w:rsidP="00AF12BE">
      <w:pPr>
        <w:pStyle w:val="ab"/>
        <w:numPr>
          <w:ilvl w:val="0"/>
          <w:numId w:val="53"/>
        </w:numPr>
        <w:tabs>
          <w:tab w:val="left" w:pos="993"/>
        </w:tabs>
        <w:adjustRightInd w:val="0"/>
        <w:ind w:left="0" w:firstLine="709"/>
        <w:rPr>
          <w:rFonts w:eastAsia="SimSun"/>
          <w:sz w:val="28"/>
          <w:szCs w:val="28"/>
        </w:rPr>
      </w:pPr>
      <w:r w:rsidRPr="00AE0340">
        <w:rPr>
          <w:rFonts w:eastAsia="SimSun"/>
          <w:sz w:val="28"/>
          <w:szCs w:val="28"/>
        </w:rPr>
        <w:t xml:space="preserve">анализ реализации бюджета служит </w:t>
      </w:r>
      <w:r w:rsidR="002E1211" w:rsidRPr="00AE0340">
        <w:rPr>
          <w:rFonts w:eastAsia="SimSun"/>
          <w:sz w:val="28"/>
          <w:szCs w:val="28"/>
        </w:rPr>
        <w:t xml:space="preserve">инструментом </w:t>
      </w:r>
      <w:r w:rsidR="001919AF" w:rsidRPr="00AE0340">
        <w:rPr>
          <w:rFonts w:eastAsia="SimSun"/>
          <w:sz w:val="28"/>
          <w:szCs w:val="28"/>
        </w:rPr>
        <w:t>оценк</w:t>
      </w:r>
      <w:r w:rsidR="002E1211" w:rsidRPr="00AE0340">
        <w:rPr>
          <w:rFonts w:eastAsia="SimSun"/>
          <w:sz w:val="28"/>
          <w:szCs w:val="28"/>
        </w:rPr>
        <w:t>и</w:t>
      </w:r>
      <w:r w:rsidR="001919AF" w:rsidRPr="00AE0340">
        <w:rPr>
          <w:rFonts w:eastAsia="SimSun"/>
          <w:sz w:val="28"/>
          <w:szCs w:val="28"/>
        </w:rPr>
        <w:t xml:space="preserve"> состояния компании и позволяет принимать необходимые превентивные меры в случае, если в ее функционировании наметились кризисные признаки;</w:t>
      </w:r>
    </w:p>
    <w:p w14:paraId="262C42E5" w14:textId="22534836" w:rsidR="002B70DE" w:rsidRPr="00AE0340" w:rsidRDefault="002B70DE" w:rsidP="00AF12BE">
      <w:pPr>
        <w:pStyle w:val="ab"/>
        <w:numPr>
          <w:ilvl w:val="0"/>
          <w:numId w:val="53"/>
        </w:numPr>
        <w:tabs>
          <w:tab w:val="left" w:pos="993"/>
        </w:tabs>
        <w:adjustRightInd w:val="0"/>
        <w:ind w:left="0" w:firstLine="709"/>
        <w:rPr>
          <w:rFonts w:eastAsia="SimSun"/>
          <w:sz w:val="28"/>
          <w:szCs w:val="28"/>
        </w:rPr>
      </w:pPr>
      <w:r w:rsidRPr="00AE0340">
        <w:rPr>
          <w:rFonts w:eastAsia="SimSun"/>
          <w:sz w:val="28"/>
          <w:szCs w:val="28"/>
        </w:rPr>
        <w:t xml:space="preserve">бюджет </w:t>
      </w:r>
      <w:r w:rsidR="00772814" w:rsidRPr="00AE0340">
        <w:rPr>
          <w:rFonts w:eastAsia="SimSun"/>
          <w:sz w:val="28"/>
          <w:szCs w:val="28"/>
        </w:rPr>
        <w:t>стимулирует взаимодействие между сотрудниками и подструктурами компании</w:t>
      </w:r>
      <w:r w:rsidR="000D4836" w:rsidRPr="00AE0340">
        <w:rPr>
          <w:rFonts w:eastAsia="SimSun"/>
          <w:sz w:val="28"/>
          <w:szCs w:val="28"/>
        </w:rPr>
        <w:t>, развивает коммуникации между ними</w:t>
      </w:r>
      <w:r w:rsidRPr="00AE0340">
        <w:rPr>
          <w:rFonts w:eastAsia="SimSun"/>
          <w:sz w:val="28"/>
          <w:szCs w:val="28"/>
        </w:rPr>
        <w:t>;</w:t>
      </w:r>
    </w:p>
    <w:p w14:paraId="0B0F081D" w14:textId="017A5C02" w:rsidR="002B70DE" w:rsidRPr="00AE0340" w:rsidRDefault="000D4836" w:rsidP="00AF12BE">
      <w:pPr>
        <w:pStyle w:val="ab"/>
        <w:numPr>
          <w:ilvl w:val="0"/>
          <w:numId w:val="53"/>
        </w:numPr>
        <w:tabs>
          <w:tab w:val="left" w:pos="993"/>
        </w:tabs>
        <w:adjustRightInd w:val="0"/>
        <w:ind w:left="0" w:firstLine="709"/>
        <w:rPr>
          <w:rFonts w:eastAsia="SimSun"/>
          <w:sz w:val="28"/>
          <w:szCs w:val="28"/>
        </w:rPr>
      </w:pPr>
      <w:r w:rsidRPr="00AE0340">
        <w:rPr>
          <w:rFonts w:eastAsia="SimSun"/>
          <w:sz w:val="28"/>
          <w:szCs w:val="28"/>
        </w:rPr>
        <w:t xml:space="preserve">для руководителей компании бюджет </w:t>
      </w:r>
      <w:r w:rsidR="000616CD" w:rsidRPr="00AE0340">
        <w:rPr>
          <w:rFonts w:eastAsia="SimSun"/>
          <w:sz w:val="28"/>
          <w:szCs w:val="28"/>
        </w:rPr>
        <w:t>–</w:t>
      </w:r>
      <w:r w:rsidRPr="00AE0340">
        <w:rPr>
          <w:rFonts w:eastAsia="SimSun"/>
          <w:sz w:val="28"/>
          <w:szCs w:val="28"/>
        </w:rPr>
        <w:t xml:space="preserve"> это</w:t>
      </w:r>
      <w:r w:rsidR="000616CD" w:rsidRPr="00AE0340">
        <w:rPr>
          <w:rFonts w:eastAsia="SimSun"/>
          <w:sz w:val="28"/>
          <w:szCs w:val="28"/>
        </w:rPr>
        <w:t xml:space="preserve"> возможность свести основные процессы в компании </w:t>
      </w:r>
      <w:r w:rsidR="00FB5668" w:rsidRPr="00AE0340">
        <w:rPr>
          <w:rFonts w:eastAsia="SimSun"/>
          <w:sz w:val="28"/>
          <w:szCs w:val="28"/>
        </w:rPr>
        <w:t>в единый аналитический документ;</w:t>
      </w:r>
      <w:r w:rsidR="002B70DE" w:rsidRPr="00AE0340">
        <w:rPr>
          <w:rFonts w:eastAsia="SimSun"/>
          <w:sz w:val="28"/>
          <w:szCs w:val="28"/>
        </w:rPr>
        <w:t xml:space="preserve"> </w:t>
      </w:r>
    </w:p>
    <w:p w14:paraId="5AB6E77F" w14:textId="4893295A" w:rsidR="002B70DE" w:rsidRPr="00AE0340" w:rsidRDefault="00FB5668" w:rsidP="00AF12BE">
      <w:pPr>
        <w:pStyle w:val="ab"/>
        <w:numPr>
          <w:ilvl w:val="0"/>
          <w:numId w:val="53"/>
        </w:numPr>
        <w:tabs>
          <w:tab w:val="left" w:pos="993"/>
        </w:tabs>
        <w:adjustRightInd w:val="0"/>
        <w:ind w:left="0" w:firstLine="709"/>
        <w:rPr>
          <w:rFonts w:eastAsia="SimSun"/>
          <w:sz w:val="28"/>
          <w:szCs w:val="28"/>
        </w:rPr>
      </w:pPr>
      <w:r w:rsidRPr="00AE0340">
        <w:rPr>
          <w:rFonts w:eastAsia="SimSun"/>
          <w:sz w:val="28"/>
          <w:szCs w:val="28"/>
        </w:rPr>
        <w:t xml:space="preserve">грамотно </w:t>
      </w:r>
      <w:r w:rsidR="00B14FB1" w:rsidRPr="00AE0340">
        <w:rPr>
          <w:rFonts w:eastAsia="SimSun"/>
          <w:sz w:val="28"/>
          <w:szCs w:val="28"/>
        </w:rPr>
        <w:t>составленный бюджет эффективно развивает мотивацию сотрудников компании</w:t>
      </w:r>
      <w:r w:rsidR="002B70DE" w:rsidRPr="00AE0340">
        <w:rPr>
          <w:rFonts w:eastAsia="SimSun"/>
          <w:sz w:val="28"/>
          <w:szCs w:val="28"/>
        </w:rPr>
        <w:t>;</w:t>
      </w:r>
    </w:p>
    <w:p w14:paraId="374C062B" w14:textId="77777777" w:rsidR="007328EB" w:rsidRPr="00AE0340" w:rsidRDefault="00B14FB1" w:rsidP="00AF12BE">
      <w:pPr>
        <w:pStyle w:val="ab"/>
        <w:numPr>
          <w:ilvl w:val="0"/>
          <w:numId w:val="53"/>
        </w:numPr>
        <w:tabs>
          <w:tab w:val="left" w:pos="993"/>
        </w:tabs>
        <w:adjustRightInd w:val="0"/>
        <w:ind w:left="0" w:firstLine="709"/>
        <w:rPr>
          <w:rFonts w:eastAsia="SimSun"/>
          <w:sz w:val="28"/>
          <w:szCs w:val="28"/>
        </w:rPr>
      </w:pPr>
      <w:r w:rsidRPr="00AE0340">
        <w:rPr>
          <w:rFonts w:eastAsia="SimSun"/>
          <w:sz w:val="28"/>
          <w:szCs w:val="28"/>
        </w:rPr>
        <w:t xml:space="preserve">на основе бюджета и его исполнения руководители компании видят, какие подразделения </w:t>
      </w:r>
      <w:r w:rsidR="00296F6A" w:rsidRPr="00AE0340">
        <w:rPr>
          <w:rFonts w:eastAsia="SimSun"/>
          <w:sz w:val="28"/>
          <w:szCs w:val="28"/>
        </w:rPr>
        <w:t>тормозят достижение общей цели</w:t>
      </w:r>
      <w:r w:rsidR="007328EB" w:rsidRPr="00AE0340">
        <w:rPr>
          <w:rFonts w:eastAsia="SimSun"/>
          <w:sz w:val="28"/>
          <w:szCs w:val="28"/>
        </w:rPr>
        <w:t xml:space="preserve">; </w:t>
      </w:r>
    </w:p>
    <w:p w14:paraId="35DBDE5C" w14:textId="034D6EF1" w:rsidR="002B70DE" w:rsidRPr="00AE0340" w:rsidRDefault="007328EB" w:rsidP="00AF12BE">
      <w:pPr>
        <w:pStyle w:val="ab"/>
        <w:numPr>
          <w:ilvl w:val="0"/>
          <w:numId w:val="53"/>
        </w:numPr>
        <w:tabs>
          <w:tab w:val="left" w:pos="993"/>
        </w:tabs>
        <w:adjustRightInd w:val="0"/>
        <w:ind w:left="0" w:firstLine="709"/>
        <w:rPr>
          <w:rFonts w:eastAsia="SimSun"/>
          <w:sz w:val="28"/>
          <w:szCs w:val="28"/>
        </w:rPr>
      </w:pPr>
      <w:r w:rsidRPr="00AE0340">
        <w:rPr>
          <w:rFonts w:eastAsia="SimSun"/>
          <w:sz w:val="28"/>
          <w:szCs w:val="28"/>
        </w:rPr>
        <w:t xml:space="preserve">на основании анализа реализации бюджета </w:t>
      </w:r>
      <w:r w:rsidR="00FC371A" w:rsidRPr="00AE0340">
        <w:rPr>
          <w:rFonts w:eastAsia="SimSun"/>
          <w:sz w:val="28"/>
          <w:szCs w:val="28"/>
        </w:rPr>
        <w:t xml:space="preserve">менеджеры принимают </w:t>
      </w:r>
      <w:r w:rsidR="00FC371A" w:rsidRPr="00AE0340">
        <w:rPr>
          <w:rFonts w:eastAsia="SimSun"/>
          <w:sz w:val="28"/>
          <w:szCs w:val="28"/>
        </w:rPr>
        <w:lastRenderedPageBreak/>
        <w:t>решения о корректирующих мерах</w:t>
      </w:r>
      <w:r w:rsidR="002B70DE" w:rsidRPr="00AE0340">
        <w:rPr>
          <w:rFonts w:eastAsia="SimSun"/>
          <w:sz w:val="28"/>
          <w:szCs w:val="28"/>
        </w:rPr>
        <w:t>;</w:t>
      </w:r>
    </w:p>
    <w:p w14:paraId="1023072B" w14:textId="77777777" w:rsidR="003A23F8" w:rsidRPr="00AE0340" w:rsidRDefault="00FC371A" w:rsidP="00781023">
      <w:pPr>
        <w:pStyle w:val="ab"/>
        <w:numPr>
          <w:ilvl w:val="0"/>
          <w:numId w:val="53"/>
        </w:numPr>
        <w:tabs>
          <w:tab w:val="left" w:pos="993"/>
        </w:tabs>
        <w:adjustRightInd w:val="0"/>
        <w:ind w:left="0" w:firstLine="709"/>
        <w:rPr>
          <w:rFonts w:eastAsia="SimSun"/>
          <w:sz w:val="28"/>
          <w:szCs w:val="28"/>
        </w:rPr>
      </w:pPr>
      <w:r w:rsidRPr="00AE0340">
        <w:rPr>
          <w:rFonts w:eastAsia="SimSun"/>
          <w:sz w:val="28"/>
          <w:szCs w:val="28"/>
        </w:rPr>
        <w:t xml:space="preserve">бюджет служит </w:t>
      </w:r>
      <w:r w:rsidR="003A23F8" w:rsidRPr="00AE0340">
        <w:rPr>
          <w:rFonts w:eastAsia="SimSun"/>
          <w:sz w:val="28"/>
          <w:szCs w:val="28"/>
        </w:rPr>
        <w:t xml:space="preserve">улучшению координации между всеми подразделениями. </w:t>
      </w:r>
    </w:p>
    <w:p w14:paraId="261305CC" w14:textId="1316EC68" w:rsidR="002B70DE" w:rsidRPr="00AE0340" w:rsidRDefault="003A23F8" w:rsidP="00844344">
      <w:pPr>
        <w:tabs>
          <w:tab w:val="left" w:pos="993"/>
        </w:tabs>
        <w:adjustRightInd w:val="0"/>
        <w:spacing w:after="0"/>
        <w:ind w:firstLine="709"/>
        <w:rPr>
          <w:rFonts w:ascii="Times New Roman" w:eastAsia="SimSun" w:hAnsi="Times New Roman" w:cs="Times New Roman"/>
          <w:sz w:val="28"/>
          <w:szCs w:val="28"/>
        </w:rPr>
      </w:pPr>
      <w:r w:rsidRPr="00AE0340">
        <w:rPr>
          <w:rFonts w:ascii="Times New Roman" w:eastAsia="SimSun" w:hAnsi="Times New Roman" w:cs="Times New Roman"/>
          <w:sz w:val="28"/>
          <w:szCs w:val="28"/>
        </w:rPr>
        <w:t>Однако, при всех неоспоримых преимуществах, у б</w:t>
      </w:r>
      <w:r w:rsidR="00781023" w:rsidRPr="00AE0340">
        <w:rPr>
          <w:rFonts w:ascii="Times New Roman" w:eastAsia="SimSun" w:hAnsi="Times New Roman" w:cs="Times New Roman"/>
          <w:sz w:val="28"/>
          <w:szCs w:val="28"/>
        </w:rPr>
        <w:t>юджет</w:t>
      </w:r>
      <w:r w:rsidR="008328FD" w:rsidRPr="00AE0340">
        <w:rPr>
          <w:rFonts w:ascii="Times New Roman" w:eastAsia="SimSun" w:hAnsi="Times New Roman" w:cs="Times New Roman"/>
          <w:sz w:val="28"/>
          <w:szCs w:val="28"/>
        </w:rPr>
        <w:t>ирования</w:t>
      </w:r>
      <w:r w:rsidR="00781023" w:rsidRPr="00AE0340">
        <w:rPr>
          <w:rFonts w:ascii="Times New Roman" w:eastAsia="SimSun" w:hAnsi="Times New Roman" w:cs="Times New Roman"/>
          <w:sz w:val="28"/>
          <w:szCs w:val="28"/>
        </w:rPr>
        <w:t xml:space="preserve"> есть и слабые стороны</w:t>
      </w:r>
      <w:r w:rsidR="002B70DE" w:rsidRPr="00AE0340">
        <w:rPr>
          <w:rFonts w:ascii="Times New Roman" w:eastAsia="SimSun" w:hAnsi="Times New Roman" w:cs="Times New Roman"/>
          <w:sz w:val="28"/>
          <w:szCs w:val="28"/>
        </w:rPr>
        <w:t xml:space="preserve"> [97, с.</w:t>
      </w:r>
      <w:r w:rsidR="00756993" w:rsidRPr="00AE0340">
        <w:rPr>
          <w:rFonts w:ascii="Times New Roman" w:eastAsia="SimSun" w:hAnsi="Times New Roman" w:cs="Times New Roman"/>
          <w:sz w:val="28"/>
          <w:szCs w:val="28"/>
        </w:rPr>
        <w:t xml:space="preserve"> </w:t>
      </w:r>
      <w:r w:rsidR="002B70DE" w:rsidRPr="00AE0340">
        <w:rPr>
          <w:rFonts w:ascii="Times New Roman" w:eastAsia="SimSun" w:hAnsi="Times New Roman" w:cs="Times New Roman"/>
          <w:sz w:val="28"/>
          <w:szCs w:val="28"/>
        </w:rPr>
        <w:t>45]:</w:t>
      </w:r>
    </w:p>
    <w:p w14:paraId="42D23B86" w14:textId="61918BED" w:rsidR="002B70DE" w:rsidRPr="00AE0340" w:rsidRDefault="008328FD" w:rsidP="00844344">
      <w:pPr>
        <w:pStyle w:val="ab"/>
        <w:numPr>
          <w:ilvl w:val="0"/>
          <w:numId w:val="54"/>
        </w:numPr>
        <w:tabs>
          <w:tab w:val="left" w:pos="993"/>
        </w:tabs>
        <w:adjustRightInd w:val="0"/>
        <w:ind w:left="0" w:firstLine="709"/>
        <w:rPr>
          <w:rFonts w:eastAsia="SimSun"/>
          <w:sz w:val="28"/>
          <w:szCs w:val="28"/>
        </w:rPr>
      </w:pPr>
      <w:r w:rsidRPr="00AE0340">
        <w:rPr>
          <w:rFonts w:eastAsia="SimSun"/>
          <w:sz w:val="28"/>
          <w:szCs w:val="28"/>
        </w:rPr>
        <w:t xml:space="preserve">ошибки при отборе показателей, на основании которых </w:t>
      </w:r>
      <w:r w:rsidR="00705C5D" w:rsidRPr="00AE0340">
        <w:rPr>
          <w:rFonts w:eastAsia="SimSun"/>
          <w:sz w:val="28"/>
          <w:szCs w:val="28"/>
        </w:rPr>
        <w:t>будут анализироваться результаты исполнения бюджета</w:t>
      </w:r>
      <w:r w:rsidR="0092350C" w:rsidRPr="00AE0340">
        <w:rPr>
          <w:rFonts w:eastAsia="SimSun"/>
          <w:sz w:val="28"/>
          <w:szCs w:val="28"/>
        </w:rPr>
        <w:t xml:space="preserve">, могут привести к серьезным проблемам в компании; </w:t>
      </w:r>
    </w:p>
    <w:p w14:paraId="16426A69" w14:textId="23B5FC56" w:rsidR="002B70DE" w:rsidRPr="00AE0340" w:rsidRDefault="0092350C" w:rsidP="00AF12BE">
      <w:pPr>
        <w:pStyle w:val="ab"/>
        <w:numPr>
          <w:ilvl w:val="0"/>
          <w:numId w:val="54"/>
        </w:numPr>
        <w:tabs>
          <w:tab w:val="left" w:pos="993"/>
        </w:tabs>
        <w:adjustRightInd w:val="0"/>
        <w:ind w:left="0" w:firstLine="709"/>
        <w:rPr>
          <w:rFonts w:eastAsia="SimSun"/>
          <w:sz w:val="28"/>
          <w:szCs w:val="28"/>
        </w:rPr>
      </w:pPr>
      <w:r w:rsidRPr="00AE0340">
        <w:rPr>
          <w:rFonts w:eastAsia="SimSun"/>
          <w:sz w:val="28"/>
          <w:szCs w:val="28"/>
        </w:rPr>
        <w:t>завышенные ожидания, обращенные к сотрудникам, негативно сказываются на их мотивации</w:t>
      </w:r>
      <w:r w:rsidR="00807235" w:rsidRPr="00AE0340">
        <w:rPr>
          <w:rFonts w:eastAsia="SimSun"/>
          <w:sz w:val="28"/>
          <w:szCs w:val="28"/>
        </w:rPr>
        <w:t xml:space="preserve">. Бюджетирование должно учитывать человеческий фактор; </w:t>
      </w:r>
    </w:p>
    <w:p w14:paraId="0CF8F2BF" w14:textId="3BD3DBA8" w:rsidR="002B70DE" w:rsidRPr="00AE0340" w:rsidRDefault="00F74B82" w:rsidP="00AF12BE">
      <w:pPr>
        <w:pStyle w:val="ab"/>
        <w:numPr>
          <w:ilvl w:val="0"/>
          <w:numId w:val="54"/>
        </w:numPr>
        <w:tabs>
          <w:tab w:val="left" w:pos="993"/>
        </w:tabs>
        <w:adjustRightInd w:val="0"/>
        <w:ind w:left="0" w:firstLine="709"/>
        <w:rPr>
          <w:rFonts w:eastAsia="SimSun"/>
          <w:sz w:val="28"/>
          <w:szCs w:val="28"/>
        </w:rPr>
      </w:pPr>
      <w:r w:rsidRPr="00AE0340">
        <w:rPr>
          <w:rFonts w:eastAsia="SimSun"/>
          <w:sz w:val="28"/>
          <w:szCs w:val="28"/>
        </w:rPr>
        <w:t xml:space="preserve">завышенные цели или недостаточные сроки, отведенные на решение </w:t>
      </w:r>
      <w:r w:rsidR="001F21CC" w:rsidRPr="00AE0340">
        <w:rPr>
          <w:rFonts w:eastAsia="SimSun"/>
          <w:sz w:val="28"/>
          <w:szCs w:val="28"/>
        </w:rPr>
        <w:t>задач,</w:t>
      </w:r>
      <w:r w:rsidR="00635DD0" w:rsidRPr="00AE0340">
        <w:rPr>
          <w:rFonts w:eastAsia="SimSun"/>
          <w:sz w:val="28"/>
          <w:szCs w:val="28"/>
        </w:rPr>
        <w:t xml:space="preserve"> могут приводить к неуверенности в способности компании достигать положительных результатов</w:t>
      </w:r>
      <w:r w:rsidR="001258F7" w:rsidRPr="00AE0340">
        <w:rPr>
          <w:rFonts w:eastAsia="SimSun"/>
          <w:sz w:val="28"/>
          <w:szCs w:val="28"/>
        </w:rPr>
        <w:t xml:space="preserve">; </w:t>
      </w:r>
    </w:p>
    <w:p w14:paraId="4585507E" w14:textId="548CC470" w:rsidR="002B70DE" w:rsidRPr="00AE0340" w:rsidRDefault="001F21CC" w:rsidP="00AF12BE">
      <w:pPr>
        <w:pStyle w:val="ab"/>
        <w:numPr>
          <w:ilvl w:val="0"/>
          <w:numId w:val="54"/>
        </w:numPr>
        <w:tabs>
          <w:tab w:val="left" w:pos="993"/>
        </w:tabs>
        <w:adjustRightInd w:val="0"/>
        <w:ind w:left="0" w:firstLine="709"/>
        <w:rPr>
          <w:rFonts w:eastAsia="SimSun"/>
          <w:sz w:val="28"/>
          <w:szCs w:val="28"/>
        </w:rPr>
      </w:pPr>
      <w:r w:rsidRPr="00AE0340">
        <w:rPr>
          <w:rFonts w:eastAsia="SimSun"/>
          <w:sz w:val="28"/>
          <w:szCs w:val="28"/>
        </w:rPr>
        <w:t>слишком</w:t>
      </w:r>
      <w:r w:rsidR="001258F7" w:rsidRPr="00AE0340">
        <w:rPr>
          <w:rFonts w:eastAsia="SimSun"/>
          <w:sz w:val="28"/>
          <w:szCs w:val="28"/>
        </w:rPr>
        <w:t xml:space="preserve"> жесткий бюджет, не оставляющий возможност</w:t>
      </w:r>
      <w:r w:rsidRPr="00AE0340">
        <w:rPr>
          <w:rFonts w:eastAsia="SimSun"/>
          <w:sz w:val="28"/>
          <w:szCs w:val="28"/>
        </w:rPr>
        <w:t>ей</w:t>
      </w:r>
      <w:r w:rsidR="001258F7" w:rsidRPr="00AE0340">
        <w:rPr>
          <w:rFonts w:eastAsia="SimSun"/>
          <w:sz w:val="28"/>
          <w:szCs w:val="28"/>
        </w:rPr>
        <w:t xml:space="preserve"> для маневра</w:t>
      </w:r>
      <w:r w:rsidRPr="00AE0340">
        <w:rPr>
          <w:rFonts w:eastAsia="SimSun"/>
          <w:sz w:val="28"/>
          <w:szCs w:val="28"/>
        </w:rPr>
        <w:t xml:space="preserve">, также снижает мотивацию </w:t>
      </w:r>
      <w:r w:rsidR="00990781" w:rsidRPr="00AE0340">
        <w:rPr>
          <w:rFonts w:eastAsia="SimSun"/>
          <w:sz w:val="28"/>
          <w:szCs w:val="28"/>
        </w:rPr>
        <w:t>работников компании, приводит к накоплению стрессов и возник</w:t>
      </w:r>
      <w:r w:rsidR="001A46DA" w:rsidRPr="00AE0340">
        <w:rPr>
          <w:rFonts w:eastAsia="SimSun"/>
          <w:sz w:val="28"/>
          <w:szCs w:val="28"/>
        </w:rPr>
        <w:t xml:space="preserve">новению деструктивных конфликтов; </w:t>
      </w:r>
    </w:p>
    <w:p w14:paraId="19B33313" w14:textId="2956E33E" w:rsidR="003F409D" w:rsidRPr="00AE0340" w:rsidRDefault="005C0FFF" w:rsidP="003F409D">
      <w:pPr>
        <w:pStyle w:val="ab"/>
        <w:numPr>
          <w:ilvl w:val="0"/>
          <w:numId w:val="54"/>
        </w:numPr>
        <w:tabs>
          <w:tab w:val="left" w:pos="993"/>
        </w:tabs>
        <w:adjustRightInd w:val="0"/>
        <w:ind w:left="0" w:firstLine="709"/>
        <w:rPr>
          <w:rFonts w:eastAsia="SimSun"/>
          <w:sz w:val="28"/>
          <w:szCs w:val="28"/>
        </w:rPr>
      </w:pPr>
      <w:r w:rsidRPr="00AE0340">
        <w:rPr>
          <w:rFonts w:eastAsia="SimSun"/>
          <w:sz w:val="28"/>
          <w:szCs w:val="28"/>
        </w:rPr>
        <w:t xml:space="preserve">бюджет, не обладающий достаточной гибкостью и не имеющий </w:t>
      </w:r>
      <w:r w:rsidR="00292800" w:rsidRPr="00AE0340">
        <w:rPr>
          <w:rFonts w:eastAsia="SimSun"/>
          <w:sz w:val="28"/>
          <w:szCs w:val="28"/>
        </w:rPr>
        <w:t>потенциала к адаптации в изменяющихся условиях</w:t>
      </w:r>
      <w:r w:rsidR="00A617D4" w:rsidRPr="00AE0340">
        <w:rPr>
          <w:rFonts w:eastAsia="SimSun"/>
          <w:sz w:val="28"/>
          <w:szCs w:val="28"/>
        </w:rPr>
        <w:t>, препятствует креативному мышлению сотрудников, тормозит возникновение и внедрение инноваций</w:t>
      </w:r>
      <w:r w:rsidR="00BD7124" w:rsidRPr="00AE0340">
        <w:rPr>
          <w:rFonts w:eastAsia="SimSun"/>
          <w:sz w:val="28"/>
          <w:szCs w:val="28"/>
        </w:rPr>
        <w:t xml:space="preserve">. В конечном счете, такой бюджет, при всей своей начальной привлекательности, </w:t>
      </w:r>
      <w:r w:rsidR="004B455C" w:rsidRPr="00AE0340">
        <w:rPr>
          <w:rFonts w:eastAsia="SimSun"/>
          <w:sz w:val="28"/>
          <w:szCs w:val="28"/>
        </w:rPr>
        <w:t xml:space="preserve">становится причиной спада в развитии компании. </w:t>
      </w:r>
    </w:p>
    <w:p w14:paraId="2F95290B" w14:textId="590C3DE1" w:rsidR="002B70DE" w:rsidRPr="00AE0340" w:rsidRDefault="00F17D5C" w:rsidP="00AF12BE">
      <w:pPr>
        <w:widowControl w:val="0"/>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С одной стороны, бюджет – это своего рода компас, который позволяет </w:t>
      </w:r>
      <w:r w:rsidR="00BE03B5" w:rsidRPr="00AE0340">
        <w:rPr>
          <w:rFonts w:ascii="Times New Roman" w:eastAsia="SimSun" w:hAnsi="Times New Roman" w:cs="Times New Roman"/>
          <w:sz w:val="28"/>
          <w:szCs w:val="28"/>
        </w:rPr>
        <w:t>в бурном море бизнеса достигать новых берегов. С другой стороны</w:t>
      </w:r>
      <w:r w:rsidR="0010049C" w:rsidRPr="00AE0340">
        <w:rPr>
          <w:rFonts w:ascii="Times New Roman" w:eastAsia="SimSun" w:hAnsi="Times New Roman" w:cs="Times New Roman"/>
          <w:sz w:val="28"/>
          <w:szCs w:val="28"/>
        </w:rPr>
        <w:t xml:space="preserve">, полагаться только на компас нельзя – внешние и внутренние изменения требуют </w:t>
      </w:r>
      <w:r w:rsidR="003677C8" w:rsidRPr="00AE0340">
        <w:rPr>
          <w:rFonts w:ascii="Times New Roman" w:eastAsia="SimSun" w:hAnsi="Times New Roman" w:cs="Times New Roman"/>
          <w:sz w:val="28"/>
          <w:szCs w:val="28"/>
        </w:rPr>
        <w:t xml:space="preserve">готовности к </w:t>
      </w:r>
      <w:r w:rsidR="0010049C" w:rsidRPr="00AE0340">
        <w:rPr>
          <w:rFonts w:ascii="Times New Roman" w:eastAsia="SimSun" w:hAnsi="Times New Roman" w:cs="Times New Roman"/>
          <w:sz w:val="28"/>
          <w:szCs w:val="28"/>
        </w:rPr>
        <w:t>посто</w:t>
      </w:r>
      <w:r w:rsidR="003677C8" w:rsidRPr="00AE0340">
        <w:rPr>
          <w:rFonts w:ascii="Times New Roman" w:eastAsia="SimSun" w:hAnsi="Times New Roman" w:cs="Times New Roman"/>
          <w:sz w:val="28"/>
          <w:szCs w:val="28"/>
        </w:rPr>
        <w:t xml:space="preserve">янной коррекции курса. </w:t>
      </w:r>
      <w:r w:rsidR="00E62DBB" w:rsidRPr="00AE0340">
        <w:rPr>
          <w:rFonts w:ascii="Times New Roman" w:eastAsia="SimSun" w:hAnsi="Times New Roman" w:cs="Times New Roman"/>
          <w:sz w:val="28"/>
          <w:szCs w:val="28"/>
        </w:rPr>
        <w:t xml:space="preserve">Каких бы показателей </w:t>
      </w:r>
      <w:r w:rsidR="00854C6E" w:rsidRPr="00AE0340">
        <w:rPr>
          <w:rFonts w:ascii="Times New Roman" w:eastAsia="SimSun" w:hAnsi="Times New Roman" w:cs="Times New Roman"/>
          <w:sz w:val="28"/>
          <w:szCs w:val="28"/>
        </w:rPr>
        <w:t>ни</w:t>
      </w:r>
      <w:r w:rsidR="00E62DBB" w:rsidRPr="00AE0340">
        <w:rPr>
          <w:rFonts w:ascii="Times New Roman" w:eastAsia="SimSun" w:hAnsi="Times New Roman" w:cs="Times New Roman"/>
          <w:sz w:val="28"/>
          <w:szCs w:val="28"/>
        </w:rPr>
        <w:t xml:space="preserve"> достигла </w:t>
      </w:r>
      <w:r w:rsidR="002B002D" w:rsidRPr="00AE0340">
        <w:rPr>
          <w:rFonts w:ascii="Times New Roman" w:eastAsia="SimSun" w:hAnsi="Times New Roman" w:cs="Times New Roman"/>
          <w:sz w:val="28"/>
          <w:szCs w:val="28"/>
        </w:rPr>
        <w:t>компания, изменение ситуации может произойти в любой момент. Это доказали</w:t>
      </w:r>
      <w:r w:rsidR="00854C6E" w:rsidRPr="00AE0340">
        <w:rPr>
          <w:rFonts w:ascii="Times New Roman" w:eastAsia="SimSun" w:hAnsi="Times New Roman" w:cs="Times New Roman"/>
          <w:sz w:val="28"/>
          <w:szCs w:val="28"/>
        </w:rPr>
        <w:t xml:space="preserve"> кризисы последних лет. Следовательно, необходимо постоянно заново </w:t>
      </w:r>
      <w:r w:rsidR="006F3C5D" w:rsidRPr="00AE0340">
        <w:rPr>
          <w:rFonts w:ascii="Times New Roman" w:eastAsia="SimSun" w:hAnsi="Times New Roman" w:cs="Times New Roman"/>
          <w:sz w:val="28"/>
          <w:szCs w:val="28"/>
        </w:rPr>
        <w:t>искать баланс между планированием, бюджетированием</w:t>
      </w:r>
      <w:r w:rsidR="00DB1EEC" w:rsidRPr="00AE0340">
        <w:rPr>
          <w:rFonts w:ascii="Times New Roman" w:eastAsia="SimSun" w:hAnsi="Times New Roman" w:cs="Times New Roman"/>
          <w:sz w:val="28"/>
          <w:szCs w:val="28"/>
        </w:rPr>
        <w:t>,</w:t>
      </w:r>
      <w:r w:rsidR="006F3C5D" w:rsidRPr="00AE0340">
        <w:rPr>
          <w:rFonts w:ascii="Times New Roman" w:eastAsia="SimSun" w:hAnsi="Times New Roman" w:cs="Times New Roman"/>
          <w:sz w:val="28"/>
          <w:szCs w:val="28"/>
        </w:rPr>
        <w:t xml:space="preserve"> </w:t>
      </w:r>
      <w:r w:rsidR="00DB1EEC" w:rsidRPr="00AE0340">
        <w:rPr>
          <w:rFonts w:ascii="Times New Roman" w:eastAsia="SimSun" w:hAnsi="Times New Roman" w:cs="Times New Roman"/>
          <w:sz w:val="28"/>
          <w:szCs w:val="28"/>
        </w:rPr>
        <w:t xml:space="preserve">неуклонным </w:t>
      </w:r>
      <w:r w:rsidR="006F3C5D" w:rsidRPr="00AE0340">
        <w:rPr>
          <w:rFonts w:ascii="Times New Roman" w:eastAsia="SimSun" w:hAnsi="Times New Roman" w:cs="Times New Roman"/>
          <w:sz w:val="28"/>
          <w:szCs w:val="28"/>
        </w:rPr>
        <w:t>стремлением достигать поставленные цели</w:t>
      </w:r>
      <w:r w:rsidR="00DB1EEC" w:rsidRPr="00AE0340">
        <w:rPr>
          <w:rFonts w:ascii="Times New Roman" w:eastAsia="SimSun" w:hAnsi="Times New Roman" w:cs="Times New Roman"/>
          <w:sz w:val="28"/>
          <w:szCs w:val="28"/>
        </w:rPr>
        <w:t xml:space="preserve"> и гибкостью способностью быстро менять решения, а иногда </w:t>
      </w:r>
      <w:r w:rsidR="005A523B" w:rsidRPr="00AE0340">
        <w:rPr>
          <w:rFonts w:ascii="Times New Roman" w:eastAsia="SimSun" w:hAnsi="Times New Roman" w:cs="Times New Roman"/>
          <w:sz w:val="28"/>
          <w:szCs w:val="28"/>
        </w:rPr>
        <w:t>и переосмысливать цели и миссию бизнеса.</w:t>
      </w:r>
      <w:r w:rsidR="002B002D" w:rsidRPr="00AE0340">
        <w:rPr>
          <w:rFonts w:ascii="Times New Roman" w:eastAsia="SimSun" w:hAnsi="Times New Roman" w:cs="Times New Roman"/>
          <w:sz w:val="28"/>
          <w:szCs w:val="28"/>
        </w:rPr>
        <w:t xml:space="preserve"> </w:t>
      </w:r>
    </w:p>
    <w:p w14:paraId="085454CE" w14:textId="554A4D6F" w:rsidR="002B70DE" w:rsidRPr="00AE0340" w:rsidRDefault="002B70DE" w:rsidP="00AF12BE">
      <w:pPr>
        <w:widowControl w:val="0"/>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Бюджет</w:t>
      </w:r>
      <w:r w:rsidR="005A523B" w:rsidRPr="00AE0340">
        <w:rPr>
          <w:rFonts w:ascii="Times New Roman" w:eastAsia="SimSun" w:hAnsi="Times New Roman" w:cs="Times New Roman"/>
          <w:sz w:val="28"/>
          <w:szCs w:val="28"/>
        </w:rPr>
        <w:t>ирование, помимо других преимуществ</w:t>
      </w:r>
      <w:r w:rsidR="004B452E" w:rsidRPr="00AE0340">
        <w:rPr>
          <w:rFonts w:ascii="Times New Roman" w:eastAsia="SimSun" w:hAnsi="Times New Roman" w:cs="Times New Roman"/>
          <w:sz w:val="28"/>
          <w:szCs w:val="28"/>
        </w:rPr>
        <w:t>, о которых говорилось выше, позволяет распределять ресурсы таким образом, что компания приобретает дополнительный запас прочности</w:t>
      </w:r>
      <w:r w:rsidR="00234B9B" w:rsidRPr="00AE0340">
        <w:rPr>
          <w:rFonts w:ascii="Times New Roman" w:eastAsia="SimSun" w:hAnsi="Times New Roman" w:cs="Times New Roman"/>
          <w:sz w:val="28"/>
          <w:szCs w:val="28"/>
        </w:rPr>
        <w:t xml:space="preserve">. Это может достигаться и за счет использования </w:t>
      </w:r>
      <w:r w:rsidR="00E1291F" w:rsidRPr="00AE0340">
        <w:rPr>
          <w:rFonts w:ascii="Times New Roman" w:eastAsia="SimSun" w:hAnsi="Times New Roman" w:cs="Times New Roman"/>
          <w:sz w:val="28"/>
          <w:szCs w:val="28"/>
        </w:rPr>
        <w:t>различных видов</w:t>
      </w:r>
      <w:r w:rsidRPr="00AE0340">
        <w:rPr>
          <w:rFonts w:ascii="Times New Roman" w:eastAsia="SimSun" w:hAnsi="Times New Roman" w:cs="Times New Roman"/>
          <w:sz w:val="28"/>
          <w:szCs w:val="28"/>
        </w:rPr>
        <w:t xml:space="preserve"> </w:t>
      </w:r>
      <w:r w:rsidR="00E1291F" w:rsidRPr="00AE0340">
        <w:rPr>
          <w:rFonts w:ascii="Times New Roman" w:eastAsia="SimSun" w:hAnsi="Times New Roman" w:cs="Times New Roman"/>
          <w:sz w:val="28"/>
          <w:szCs w:val="28"/>
        </w:rPr>
        <w:t>бюджетов</w:t>
      </w:r>
      <w:r w:rsidR="004E25E8" w:rsidRPr="00AE0340">
        <w:rPr>
          <w:rFonts w:ascii="Times New Roman" w:eastAsia="SimSun" w:hAnsi="Times New Roman" w:cs="Times New Roman"/>
          <w:sz w:val="28"/>
          <w:szCs w:val="28"/>
        </w:rPr>
        <w:t xml:space="preserve">, и за счет выстраивания </w:t>
      </w:r>
      <w:r w:rsidR="0018347A" w:rsidRPr="00AE0340">
        <w:rPr>
          <w:rFonts w:ascii="Times New Roman" w:eastAsia="SimSun" w:hAnsi="Times New Roman" w:cs="Times New Roman"/>
          <w:sz w:val="28"/>
          <w:szCs w:val="28"/>
        </w:rPr>
        <w:t xml:space="preserve">специального </w:t>
      </w:r>
      <w:r w:rsidR="004E25E8" w:rsidRPr="00AE0340">
        <w:rPr>
          <w:rFonts w:ascii="Times New Roman" w:eastAsia="SimSun" w:hAnsi="Times New Roman" w:cs="Times New Roman"/>
          <w:sz w:val="28"/>
          <w:szCs w:val="28"/>
        </w:rPr>
        <w:t>алгоритма</w:t>
      </w:r>
      <w:r w:rsidR="0018347A" w:rsidRPr="00AE0340">
        <w:rPr>
          <w:rFonts w:ascii="Times New Roman" w:eastAsia="SimSun" w:hAnsi="Times New Roman" w:cs="Times New Roman"/>
          <w:sz w:val="28"/>
          <w:szCs w:val="28"/>
        </w:rPr>
        <w:t>. Пример такого алгоритма рассмотрен ниже.</w:t>
      </w:r>
      <w:r w:rsidR="004E25E8" w:rsidRPr="00AE0340">
        <w:rPr>
          <w:rFonts w:ascii="Times New Roman" w:eastAsia="SimSun" w:hAnsi="Times New Roman" w:cs="Times New Roman"/>
          <w:sz w:val="28"/>
          <w:szCs w:val="28"/>
        </w:rPr>
        <w:t xml:space="preserve"> </w:t>
      </w:r>
    </w:p>
    <w:p w14:paraId="26461317" w14:textId="77777777"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Шаг 1: Цель:</w:t>
      </w:r>
    </w:p>
    <w:p w14:paraId="6957324B" w14:textId="02EE6F1E" w:rsidR="002B70DE" w:rsidRPr="00AE0340" w:rsidRDefault="002B70DE" w:rsidP="00AF12BE">
      <w:pPr>
        <w:pStyle w:val="ab"/>
        <w:numPr>
          <w:ilvl w:val="0"/>
          <w:numId w:val="55"/>
        </w:numPr>
        <w:tabs>
          <w:tab w:val="left" w:pos="993"/>
        </w:tabs>
        <w:adjustRightInd w:val="0"/>
        <w:ind w:left="0" w:firstLine="709"/>
        <w:rPr>
          <w:rFonts w:eastAsia="SimSun"/>
          <w:sz w:val="28"/>
          <w:szCs w:val="28"/>
        </w:rPr>
      </w:pPr>
      <w:r w:rsidRPr="00AE0340">
        <w:rPr>
          <w:rFonts w:eastAsia="SimSun"/>
          <w:sz w:val="28"/>
          <w:szCs w:val="28"/>
        </w:rPr>
        <w:t>это основа для составления бюджета;</w:t>
      </w:r>
    </w:p>
    <w:p w14:paraId="51315863" w14:textId="2128857F" w:rsidR="002B70DE" w:rsidRPr="00AE0340" w:rsidRDefault="002B70DE" w:rsidP="00AF12BE">
      <w:pPr>
        <w:pStyle w:val="ab"/>
        <w:numPr>
          <w:ilvl w:val="0"/>
          <w:numId w:val="55"/>
        </w:numPr>
        <w:tabs>
          <w:tab w:val="left" w:pos="993"/>
        </w:tabs>
        <w:adjustRightInd w:val="0"/>
        <w:ind w:left="0" w:firstLine="709"/>
        <w:rPr>
          <w:rFonts w:eastAsia="SimSun"/>
          <w:sz w:val="28"/>
          <w:szCs w:val="28"/>
        </w:rPr>
      </w:pPr>
      <w:r w:rsidRPr="00AE0340">
        <w:rPr>
          <w:rFonts w:eastAsia="SimSun"/>
          <w:sz w:val="28"/>
          <w:szCs w:val="28"/>
        </w:rPr>
        <w:t>целью может быть экономия затрат, освоение новых сегментов рынка, новых продуктов и т.д.</w:t>
      </w:r>
    </w:p>
    <w:p w14:paraId="6D18B271" w14:textId="77777777"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Шаг 2: Управление ресурсами:</w:t>
      </w:r>
    </w:p>
    <w:p w14:paraId="67828924" w14:textId="6999DBBB" w:rsidR="002B70DE" w:rsidRPr="00AE0340" w:rsidRDefault="002B70DE" w:rsidP="00AF12BE">
      <w:pPr>
        <w:pStyle w:val="ab"/>
        <w:numPr>
          <w:ilvl w:val="0"/>
          <w:numId w:val="56"/>
        </w:numPr>
        <w:tabs>
          <w:tab w:val="left" w:pos="993"/>
        </w:tabs>
        <w:adjustRightInd w:val="0"/>
        <w:ind w:left="0" w:firstLine="709"/>
        <w:rPr>
          <w:rFonts w:eastAsia="SimSun"/>
          <w:sz w:val="28"/>
          <w:szCs w:val="28"/>
        </w:rPr>
      </w:pPr>
      <w:r w:rsidRPr="00AE0340">
        <w:rPr>
          <w:rFonts w:eastAsia="SimSun"/>
          <w:sz w:val="28"/>
          <w:szCs w:val="28"/>
        </w:rPr>
        <w:t>каждая цифра требует определенных ресурсов для работы;</w:t>
      </w:r>
    </w:p>
    <w:p w14:paraId="15D42018" w14:textId="7564B0DE" w:rsidR="002B70DE" w:rsidRPr="00AE0340" w:rsidRDefault="002B70DE" w:rsidP="00AF12BE">
      <w:pPr>
        <w:pStyle w:val="ab"/>
        <w:numPr>
          <w:ilvl w:val="0"/>
          <w:numId w:val="56"/>
        </w:numPr>
        <w:tabs>
          <w:tab w:val="left" w:pos="993"/>
        </w:tabs>
        <w:adjustRightInd w:val="0"/>
        <w:ind w:left="0" w:firstLine="709"/>
        <w:rPr>
          <w:rFonts w:eastAsia="SimSun"/>
          <w:sz w:val="28"/>
          <w:szCs w:val="28"/>
        </w:rPr>
      </w:pPr>
      <w:r w:rsidRPr="00AE0340">
        <w:rPr>
          <w:rFonts w:eastAsia="SimSun"/>
          <w:sz w:val="28"/>
          <w:szCs w:val="28"/>
        </w:rPr>
        <w:t>таким образом, руководство должно принять решение о наличии критических ресурсов, необходимых для выполнения работы.</w:t>
      </w:r>
    </w:p>
    <w:p w14:paraId="05DFEF6C" w14:textId="77777777"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lastRenderedPageBreak/>
        <w:t>Шаг 3: Оценка:</w:t>
      </w:r>
    </w:p>
    <w:p w14:paraId="7AF0A646" w14:textId="25276787" w:rsidR="002B70DE" w:rsidRPr="00AE0340" w:rsidRDefault="002B70DE" w:rsidP="00AF12BE">
      <w:pPr>
        <w:pStyle w:val="ab"/>
        <w:numPr>
          <w:ilvl w:val="0"/>
          <w:numId w:val="57"/>
        </w:numPr>
        <w:tabs>
          <w:tab w:val="left" w:pos="993"/>
        </w:tabs>
        <w:adjustRightInd w:val="0"/>
        <w:ind w:left="0" w:firstLine="709"/>
        <w:rPr>
          <w:rFonts w:eastAsia="SimSun"/>
          <w:sz w:val="28"/>
          <w:szCs w:val="28"/>
        </w:rPr>
      </w:pPr>
      <w:r w:rsidRPr="00AE0340">
        <w:rPr>
          <w:rFonts w:eastAsia="SimSun"/>
          <w:sz w:val="28"/>
          <w:szCs w:val="28"/>
        </w:rPr>
        <w:t>бюджеты составляются на основе оценок. Таким образом, компания должна иметь основу для своих оценок;</w:t>
      </w:r>
    </w:p>
    <w:p w14:paraId="7D27B36D" w14:textId="7823756E" w:rsidR="002B70DE" w:rsidRPr="00AE0340" w:rsidRDefault="002B70DE" w:rsidP="00AF12BE">
      <w:pPr>
        <w:pStyle w:val="ab"/>
        <w:numPr>
          <w:ilvl w:val="0"/>
          <w:numId w:val="57"/>
        </w:numPr>
        <w:tabs>
          <w:tab w:val="left" w:pos="993"/>
        </w:tabs>
        <w:adjustRightInd w:val="0"/>
        <w:ind w:left="0" w:firstLine="709"/>
        <w:rPr>
          <w:rFonts w:eastAsia="SimSun"/>
          <w:sz w:val="28"/>
          <w:szCs w:val="28"/>
        </w:rPr>
      </w:pPr>
      <w:r w:rsidRPr="00AE0340">
        <w:rPr>
          <w:rFonts w:eastAsia="SimSun"/>
          <w:sz w:val="28"/>
          <w:szCs w:val="28"/>
        </w:rPr>
        <w:t>оценки могут быть сделаны на основе прошлого опыта или модификации прошлого опыта в соответствии с будущими перспективами.</w:t>
      </w:r>
    </w:p>
    <w:p w14:paraId="771B614B" w14:textId="77777777"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Шаг 4: Утверждение:</w:t>
      </w:r>
    </w:p>
    <w:p w14:paraId="70706E75" w14:textId="0318F72F" w:rsidR="002B70DE" w:rsidRPr="00AE0340" w:rsidRDefault="002B70DE" w:rsidP="00AF12BE">
      <w:pPr>
        <w:pStyle w:val="ab"/>
        <w:numPr>
          <w:ilvl w:val="0"/>
          <w:numId w:val="58"/>
        </w:numPr>
        <w:tabs>
          <w:tab w:val="left" w:pos="993"/>
        </w:tabs>
        <w:adjustRightInd w:val="0"/>
        <w:ind w:left="0" w:firstLine="709"/>
        <w:rPr>
          <w:rFonts w:eastAsia="SimSun"/>
          <w:sz w:val="28"/>
          <w:szCs w:val="28"/>
        </w:rPr>
      </w:pPr>
      <w:r w:rsidRPr="00AE0340">
        <w:rPr>
          <w:rFonts w:eastAsia="SimSun"/>
          <w:sz w:val="28"/>
          <w:szCs w:val="28"/>
        </w:rPr>
        <w:t>после того, как бюджетные планы готовы, они представляются на утверждение бюджетному комитету организации;</w:t>
      </w:r>
    </w:p>
    <w:p w14:paraId="244A7438" w14:textId="02A8483B" w:rsidR="002B70DE" w:rsidRPr="00AE0340" w:rsidRDefault="002B70DE" w:rsidP="00AF12BE">
      <w:pPr>
        <w:pStyle w:val="ab"/>
        <w:numPr>
          <w:ilvl w:val="0"/>
          <w:numId w:val="58"/>
        </w:numPr>
        <w:tabs>
          <w:tab w:val="left" w:pos="993"/>
        </w:tabs>
        <w:adjustRightInd w:val="0"/>
        <w:ind w:left="0" w:firstLine="709"/>
        <w:rPr>
          <w:rFonts w:eastAsia="SimSun"/>
          <w:sz w:val="28"/>
          <w:szCs w:val="28"/>
        </w:rPr>
      </w:pPr>
      <w:r w:rsidRPr="00AE0340">
        <w:rPr>
          <w:rFonts w:eastAsia="SimSun"/>
          <w:sz w:val="28"/>
          <w:szCs w:val="28"/>
        </w:rPr>
        <w:t>все допущения подробно изучаются для обоснования цифр перед вышестоящим руководством.</w:t>
      </w:r>
    </w:p>
    <w:p w14:paraId="5759499B" w14:textId="77777777"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Шаг 5: Выделение средств:</w:t>
      </w:r>
    </w:p>
    <w:p w14:paraId="1769A12B" w14:textId="65914212" w:rsidR="002B70DE" w:rsidRPr="00AE0340" w:rsidRDefault="002B70DE" w:rsidP="00AF12BE">
      <w:pPr>
        <w:pStyle w:val="ab"/>
        <w:numPr>
          <w:ilvl w:val="0"/>
          <w:numId w:val="59"/>
        </w:numPr>
        <w:tabs>
          <w:tab w:val="left" w:pos="993"/>
        </w:tabs>
        <w:adjustRightInd w:val="0"/>
        <w:ind w:left="0" w:firstLine="709"/>
        <w:rPr>
          <w:rFonts w:eastAsia="SimSun"/>
          <w:sz w:val="28"/>
          <w:szCs w:val="28"/>
        </w:rPr>
      </w:pPr>
      <w:r w:rsidRPr="00AE0340">
        <w:rPr>
          <w:rFonts w:eastAsia="SimSun"/>
          <w:sz w:val="28"/>
          <w:szCs w:val="28"/>
        </w:rPr>
        <w:t>после утверждения бюджета подробная информация направляется финансовой группе организации;</w:t>
      </w:r>
    </w:p>
    <w:p w14:paraId="4A58AAA3" w14:textId="7CF07F22" w:rsidR="002B70DE" w:rsidRPr="00AE0340" w:rsidRDefault="002B70DE" w:rsidP="00AF12BE">
      <w:pPr>
        <w:pStyle w:val="ab"/>
        <w:numPr>
          <w:ilvl w:val="0"/>
          <w:numId w:val="59"/>
        </w:numPr>
        <w:tabs>
          <w:tab w:val="left" w:pos="993"/>
        </w:tabs>
        <w:adjustRightInd w:val="0"/>
        <w:ind w:left="0" w:firstLine="709"/>
        <w:rPr>
          <w:rFonts w:eastAsia="SimSun"/>
          <w:sz w:val="28"/>
          <w:szCs w:val="28"/>
        </w:rPr>
      </w:pPr>
      <w:r w:rsidRPr="00AE0340">
        <w:rPr>
          <w:rFonts w:eastAsia="SimSun"/>
          <w:sz w:val="28"/>
          <w:szCs w:val="28"/>
        </w:rPr>
        <w:t>таким образом, средства распределяются между подразделениями таким образом, чтобы они могли стремиться управлять целями.</w:t>
      </w:r>
    </w:p>
    <w:p w14:paraId="46971C03" w14:textId="77777777"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Шаг 6: Контроль, мониторинг и оценка:</w:t>
      </w:r>
    </w:p>
    <w:p w14:paraId="2E1A6F0A" w14:textId="7A014380" w:rsidR="002B70DE" w:rsidRPr="00AE0340" w:rsidRDefault="002B70DE" w:rsidP="00AF12BE">
      <w:pPr>
        <w:pStyle w:val="ab"/>
        <w:numPr>
          <w:ilvl w:val="0"/>
          <w:numId w:val="60"/>
        </w:numPr>
        <w:tabs>
          <w:tab w:val="left" w:pos="993"/>
        </w:tabs>
        <w:adjustRightInd w:val="0"/>
        <w:ind w:left="0" w:firstLine="709"/>
        <w:rPr>
          <w:rFonts w:eastAsia="SimSun"/>
          <w:sz w:val="28"/>
          <w:szCs w:val="28"/>
        </w:rPr>
      </w:pPr>
      <w:r w:rsidRPr="00AE0340">
        <w:rPr>
          <w:rFonts w:eastAsia="SimSun"/>
          <w:sz w:val="28"/>
          <w:szCs w:val="28"/>
        </w:rPr>
        <w:t>работа не выполняется только путем простого распределения средств. Руководство должно следить за тем, правильно ли все идет по плану;</w:t>
      </w:r>
    </w:p>
    <w:p w14:paraId="4722A534" w14:textId="730FE873" w:rsidR="002B70DE" w:rsidRPr="00AE0340" w:rsidRDefault="002B70DE" w:rsidP="00AF12BE">
      <w:pPr>
        <w:pStyle w:val="ab"/>
        <w:numPr>
          <w:ilvl w:val="0"/>
          <w:numId w:val="60"/>
        </w:numPr>
        <w:tabs>
          <w:tab w:val="left" w:pos="993"/>
        </w:tabs>
        <w:adjustRightInd w:val="0"/>
        <w:ind w:left="0" w:firstLine="709"/>
        <w:rPr>
          <w:rFonts w:eastAsia="SimSun"/>
          <w:sz w:val="28"/>
          <w:szCs w:val="28"/>
        </w:rPr>
      </w:pPr>
      <w:r w:rsidRPr="00AE0340">
        <w:rPr>
          <w:rFonts w:eastAsia="SimSun"/>
          <w:sz w:val="28"/>
          <w:szCs w:val="28"/>
        </w:rPr>
        <w:t>руководству также необходимо вносить изменения в бюджет, где это необходимо, на основе фактической позиции;</w:t>
      </w:r>
    </w:p>
    <w:p w14:paraId="17289C2D" w14:textId="1E7BB41B" w:rsidR="002B70DE" w:rsidRPr="00AE0340" w:rsidRDefault="002B70DE" w:rsidP="00AF12BE">
      <w:pPr>
        <w:pStyle w:val="ab"/>
        <w:numPr>
          <w:ilvl w:val="0"/>
          <w:numId w:val="60"/>
        </w:numPr>
        <w:tabs>
          <w:tab w:val="left" w:pos="993"/>
        </w:tabs>
        <w:adjustRightInd w:val="0"/>
        <w:ind w:left="0" w:firstLine="709"/>
        <w:rPr>
          <w:rFonts w:eastAsia="SimSun"/>
          <w:sz w:val="28"/>
          <w:szCs w:val="28"/>
        </w:rPr>
      </w:pPr>
      <w:r w:rsidRPr="00AE0340">
        <w:rPr>
          <w:rFonts w:eastAsia="SimSun"/>
          <w:sz w:val="28"/>
          <w:szCs w:val="28"/>
        </w:rPr>
        <w:t>частые оценки важны для достижения общей цели организации.</w:t>
      </w:r>
    </w:p>
    <w:p w14:paraId="0BFC2D7D" w14:textId="774BE4FF" w:rsidR="002B70DE" w:rsidRPr="00AE0340" w:rsidRDefault="00410801" w:rsidP="00FC7C4B">
      <w:pPr>
        <w:widowControl w:val="0"/>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На основе такого алгоритма может быть сформирован финансовый бюджет компании</w:t>
      </w:r>
      <w:r w:rsidR="00983D83" w:rsidRPr="00AE0340">
        <w:rPr>
          <w:rFonts w:ascii="Times New Roman" w:eastAsia="SimSun" w:hAnsi="Times New Roman" w:cs="Times New Roman"/>
          <w:sz w:val="28"/>
          <w:szCs w:val="28"/>
        </w:rPr>
        <w:t xml:space="preserve">, то есть долгосрочный, среднесрочный или краткосрочный </w:t>
      </w:r>
      <w:r w:rsidR="00D504EB" w:rsidRPr="00AE0340">
        <w:rPr>
          <w:rFonts w:ascii="Times New Roman" w:eastAsia="SimSun" w:hAnsi="Times New Roman" w:cs="Times New Roman"/>
          <w:sz w:val="28"/>
          <w:szCs w:val="28"/>
        </w:rPr>
        <w:t xml:space="preserve">прогноз доходов и расходов, возникающих в процессе коммерческой деятельности. </w:t>
      </w:r>
      <w:r w:rsidR="00C77F9E" w:rsidRPr="00AE0340">
        <w:rPr>
          <w:rFonts w:ascii="Times New Roman" w:eastAsia="SimSun" w:hAnsi="Times New Roman" w:cs="Times New Roman"/>
          <w:sz w:val="28"/>
          <w:szCs w:val="28"/>
        </w:rPr>
        <w:t xml:space="preserve">К такому бюджетированию бывает полезно привлекать финансовых аналитиков, ведь от точности прогноза зависит </w:t>
      </w:r>
      <w:r w:rsidR="009278EB" w:rsidRPr="00AE0340">
        <w:rPr>
          <w:rFonts w:ascii="Times New Roman" w:eastAsia="SimSun" w:hAnsi="Times New Roman" w:cs="Times New Roman"/>
          <w:sz w:val="28"/>
          <w:szCs w:val="28"/>
        </w:rPr>
        <w:t>правильное распределение ресурсов и успех в достижении целей</w:t>
      </w:r>
      <w:r w:rsidR="003F23C1" w:rsidRPr="00AE0340">
        <w:rPr>
          <w:rFonts w:ascii="Times New Roman" w:eastAsia="SimSun" w:hAnsi="Times New Roman" w:cs="Times New Roman"/>
          <w:sz w:val="28"/>
          <w:szCs w:val="28"/>
        </w:rPr>
        <w:t xml:space="preserve">. </w:t>
      </w:r>
      <w:r w:rsidR="00181424" w:rsidRPr="00AE0340">
        <w:rPr>
          <w:rFonts w:ascii="Times New Roman" w:eastAsia="SimSun" w:hAnsi="Times New Roman" w:cs="Times New Roman"/>
          <w:sz w:val="28"/>
          <w:szCs w:val="28"/>
        </w:rPr>
        <w:t xml:space="preserve">Прогноз должен учитывать </w:t>
      </w:r>
      <w:r w:rsidR="00F11C37" w:rsidRPr="00AE0340">
        <w:rPr>
          <w:rFonts w:ascii="Times New Roman" w:eastAsia="SimSun" w:hAnsi="Times New Roman" w:cs="Times New Roman"/>
          <w:sz w:val="28"/>
          <w:szCs w:val="28"/>
        </w:rPr>
        <w:t xml:space="preserve">детальный баланс </w:t>
      </w:r>
      <w:r w:rsidR="00F941B3" w:rsidRPr="00AE0340">
        <w:rPr>
          <w:rFonts w:ascii="Times New Roman" w:eastAsia="SimSun" w:hAnsi="Times New Roman" w:cs="Times New Roman"/>
          <w:sz w:val="28"/>
          <w:szCs w:val="28"/>
        </w:rPr>
        <w:t>к моменту составления бюджета</w:t>
      </w:r>
      <w:r w:rsidR="00D11DE2" w:rsidRPr="00AE0340">
        <w:rPr>
          <w:rFonts w:ascii="Times New Roman" w:eastAsia="SimSun" w:hAnsi="Times New Roman" w:cs="Times New Roman"/>
          <w:sz w:val="28"/>
          <w:szCs w:val="28"/>
        </w:rPr>
        <w:t xml:space="preserve">, анализ </w:t>
      </w:r>
      <w:r w:rsidR="00435A47" w:rsidRPr="00AE0340">
        <w:rPr>
          <w:rFonts w:ascii="Times New Roman" w:eastAsia="SimSun" w:hAnsi="Times New Roman" w:cs="Times New Roman"/>
          <w:sz w:val="28"/>
          <w:szCs w:val="28"/>
        </w:rPr>
        <w:t xml:space="preserve">денежных потоков, характеристику источников доходов и </w:t>
      </w:r>
      <w:r w:rsidR="00F95A71" w:rsidRPr="00AE0340">
        <w:rPr>
          <w:rFonts w:ascii="Times New Roman" w:eastAsia="SimSun" w:hAnsi="Times New Roman" w:cs="Times New Roman"/>
          <w:sz w:val="28"/>
          <w:szCs w:val="28"/>
        </w:rPr>
        <w:t>статей расходов и другие значимые финансовые параметры.</w:t>
      </w:r>
      <w:r w:rsidR="00C0526F" w:rsidRPr="00AE0340">
        <w:rPr>
          <w:rFonts w:ascii="Times New Roman" w:eastAsia="SimSun" w:hAnsi="Times New Roman" w:cs="Times New Roman"/>
          <w:sz w:val="28"/>
          <w:szCs w:val="28"/>
        </w:rPr>
        <w:t xml:space="preserve"> Составленный на основе </w:t>
      </w:r>
      <w:r w:rsidR="00D07B78" w:rsidRPr="00AE0340">
        <w:rPr>
          <w:rFonts w:ascii="Times New Roman" w:eastAsia="SimSun" w:hAnsi="Times New Roman" w:cs="Times New Roman"/>
          <w:sz w:val="28"/>
          <w:szCs w:val="28"/>
        </w:rPr>
        <w:t xml:space="preserve">точного </w:t>
      </w:r>
      <w:r w:rsidR="00C0526F" w:rsidRPr="00AE0340">
        <w:rPr>
          <w:rFonts w:ascii="Times New Roman" w:eastAsia="SimSun" w:hAnsi="Times New Roman" w:cs="Times New Roman"/>
          <w:sz w:val="28"/>
          <w:szCs w:val="28"/>
        </w:rPr>
        <w:t>прогноза финансовый бюджет</w:t>
      </w:r>
      <w:r w:rsidR="00D07B78" w:rsidRPr="00AE0340">
        <w:rPr>
          <w:rFonts w:ascii="Times New Roman" w:eastAsia="SimSun" w:hAnsi="Times New Roman" w:cs="Times New Roman"/>
          <w:sz w:val="28"/>
          <w:szCs w:val="28"/>
        </w:rPr>
        <w:t xml:space="preserve"> содержит в себе всю </w:t>
      </w:r>
      <w:r w:rsidR="00FC7C4B" w:rsidRPr="00AE0340">
        <w:rPr>
          <w:rFonts w:ascii="Times New Roman" w:eastAsia="SimSun" w:hAnsi="Times New Roman" w:cs="Times New Roman"/>
          <w:sz w:val="28"/>
          <w:szCs w:val="28"/>
        </w:rPr>
        <w:t>информацию об актуальном состоянии, возможностях и потенциале дальнейшего развития компании</w:t>
      </w:r>
      <w:r w:rsidR="002B70DE" w:rsidRPr="00AE0340">
        <w:rPr>
          <w:rFonts w:ascii="Times New Roman" w:eastAsia="SimSun" w:hAnsi="Times New Roman" w:cs="Times New Roman"/>
          <w:sz w:val="28"/>
          <w:szCs w:val="28"/>
        </w:rPr>
        <w:t xml:space="preserve"> [98, с.</w:t>
      </w:r>
      <w:r w:rsidR="00F275BB" w:rsidRPr="00AE0340">
        <w:rPr>
          <w:rFonts w:ascii="Times New Roman" w:eastAsia="SimSun" w:hAnsi="Times New Roman" w:cs="Times New Roman"/>
          <w:sz w:val="28"/>
          <w:szCs w:val="28"/>
        </w:rPr>
        <w:t xml:space="preserve"> </w:t>
      </w:r>
      <w:r w:rsidR="002B70DE" w:rsidRPr="00AE0340">
        <w:rPr>
          <w:rFonts w:ascii="Times New Roman" w:eastAsia="SimSun" w:hAnsi="Times New Roman" w:cs="Times New Roman"/>
          <w:sz w:val="28"/>
          <w:szCs w:val="28"/>
        </w:rPr>
        <w:t>15].</w:t>
      </w:r>
    </w:p>
    <w:p w14:paraId="012A4766" w14:textId="2371630A" w:rsidR="008B4B86" w:rsidRPr="00AE0340" w:rsidRDefault="00A85C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Итак, </w:t>
      </w:r>
      <w:r w:rsidR="00BA2ACD" w:rsidRPr="00AE0340">
        <w:rPr>
          <w:rFonts w:ascii="Times New Roman" w:eastAsia="SimSun" w:hAnsi="Times New Roman" w:cs="Times New Roman"/>
          <w:sz w:val="28"/>
          <w:szCs w:val="28"/>
        </w:rPr>
        <w:t xml:space="preserve">для какие возможности открывает составление финансового бюджета. Прежде всего – это значительно повышает эффективность </w:t>
      </w:r>
      <w:r w:rsidR="008B4B86" w:rsidRPr="00AE0340">
        <w:rPr>
          <w:rFonts w:ascii="Times New Roman" w:eastAsia="SimSun" w:hAnsi="Times New Roman" w:cs="Times New Roman"/>
          <w:sz w:val="28"/>
          <w:szCs w:val="28"/>
        </w:rPr>
        <w:t xml:space="preserve">контроля и </w:t>
      </w:r>
      <w:r w:rsidR="00BA2ACD" w:rsidRPr="00AE0340">
        <w:rPr>
          <w:rFonts w:ascii="Times New Roman" w:eastAsia="SimSun" w:hAnsi="Times New Roman" w:cs="Times New Roman"/>
          <w:sz w:val="28"/>
          <w:szCs w:val="28"/>
        </w:rPr>
        <w:t xml:space="preserve">управления </w:t>
      </w:r>
      <w:r w:rsidR="005850E4" w:rsidRPr="00AE0340">
        <w:rPr>
          <w:rFonts w:ascii="Times New Roman" w:eastAsia="SimSun" w:hAnsi="Times New Roman" w:cs="Times New Roman"/>
          <w:sz w:val="28"/>
          <w:szCs w:val="28"/>
        </w:rPr>
        <w:t xml:space="preserve">по двум основным векторам: </w:t>
      </w:r>
      <w:r w:rsidR="008B4B86" w:rsidRPr="00AE0340">
        <w:rPr>
          <w:rFonts w:ascii="Times New Roman" w:eastAsia="SimSun" w:hAnsi="Times New Roman" w:cs="Times New Roman"/>
          <w:sz w:val="28"/>
          <w:szCs w:val="28"/>
        </w:rPr>
        <w:t>поступление и расходование средств.</w:t>
      </w:r>
      <w:r w:rsidR="00290BDA" w:rsidRPr="00AE0340">
        <w:rPr>
          <w:rFonts w:ascii="Times New Roman" w:eastAsia="SimSun" w:hAnsi="Times New Roman" w:cs="Times New Roman"/>
          <w:sz w:val="28"/>
          <w:szCs w:val="28"/>
        </w:rPr>
        <w:t xml:space="preserve"> Однако, как уже отмечалось выше, формирование финансового бюджета требует предварительной подготовки </w:t>
      </w:r>
      <w:r w:rsidR="00E20A83" w:rsidRPr="00AE0340">
        <w:rPr>
          <w:rFonts w:ascii="Times New Roman" w:eastAsia="SimSun" w:hAnsi="Times New Roman" w:cs="Times New Roman"/>
          <w:sz w:val="28"/>
          <w:szCs w:val="28"/>
        </w:rPr>
        <w:t>–</w:t>
      </w:r>
      <w:r w:rsidR="00290BDA" w:rsidRPr="00AE0340">
        <w:rPr>
          <w:rFonts w:ascii="Times New Roman" w:eastAsia="SimSun" w:hAnsi="Times New Roman" w:cs="Times New Roman"/>
          <w:sz w:val="28"/>
          <w:szCs w:val="28"/>
        </w:rPr>
        <w:t xml:space="preserve"> </w:t>
      </w:r>
      <w:r w:rsidR="00E20A83" w:rsidRPr="00AE0340">
        <w:rPr>
          <w:rFonts w:ascii="Times New Roman" w:eastAsia="SimSun" w:hAnsi="Times New Roman" w:cs="Times New Roman"/>
          <w:sz w:val="28"/>
          <w:szCs w:val="28"/>
        </w:rPr>
        <w:t xml:space="preserve">формирования бюджета операционного. Такой бюджет позволяет </w:t>
      </w:r>
      <w:r w:rsidR="002B159F" w:rsidRPr="00AE0340">
        <w:rPr>
          <w:rFonts w:ascii="Times New Roman" w:eastAsia="SimSun" w:hAnsi="Times New Roman" w:cs="Times New Roman"/>
          <w:sz w:val="28"/>
          <w:szCs w:val="28"/>
        </w:rPr>
        <w:t>иметь более точный прогноз рас</w:t>
      </w:r>
      <w:r w:rsidR="00631CF6" w:rsidRPr="00AE0340">
        <w:rPr>
          <w:rFonts w:ascii="Times New Roman" w:eastAsia="SimSun" w:hAnsi="Times New Roman" w:cs="Times New Roman"/>
          <w:sz w:val="28"/>
          <w:szCs w:val="28"/>
        </w:rPr>
        <w:t>х</w:t>
      </w:r>
      <w:r w:rsidR="002B159F" w:rsidRPr="00AE0340">
        <w:rPr>
          <w:rFonts w:ascii="Times New Roman" w:eastAsia="SimSun" w:hAnsi="Times New Roman" w:cs="Times New Roman"/>
          <w:sz w:val="28"/>
          <w:szCs w:val="28"/>
        </w:rPr>
        <w:t xml:space="preserve">одования средств, </w:t>
      </w:r>
      <w:r w:rsidR="00631CF6" w:rsidRPr="00AE0340">
        <w:rPr>
          <w:rFonts w:ascii="Times New Roman" w:eastAsia="SimSun" w:hAnsi="Times New Roman" w:cs="Times New Roman"/>
          <w:sz w:val="28"/>
          <w:szCs w:val="28"/>
        </w:rPr>
        <w:t xml:space="preserve">необходимых для обеспечения продаж и </w:t>
      </w:r>
      <w:r w:rsidR="003437BC" w:rsidRPr="00AE0340">
        <w:rPr>
          <w:rFonts w:ascii="Times New Roman" w:eastAsia="SimSun" w:hAnsi="Times New Roman" w:cs="Times New Roman"/>
          <w:sz w:val="28"/>
          <w:szCs w:val="28"/>
        </w:rPr>
        <w:t>производственных действий. То есть, чтобы спланировать финансовый бюджет</w:t>
      </w:r>
      <w:r w:rsidR="00706F68" w:rsidRPr="00AE0340">
        <w:rPr>
          <w:rFonts w:ascii="Times New Roman" w:eastAsia="SimSun" w:hAnsi="Times New Roman" w:cs="Times New Roman"/>
          <w:sz w:val="28"/>
          <w:szCs w:val="28"/>
        </w:rPr>
        <w:t xml:space="preserve"> или, говоря другими словами, осуществить финансовое бюджетирование, необходимо распланировать </w:t>
      </w:r>
      <w:r w:rsidR="006C1B80" w:rsidRPr="00AE0340">
        <w:rPr>
          <w:rFonts w:ascii="Times New Roman" w:eastAsia="SimSun" w:hAnsi="Times New Roman" w:cs="Times New Roman"/>
          <w:sz w:val="28"/>
          <w:szCs w:val="28"/>
        </w:rPr>
        <w:t>денежные операции – создать операционный бюджет.</w:t>
      </w:r>
    </w:p>
    <w:p w14:paraId="3D239B48" w14:textId="217E34AF" w:rsidR="007F6DC6" w:rsidRPr="00AE0340" w:rsidRDefault="0052781C"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lastRenderedPageBreak/>
        <w:t>Это не так просто, как может показаться на первый взгляд. Сложность составления операционного</w:t>
      </w:r>
      <w:r w:rsidR="007F6DC6" w:rsidRPr="00AE0340">
        <w:rPr>
          <w:rFonts w:ascii="Times New Roman" w:eastAsia="SimSun" w:hAnsi="Times New Roman" w:cs="Times New Roman"/>
          <w:sz w:val="28"/>
          <w:szCs w:val="28"/>
        </w:rPr>
        <w:t xml:space="preserve"> бюджета заключается в том, что </w:t>
      </w:r>
      <w:r w:rsidR="00310E21" w:rsidRPr="00AE0340">
        <w:rPr>
          <w:rFonts w:ascii="Times New Roman" w:eastAsia="SimSun" w:hAnsi="Times New Roman" w:cs="Times New Roman"/>
          <w:sz w:val="28"/>
          <w:szCs w:val="28"/>
        </w:rPr>
        <w:t xml:space="preserve">в организации, занимающейся коммерцией (в том числе электронной) </w:t>
      </w:r>
      <w:r w:rsidR="0088420F" w:rsidRPr="00AE0340">
        <w:rPr>
          <w:rFonts w:ascii="Times New Roman" w:eastAsia="SimSun" w:hAnsi="Times New Roman" w:cs="Times New Roman"/>
          <w:sz w:val="28"/>
          <w:szCs w:val="28"/>
        </w:rPr>
        <w:t xml:space="preserve">происходит постоянное движение денежных средств. И даже кассовый отчет, хотя и является </w:t>
      </w:r>
      <w:r w:rsidR="007433E6" w:rsidRPr="00AE0340">
        <w:rPr>
          <w:rFonts w:ascii="Times New Roman" w:eastAsia="SimSun" w:hAnsi="Times New Roman" w:cs="Times New Roman"/>
          <w:sz w:val="28"/>
          <w:szCs w:val="28"/>
        </w:rPr>
        <w:t>статичной фиксацией, по своей сути отражает динамику денежных изменений.</w:t>
      </w:r>
      <w:r w:rsidR="00FD0AE3" w:rsidRPr="00AE0340">
        <w:rPr>
          <w:rFonts w:ascii="Times New Roman" w:eastAsia="SimSun" w:hAnsi="Times New Roman" w:cs="Times New Roman"/>
          <w:sz w:val="28"/>
          <w:szCs w:val="28"/>
        </w:rPr>
        <w:t xml:space="preserve"> Следовательно, чтобы охватить все варианты развития событий, придется учесть </w:t>
      </w:r>
      <w:r w:rsidR="00A65F5D" w:rsidRPr="00AE0340">
        <w:rPr>
          <w:rFonts w:ascii="Times New Roman" w:eastAsia="SimSun" w:hAnsi="Times New Roman" w:cs="Times New Roman"/>
          <w:sz w:val="28"/>
          <w:szCs w:val="28"/>
        </w:rPr>
        <w:t xml:space="preserve">широкий спектр состояний этих </w:t>
      </w:r>
      <w:r w:rsidR="00310936" w:rsidRPr="00AE0340">
        <w:rPr>
          <w:rFonts w:ascii="Times New Roman" w:eastAsia="SimSun" w:hAnsi="Times New Roman" w:cs="Times New Roman"/>
          <w:sz w:val="28"/>
          <w:szCs w:val="28"/>
        </w:rPr>
        <w:t>денежных потоков на определенных отрезках времени.</w:t>
      </w:r>
    </w:p>
    <w:p w14:paraId="41BF050D" w14:textId="0549FD1D" w:rsidR="00350B49" w:rsidRPr="00AE0340" w:rsidRDefault="00350B49"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В свою очередь, операционный бюджет стоится на </w:t>
      </w:r>
      <w:r w:rsidR="00A53BD5" w:rsidRPr="00AE0340">
        <w:rPr>
          <w:rFonts w:ascii="Times New Roman" w:eastAsia="SimSun" w:hAnsi="Times New Roman" w:cs="Times New Roman"/>
          <w:sz w:val="28"/>
          <w:szCs w:val="28"/>
        </w:rPr>
        <w:t>бюджетах производственных и связанных с ними бюджетах других уровней</w:t>
      </w:r>
      <w:r w:rsidR="003B240B" w:rsidRPr="00AE0340">
        <w:rPr>
          <w:rFonts w:ascii="Times New Roman" w:eastAsia="SimSun" w:hAnsi="Times New Roman" w:cs="Times New Roman"/>
          <w:sz w:val="28"/>
          <w:szCs w:val="28"/>
        </w:rPr>
        <w:t>.</w:t>
      </w:r>
    </w:p>
    <w:p w14:paraId="4D4963C5" w14:textId="461FEA92" w:rsidR="003B240B" w:rsidRPr="00AE0340" w:rsidRDefault="003B240B"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В качестве примера такой бюджетной «матрешки» рассмотрим </w:t>
      </w:r>
      <w:r w:rsidR="005D3BDE" w:rsidRPr="00AE0340">
        <w:rPr>
          <w:rFonts w:ascii="Times New Roman" w:eastAsia="SimSun" w:hAnsi="Times New Roman" w:cs="Times New Roman"/>
          <w:sz w:val="28"/>
          <w:szCs w:val="28"/>
        </w:rPr>
        <w:t xml:space="preserve">бюджет капитальных расходов, который формируется как результат производственной деятельности и </w:t>
      </w:r>
      <w:r w:rsidR="00B27334" w:rsidRPr="00AE0340">
        <w:rPr>
          <w:rFonts w:ascii="Times New Roman" w:eastAsia="SimSun" w:hAnsi="Times New Roman" w:cs="Times New Roman"/>
          <w:sz w:val="28"/>
          <w:szCs w:val="28"/>
        </w:rPr>
        <w:t>затрат</w:t>
      </w:r>
      <w:r w:rsidR="005D3BDE" w:rsidRPr="00AE0340">
        <w:rPr>
          <w:rFonts w:ascii="Times New Roman" w:eastAsia="SimSun" w:hAnsi="Times New Roman" w:cs="Times New Roman"/>
          <w:sz w:val="28"/>
          <w:szCs w:val="28"/>
        </w:rPr>
        <w:t xml:space="preserve"> на оборудовани</w:t>
      </w:r>
      <w:r w:rsidR="00B27334" w:rsidRPr="00AE0340">
        <w:rPr>
          <w:rFonts w:ascii="Times New Roman" w:eastAsia="SimSun" w:hAnsi="Times New Roman" w:cs="Times New Roman"/>
          <w:sz w:val="28"/>
          <w:szCs w:val="28"/>
        </w:rPr>
        <w:t xml:space="preserve">е или обеспечение функционирования </w:t>
      </w:r>
      <w:r w:rsidR="00A915C3" w:rsidRPr="00AE0340">
        <w:rPr>
          <w:rFonts w:ascii="Times New Roman" w:eastAsia="SimSun" w:hAnsi="Times New Roman" w:cs="Times New Roman"/>
          <w:sz w:val="28"/>
          <w:szCs w:val="28"/>
        </w:rPr>
        <w:t>завода-производителя. Если необходимо поменять завод-производитель или закупить новое оборудование</w:t>
      </w:r>
      <w:r w:rsidR="00AF6180" w:rsidRPr="00AE0340">
        <w:rPr>
          <w:rFonts w:ascii="Times New Roman" w:eastAsia="SimSun" w:hAnsi="Times New Roman" w:cs="Times New Roman"/>
          <w:sz w:val="28"/>
          <w:szCs w:val="28"/>
        </w:rPr>
        <w:t>, то придется учитывать дополнительные расход</w:t>
      </w:r>
      <w:r w:rsidR="000C7B15" w:rsidRPr="00AE0340">
        <w:rPr>
          <w:rFonts w:ascii="Times New Roman" w:eastAsia="SimSun" w:hAnsi="Times New Roman" w:cs="Times New Roman"/>
          <w:sz w:val="28"/>
          <w:szCs w:val="28"/>
        </w:rPr>
        <w:t>ы:</w:t>
      </w:r>
    </w:p>
    <w:p w14:paraId="55273F2A" w14:textId="4D6ED0CD" w:rsidR="000C7B15" w:rsidRPr="00AE0340" w:rsidRDefault="000C7B15"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затраты на новое производство (завод);</w:t>
      </w:r>
    </w:p>
    <w:p w14:paraId="3FA84C06" w14:textId="73C42AA9" w:rsidR="000C7B15" w:rsidRPr="00AE0340" w:rsidRDefault="000C7B15"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 </w:t>
      </w:r>
      <w:r w:rsidR="00806127" w:rsidRPr="00AE0340">
        <w:rPr>
          <w:rFonts w:ascii="Times New Roman" w:eastAsia="SimSun" w:hAnsi="Times New Roman" w:cs="Times New Roman"/>
          <w:sz w:val="28"/>
          <w:szCs w:val="28"/>
        </w:rPr>
        <w:t>амортизация оборудования и предельные сроки его службы;</w:t>
      </w:r>
    </w:p>
    <w:p w14:paraId="3749163E" w14:textId="275229FE" w:rsidR="00806127" w:rsidRPr="00AE0340" w:rsidRDefault="00806127"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возможные расходы на ремонтные работы и др.</w:t>
      </w:r>
    </w:p>
    <w:p w14:paraId="0F9124CB" w14:textId="293FFBA2" w:rsidR="002B70DE" w:rsidRPr="00AE0340" w:rsidRDefault="00CB09B3" w:rsidP="00FC2736">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Таким образом, формирование финансового бюджетного плана складывает из разных предварительных шагов</w:t>
      </w:r>
      <w:r w:rsidR="00805B18" w:rsidRPr="00AE0340">
        <w:rPr>
          <w:rFonts w:ascii="Times New Roman" w:eastAsia="SimSun" w:hAnsi="Times New Roman" w:cs="Times New Roman"/>
          <w:sz w:val="28"/>
          <w:szCs w:val="28"/>
        </w:rPr>
        <w:t>, которые представлены на рисунке 1</w:t>
      </w:r>
      <w:r w:rsidR="00D64959">
        <w:rPr>
          <w:rFonts w:ascii="Times New Roman" w:eastAsia="SimSun" w:hAnsi="Times New Roman" w:cs="Times New Roman"/>
          <w:sz w:val="28"/>
          <w:szCs w:val="28"/>
        </w:rPr>
        <w:t>3</w:t>
      </w:r>
      <w:r w:rsidR="00805B18" w:rsidRPr="00AE0340">
        <w:rPr>
          <w:rFonts w:ascii="Times New Roman" w:eastAsia="SimSun" w:hAnsi="Times New Roman" w:cs="Times New Roman"/>
          <w:sz w:val="28"/>
          <w:szCs w:val="28"/>
        </w:rPr>
        <w:t xml:space="preserve">. Эта структуризация и визуализация </w:t>
      </w:r>
      <w:r w:rsidR="00D108F1" w:rsidRPr="00AE0340">
        <w:rPr>
          <w:rFonts w:ascii="Times New Roman" w:eastAsia="SimSun" w:hAnsi="Times New Roman" w:cs="Times New Roman"/>
          <w:sz w:val="28"/>
          <w:szCs w:val="28"/>
        </w:rPr>
        <w:t xml:space="preserve">позволяет до некоторой степени представить, как идет процесс формирования </w:t>
      </w:r>
      <w:r w:rsidR="00A67200" w:rsidRPr="00AE0340">
        <w:rPr>
          <w:rFonts w:ascii="Times New Roman" w:eastAsia="SimSun" w:hAnsi="Times New Roman" w:cs="Times New Roman"/>
          <w:sz w:val="28"/>
          <w:szCs w:val="28"/>
        </w:rPr>
        <w:t xml:space="preserve">финансового бюджета. Важно оговориться, что </w:t>
      </w:r>
      <w:r w:rsidR="00280F28" w:rsidRPr="00AE0340">
        <w:rPr>
          <w:rFonts w:ascii="Times New Roman" w:eastAsia="SimSun" w:hAnsi="Times New Roman" w:cs="Times New Roman"/>
          <w:sz w:val="28"/>
          <w:szCs w:val="28"/>
        </w:rPr>
        <w:t>перечисленные в схеме на рисунке 1</w:t>
      </w:r>
      <w:r w:rsidR="005A1E04">
        <w:rPr>
          <w:rFonts w:ascii="Times New Roman" w:eastAsia="SimSun" w:hAnsi="Times New Roman" w:cs="Times New Roman"/>
          <w:sz w:val="28"/>
          <w:szCs w:val="28"/>
        </w:rPr>
        <w:t>4</w:t>
      </w:r>
      <w:r w:rsidR="00280F28" w:rsidRPr="00AE0340">
        <w:rPr>
          <w:rFonts w:ascii="Times New Roman" w:eastAsia="SimSun" w:hAnsi="Times New Roman" w:cs="Times New Roman"/>
          <w:sz w:val="28"/>
          <w:szCs w:val="28"/>
        </w:rPr>
        <w:t xml:space="preserve"> шаги должны быть включены в </w:t>
      </w:r>
      <w:r w:rsidR="007739BE" w:rsidRPr="00AE0340">
        <w:rPr>
          <w:rFonts w:ascii="Times New Roman" w:eastAsia="SimSun" w:hAnsi="Times New Roman" w:cs="Times New Roman"/>
          <w:sz w:val="28"/>
          <w:szCs w:val="28"/>
        </w:rPr>
        <w:t>любое бюджетирование, хотя каждая организация может</w:t>
      </w:r>
      <w:r w:rsidR="00FC2736" w:rsidRPr="00AE0340">
        <w:rPr>
          <w:rFonts w:ascii="Times New Roman" w:eastAsia="SimSun" w:hAnsi="Times New Roman" w:cs="Times New Roman"/>
          <w:sz w:val="28"/>
          <w:szCs w:val="28"/>
        </w:rPr>
        <w:t xml:space="preserve"> ориентироваться на конкретные условия и факторы своего развития.</w:t>
      </w:r>
    </w:p>
    <w:p w14:paraId="2BC227F1" w14:textId="77777777" w:rsidR="00B43259" w:rsidRPr="00AE0340" w:rsidRDefault="00B43259"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p>
    <w:p w14:paraId="4E3D4222" w14:textId="626809E6" w:rsidR="002B70DE" w:rsidRPr="00AE0340" w:rsidRDefault="004C3385"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hAnsi="Times New Roman" w:cs="Times New Roman"/>
          <w:noProof/>
          <w:sz w:val="28"/>
          <w:szCs w:val="28"/>
          <w:lang w:eastAsia="ru-RU"/>
        </w:rPr>
        <w:drawing>
          <wp:inline distT="0" distB="0" distL="0" distR="0" wp14:anchorId="4C50B94F" wp14:editId="1840700D">
            <wp:extent cx="5486400" cy="3200400"/>
            <wp:effectExtent l="0" t="0" r="19050" b="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1F1EE9A5" w14:textId="77777777"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p>
    <w:p w14:paraId="7FF629DE" w14:textId="404FEAE9"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Рисунок </w:t>
      </w:r>
      <w:r w:rsidR="00E06194" w:rsidRPr="00AE0340">
        <w:rPr>
          <w:rFonts w:ascii="Times New Roman" w:eastAsia="SimSun" w:hAnsi="Times New Roman" w:cs="Times New Roman"/>
          <w:sz w:val="28"/>
          <w:szCs w:val="28"/>
        </w:rPr>
        <w:t>1</w:t>
      </w:r>
      <w:r w:rsidR="005A1E04">
        <w:rPr>
          <w:rFonts w:ascii="Times New Roman" w:eastAsia="SimSun" w:hAnsi="Times New Roman" w:cs="Times New Roman"/>
          <w:sz w:val="28"/>
          <w:szCs w:val="28"/>
        </w:rPr>
        <w:t>4</w:t>
      </w:r>
      <w:r w:rsidRPr="00AE0340">
        <w:rPr>
          <w:rFonts w:ascii="Times New Roman" w:eastAsia="SimSun" w:hAnsi="Times New Roman" w:cs="Times New Roman"/>
          <w:sz w:val="28"/>
          <w:szCs w:val="28"/>
        </w:rPr>
        <w:t xml:space="preserve"> – </w:t>
      </w:r>
      <w:r w:rsidR="006F31A2" w:rsidRPr="00AE0340">
        <w:rPr>
          <w:rFonts w:ascii="Times New Roman" w:eastAsia="SimSun" w:hAnsi="Times New Roman" w:cs="Times New Roman"/>
          <w:sz w:val="28"/>
          <w:szCs w:val="28"/>
        </w:rPr>
        <w:t xml:space="preserve">Основные шаги </w:t>
      </w:r>
      <w:r w:rsidRPr="00AE0340">
        <w:rPr>
          <w:rFonts w:ascii="Times New Roman" w:eastAsia="SimSun" w:hAnsi="Times New Roman" w:cs="Times New Roman"/>
          <w:sz w:val="28"/>
          <w:szCs w:val="28"/>
        </w:rPr>
        <w:t>финансового бюджет</w:t>
      </w:r>
      <w:r w:rsidR="00F90FA8" w:rsidRPr="00AE0340">
        <w:rPr>
          <w:rFonts w:ascii="Times New Roman" w:eastAsia="SimSun" w:hAnsi="Times New Roman" w:cs="Times New Roman"/>
          <w:sz w:val="28"/>
          <w:szCs w:val="28"/>
        </w:rPr>
        <w:t>ирования</w:t>
      </w:r>
    </w:p>
    <w:p w14:paraId="21B11C11" w14:textId="4C1E27EB"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4"/>
          <w:szCs w:val="24"/>
        </w:rPr>
      </w:pPr>
      <w:r w:rsidRPr="00AE0340">
        <w:rPr>
          <w:rFonts w:ascii="Times New Roman" w:eastAsia="SimSun" w:hAnsi="Times New Roman" w:cs="Times New Roman"/>
          <w:sz w:val="24"/>
          <w:szCs w:val="24"/>
        </w:rPr>
        <w:t>Примечание – составлен на основании источника [99, с.</w:t>
      </w:r>
      <w:r w:rsidR="00F275BB" w:rsidRPr="00AE0340">
        <w:rPr>
          <w:rFonts w:ascii="Times New Roman" w:eastAsia="SimSun" w:hAnsi="Times New Roman" w:cs="Times New Roman"/>
          <w:sz w:val="24"/>
          <w:szCs w:val="24"/>
        </w:rPr>
        <w:t xml:space="preserve"> </w:t>
      </w:r>
      <w:r w:rsidRPr="00AE0340">
        <w:rPr>
          <w:rFonts w:ascii="Times New Roman" w:eastAsia="SimSun" w:hAnsi="Times New Roman" w:cs="Times New Roman"/>
          <w:sz w:val="24"/>
          <w:szCs w:val="24"/>
        </w:rPr>
        <w:t>65]</w:t>
      </w:r>
    </w:p>
    <w:p w14:paraId="4EE11F07" w14:textId="79D7A338" w:rsidR="002B70DE" w:rsidRPr="00AE0340" w:rsidRDefault="00C073B3"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lastRenderedPageBreak/>
        <w:t xml:space="preserve">Теперь </w:t>
      </w:r>
      <w:r w:rsidR="00BB5AF7" w:rsidRPr="00AE0340">
        <w:rPr>
          <w:rFonts w:ascii="Times New Roman" w:eastAsia="SimSun" w:hAnsi="Times New Roman" w:cs="Times New Roman"/>
          <w:sz w:val="28"/>
          <w:szCs w:val="28"/>
        </w:rPr>
        <w:t>попробуем вновь определить значимость</w:t>
      </w:r>
      <w:r w:rsidR="001C219D" w:rsidRPr="00AE0340">
        <w:rPr>
          <w:rFonts w:ascii="Times New Roman" w:eastAsia="SimSun" w:hAnsi="Times New Roman" w:cs="Times New Roman"/>
          <w:sz w:val="28"/>
          <w:szCs w:val="28"/>
        </w:rPr>
        <w:t xml:space="preserve"> бюджетирования для коммерческой организации. </w:t>
      </w:r>
      <w:r w:rsidR="005F566D" w:rsidRPr="00AE0340">
        <w:rPr>
          <w:rFonts w:ascii="Times New Roman" w:eastAsia="SimSun" w:hAnsi="Times New Roman" w:cs="Times New Roman"/>
          <w:sz w:val="28"/>
          <w:szCs w:val="28"/>
        </w:rPr>
        <w:t>Формирование бюджета дает возможности для</w:t>
      </w:r>
      <w:r w:rsidR="002B70DE" w:rsidRPr="00AE0340">
        <w:rPr>
          <w:rFonts w:ascii="Times New Roman" w:eastAsia="SimSun" w:hAnsi="Times New Roman" w:cs="Times New Roman"/>
          <w:sz w:val="28"/>
          <w:szCs w:val="28"/>
        </w:rPr>
        <w:t>:</w:t>
      </w:r>
    </w:p>
    <w:p w14:paraId="2D702171" w14:textId="5A828191" w:rsidR="002B70DE" w:rsidRPr="00AE0340" w:rsidRDefault="005F566D" w:rsidP="00AF12BE">
      <w:pPr>
        <w:pStyle w:val="ab"/>
        <w:numPr>
          <w:ilvl w:val="0"/>
          <w:numId w:val="61"/>
        </w:numPr>
        <w:tabs>
          <w:tab w:val="left" w:pos="993"/>
        </w:tabs>
        <w:adjustRightInd w:val="0"/>
        <w:ind w:left="0" w:firstLine="709"/>
        <w:rPr>
          <w:rFonts w:eastAsia="SimSun"/>
          <w:sz w:val="28"/>
          <w:szCs w:val="28"/>
        </w:rPr>
      </w:pPr>
      <w:r w:rsidRPr="00AE0340">
        <w:rPr>
          <w:rFonts w:eastAsia="SimSun"/>
          <w:sz w:val="28"/>
          <w:szCs w:val="28"/>
        </w:rPr>
        <w:t>определения ожиданий и понимания целей деятельности</w:t>
      </w:r>
      <w:r w:rsidR="00092E1A" w:rsidRPr="00AE0340">
        <w:rPr>
          <w:rFonts w:eastAsia="SimSun"/>
          <w:sz w:val="28"/>
          <w:szCs w:val="28"/>
        </w:rPr>
        <w:t>;</w:t>
      </w:r>
    </w:p>
    <w:p w14:paraId="44F47D3E" w14:textId="433C2FF2" w:rsidR="00092E1A" w:rsidRPr="00AE0340" w:rsidRDefault="00092E1A" w:rsidP="00AF12BE">
      <w:pPr>
        <w:pStyle w:val="ab"/>
        <w:numPr>
          <w:ilvl w:val="0"/>
          <w:numId w:val="61"/>
        </w:numPr>
        <w:tabs>
          <w:tab w:val="left" w:pos="993"/>
        </w:tabs>
        <w:adjustRightInd w:val="0"/>
        <w:ind w:left="0" w:firstLine="709"/>
        <w:rPr>
          <w:rFonts w:eastAsia="SimSun"/>
          <w:sz w:val="28"/>
          <w:szCs w:val="28"/>
        </w:rPr>
      </w:pPr>
      <w:r w:rsidRPr="00AE0340">
        <w:rPr>
          <w:rFonts w:eastAsia="SimSun"/>
          <w:sz w:val="28"/>
          <w:szCs w:val="28"/>
        </w:rPr>
        <w:t xml:space="preserve">ориентирования </w:t>
      </w:r>
      <w:r w:rsidR="00897A2C" w:rsidRPr="00AE0340">
        <w:rPr>
          <w:rFonts w:eastAsia="SimSun"/>
          <w:sz w:val="28"/>
          <w:szCs w:val="28"/>
        </w:rPr>
        <w:t>и координации различных подструктур и отделов компании;</w:t>
      </w:r>
    </w:p>
    <w:p w14:paraId="41BFB3FB" w14:textId="641BDBB3" w:rsidR="002B70DE" w:rsidRPr="00AE0340" w:rsidRDefault="00FC7B35" w:rsidP="00AF12BE">
      <w:pPr>
        <w:pStyle w:val="ab"/>
        <w:numPr>
          <w:ilvl w:val="0"/>
          <w:numId w:val="61"/>
        </w:numPr>
        <w:tabs>
          <w:tab w:val="left" w:pos="993"/>
        </w:tabs>
        <w:adjustRightInd w:val="0"/>
        <w:ind w:left="0" w:firstLine="709"/>
        <w:rPr>
          <w:rFonts w:eastAsia="SimSun"/>
          <w:sz w:val="28"/>
          <w:szCs w:val="28"/>
        </w:rPr>
      </w:pPr>
      <w:r w:rsidRPr="00AE0340">
        <w:rPr>
          <w:rFonts w:eastAsia="SimSun"/>
          <w:sz w:val="28"/>
          <w:szCs w:val="28"/>
        </w:rPr>
        <w:t>понимания логики и масштабов денежных/финансовых потоков</w:t>
      </w:r>
      <w:r w:rsidR="002B70DE" w:rsidRPr="00AE0340">
        <w:rPr>
          <w:rFonts w:eastAsia="SimSun"/>
          <w:sz w:val="28"/>
          <w:szCs w:val="28"/>
        </w:rPr>
        <w:t>;</w:t>
      </w:r>
    </w:p>
    <w:p w14:paraId="73A59714" w14:textId="77777777" w:rsidR="004312C6" w:rsidRPr="00AE0340" w:rsidRDefault="001F7FB4" w:rsidP="00AF12BE">
      <w:pPr>
        <w:pStyle w:val="ab"/>
        <w:numPr>
          <w:ilvl w:val="0"/>
          <w:numId w:val="61"/>
        </w:numPr>
        <w:tabs>
          <w:tab w:val="left" w:pos="993"/>
        </w:tabs>
        <w:adjustRightInd w:val="0"/>
        <w:ind w:left="0" w:firstLine="709"/>
        <w:rPr>
          <w:rFonts w:eastAsia="SimSun"/>
          <w:sz w:val="28"/>
          <w:szCs w:val="28"/>
        </w:rPr>
      </w:pPr>
      <w:r w:rsidRPr="00AE0340">
        <w:rPr>
          <w:rFonts w:eastAsia="SimSun"/>
          <w:sz w:val="28"/>
          <w:szCs w:val="28"/>
        </w:rPr>
        <w:t>установления системы приоритетов на основе логической и органической взаимосвязи между отдельными процессами</w:t>
      </w:r>
      <w:r w:rsidR="004312C6" w:rsidRPr="00AE0340">
        <w:rPr>
          <w:rFonts w:eastAsia="SimSun"/>
          <w:sz w:val="28"/>
          <w:szCs w:val="28"/>
        </w:rPr>
        <w:t>;</w:t>
      </w:r>
    </w:p>
    <w:p w14:paraId="72688C68" w14:textId="11BF7E3A" w:rsidR="002B70DE" w:rsidRPr="00AE0340" w:rsidRDefault="004312C6" w:rsidP="00AF12BE">
      <w:pPr>
        <w:pStyle w:val="ab"/>
        <w:numPr>
          <w:ilvl w:val="0"/>
          <w:numId w:val="61"/>
        </w:numPr>
        <w:tabs>
          <w:tab w:val="left" w:pos="993"/>
        </w:tabs>
        <w:adjustRightInd w:val="0"/>
        <w:ind w:left="0" w:firstLine="709"/>
        <w:rPr>
          <w:rFonts w:eastAsia="SimSun"/>
          <w:sz w:val="28"/>
          <w:szCs w:val="28"/>
        </w:rPr>
      </w:pPr>
      <w:r w:rsidRPr="00AE0340">
        <w:rPr>
          <w:rFonts w:eastAsia="SimSun"/>
          <w:sz w:val="28"/>
          <w:szCs w:val="28"/>
        </w:rPr>
        <w:t xml:space="preserve">планирования </w:t>
      </w:r>
      <w:r w:rsidR="00EE2FEB" w:rsidRPr="00AE0340">
        <w:rPr>
          <w:rFonts w:eastAsia="SimSun"/>
          <w:sz w:val="28"/>
          <w:szCs w:val="28"/>
        </w:rPr>
        <w:t xml:space="preserve">отдельных сроков для выполнения задач разными подразделениями и вовлечение их в общее достижение </w:t>
      </w:r>
      <w:r w:rsidR="00F85B62" w:rsidRPr="00AE0340">
        <w:rPr>
          <w:rFonts w:eastAsia="SimSun"/>
          <w:sz w:val="28"/>
          <w:szCs w:val="28"/>
        </w:rPr>
        <w:t>целей через осознание взаимозависимости;</w:t>
      </w:r>
      <w:r w:rsidR="002B70DE" w:rsidRPr="00AE0340">
        <w:rPr>
          <w:rFonts w:eastAsia="SimSun"/>
          <w:sz w:val="28"/>
          <w:szCs w:val="28"/>
        </w:rPr>
        <w:t xml:space="preserve"> </w:t>
      </w:r>
    </w:p>
    <w:p w14:paraId="7BE61CAA" w14:textId="3DCFB0CD" w:rsidR="0095073F" w:rsidRPr="00AE0340" w:rsidRDefault="008E48D6" w:rsidP="00AF12BE">
      <w:pPr>
        <w:pStyle w:val="ab"/>
        <w:numPr>
          <w:ilvl w:val="0"/>
          <w:numId w:val="61"/>
        </w:numPr>
        <w:tabs>
          <w:tab w:val="left" w:pos="993"/>
        </w:tabs>
        <w:adjustRightInd w:val="0"/>
        <w:ind w:left="0" w:firstLine="709"/>
        <w:rPr>
          <w:rFonts w:eastAsia="SimSun"/>
          <w:sz w:val="28"/>
          <w:szCs w:val="28"/>
        </w:rPr>
      </w:pPr>
      <w:r w:rsidRPr="00AE0340">
        <w:rPr>
          <w:rFonts w:eastAsia="SimSun"/>
          <w:sz w:val="28"/>
          <w:szCs w:val="28"/>
        </w:rPr>
        <w:t>ограничения излишней «</w:t>
      </w:r>
      <w:r w:rsidR="007A5367" w:rsidRPr="00AE0340">
        <w:rPr>
          <w:rFonts w:eastAsia="SimSun"/>
          <w:sz w:val="28"/>
          <w:szCs w:val="28"/>
        </w:rPr>
        <w:t xml:space="preserve">самодеятельности» при сохранении способности работников к творчеству и </w:t>
      </w:r>
      <w:r w:rsidR="0095073F" w:rsidRPr="00AE0340">
        <w:rPr>
          <w:rFonts w:eastAsia="SimSun"/>
          <w:sz w:val="28"/>
          <w:szCs w:val="28"/>
        </w:rPr>
        <w:t>креативности;</w:t>
      </w:r>
    </w:p>
    <w:p w14:paraId="283358BE" w14:textId="20F231A3" w:rsidR="002B70DE" w:rsidRPr="00AE0340" w:rsidRDefault="0095073F" w:rsidP="00AF12BE">
      <w:pPr>
        <w:pStyle w:val="ab"/>
        <w:numPr>
          <w:ilvl w:val="0"/>
          <w:numId w:val="61"/>
        </w:numPr>
        <w:tabs>
          <w:tab w:val="left" w:pos="993"/>
        </w:tabs>
        <w:adjustRightInd w:val="0"/>
        <w:ind w:left="0" w:firstLine="709"/>
        <w:rPr>
          <w:rFonts w:eastAsia="SimSun"/>
          <w:sz w:val="28"/>
          <w:szCs w:val="28"/>
        </w:rPr>
      </w:pPr>
      <w:r w:rsidRPr="00AE0340">
        <w:rPr>
          <w:rFonts w:eastAsia="SimSun"/>
          <w:sz w:val="28"/>
          <w:szCs w:val="28"/>
        </w:rPr>
        <w:t xml:space="preserve">через бюджет происходит объединение </w:t>
      </w:r>
      <w:r w:rsidR="006A7691" w:rsidRPr="00AE0340">
        <w:rPr>
          <w:rFonts w:eastAsia="SimSun"/>
          <w:sz w:val="28"/>
          <w:szCs w:val="28"/>
        </w:rPr>
        <w:t xml:space="preserve">финансовых и производственных подструктур компании, то есть происходит формирование комплексного видения </w:t>
      </w:r>
      <w:r w:rsidR="00247DC9" w:rsidRPr="00AE0340">
        <w:rPr>
          <w:rFonts w:eastAsia="SimSun"/>
          <w:sz w:val="28"/>
          <w:szCs w:val="28"/>
        </w:rPr>
        <w:t xml:space="preserve">деятельности, где каждый элемент играет свою важную роль и ни одним из них нельзя пренебречь без </w:t>
      </w:r>
      <w:r w:rsidR="0032092F" w:rsidRPr="00AE0340">
        <w:rPr>
          <w:rFonts w:eastAsia="SimSun"/>
          <w:sz w:val="28"/>
          <w:szCs w:val="28"/>
        </w:rPr>
        <w:t>ущерба для достижения поставленных целей</w:t>
      </w:r>
      <w:r w:rsidR="002B70DE" w:rsidRPr="00AE0340">
        <w:rPr>
          <w:rFonts w:eastAsia="SimSun"/>
          <w:sz w:val="28"/>
          <w:szCs w:val="28"/>
        </w:rPr>
        <w:t>.</w:t>
      </w:r>
    </w:p>
    <w:p w14:paraId="7F364C1E" w14:textId="0038B243" w:rsidR="00030674" w:rsidRPr="00AE0340" w:rsidRDefault="00030674"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Подводя </w:t>
      </w:r>
      <w:r w:rsidR="00000B07" w:rsidRPr="00AE0340">
        <w:rPr>
          <w:rFonts w:ascii="Times New Roman" w:eastAsia="SimSun" w:hAnsi="Times New Roman" w:cs="Times New Roman"/>
          <w:sz w:val="28"/>
          <w:szCs w:val="28"/>
        </w:rPr>
        <w:t>итог,</w:t>
      </w:r>
      <w:r w:rsidRPr="00AE0340">
        <w:rPr>
          <w:rFonts w:ascii="Times New Roman" w:eastAsia="SimSun" w:hAnsi="Times New Roman" w:cs="Times New Roman"/>
          <w:sz w:val="28"/>
          <w:szCs w:val="28"/>
        </w:rPr>
        <w:t xml:space="preserve"> отметим, что </w:t>
      </w:r>
      <w:r w:rsidR="00000B07" w:rsidRPr="00AE0340">
        <w:rPr>
          <w:rFonts w:ascii="Times New Roman" w:eastAsia="SimSun" w:hAnsi="Times New Roman" w:cs="Times New Roman"/>
          <w:sz w:val="28"/>
          <w:szCs w:val="28"/>
        </w:rPr>
        <w:t>квалифицированное бюджетирование значительно повышает прозрачность и управляемость всех бизнес-процессов</w:t>
      </w:r>
      <w:r w:rsidR="00F71EAB" w:rsidRPr="00AE0340">
        <w:rPr>
          <w:rFonts w:ascii="Times New Roman" w:eastAsia="SimSun" w:hAnsi="Times New Roman" w:cs="Times New Roman"/>
          <w:sz w:val="28"/>
          <w:szCs w:val="28"/>
        </w:rPr>
        <w:t xml:space="preserve">, контроль над расходами </w:t>
      </w:r>
      <w:r w:rsidR="002859FF" w:rsidRPr="00AE0340">
        <w:rPr>
          <w:rFonts w:ascii="Times New Roman" w:eastAsia="SimSun" w:hAnsi="Times New Roman" w:cs="Times New Roman"/>
          <w:sz w:val="28"/>
          <w:szCs w:val="28"/>
        </w:rPr>
        <w:t>любой категории.</w:t>
      </w:r>
    </w:p>
    <w:p w14:paraId="6C8AE6B8" w14:textId="07F813A2" w:rsidR="00F71EAB" w:rsidRPr="00AE0340" w:rsidRDefault="002859FF" w:rsidP="00AF12BE">
      <w:pPr>
        <w:widowControl w:val="0"/>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Неотъемлемой частью составления нового бюджета является сопоставление </w:t>
      </w:r>
      <w:r w:rsidR="00063F10" w:rsidRPr="00AE0340">
        <w:rPr>
          <w:rFonts w:ascii="Times New Roman" w:eastAsia="SimSun" w:hAnsi="Times New Roman" w:cs="Times New Roman"/>
          <w:sz w:val="28"/>
          <w:szCs w:val="28"/>
        </w:rPr>
        <w:t>его с бюджетом предыдущего периода. На основе консультаций с руководителями всех подразделений</w:t>
      </w:r>
      <w:r w:rsidR="00A638C7" w:rsidRPr="00AE0340">
        <w:rPr>
          <w:rFonts w:ascii="Times New Roman" w:eastAsia="SimSun" w:hAnsi="Times New Roman" w:cs="Times New Roman"/>
          <w:sz w:val="28"/>
          <w:szCs w:val="28"/>
        </w:rPr>
        <w:t xml:space="preserve"> делается «работа над ошибками», что позволяет формировать нов</w:t>
      </w:r>
      <w:r w:rsidR="00566877" w:rsidRPr="00AE0340">
        <w:rPr>
          <w:rFonts w:ascii="Times New Roman" w:eastAsia="SimSun" w:hAnsi="Times New Roman" w:cs="Times New Roman"/>
          <w:sz w:val="28"/>
          <w:szCs w:val="28"/>
        </w:rPr>
        <w:t>ый бюджет с учетом накопленного опыта.</w:t>
      </w:r>
    </w:p>
    <w:p w14:paraId="0603D701" w14:textId="19DE2156" w:rsidR="002B70DE" w:rsidRPr="00AE0340" w:rsidRDefault="0010074A" w:rsidP="008F0CBA">
      <w:pPr>
        <w:widowControl w:val="0"/>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При составлении нового бюджета </w:t>
      </w:r>
      <w:r w:rsidR="00E42096" w:rsidRPr="00AE0340">
        <w:rPr>
          <w:rFonts w:ascii="Times New Roman" w:eastAsia="SimSun" w:hAnsi="Times New Roman" w:cs="Times New Roman"/>
          <w:sz w:val="28"/>
          <w:szCs w:val="28"/>
        </w:rPr>
        <w:t xml:space="preserve">(на основе </w:t>
      </w:r>
      <w:r w:rsidRPr="00AE0340">
        <w:rPr>
          <w:rFonts w:ascii="Times New Roman" w:eastAsia="SimSun" w:hAnsi="Times New Roman" w:cs="Times New Roman"/>
          <w:sz w:val="28"/>
          <w:szCs w:val="28"/>
        </w:rPr>
        <w:t>опыта предыдущих бюджетов</w:t>
      </w:r>
      <w:r w:rsidR="00E42096"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w:t>
      </w:r>
      <w:r w:rsidR="00E42096" w:rsidRPr="00AE0340">
        <w:rPr>
          <w:rFonts w:ascii="Times New Roman" w:eastAsia="SimSun" w:hAnsi="Times New Roman" w:cs="Times New Roman"/>
          <w:sz w:val="28"/>
          <w:szCs w:val="28"/>
        </w:rPr>
        <w:t xml:space="preserve">уже можно </w:t>
      </w:r>
      <w:r w:rsidR="00EA4181" w:rsidRPr="00AE0340">
        <w:rPr>
          <w:rFonts w:ascii="Times New Roman" w:eastAsia="SimSun" w:hAnsi="Times New Roman" w:cs="Times New Roman"/>
          <w:sz w:val="28"/>
          <w:szCs w:val="28"/>
        </w:rPr>
        <w:t xml:space="preserve">выделить достаточно точный объем постоянных и </w:t>
      </w:r>
      <w:r w:rsidR="001B304E" w:rsidRPr="00AE0340">
        <w:rPr>
          <w:rFonts w:ascii="Times New Roman" w:eastAsia="SimSun" w:hAnsi="Times New Roman" w:cs="Times New Roman"/>
          <w:sz w:val="28"/>
          <w:szCs w:val="28"/>
        </w:rPr>
        <w:t>переменных расходов.</w:t>
      </w:r>
      <w:r w:rsidR="00841111" w:rsidRPr="00AE0340">
        <w:rPr>
          <w:rFonts w:ascii="Times New Roman" w:eastAsia="SimSun" w:hAnsi="Times New Roman" w:cs="Times New Roman"/>
          <w:sz w:val="28"/>
          <w:szCs w:val="28"/>
        </w:rPr>
        <w:t xml:space="preserve"> В финансовой лексике обычно постоянные затраты имеют накладными расходами</w:t>
      </w:r>
      <w:r w:rsidR="002535EC" w:rsidRPr="00AE0340">
        <w:rPr>
          <w:rFonts w:ascii="Times New Roman" w:eastAsia="SimSun" w:hAnsi="Times New Roman" w:cs="Times New Roman"/>
          <w:sz w:val="28"/>
          <w:szCs w:val="28"/>
        </w:rPr>
        <w:t>. Такие расходы сложно контролировать и регулировать, так как они зависят от внешних факторов</w:t>
      </w:r>
      <w:r w:rsidR="00CD17C8" w:rsidRPr="00AE0340">
        <w:rPr>
          <w:rFonts w:ascii="Times New Roman" w:eastAsia="SimSun" w:hAnsi="Times New Roman" w:cs="Times New Roman"/>
          <w:sz w:val="28"/>
          <w:szCs w:val="28"/>
        </w:rPr>
        <w:t xml:space="preserve"> </w:t>
      </w:r>
      <w:r w:rsidR="00004D8A" w:rsidRPr="00AE0340">
        <w:rPr>
          <w:rFonts w:ascii="Times New Roman" w:eastAsia="SimSun" w:hAnsi="Times New Roman" w:cs="Times New Roman"/>
          <w:sz w:val="28"/>
          <w:szCs w:val="28"/>
        </w:rPr>
        <w:t>–</w:t>
      </w:r>
      <w:r w:rsidR="00CD17C8" w:rsidRPr="00AE0340">
        <w:rPr>
          <w:rFonts w:ascii="Times New Roman" w:eastAsia="SimSun" w:hAnsi="Times New Roman" w:cs="Times New Roman"/>
          <w:sz w:val="28"/>
          <w:szCs w:val="28"/>
        </w:rPr>
        <w:t xml:space="preserve"> </w:t>
      </w:r>
      <w:r w:rsidR="00004D8A" w:rsidRPr="00AE0340">
        <w:rPr>
          <w:rFonts w:ascii="Times New Roman" w:eastAsia="SimSun" w:hAnsi="Times New Roman" w:cs="Times New Roman"/>
          <w:sz w:val="28"/>
          <w:szCs w:val="28"/>
        </w:rPr>
        <w:t xml:space="preserve">стоимость аренды помещений регулируется арендодателями, </w:t>
      </w:r>
      <w:r w:rsidR="00E4312D" w:rsidRPr="00AE0340">
        <w:rPr>
          <w:rFonts w:ascii="Times New Roman" w:eastAsia="SimSun" w:hAnsi="Times New Roman" w:cs="Times New Roman"/>
          <w:sz w:val="28"/>
          <w:szCs w:val="28"/>
        </w:rPr>
        <w:t>размер ипотечных платежей за офисные помещения определяется банком</w:t>
      </w:r>
      <w:r w:rsidR="00771448" w:rsidRPr="00AE0340">
        <w:rPr>
          <w:rFonts w:ascii="Times New Roman" w:eastAsia="SimSun" w:hAnsi="Times New Roman" w:cs="Times New Roman"/>
          <w:sz w:val="28"/>
          <w:szCs w:val="28"/>
        </w:rPr>
        <w:t xml:space="preserve">-кредитором, размер заработной платы </w:t>
      </w:r>
      <w:r w:rsidR="00FB42D8" w:rsidRPr="00AE0340">
        <w:rPr>
          <w:rFonts w:ascii="Times New Roman" w:eastAsia="SimSun" w:hAnsi="Times New Roman" w:cs="Times New Roman"/>
          <w:sz w:val="28"/>
          <w:szCs w:val="28"/>
        </w:rPr>
        <w:t xml:space="preserve">и выплат </w:t>
      </w:r>
      <w:r w:rsidR="00771448" w:rsidRPr="00AE0340">
        <w:rPr>
          <w:rFonts w:ascii="Times New Roman" w:eastAsia="SimSun" w:hAnsi="Times New Roman" w:cs="Times New Roman"/>
          <w:sz w:val="28"/>
          <w:szCs w:val="28"/>
        </w:rPr>
        <w:t>сотрудник</w:t>
      </w:r>
      <w:r w:rsidR="00FB42D8" w:rsidRPr="00AE0340">
        <w:rPr>
          <w:rFonts w:ascii="Times New Roman" w:eastAsia="SimSun" w:hAnsi="Times New Roman" w:cs="Times New Roman"/>
          <w:sz w:val="28"/>
          <w:szCs w:val="28"/>
        </w:rPr>
        <w:t>ам</w:t>
      </w:r>
      <w:r w:rsidR="00771448" w:rsidRPr="00AE0340">
        <w:rPr>
          <w:rFonts w:ascii="Times New Roman" w:eastAsia="SimSun" w:hAnsi="Times New Roman" w:cs="Times New Roman"/>
          <w:sz w:val="28"/>
          <w:szCs w:val="28"/>
        </w:rPr>
        <w:t xml:space="preserve"> фиксируется </w:t>
      </w:r>
      <w:r w:rsidR="00FB42D8" w:rsidRPr="00AE0340">
        <w:rPr>
          <w:rFonts w:ascii="Times New Roman" w:eastAsia="SimSun" w:hAnsi="Times New Roman" w:cs="Times New Roman"/>
          <w:sz w:val="28"/>
          <w:szCs w:val="28"/>
        </w:rPr>
        <w:t>договорами с учетом действующего трудового законодательства</w:t>
      </w:r>
      <w:r w:rsidR="005C2527" w:rsidRPr="00AE0340">
        <w:rPr>
          <w:rFonts w:ascii="Times New Roman" w:eastAsia="SimSun" w:hAnsi="Times New Roman" w:cs="Times New Roman"/>
          <w:sz w:val="28"/>
          <w:szCs w:val="28"/>
        </w:rPr>
        <w:t>. К подобным расходам относятся страховые</w:t>
      </w:r>
      <w:r w:rsidR="008F0CBA" w:rsidRPr="00AE0340">
        <w:rPr>
          <w:rFonts w:ascii="Times New Roman" w:eastAsia="SimSun" w:hAnsi="Times New Roman" w:cs="Times New Roman"/>
          <w:sz w:val="28"/>
          <w:szCs w:val="28"/>
        </w:rPr>
        <w:t xml:space="preserve"> кредитные</w:t>
      </w:r>
      <w:r w:rsidR="005C2527" w:rsidRPr="00AE0340">
        <w:rPr>
          <w:rFonts w:ascii="Times New Roman" w:eastAsia="SimSun" w:hAnsi="Times New Roman" w:cs="Times New Roman"/>
          <w:sz w:val="28"/>
          <w:szCs w:val="28"/>
        </w:rPr>
        <w:t xml:space="preserve"> платежи, </w:t>
      </w:r>
      <w:r w:rsidR="008F0CBA" w:rsidRPr="00AE0340">
        <w:rPr>
          <w:rFonts w:ascii="Times New Roman" w:eastAsia="SimSun" w:hAnsi="Times New Roman" w:cs="Times New Roman"/>
          <w:sz w:val="28"/>
          <w:szCs w:val="28"/>
        </w:rPr>
        <w:t>оплата коммунальных услуг или хостинга серверов для хранения информации</w:t>
      </w:r>
      <w:r w:rsidR="002B70DE" w:rsidRPr="00AE0340">
        <w:rPr>
          <w:rFonts w:ascii="Times New Roman" w:eastAsia="SimSun" w:hAnsi="Times New Roman" w:cs="Times New Roman"/>
          <w:sz w:val="28"/>
          <w:szCs w:val="28"/>
        </w:rPr>
        <w:t xml:space="preserve"> [100, с.</w:t>
      </w:r>
      <w:r w:rsidR="00F275BB" w:rsidRPr="00AE0340">
        <w:rPr>
          <w:rFonts w:ascii="Times New Roman" w:eastAsia="SimSun" w:hAnsi="Times New Roman" w:cs="Times New Roman"/>
          <w:sz w:val="28"/>
          <w:szCs w:val="28"/>
        </w:rPr>
        <w:t xml:space="preserve"> </w:t>
      </w:r>
      <w:r w:rsidR="002B70DE" w:rsidRPr="00AE0340">
        <w:rPr>
          <w:rFonts w:ascii="Times New Roman" w:eastAsia="SimSun" w:hAnsi="Times New Roman" w:cs="Times New Roman"/>
          <w:sz w:val="28"/>
          <w:szCs w:val="28"/>
        </w:rPr>
        <w:t>45].</w:t>
      </w:r>
    </w:p>
    <w:p w14:paraId="2BF2D1BA" w14:textId="04AC8B53" w:rsidR="008F0CBA" w:rsidRPr="00AE0340" w:rsidRDefault="008F0CBA" w:rsidP="008F0CBA">
      <w:pPr>
        <w:widowControl w:val="0"/>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В </w:t>
      </w:r>
      <w:r w:rsidR="00A37CC5" w:rsidRPr="00AE0340">
        <w:rPr>
          <w:rFonts w:ascii="Times New Roman" w:eastAsia="SimSun" w:hAnsi="Times New Roman" w:cs="Times New Roman"/>
          <w:sz w:val="28"/>
          <w:szCs w:val="28"/>
        </w:rPr>
        <w:t xml:space="preserve">отличие от накладных (постоянных) расходов </w:t>
      </w:r>
      <w:r w:rsidR="004B36A2" w:rsidRPr="00AE0340">
        <w:rPr>
          <w:rFonts w:ascii="Times New Roman" w:eastAsia="SimSun" w:hAnsi="Times New Roman" w:cs="Times New Roman"/>
          <w:sz w:val="28"/>
          <w:szCs w:val="28"/>
        </w:rPr>
        <w:t>переменные затраты находятся под большим контролем компании</w:t>
      </w:r>
      <w:r w:rsidR="003E1DB6" w:rsidRPr="00AE0340">
        <w:rPr>
          <w:rFonts w:ascii="Times New Roman" w:eastAsia="SimSun" w:hAnsi="Times New Roman" w:cs="Times New Roman"/>
          <w:sz w:val="28"/>
          <w:szCs w:val="28"/>
        </w:rPr>
        <w:t xml:space="preserve"> – это суммы, которые предусмотрены на оплату маркетинговых </w:t>
      </w:r>
      <w:r w:rsidR="000971CC" w:rsidRPr="00AE0340">
        <w:rPr>
          <w:rFonts w:ascii="Times New Roman" w:eastAsia="SimSun" w:hAnsi="Times New Roman" w:cs="Times New Roman"/>
          <w:sz w:val="28"/>
          <w:szCs w:val="28"/>
        </w:rPr>
        <w:t xml:space="preserve">мероприятий и рекламных кампаний, благотворительность, </w:t>
      </w:r>
      <w:r w:rsidR="00403FDF" w:rsidRPr="00AE0340">
        <w:rPr>
          <w:rFonts w:ascii="Times New Roman" w:eastAsia="SimSun" w:hAnsi="Times New Roman" w:cs="Times New Roman"/>
          <w:sz w:val="28"/>
          <w:szCs w:val="28"/>
        </w:rPr>
        <w:t>услуги, оказываемые по подписке</w:t>
      </w:r>
      <w:r w:rsidR="00A71B92" w:rsidRPr="00AE0340">
        <w:rPr>
          <w:rFonts w:ascii="Times New Roman" w:eastAsia="SimSun" w:hAnsi="Times New Roman" w:cs="Times New Roman"/>
          <w:sz w:val="28"/>
          <w:szCs w:val="28"/>
        </w:rPr>
        <w:t>, бизнес</w:t>
      </w:r>
      <w:r w:rsidR="00E20CDF" w:rsidRPr="00AE0340">
        <w:rPr>
          <w:rFonts w:ascii="Times New Roman" w:eastAsia="SimSun" w:hAnsi="Times New Roman" w:cs="Times New Roman"/>
          <w:sz w:val="28"/>
          <w:szCs w:val="28"/>
        </w:rPr>
        <w:t xml:space="preserve">-расходы на командировки и представительские расходы. Их вариативность может служить </w:t>
      </w:r>
      <w:r w:rsidR="00733BFA" w:rsidRPr="00AE0340">
        <w:rPr>
          <w:rFonts w:ascii="Times New Roman" w:eastAsia="SimSun" w:hAnsi="Times New Roman" w:cs="Times New Roman"/>
          <w:sz w:val="28"/>
          <w:szCs w:val="28"/>
        </w:rPr>
        <w:t>потенциальным резервным ресурсом для поддержания баланса компании.</w:t>
      </w:r>
    </w:p>
    <w:p w14:paraId="42EFA2FA" w14:textId="5162EEDA" w:rsidR="000D2F6D" w:rsidRPr="00AE0340" w:rsidRDefault="000D2F6D" w:rsidP="008F0CBA">
      <w:pPr>
        <w:widowControl w:val="0"/>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Наиболее ответственная задача, которая должна решаться руководителем, - </w:t>
      </w:r>
      <w:r w:rsidR="004B0146" w:rsidRPr="00AE0340">
        <w:rPr>
          <w:rFonts w:ascii="Times New Roman" w:eastAsia="SimSun" w:hAnsi="Times New Roman" w:cs="Times New Roman"/>
          <w:sz w:val="28"/>
          <w:szCs w:val="28"/>
        </w:rPr>
        <w:t xml:space="preserve">выстраивание бизнес-приоритетов, отбор проектов для реализации и </w:t>
      </w:r>
      <w:r w:rsidR="009B4A9C" w:rsidRPr="00AE0340">
        <w:rPr>
          <w:rFonts w:ascii="Times New Roman" w:eastAsia="SimSun" w:hAnsi="Times New Roman" w:cs="Times New Roman"/>
          <w:sz w:val="28"/>
          <w:szCs w:val="28"/>
        </w:rPr>
        <w:lastRenderedPageBreak/>
        <w:t xml:space="preserve">установление </w:t>
      </w:r>
      <w:r w:rsidR="004B0146" w:rsidRPr="00AE0340">
        <w:rPr>
          <w:rFonts w:ascii="Times New Roman" w:eastAsia="SimSun" w:hAnsi="Times New Roman" w:cs="Times New Roman"/>
          <w:sz w:val="28"/>
          <w:szCs w:val="28"/>
        </w:rPr>
        <w:t xml:space="preserve">их очередность </w:t>
      </w:r>
      <w:r w:rsidR="009B4A9C" w:rsidRPr="00AE0340">
        <w:rPr>
          <w:rFonts w:ascii="Times New Roman" w:eastAsia="SimSun" w:hAnsi="Times New Roman" w:cs="Times New Roman"/>
          <w:sz w:val="28"/>
          <w:szCs w:val="28"/>
        </w:rPr>
        <w:t xml:space="preserve">во времени или отказ от каких из них. </w:t>
      </w:r>
      <w:r w:rsidR="002C472B" w:rsidRPr="00AE0340">
        <w:rPr>
          <w:rFonts w:ascii="Times New Roman" w:eastAsia="SimSun" w:hAnsi="Times New Roman" w:cs="Times New Roman"/>
          <w:sz w:val="28"/>
          <w:szCs w:val="28"/>
        </w:rPr>
        <w:t xml:space="preserve">Здесь большую роль играет доверие к менеджменту компании, </w:t>
      </w:r>
      <w:r w:rsidR="001A75EA" w:rsidRPr="00AE0340">
        <w:rPr>
          <w:rFonts w:ascii="Times New Roman" w:eastAsia="SimSun" w:hAnsi="Times New Roman" w:cs="Times New Roman"/>
          <w:sz w:val="28"/>
          <w:szCs w:val="28"/>
        </w:rPr>
        <w:t xml:space="preserve">его квалификации, </w:t>
      </w:r>
      <w:r w:rsidR="002C472B" w:rsidRPr="00AE0340">
        <w:rPr>
          <w:rFonts w:ascii="Times New Roman" w:eastAsia="SimSun" w:hAnsi="Times New Roman" w:cs="Times New Roman"/>
          <w:sz w:val="28"/>
          <w:szCs w:val="28"/>
        </w:rPr>
        <w:t>способность провести консультации со специалистами и опереться на их мнение</w:t>
      </w:r>
      <w:r w:rsidR="00E4423D" w:rsidRPr="00AE0340">
        <w:rPr>
          <w:rFonts w:ascii="Times New Roman" w:eastAsia="SimSun" w:hAnsi="Times New Roman" w:cs="Times New Roman"/>
          <w:sz w:val="28"/>
          <w:szCs w:val="28"/>
        </w:rPr>
        <w:t>.</w:t>
      </w:r>
    </w:p>
    <w:p w14:paraId="4508865F" w14:textId="25B9D7C3" w:rsidR="00E4423D" w:rsidRPr="00AE0340" w:rsidRDefault="007E1C84"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Структурирование и расширенное бюджетирование прокладывает дорогу бизнесу, создает маршрут и план, по которому компания будет двигаться в перспективе</w:t>
      </w:r>
      <w:r w:rsidR="005D60C9" w:rsidRPr="00AE0340">
        <w:rPr>
          <w:rFonts w:ascii="Times New Roman" w:eastAsia="SimSun" w:hAnsi="Times New Roman" w:cs="Times New Roman"/>
          <w:sz w:val="28"/>
          <w:szCs w:val="28"/>
        </w:rPr>
        <w:t xml:space="preserve">. Такое бюджетирование учитывает не только финансовые показатели и </w:t>
      </w:r>
      <w:r w:rsidR="00761E1D" w:rsidRPr="00AE0340">
        <w:rPr>
          <w:rFonts w:ascii="Times New Roman" w:eastAsia="SimSun" w:hAnsi="Times New Roman" w:cs="Times New Roman"/>
          <w:sz w:val="28"/>
          <w:szCs w:val="28"/>
        </w:rPr>
        <w:t xml:space="preserve">эффективность отдельных операций и процессов, но и человеческий фактор, а также вероятное влияние </w:t>
      </w:r>
      <w:r w:rsidR="007536BC" w:rsidRPr="00AE0340">
        <w:rPr>
          <w:rFonts w:ascii="Times New Roman" w:eastAsia="SimSun" w:hAnsi="Times New Roman" w:cs="Times New Roman"/>
          <w:sz w:val="28"/>
          <w:szCs w:val="28"/>
        </w:rPr>
        <w:t>внешней среды.</w:t>
      </w:r>
      <w:r w:rsidR="0069365C" w:rsidRPr="00AE0340">
        <w:rPr>
          <w:rFonts w:ascii="Times New Roman" w:eastAsia="SimSun" w:hAnsi="Times New Roman" w:cs="Times New Roman"/>
          <w:sz w:val="28"/>
          <w:szCs w:val="28"/>
        </w:rPr>
        <w:t xml:space="preserve"> Правильно составленный маршрут/бюджет сокращает путь до поставленных целей, защищает от </w:t>
      </w:r>
      <w:r w:rsidR="00DF2C0B" w:rsidRPr="00AE0340">
        <w:rPr>
          <w:rFonts w:ascii="Times New Roman" w:eastAsia="SimSun" w:hAnsi="Times New Roman" w:cs="Times New Roman"/>
          <w:sz w:val="28"/>
          <w:szCs w:val="28"/>
        </w:rPr>
        <w:t>ненужных или малоэффективных действий и издержек.</w:t>
      </w:r>
    </w:p>
    <w:p w14:paraId="55B222BB" w14:textId="77777777" w:rsidR="00B93AE9" w:rsidRPr="00AE0340" w:rsidRDefault="00B93AE9" w:rsidP="00AF12BE">
      <w:pPr>
        <w:pStyle w:val="a9"/>
        <w:tabs>
          <w:tab w:val="left" w:pos="993"/>
        </w:tabs>
        <w:ind w:firstLine="709"/>
        <w:jc w:val="both"/>
      </w:pPr>
      <w:r w:rsidRPr="00AE0340">
        <w:t>Положительные</w:t>
      </w:r>
      <w:r w:rsidRPr="00AE0340">
        <w:rPr>
          <w:spacing w:val="1"/>
        </w:rPr>
        <w:t xml:space="preserve"> </w:t>
      </w:r>
      <w:r w:rsidRPr="00AE0340">
        <w:t>факторы</w:t>
      </w:r>
      <w:r w:rsidRPr="00AE0340">
        <w:rPr>
          <w:spacing w:val="1"/>
        </w:rPr>
        <w:t xml:space="preserve"> </w:t>
      </w:r>
      <w:r w:rsidRPr="00AE0340">
        <w:t>явно</w:t>
      </w:r>
      <w:r w:rsidRPr="00AE0340">
        <w:rPr>
          <w:spacing w:val="71"/>
        </w:rPr>
        <w:t xml:space="preserve"> </w:t>
      </w:r>
      <w:r w:rsidRPr="00AE0340">
        <w:t>демонстрируют</w:t>
      </w:r>
      <w:r w:rsidRPr="00AE0340">
        <w:rPr>
          <w:spacing w:val="71"/>
        </w:rPr>
        <w:t xml:space="preserve"> </w:t>
      </w:r>
      <w:r w:rsidRPr="00AE0340">
        <w:t>эффективность</w:t>
      </w:r>
      <w:r w:rsidRPr="00AE0340">
        <w:rPr>
          <w:spacing w:val="1"/>
        </w:rPr>
        <w:t xml:space="preserve"> </w:t>
      </w:r>
      <w:r w:rsidRPr="00AE0340">
        <w:t>электронной</w:t>
      </w:r>
      <w:r w:rsidRPr="00AE0340">
        <w:rPr>
          <w:spacing w:val="1"/>
        </w:rPr>
        <w:t xml:space="preserve"> </w:t>
      </w:r>
      <w:r w:rsidRPr="00AE0340">
        <w:t>коммерции</w:t>
      </w:r>
      <w:r w:rsidRPr="00AE0340">
        <w:rPr>
          <w:spacing w:val="1"/>
        </w:rPr>
        <w:t xml:space="preserve"> </w:t>
      </w:r>
      <w:r w:rsidRPr="00AE0340">
        <w:t>для</w:t>
      </w:r>
      <w:r w:rsidRPr="00AE0340">
        <w:rPr>
          <w:spacing w:val="1"/>
        </w:rPr>
        <w:t xml:space="preserve"> </w:t>
      </w:r>
      <w:r w:rsidRPr="00AE0340">
        <w:t>ведения</w:t>
      </w:r>
      <w:r w:rsidRPr="00AE0340">
        <w:rPr>
          <w:spacing w:val="1"/>
        </w:rPr>
        <w:t xml:space="preserve"> </w:t>
      </w:r>
      <w:r w:rsidRPr="00AE0340">
        <w:t>предпринимательства в нашей стране.</w:t>
      </w:r>
      <w:r w:rsidRPr="00AE0340">
        <w:rPr>
          <w:spacing w:val="1"/>
        </w:rPr>
        <w:t xml:space="preserve"> </w:t>
      </w:r>
      <w:r w:rsidRPr="00AE0340">
        <w:t>Во-первых,</w:t>
      </w:r>
      <w:r w:rsidRPr="00AE0340">
        <w:rPr>
          <w:spacing w:val="1"/>
        </w:rPr>
        <w:t xml:space="preserve"> </w:t>
      </w:r>
      <w:r w:rsidRPr="00AE0340">
        <w:t>первоначальные</w:t>
      </w:r>
      <w:r w:rsidRPr="00AE0340">
        <w:rPr>
          <w:spacing w:val="1"/>
        </w:rPr>
        <w:t xml:space="preserve"> </w:t>
      </w:r>
      <w:r w:rsidRPr="00AE0340">
        <w:t>расходы</w:t>
      </w:r>
      <w:r w:rsidRPr="00AE0340">
        <w:rPr>
          <w:spacing w:val="1"/>
        </w:rPr>
        <w:t xml:space="preserve"> </w:t>
      </w:r>
      <w:r w:rsidRPr="00AE0340">
        <w:t>для</w:t>
      </w:r>
      <w:r w:rsidRPr="00AE0340">
        <w:rPr>
          <w:spacing w:val="1"/>
        </w:rPr>
        <w:t xml:space="preserve"> </w:t>
      </w:r>
      <w:r w:rsidRPr="00AE0340">
        <w:t>создания</w:t>
      </w:r>
      <w:r w:rsidRPr="00AE0340">
        <w:rPr>
          <w:spacing w:val="1"/>
        </w:rPr>
        <w:t xml:space="preserve"> </w:t>
      </w:r>
      <w:r w:rsidRPr="00AE0340">
        <w:t>электронной</w:t>
      </w:r>
      <w:r w:rsidRPr="00AE0340">
        <w:rPr>
          <w:spacing w:val="1"/>
        </w:rPr>
        <w:t xml:space="preserve"> </w:t>
      </w:r>
      <w:r w:rsidRPr="00AE0340">
        <w:t>коммерции</w:t>
      </w:r>
      <w:r w:rsidRPr="00AE0340">
        <w:rPr>
          <w:spacing w:val="71"/>
        </w:rPr>
        <w:t xml:space="preserve"> </w:t>
      </w:r>
      <w:r w:rsidRPr="00AE0340">
        <w:t>гораздо</w:t>
      </w:r>
      <w:r w:rsidRPr="00AE0340">
        <w:rPr>
          <w:spacing w:val="1"/>
        </w:rPr>
        <w:t xml:space="preserve"> </w:t>
      </w:r>
      <w:r w:rsidRPr="00AE0340">
        <w:t>меньше, чем требуется для организации работы малого бизнеса. Во-вторых,</w:t>
      </w:r>
      <w:r w:rsidRPr="00AE0340">
        <w:rPr>
          <w:spacing w:val="1"/>
        </w:rPr>
        <w:t xml:space="preserve"> </w:t>
      </w:r>
      <w:r w:rsidRPr="00AE0340">
        <w:t>требуется меньше лицензий и разрешений, необходимых для начала бизнеса в</w:t>
      </w:r>
      <w:r w:rsidRPr="00AE0340">
        <w:rPr>
          <w:spacing w:val="1"/>
        </w:rPr>
        <w:t xml:space="preserve"> </w:t>
      </w:r>
      <w:r w:rsidRPr="00AE0340">
        <w:t>Интернете.</w:t>
      </w:r>
    </w:p>
    <w:p w14:paraId="2DEB3A13" w14:textId="77777777" w:rsidR="00B93AE9" w:rsidRPr="00AE0340" w:rsidRDefault="00B93AE9" w:rsidP="00AF12BE">
      <w:pPr>
        <w:pStyle w:val="a9"/>
        <w:ind w:firstLine="709"/>
        <w:jc w:val="both"/>
      </w:pPr>
    </w:p>
    <w:p w14:paraId="341FB216" w14:textId="77777777" w:rsidR="00B93AE9" w:rsidRPr="00AE0340" w:rsidRDefault="00B93AE9" w:rsidP="00AF12BE">
      <w:pPr>
        <w:pStyle w:val="a9"/>
        <w:ind w:firstLine="709"/>
        <w:jc w:val="both"/>
        <w:rPr>
          <w:sz w:val="20"/>
        </w:rPr>
      </w:pPr>
      <w:r w:rsidRPr="00AE0340">
        <w:rPr>
          <w:noProof/>
          <w:sz w:val="20"/>
          <w:lang w:eastAsia="ru-RU"/>
        </w:rPr>
        <w:drawing>
          <wp:inline distT="0" distB="0" distL="0" distR="0" wp14:anchorId="2773EA02" wp14:editId="4F89B11D">
            <wp:extent cx="5542626" cy="3022572"/>
            <wp:effectExtent l="0" t="0" r="1270" b="6985"/>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0" cstate="print"/>
                    <a:stretch>
                      <a:fillRect/>
                    </a:stretch>
                  </pic:blipFill>
                  <pic:spPr>
                    <a:xfrm>
                      <a:off x="0" y="0"/>
                      <a:ext cx="5586049" cy="3046252"/>
                    </a:xfrm>
                    <a:prstGeom prst="rect">
                      <a:avLst/>
                    </a:prstGeom>
                  </pic:spPr>
                </pic:pic>
              </a:graphicData>
            </a:graphic>
          </wp:inline>
        </w:drawing>
      </w:r>
    </w:p>
    <w:p w14:paraId="3EFFBEE6" w14:textId="77777777" w:rsidR="00B93AE9" w:rsidRPr="00AE0340" w:rsidRDefault="00B93AE9" w:rsidP="00AF12BE">
      <w:pPr>
        <w:pStyle w:val="a9"/>
        <w:ind w:firstLine="709"/>
        <w:jc w:val="both"/>
        <w:rPr>
          <w:sz w:val="18"/>
        </w:rPr>
      </w:pPr>
    </w:p>
    <w:p w14:paraId="744B4D47" w14:textId="5A09C35C" w:rsidR="00B93AE9" w:rsidRPr="00AE0340" w:rsidRDefault="00B93AE9" w:rsidP="00AF12BE">
      <w:pPr>
        <w:pStyle w:val="a9"/>
        <w:ind w:firstLine="709"/>
        <w:jc w:val="both"/>
      </w:pPr>
      <w:r w:rsidRPr="00AE0340">
        <w:t>Рисунок</w:t>
      </w:r>
      <w:r w:rsidRPr="00AE0340">
        <w:rPr>
          <w:spacing w:val="-6"/>
        </w:rPr>
        <w:t xml:space="preserve"> </w:t>
      </w:r>
      <w:r w:rsidRPr="00AE0340">
        <w:t>1</w:t>
      </w:r>
      <w:r w:rsidR="005A1E04">
        <w:t>5</w:t>
      </w:r>
      <w:r w:rsidRPr="00AE0340">
        <w:rPr>
          <w:spacing w:val="-3"/>
        </w:rPr>
        <w:t xml:space="preserve"> </w:t>
      </w:r>
      <w:r w:rsidR="00F275BB" w:rsidRPr="00AE0340">
        <w:t>–</w:t>
      </w:r>
      <w:r w:rsidRPr="00AE0340">
        <w:rPr>
          <w:spacing w:val="-4"/>
        </w:rPr>
        <w:t xml:space="preserve"> </w:t>
      </w:r>
      <w:r w:rsidRPr="00AE0340">
        <w:t>Преимущества</w:t>
      </w:r>
      <w:r w:rsidRPr="00AE0340">
        <w:rPr>
          <w:spacing w:val="-5"/>
        </w:rPr>
        <w:t xml:space="preserve"> </w:t>
      </w:r>
      <w:r w:rsidRPr="00AE0340">
        <w:t>электронной</w:t>
      </w:r>
      <w:r w:rsidRPr="00AE0340">
        <w:rPr>
          <w:spacing w:val="-3"/>
        </w:rPr>
        <w:t xml:space="preserve"> </w:t>
      </w:r>
      <w:r w:rsidRPr="00AE0340">
        <w:t>коммерции</w:t>
      </w:r>
    </w:p>
    <w:p w14:paraId="4ABAE502" w14:textId="6E2A633F" w:rsidR="00B93AE9" w:rsidRPr="00AE0340" w:rsidRDefault="00B93AE9" w:rsidP="00AF12BE">
      <w:pPr>
        <w:spacing w:after="0" w:line="240" w:lineRule="auto"/>
        <w:ind w:firstLine="709"/>
        <w:jc w:val="both"/>
        <w:rPr>
          <w:rFonts w:ascii="Times New Roman" w:hAnsi="Times New Roman" w:cs="Times New Roman"/>
          <w:sz w:val="24"/>
        </w:rPr>
      </w:pPr>
      <w:r w:rsidRPr="00AE0340">
        <w:rPr>
          <w:rFonts w:ascii="Times New Roman" w:hAnsi="Times New Roman" w:cs="Times New Roman"/>
          <w:sz w:val="24"/>
        </w:rPr>
        <w:t>Примечание</w:t>
      </w:r>
      <w:r w:rsidRPr="00AE0340">
        <w:rPr>
          <w:rFonts w:ascii="Times New Roman" w:hAnsi="Times New Roman" w:cs="Times New Roman"/>
          <w:spacing w:val="-4"/>
          <w:sz w:val="24"/>
        </w:rPr>
        <w:t xml:space="preserve"> </w:t>
      </w:r>
      <w:r w:rsidR="00F275BB" w:rsidRPr="00AE0340">
        <w:rPr>
          <w:rFonts w:ascii="Times New Roman" w:eastAsia="SimSun" w:hAnsi="Times New Roman" w:cs="Times New Roman"/>
          <w:sz w:val="28"/>
          <w:szCs w:val="28"/>
        </w:rPr>
        <w:t>–</w:t>
      </w:r>
      <w:r w:rsidRPr="00AE0340">
        <w:rPr>
          <w:rFonts w:ascii="Times New Roman" w:hAnsi="Times New Roman" w:cs="Times New Roman"/>
          <w:spacing w:val="-4"/>
          <w:sz w:val="24"/>
        </w:rPr>
        <w:t xml:space="preserve"> </w:t>
      </w:r>
      <w:r w:rsidR="00F275BB" w:rsidRPr="00AE0340">
        <w:rPr>
          <w:rFonts w:ascii="Times New Roman" w:hAnsi="Times New Roman" w:cs="Times New Roman"/>
          <w:sz w:val="24"/>
        </w:rPr>
        <w:t>с</w:t>
      </w:r>
      <w:r w:rsidRPr="00AE0340">
        <w:rPr>
          <w:rFonts w:ascii="Times New Roman" w:hAnsi="Times New Roman" w:cs="Times New Roman"/>
          <w:sz w:val="24"/>
        </w:rPr>
        <w:t>оставлено</w:t>
      </w:r>
      <w:r w:rsidRPr="00AE0340">
        <w:rPr>
          <w:rFonts w:ascii="Times New Roman" w:hAnsi="Times New Roman" w:cs="Times New Roman"/>
          <w:spacing w:val="-3"/>
          <w:sz w:val="24"/>
        </w:rPr>
        <w:t xml:space="preserve"> </w:t>
      </w:r>
      <w:r w:rsidRPr="00AE0340">
        <w:rPr>
          <w:rFonts w:ascii="Times New Roman" w:hAnsi="Times New Roman" w:cs="Times New Roman"/>
          <w:sz w:val="24"/>
        </w:rPr>
        <w:t>автором</w:t>
      </w:r>
    </w:p>
    <w:p w14:paraId="7EF06D11" w14:textId="77777777" w:rsidR="00B93AE9" w:rsidRPr="00AE0340" w:rsidRDefault="00B93AE9" w:rsidP="00AF12BE">
      <w:pPr>
        <w:pStyle w:val="a9"/>
        <w:ind w:firstLine="709"/>
        <w:jc w:val="both"/>
        <w:rPr>
          <w:sz w:val="24"/>
        </w:rPr>
      </w:pPr>
    </w:p>
    <w:p w14:paraId="6895223B" w14:textId="77777777" w:rsidR="00B93AE9" w:rsidRPr="00AE0340" w:rsidRDefault="00B93AE9" w:rsidP="00AF12BE">
      <w:pPr>
        <w:pStyle w:val="a9"/>
        <w:ind w:firstLine="709"/>
        <w:jc w:val="both"/>
      </w:pPr>
      <w:r w:rsidRPr="00AE0340">
        <w:t>Безусловно, существуют и негативные аспекты электронной коммерции,</w:t>
      </w:r>
      <w:r w:rsidRPr="00AE0340">
        <w:rPr>
          <w:spacing w:val="1"/>
        </w:rPr>
        <w:t xml:space="preserve"> </w:t>
      </w:r>
      <w:r w:rsidRPr="00AE0340">
        <w:t>как</w:t>
      </w:r>
      <w:r w:rsidRPr="00AE0340">
        <w:rPr>
          <w:spacing w:val="1"/>
        </w:rPr>
        <w:t xml:space="preserve"> </w:t>
      </w:r>
      <w:r w:rsidRPr="00AE0340">
        <w:t>для</w:t>
      </w:r>
      <w:r w:rsidRPr="00AE0340">
        <w:rPr>
          <w:spacing w:val="1"/>
        </w:rPr>
        <w:t xml:space="preserve"> </w:t>
      </w:r>
      <w:r w:rsidRPr="00AE0340">
        <w:t>компаний,</w:t>
      </w:r>
      <w:r w:rsidRPr="00AE0340">
        <w:rPr>
          <w:spacing w:val="1"/>
        </w:rPr>
        <w:t xml:space="preserve"> </w:t>
      </w:r>
      <w:r w:rsidRPr="00AE0340">
        <w:t>так</w:t>
      </w:r>
      <w:r w:rsidRPr="00AE0340">
        <w:rPr>
          <w:spacing w:val="1"/>
        </w:rPr>
        <w:t xml:space="preserve"> </w:t>
      </w:r>
      <w:r w:rsidRPr="00AE0340">
        <w:t>и</w:t>
      </w:r>
      <w:r w:rsidRPr="00AE0340">
        <w:rPr>
          <w:spacing w:val="1"/>
        </w:rPr>
        <w:t xml:space="preserve"> </w:t>
      </w:r>
      <w:r w:rsidRPr="00AE0340">
        <w:t>для</w:t>
      </w:r>
      <w:r w:rsidRPr="00AE0340">
        <w:rPr>
          <w:spacing w:val="1"/>
        </w:rPr>
        <w:t xml:space="preserve"> </w:t>
      </w:r>
      <w:r w:rsidRPr="00AE0340">
        <w:t>потребителей.</w:t>
      </w:r>
      <w:r w:rsidRPr="00AE0340">
        <w:rPr>
          <w:spacing w:val="1"/>
        </w:rPr>
        <w:t xml:space="preserve"> </w:t>
      </w:r>
      <w:r w:rsidRPr="00AE0340">
        <w:t>В</w:t>
      </w:r>
      <w:r w:rsidRPr="00AE0340">
        <w:rPr>
          <w:spacing w:val="1"/>
        </w:rPr>
        <w:t xml:space="preserve"> </w:t>
      </w:r>
      <w:r w:rsidRPr="00AE0340">
        <w:t>целом,</w:t>
      </w:r>
      <w:r w:rsidRPr="00AE0340">
        <w:rPr>
          <w:spacing w:val="71"/>
        </w:rPr>
        <w:t xml:space="preserve"> </w:t>
      </w:r>
      <w:r w:rsidRPr="00AE0340">
        <w:t>представленные</w:t>
      </w:r>
      <w:r w:rsidRPr="00AE0340">
        <w:rPr>
          <w:spacing w:val="1"/>
        </w:rPr>
        <w:t xml:space="preserve"> </w:t>
      </w:r>
      <w:r w:rsidRPr="00AE0340">
        <w:t>недостатки вполне объяснимы и</w:t>
      </w:r>
      <w:r w:rsidRPr="00AE0340">
        <w:rPr>
          <w:spacing w:val="-4"/>
        </w:rPr>
        <w:t xml:space="preserve"> </w:t>
      </w:r>
      <w:r w:rsidRPr="00AE0340">
        <w:t>подлежат устранению.</w:t>
      </w:r>
    </w:p>
    <w:p w14:paraId="3C4F116B" w14:textId="77777777" w:rsidR="00B93AE9" w:rsidRPr="00AE0340" w:rsidRDefault="00B93AE9" w:rsidP="00AF12BE">
      <w:pPr>
        <w:pStyle w:val="a9"/>
        <w:ind w:firstLine="709"/>
        <w:jc w:val="both"/>
        <w:rPr>
          <w:sz w:val="23"/>
        </w:rPr>
      </w:pPr>
      <w:r w:rsidRPr="00AE0340">
        <w:rPr>
          <w:noProof/>
          <w:lang w:eastAsia="ru-RU"/>
        </w:rPr>
        <w:lastRenderedPageBreak/>
        <w:drawing>
          <wp:anchor distT="0" distB="0" distL="0" distR="0" simplePos="0" relativeHeight="251658240" behindDoc="0" locked="0" layoutInCell="1" allowOverlap="1" wp14:anchorId="050A6318" wp14:editId="73D64A8A">
            <wp:simplePos x="0" y="0"/>
            <wp:positionH relativeFrom="margin">
              <wp:align>center</wp:align>
            </wp:positionH>
            <wp:positionV relativeFrom="paragraph">
              <wp:posOffset>194945</wp:posOffset>
            </wp:positionV>
            <wp:extent cx="6101080" cy="2778125"/>
            <wp:effectExtent l="0" t="0" r="0" b="3175"/>
            <wp:wrapTopAndBottom/>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41" cstate="print"/>
                    <a:stretch>
                      <a:fillRect/>
                    </a:stretch>
                  </pic:blipFill>
                  <pic:spPr>
                    <a:xfrm>
                      <a:off x="0" y="0"/>
                      <a:ext cx="6101080" cy="2778125"/>
                    </a:xfrm>
                    <a:prstGeom prst="rect">
                      <a:avLst/>
                    </a:prstGeom>
                  </pic:spPr>
                </pic:pic>
              </a:graphicData>
            </a:graphic>
          </wp:anchor>
        </w:drawing>
      </w:r>
    </w:p>
    <w:p w14:paraId="6B2E6B76" w14:textId="77777777" w:rsidR="00F275BB" w:rsidRPr="00AE0340" w:rsidRDefault="00F275BB" w:rsidP="00AF12BE">
      <w:pPr>
        <w:pStyle w:val="a9"/>
        <w:ind w:firstLine="709"/>
        <w:jc w:val="both"/>
      </w:pPr>
    </w:p>
    <w:p w14:paraId="405C037F" w14:textId="4A9479A7" w:rsidR="00B93AE9" w:rsidRPr="00AE0340" w:rsidRDefault="00B93AE9" w:rsidP="00AF12BE">
      <w:pPr>
        <w:pStyle w:val="a9"/>
        <w:ind w:firstLine="709"/>
        <w:jc w:val="both"/>
      </w:pPr>
      <w:r w:rsidRPr="00AE0340">
        <w:t>Рисунок</w:t>
      </w:r>
      <w:r w:rsidRPr="00AE0340">
        <w:rPr>
          <w:spacing w:val="-4"/>
        </w:rPr>
        <w:t xml:space="preserve"> </w:t>
      </w:r>
      <w:r w:rsidRPr="00AE0340">
        <w:t>1</w:t>
      </w:r>
      <w:r w:rsidR="005A1E04">
        <w:t>6</w:t>
      </w:r>
      <w:r w:rsidRPr="00AE0340">
        <w:rPr>
          <w:spacing w:val="-3"/>
        </w:rPr>
        <w:t xml:space="preserve"> </w:t>
      </w:r>
      <w:r w:rsidR="00F275BB" w:rsidRPr="00AE0340">
        <w:rPr>
          <w:rFonts w:eastAsia="SimSun"/>
        </w:rPr>
        <w:t>–</w:t>
      </w:r>
      <w:r w:rsidRPr="00AE0340">
        <w:rPr>
          <w:spacing w:val="-4"/>
        </w:rPr>
        <w:t xml:space="preserve"> </w:t>
      </w:r>
      <w:r w:rsidRPr="00AE0340">
        <w:t>Недостатки</w:t>
      </w:r>
      <w:r w:rsidRPr="00AE0340">
        <w:rPr>
          <w:spacing w:val="-3"/>
        </w:rPr>
        <w:t xml:space="preserve"> </w:t>
      </w:r>
      <w:r w:rsidRPr="00AE0340">
        <w:t>электронной</w:t>
      </w:r>
      <w:r w:rsidRPr="00AE0340">
        <w:rPr>
          <w:spacing w:val="-2"/>
        </w:rPr>
        <w:t xml:space="preserve"> </w:t>
      </w:r>
      <w:r w:rsidRPr="00AE0340">
        <w:t>коммерции</w:t>
      </w:r>
    </w:p>
    <w:p w14:paraId="65AAD498" w14:textId="077C5034" w:rsidR="00B93AE9" w:rsidRPr="00AE0340" w:rsidRDefault="00B93AE9" w:rsidP="00AF12BE">
      <w:pPr>
        <w:spacing w:after="0" w:line="240" w:lineRule="auto"/>
        <w:ind w:firstLine="709"/>
        <w:jc w:val="both"/>
        <w:rPr>
          <w:rFonts w:ascii="Times New Roman" w:hAnsi="Times New Roman" w:cs="Times New Roman"/>
          <w:sz w:val="24"/>
        </w:rPr>
      </w:pPr>
      <w:r w:rsidRPr="00AE0340">
        <w:rPr>
          <w:rFonts w:ascii="Times New Roman" w:hAnsi="Times New Roman" w:cs="Times New Roman"/>
          <w:sz w:val="24"/>
        </w:rPr>
        <w:t>Примечание</w:t>
      </w:r>
      <w:r w:rsidRPr="00AE0340">
        <w:rPr>
          <w:rFonts w:ascii="Times New Roman" w:hAnsi="Times New Roman" w:cs="Times New Roman"/>
          <w:spacing w:val="-5"/>
          <w:sz w:val="24"/>
        </w:rPr>
        <w:t xml:space="preserve"> </w:t>
      </w:r>
      <w:r w:rsidR="00F275BB" w:rsidRPr="00AE0340">
        <w:rPr>
          <w:rFonts w:ascii="Times New Roman" w:eastAsia="SimSun" w:hAnsi="Times New Roman" w:cs="Times New Roman"/>
          <w:sz w:val="28"/>
          <w:szCs w:val="28"/>
        </w:rPr>
        <w:t>–</w:t>
      </w:r>
      <w:r w:rsidRPr="00AE0340">
        <w:rPr>
          <w:rFonts w:ascii="Times New Roman" w:hAnsi="Times New Roman" w:cs="Times New Roman"/>
          <w:spacing w:val="-4"/>
          <w:sz w:val="24"/>
        </w:rPr>
        <w:t xml:space="preserve"> </w:t>
      </w:r>
      <w:r w:rsidR="00F275BB" w:rsidRPr="00AE0340">
        <w:rPr>
          <w:rFonts w:ascii="Times New Roman" w:hAnsi="Times New Roman" w:cs="Times New Roman"/>
          <w:sz w:val="24"/>
        </w:rPr>
        <w:t>с</w:t>
      </w:r>
      <w:r w:rsidRPr="00AE0340">
        <w:rPr>
          <w:rFonts w:ascii="Times New Roman" w:hAnsi="Times New Roman" w:cs="Times New Roman"/>
          <w:sz w:val="24"/>
        </w:rPr>
        <w:t>оставлено</w:t>
      </w:r>
      <w:r w:rsidRPr="00AE0340">
        <w:rPr>
          <w:rFonts w:ascii="Times New Roman" w:hAnsi="Times New Roman" w:cs="Times New Roman"/>
          <w:spacing w:val="-3"/>
          <w:sz w:val="24"/>
        </w:rPr>
        <w:t xml:space="preserve"> </w:t>
      </w:r>
      <w:r w:rsidRPr="00AE0340">
        <w:rPr>
          <w:rFonts w:ascii="Times New Roman" w:hAnsi="Times New Roman" w:cs="Times New Roman"/>
          <w:sz w:val="24"/>
        </w:rPr>
        <w:t>автором</w:t>
      </w:r>
    </w:p>
    <w:p w14:paraId="59646A25" w14:textId="77777777" w:rsidR="00B93AE9" w:rsidRPr="00AE0340" w:rsidRDefault="00B93AE9" w:rsidP="00AF12BE">
      <w:pPr>
        <w:spacing w:after="0" w:line="240" w:lineRule="auto"/>
        <w:ind w:firstLine="709"/>
        <w:jc w:val="both"/>
        <w:rPr>
          <w:rFonts w:ascii="Times New Roman" w:hAnsi="Times New Roman" w:cs="Times New Roman"/>
          <w:sz w:val="24"/>
        </w:rPr>
      </w:pPr>
    </w:p>
    <w:p w14:paraId="7C48F896" w14:textId="77777777" w:rsidR="004C3385" w:rsidRPr="00AE0340" w:rsidRDefault="004C3385" w:rsidP="00AF12BE">
      <w:pPr>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Эти механизмы и фреймворки представляют собой комплексный подход к управлению организацией интернет-торговли и помогают достичь конкурентного преимущества на рынке. Их применение и адаптация к конкретным потребностям и целям компании являются важными задачами для успешного развития и процветания бизнеса в сфере интернет-торговли. Механизмы и фреймворки, представленные в таблице, являются ключевыми инструментами для успешного функционирования и развития организаций интернет-торговли. Они охватывают различные аспекты бизнеса, начиная от маркетинга и управления ассортиментом до логистики, платежных систем и аналитики.</w:t>
      </w:r>
    </w:p>
    <w:p w14:paraId="65AAA91A" w14:textId="77777777" w:rsidR="004C3385" w:rsidRPr="00AE0340" w:rsidRDefault="004C3385" w:rsidP="00AF12BE">
      <w:pPr>
        <w:spacing w:after="0" w:line="240" w:lineRule="auto"/>
        <w:ind w:firstLine="709"/>
        <w:jc w:val="both"/>
        <w:rPr>
          <w:rFonts w:ascii="Times New Roman" w:hAnsi="Times New Roman" w:cs="Times New Roman"/>
          <w:sz w:val="24"/>
        </w:rPr>
        <w:sectPr w:rsidR="004C3385" w:rsidRPr="00AE0340" w:rsidSect="000271DD">
          <w:footerReference w:type="default" r:id="rId42"/>
          <w:type w:val="continuous"/>
          <w:pgSz w:w="11910" w:h="16840" w:code="9"/>
          <w:pgMar w:top="1134" w:right="567" w:bottom="1134" w:left="1701" w:header="737" w:footer="567" w:gutter="0"/>
          <w:cols w:space="720"/>
          <w:docGrid w:linePitch="299"/>
        </w:sectPr>
      </w:pPr>
    </w:p>
    <w:p w14:paraId="2F6A6610" w14:textId="77777777" w:rsidR="00F93D9D" w:rsidRPr="00AE0340" w:rsidRDefault="00F93D9D" w:rsidP="00AF12BE">
      <w:pPr>
        <w:spacing w:after="0" w:line="240" w:lineRule="auto"/>
        <w:ind w:firstLine="709"/>
        <w:jc w:val="both"/>
        <w:rPr>
          <w:rFonts w:ascii="Times New Roman" w:eastAsia="SimSun" w:hAnsi="Times New Roman" w:cs="Times New Roman"/>
          <w:b/>
          <w:bCs/>
          <w:sz w:val="28"/>
          <w:szCs w:val="28"/>
        </w:rPr>
      </w:pPr>
      <w:r w:rsidRPr="00AE0340">
        <w:rPr>
          <w:rFonts w:ascii="Times New Roman" w:eastAsia="SimSun" w:hAnsi="Times New Roman" w:cs="Times New Roman"/>
          <w:b/>
          <w:bCs/>
          <w:sz w:val="28"/>
          <w:szCs w:val="28"/>
        </w:rPr>
        <w:br w:type="page"/>
      </w:r>
    </w:p>
    <w:p w14:paraId="5F263B23" w14:textId="339D2A3E" w:rsidR="002B70DE" w:rsidRPr="00AE0340" w:rsidRDefault="002B70DE" w:rsidP="00D6004B">
      <w:pPr>
        <w:keepNext/>
        <w:keepLines/>
        <w:autoSpaceDE w:val="0"/>
        <w:autoSpaceDN w:val="0"/>
        <w:adjustRightInd w:val="0"/>
        <w:spacing w:after="0" w:line="240" w:lineRule="auto"/>
        <w:ind w:firstLine="709"/>
        <w:jc w:val="center"/>
        <w:rPr>
          <w:rFonts w:ascii="Times New Roman" w:eastAsia="SimSun" w:hAnsi="Times New Roman" w:cs="Times New Roman"/>
          <w:b/>
          <w:bCs/>
          <w:sz w:val="28"/>
          <w:szCs w:val="28"/>
        </w:rPr>
      </w:pPr>
      <w:r w:rsidRPr="00AE0340">
        <w:rPr>
          <w:rFonts w:ascii="Times New Roman" w:eastAsia="SimSun" w:hAnsi="Times New Roman" w:cs="Times New Roman"/>
          <w:b/>
          <w:bCs/>
          <w:sz w:val="28"/>
          <w:szCs w:val="28"/>
        </w:rPr>
        <w:lastRenderedPageBreak/>
        <w:t>Заключение</w:t>
      </w:r>
    </w:p>
    <w:p w14:paraId="58B78EBF" w14:textId="77777777" w:rsidR="004D56DE" w:rsidRPr="00AE0340" w:rsidRDefault="004D56DE" w:rsidP="00AF12BE">
      <w:pPr>
        <w:spacing w:after="0" w:line="240" w:lineRule="auto"/>
        <w:ind w:firstLine="709"/>
        <w:jc w:val="both"/>
        <w:rPr>
          <w:rFonts w:ascii="Times New Roman" w:hAnsi="Times New Roman" w:cs="Times New Roman"/>
          <w:sz w:val="28"/>
          <w:szCs w:val="28"/>
        </w:rPr>
      </w:pPr>
    </w:p>
    <w:p w14:paraId="14EC17D8" w14:textId="7CAD8067" w:rsidR="004D56DE" w:rsidRPr="00AE0340" w:rsidRDefault="004C3385" w:rsidP="00AF12BE">
      <w:pPr>
        <w:tabs>
          <w:tab w:val="left" w:pos="993"/>
        </w:tabs>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А</w:t>
      </w:r>
      <w:r w:rsidR="004D56DE" w:rsidRPr="00AE0340">
        <w:rPr>
          <w:rFonts w:ascii="Times New Roman" w:hAnsi="Times New Roman" w:cs="Times New Roman"/>
          <w:sz w:val="28"/>
          <w:szCs w:val="28"/>
        </w:rPr>
        <w:t xml:space="preserve">нализ состояния, динамики и перспектив </w:t>
      </w:r>
      <w:r w:rsidRPr="00AE0340">
        <w:rPr>
          <w:rFonts w:ascii="Times New Roman" w:hAnsi="Times New Roman" w:cs="Times New Roman"/>
          <w:sz w:val="28"/>
          <w:szCs w:val="28"/>
        </w:rPr>
        <w:t>электронной торговли</w:t>
      </w:r>
      <w:r w:rsidR="004D56DE" w:rsidRPr="00AE0340">
        <w:rPr>
          <w:rFonts w:ascii="Times New Roman" w:hAnsi="Times New Roman" w:cs="Times New Roman"/>
          <w:sz w:val="28"/>
          <w:szCs w:val="28"/>
        </w:rPr>
        <w:t xml:space="preserve"> в Казахстане </w:t>
      </w:r>
      <w:r w:rsidRPr="00AE0340">
        <w:rPr>
          <w:rFonts w:ascii="Times New Roman" w:hAnsi="Times New Roman" w:cs="Times New Roman"/>
          <w:sz w:val="28"/>
          <w:szCs w:val="28"/>
        </w:rPr>
        <w:t>является актуальным с научной точки зрения</w:t>
      </w:r>
      <w:r w:rsidR="004D56DE" w:rsidRPr="00AE0340">
        <w:rPr>
          <w:rFonts w:ascii="Times New Roman" w:hAnsi="Times New Roman" w:cs="Times New Roman"/>
          <w:sz w:val="28"/>
          <w:szCs w:val="28"/>
        </w:rPr>
        <w:t>. Диссертант, отталкиваясь от взглядов Р.А.</w:t>
      </w:r>
      <w:r w:rsidR="00F93D9D" w:rsidRPr="00AE0340">
        <w:rPr>
          <w:rFonts w:ascii="Times New Roman" w:hAnsi="Times New Roman" w:cs="Times New Roman"/>
          <w:sz w:val="28"/>
          <w:szCs w:val="28"/>
        </w:rPr>
        <w:t xml:space="preserve"> </w:t>
      </w:r>
      <w:proofErr w:type="spellStart"/>
      <w:r w:rsidR="004D56DE" w:rsidRPr="00AE0340">
        <w:rPr>
          <w:rFonts w:ascii="Times New Roman" w:hAnsi="Times New Roman" w:cs="Times New Roman"/>
          <w:sz w:val="28"/>
          <w:szCs w:val="28"/>
        </w:rPr>
        <w:t>Алпанова</w:t>
      </w:r>
      <w:proofErr w:type="spellEnd"/>
      <w:r w:rsidR="004D56DE" w:rsidRPr="00AE0340">
        <w:rPr>
          <w:rFonts w:ascii="Times New Roman" w:hAnsi="Times New Roman" w:cs="Times New Roman"/>
          <w:sz w:val="28"/>
          <w:szCs w:val="28"/>
        </w:rPr>
        <w:t>, Г.М.</w:t>
      </w:r>
      <w:r w:rsidR="00F93D9D" w:rsidRPr="00AE0340">
        <w:rPr>
          <w:rFonts w:ascii="Times New Roman" w:hAnsi="Times New Roman" w:cs="Times New Roman"/>
          <w:sz w:val="28"/>
          <w:szCs w:val="28"/>
        </w:rPr>
        <w:t xml:space="preserve"> </w:t>
      </w:r>
      <w:proofErr w:type="spellStart"/>
      <w:r w:rsidR="004D56DE" w:rsidRPr="00AE0340">
        <w:rPr>
          <w:rFonts w:ascii="Times New Roman" w:hAnsi="Times New Roman" w:cs="Times New Roman"/>
          <w:sz w:val="28"/>
          <w:szCs w:val="28"/>
        </w:rPr>
        <w:t>Жусуповой</w:t>
      </w:r>
      <w:proofErr w:type="spellEnd"/>
      <w:r w:rsidR="004D56DE" w:rsidRPr="00AE0340">
        <w:rPr>
          <w:rFonts w:ascii="Times New Roman" w:hAnsi="Times New Roman" w:cs="Times New Roman"/>
          <w:sz w:val="28"/>
          <w:szCs w:val="28"/>
        </w:rPr>
        <w:t>, Х.Х.</w:t>
      </w:r>
      <w:r w:rsidR="00F93D9D" w:rsidRPr="00AE0340">
        <w:rPr>
          <w:rFonts w:ascii="Times New Roman" w:hAnsi="Times New Roman" w:cs="Times New Roman"/>
          <w:sz w:val="28"/>
          <w:szCs w:val="28"/>
        </w:rPr>
        <w:t xml:space="preserve"> </w:t>
      </w:r>
      <w:r w:rsidR="004D56DE" w:rsidRPr="00AE0340">
        <w:rPr>
          <w:rFonts w:ascii="Times New Roman" w:hAnsi="Times New Roman" w:cs="Times New Roman"/>
          <w:sz w:val="28"/>
          <w:szCs w:val="28"/>
        </w:rPr>
        <w:t>Какимжанова, Ж.А.</w:t>
      </w:r>
      <w:r w:rsidR="00F93D9D" w:rsidRPr="00AE0340">
        <w:rPr>
          <w:rFonts w:ascii="Times New Roman" w:hAnsi="Times New Roman" w:cs="Times New Roman"/>
          <w:sz w:val="28"/>
          <w:szCs w:val="28"/>
        </w:rPr>
        <w:t xml:space="preserve"> </w:t>
      </w:r>
      <w:proofErr w:type="spellStart"/>
      <w:r w:rsidR="004D56DE" w:rsidRPr="00AE0340">
        <w:rPr>
          <w:rFonts w:ascii="Times New Roman" w:hAnsi="Times New Roman" w:cs="Times New Roman"/>
          <w:sz w:val="28"/>
          <w:szCs w:val="28"/>
        </w:rPr>
        <w:t>Кулекеева</w:t>
      </w:r>
      <w:proofErr w:type="spellEnd"/>
      <w:r w:rsidR="004D56DE" w:rsidRPr="00AE0340">
        <w:rPr>
          <w:rFonts w:ascii="Times New Roman" w:hAnsi="Times New Roman" w:cs="Times New Roman"/>
          <w:sz w:val="28"/>
          <w:szCs w:val="28"/>
        </w:rPr>
        <w:t xml:space="preserve"> С.Н.</w:t>
      </w:r>
      <w:r w:rsidR="00F93D9D" w:rsidRPr="00AE0340">
        <w:rPr>
          <w:rFonts w:ascii="Times New Roman" w:hAnsi="Times New Roman" w:cs="Times New Roman"/>
          <w:sz w:val="28"/>
          <w:szCs w:val="28"/>
        </w:rPr>
        <w:t xml:space="preserve"> </w:t>
      </w:r>
      <w:proofErr w:type="spellStart"/>
      <w:r w:rsidR="004D56DE" w:rsidRPr="00AE0340">
        <w:rPr>
          <w:rFonts w:ascii="Times New Roman" w:hAnsi="Times New Roman" w:cs="Times New Roman"/>
          <w:sz w:val="28"/>
          <w:szCs w:val="28"/>
        </w:rPr>
        <w:t>Нысанбаева</w:t>
      </w:r>
      <w:proofErr w:type="spellEnd"/>
      <w:r w:rsidR="004D56DE" w:rsidRPr="00AE0340">
        <w:rPr>
          <w:rFonts w:ascii="Times New Roman" w:hAnsi="Times New Roman" w:cs="Times New Roman"/>
          <w:sz w:val="28"/>
          <w:szCs w:val="28"/>
        </w:rPr>
        <w:t>, А.С.</w:t>
      </w:r>
      <w:r w:rsidR="00F93D9D" w:rsidRPr="00AE0340">
        <w:rPr>
          <w:rFonts w:ascii="Times New Roman" w:hAnsi="Times New Roman" w:cs="Times New Roman"/>
          <w:sz w:val="28"/>
          <w:szCs w:val="28"/>
        </w:rPr>
        <w:t xml:space="preserve"> </w:t>
      </w:r>
      <w:r w:rsidR="004D56DE" w:rsidRPr="00AE0340">
        <w:rPr>
          <w:rFonts w:ascii="Times New Roman" w:hAnsi="Times New Roman" w:cs="Times New Roman"/>
          <w:sz w:val="28"/>
          <w:szCs w:val="28"/>
        </w:rPr>
        <w:t xml:space="preserve">Родионова и других определил, </w:t>
      </w:r>
      <w:r w:rsidRPr="00AE0340">
        <w:rPr>
          <w:rFonts w:ascii="Times New Roman" w:hAnsi="Times New Roman" w:cs="Times New Roman"/>
          <w:sz w:val="28"/>
          <w:szCs w:val="28"/>
        </w:rPr>
        <w:t>что электронная</w:t>
      </w:r>
      <w:r w:rsidR="004D56DE" w:rsidRPr="00AE0340">
        <w:rPr>
          <w:rFonts w:ascii="Times New Roman" w:hAnsi="Times New Roman" w:cs="Times New Roman"/>
          <w:spacing w:val="1"/>
          <w:sz w:val="28"/>
          <w:szCs w:val="28"/>
        </w:rPr>
        <w:t xml:space="preserve"> </w:t>
      </w:r>
      <w:r w:rsidR="004D56DE" w:rsidRPr="00AE0340">
        <w:rPr>
          <w:rFonts w:ascii="Times New Roman" w:hAnsi="Times New Roman" w:cs="Times New Roman"/>
          <w:sz w:val="28"/>
          <w:szCs w:val="28"/>
        </w:rPr>
        <w:t>торговля</w:t>
      </w:r>
      <w:r w:rsidR="004D56DE" w:rsidRPr="00AE0340">
        <w:rPr>
          <w:rFonts w:ascii="Times New Roman" w:hAnsi="Times New Roman" w:cs="Times New Roman"/>
          <w:spacing w:val="1"/>
          <w:sz w:val="28"/>
          <w:szCs w:val="28"/>
        </w:rPr>
        <w:t xml:space="preserve"> </w:t>
      </w:r>
      <w:r w:rsidR="004D56DE" w:rsidRPr="00AE0340">
        <w:rPr>
          <w:rFonts w:ascii="Times New Roman" w:hAnsi="Times New Roman" w:cs="Times New Roman"/>
          <w:sz w:val="28"/>
          <w:szCs w:val="28"/>
        </w:rPr>
        <w:t>состоит</w:t>
      </w:r>
      <w:r w:rsidR="004D56DE" w:rsidRPr="00AE0340">
        <w:rPr>
          <w:rFonts w:ascii="Times New Roman" w:hAnsi="Times New Roman" w:cs="Times New Roman"/>
          <w:spacing w:val="1"/>
          <w:sz w:val="28"/>
          <w:szCs w:val="28"/>
        </w:rPr>
        <w:t xml:space="preserve"> </w:t>
      </w:r>
      <w:r w:rsidR="004D56DE" w:rsidRPr="00AE0340">
        <w:rPr>
          <w:rFonts w:ascii="Times New Roman" w:hAnsi="Times New Roman" w:cs="Times New Roman"/>
          <w:sz w:val="28"/>
          <w:szCs w:val="28"/>
        </w:rPr>
        <w:t>из</w:t>
      </w:r>
      <w:r w:rsidR="004D56DE" w:rsidRPr="00AE0340">
        <w:rPr>
          <w:rFonts w:ascii="Times New Roman" w:hAnsi="Times New Roman" w:cs="Times New Roman"/>
          <w:spacing w:val="1"/>
          <w:sz w:val="28"/>
          <w:szCs w:val="28"/>
        </w:rPr>
        <w:t xml:space="preserve"> </w:t>
      </w:r>
      <w:r w:rsidR="004D56DE" w:rsidRPr="00AE0340">
        <w:rPr>
          <w:rFonts w:ascii="Times New Roman" w:hAnsi="Times New Roman" w:cs="Times New Roman"/>
          <w:sz w:val="28"/>
          <w:szCs w:val="28"/>
        </w:rPr>
        <w:t>множества</w:t>
      </w:r>
      <w:r w:rsidR="004D56DE" w:rsidRPr="00AE0340">
        <w:rPr>
          <w:rFonts w:ascii="Times New Roman" w:hAnsi="Times New Roman" w:cs="Times New Roman"/>
          <w:spacing w:val="1"/>
          <w:sz w:val="28"/>
          <w:szCs w:val="28"/>
        </w:rPr>
        <w:t xml:space="preserve"> </w:t>
      </w:r>
      <w:r w:rsidR="004D56DE" w:rsidRPr="00AE0340">
        <w:rPr>
          <w:rFonts w:ascii="Times New Roman" w:hAnsi="Times New Roman" w:cs="Times New Roman"/>
          <w:sz w:val="28"/>
          <w:szCs w:val="28"/>
        </w:rPr>
        <w:t>процессов,</w:t>
      </w:r>
      <w:r w:rsidR="004D56DE" w:rsidRPr="00AE0340">
        <w:rPr>
          <w:rFonts w:ascii="Times New Roman" w:hAnsi="Times New Roman" w:cs="Times New Roman"/>
          <w:spacing w:val="1"/>
          <w:sz w:val="28"/>
          <w:szCs w:val="28"/>
        </w:rPr>
        <w:t xml:space="preserve"> </w:t>
      </w:r>
      <w:r w:rsidR="004D56DE" w:rsidRPr="00AE0340">
        <w:rPr>
          <w:rFonts w:ascii="Times New Roman" w:hAnsi="Times New Roman" w:cs="Times New Roman"/>
          <w:sz w:val="28"/>
          <w:szCs w:val="28"/>
        </w:rPr>
        <w:t>начиная</w:t>
      </w:r>
      <w:r w:rsidR="004D56DE" w:rsidRPr="00AE0340">
        <w:rPr>
          <w:rFonts w:ascii="Times New Roman" w:hAnsi="Times New Roman" w:cs="Times New Roman"/>
          <w:spacing w:val="1"/>
          <w:sz w:val="28"/>
          <w:szCs w:val="28"/>
        </w:rPr>
        <w:t xml:space="preserve"> </w:t>
      </w:r>
      <w:r w:rsidR="004D56DE" w:rsidRPr="00AE0340">
        <w:rPr>
          <w:rFonts w:ascii="Times New Roman" w:hAnsi="Times New Roman" w:cs="Times New Roman"/>
          <w:sz w:val="28"/>
          <w:szCs w:val="28"/>
        </w:rPr>
        <w:t>с</w:t>
      </w:r>
      <w:r w:rsidR="004D56DE" w:rsidRPr="00AE0340">
        <w:rPr>
          <w:rFonts w:ascii="Times New Roman" w:hAnsi="Times New Roman" w:cs="Times New Roman"/>
          <w:spacing w:val="1"/>
          <w:sz w:val="28"/>
          <w:szCs w:val="28"/>
        </w:rPr>
        <w:t xml:space="preserve"> </w:t>
      </w:r>
      <w:r w:rsidR="004D56DE" w:rsidRPr="00AE0340">
        <w:rPr>
          <w:rFonts w:ascii="Times New Roman" w:hAnsi="Times New Roman" w:cs="Times New Roman"/>
          <w:sz w:val="28"/>
          <w:szCs w:val="28"/>
        </w:rPr>
        <w:t>процесса закупки и завоза товара на склад, заканчивая процессами развозки и</w:t>
      </w:r>
      <w:r w:rsidR="004D56DE" w:rsidRPr="00AE0340">
        <w:rPr>
          <w:rFonts w:ascii="Times New Roman" w:hAnsi="Times New Roman" w:cs="Times New Roman"/>
          <w:spacing w:val="1"/>
          <w:sz w:val="28"/>
          <w:szCs w:val="28"/>
        </w:rPr>
        <w:t xml:space="preserve"> </w:t>
      </w:r>
      <w:r w:rsidR="004D56DE" w:rsidRPr="00AE0340">
        <w:rPr>
          <w:rFonts w:ascii="Times New Roman" w:hAnsi="Times New Roman" w:cs="Times New Roman"/>
          <w:sz w:val="28"/>
          <w:szCs w:val="28"/>
        </w:rPr>
        <w:t>доставки</w:t>
      </w:r>
      <w:r w:rsidR="004D56DE" w:rsidRPr="00AE0340">
        <w:rPr>
          <w:rFonts w:ascii="Times New Roman" w:hAnsi="Times New Roman" w:cs="Times New Roman"/>
          <w:spacing w:val="1"/>
          <w:sz w:val="28"/>
          <w:szCs w:val="28"/>
        </w:rPr>
        <w:t xml:space="preserve"> </w:t>
      </w:r>
      <w:r w:rsidR="004D56DE" w:rsidRPr="00AE0340">
        <w:rPr>
          <w:rFonts w:ascii="Times New Roman" w:hAnsi="Times New Roman" w:cs="Times New Roman"/>
          <w:sz w:val="28"/>
          <w:szCs w:val="28"/>
        </w:rPr>
        <w:t>товара</w:t>
      </w:r>
      <w:r w:rsidR="004D56DE" w:rsidRPr="00AE0340">
        <w:rPr>
          <w:rFonts w:ascii="Times New Roman" w:hAnsi="Times New Roman" w:cs="Times New Roman"/>
          <w:spacing w:val="1"/>
          <w:sz w:val="28"/>
          <w:szCs w:val="28"/>
        </w:rPr>
        <w:t xml:space="preserve"> </w:t>
      </w:r>
      <w:r w:rsidR="004D56DE" w:rsidRPr="00AE0340">
        <w:rPr>
          <w:rFonts w:ascii="Times New Roman" w:hAnsi="Times New Roman" w:cs="Times New Roman"/>
          <w:sz w:val="28"/>
          <w:szCs w:val="28"/>
        </w:rPr>
        <w:t>клиентам,</w:t>
      </w:r>
      <w:r w:rsidR="004D56DE" w:rsidRPr="00AE0340">
        <w:rPr>
          <w:rFonts w:ascii="Times New Roman" w:hAnsi="Times New Roman" w:cs="Times New Roman"/>
          <w:spacing w:val="1"/>
          <w:sz w:val="28"/>
          <w:szCs w:val="28"/>
        </w:rPr>
        <w:t xml:space="preserve"> </w:t>
      </w:r>
      <w:r w:rsidR="004D56DE" w:rsidRPr="00AE0340">
        <w:rPr>
          <w:rFonts w:ascii="Times New Roman" w:hAnsi="Times New Roman" w:cs="Times New Roman"/>
          <w:sz w:val="28"/>
          <w:szCs w:val="28"/>
        </w:rPr>
        <w:t>а</w:t>
      </w:r>
      <w:r w:rsidR="004D56DE" w:rsidRPr="00AE0340">
        <w:rPr>
          <w:rFonts w:ascii="Times New Roman" w:hAnsi="Times New Roman" w:cs="Times New Roman"/>
          <w:spacing w:val="1"/>
          <w:sz w:val="28"/>
          <w:szCs w:val="28"/>
        </w:rPr>
        <w:t xml:space="preserve"> </w:t>
      </w:r>
      <w:r w:rsidR="004D56DE" w:rsidRPr="00AE0340">
        <w:rPr>
          <w:rFonts w:ascii="Times New Roman" w:hAnsi="Times New Roman" w:cs="Times New Roman"/>
          <w:sz w:val="28"/>
          <w:szCs w:val="28"/>
        </w:rPr>
        <w:t>также</w:t>
      </w:r>
      <w:r w:rsidR="004D56DE" w:rsidRPr="00AE0340">
        <w:rPr>
          <w:rFonts w:ascii="Times New Roman" w:hAnsi="Times New Roman" w:cs="Times New Roman"/>
          <w:spacing w:val="1"/>
          <w:sz w:val="28"/>
          <w:szCs w:val="28"/>
        </w:rPr>
        <w:t xml:space="preserve"> </w:t>
      </w:r>
      <w:r w:rsidR="004D56DE" w:rsidRPr="00AE0340">
        <w:rPr>
          <w:rFonts w:ascii="Times New Roman" w:hAnsi="Times New Roman" w:cs="Times New Roman"/>
          <w:sz w:val="28"/>
          <w:szCs w:val="28"/>
        </w:rPr>
        <w:t>осуществление</w:t>
      </w:r>
      <w:r w:rsidR="004D56DE" w:rsidRPr="00AE0340">
        <w:rPr>
          <w:rFonts w:ascii="Times New Roman" w:hAnsi="Times New Roman" w:cs="Times New Roman"/>
          <w:spacing w:val="1"/>
          <w:sz w:val="28"/>
          <w:szCs w:val="28"/>
        </w:rPr>
        <w:t xml:space="preserve"> </w:t>
      </w:r>
      <w:r w:rsidR="004D56DE" w:rsidRPr="00AE0340">
        <w:rPr>
          <w:rFonts w:ascii="Times New Roman" w:hAnsi="Times New Roman" w:cs="Times New Roman"/>
          <w:sz w:val="28"/>
          <w:szCs w:val="28"/>
        </w:rPr>
        <w:t>финансовой</w:t>
      </w:r>
      <w:r w:rsidR="004D56DE" w:rsidRPr="00AE0340">
        <w:rPr>
          <w:rFonts w:ascii="Times New Roman" w:hAnsi="Times New Roman" w:cs="Times New Roman"/>
          <w:spacing w:val="1"/>
          <w:sz w:val="28"/>
          <w:szCs w:val="28"/>
        </w:rPr>
        <w:t xml:space="preserve"> </w:t>
      </w:r>
      <w:r w:rsidR="004D56DE" w:rsidRPr="00AE0340">
        <w:rPr>
          <w:rFonts w:ascii="Times New Roman" w:hAnsi="Times New Roman" w:cs="Times New Roman"/>
          <w:sz w:val="28"/>
          <w:szCs w:val="28"/>
        </w:rPr>
        <w:t>транзакции</w:t>
      </w:r>
      <w:r w:rsidR="004D56DE" w:rsidRPr="00AE0340">
        <w:rPr>
          <w:rFonts w:ascii="Times New Roman" w:hAnsi="Times New Roman" w:cs="Times New Roman"/>
          <w:spacing w:val="1"/>
          <w:sz w:val="28"/>
          <w:szCs w:val="28"/>
        </w:rPr>
        <w:t xml:space="preserve"> </w:t>
      </w:r>
      <w:r w:rsidR="004D56DE" w:rsidRPr="00AE0340">
        <w:rPr>
          <w:rFonts w:ascii="Times New Roman" w:hAnsi="Times New Roman" w:cs="Times New Roman"/>
          <w:sz w:val="28"/>
          <w:szCs w:val="28"/>
        </w:rPr>
        <w:t>(оплаты)</w:t>
      </w:r>
      <w:r w:rsidR="004D56DE" w:rsidRPr="00AE0340">
        <w:rPr>
          <w:rFonts w:ascii="Times New Roman" w:hAnsi="Times New Roman" w:cs="Times New Roman"/>
          <w:spacing w:val="1"/>
          <w:sz w:val="28"/>
          <w:szCs w:val="28"/>
        </w:rPr>
        <w:t xml:space="preserve"> </w:t>
      </w:r>
      <w:r w:rsidR="004D56DE" w:rsidRPr="00AE0340">
        <w:rPr>
          <w:rFonts w:ascii="Times New Roman" w:hAnsi="Times New Roman" w:cs="Times New Roman"/>
          <w:sz w:val="28"/>
          <w:szCs w:val="28"/>
        </w:rPr>
        <w:t>за</w:t>
      </w:r>
      <w:r w:rsidR="004D56DE" w:rsidRPr="00AE0340">
        <w:rPr>
          <w:rFonts w:ascii="Times New Roman" w:hAnsi="Times New Roman" w:cs="Times New Roman"/>
          <w:spacing w:val="1"/>
          <w:sz w:val="28"/>
          <w:szCs w:val="28"/>
        </w:rPr>
        <w:t xml:space="preserve"> </w:t>
      </w:r>
      <w:r w:rsidR="004D56DE" w:rsidRPr="00AE0340">
        <w:rPr>
          <w:rFonts w:ascii="Times New Roman" w:hAnsi="Times New Roman" w:cs="Times New Roman"/>
          <w:sz w:val="28"/>
          <w:szCs w:val="28"/>
        </w:rPr>
        <w:t>товар.</w:t>
      </w:r>
      <w:r w:rsidR="004D56DE" w:rsidRPr="00AE0340">
        <w:rPr>
          <w:rFonts w:ascii="Times New Roman" w:hAnsi="Times New Roman" w:cs="Times New Roman"/>
          <w:spacing w:val="1"/>
          <w:sz w:val="28"/>
          <w:szCs w:val="28"/>
        </w:rPr>
        <w:t xml:space="preserve"> </w:t>
      </w:r>
      <w:r w:rsidR="004D56DE" w:rsidRPr="00AE0340">
        <w:rPr>
          <w:rFonts w:ascii="Times New Roman" w:hAnsi="Times New Roman" w:cs="Times New Roman"/>
          <w:sz w:val="28"/>
          <w:szCs w:val="28"/>
        </w:rPr>
        <w:t>Для</w:t>
      </w:r>
      <w:r w:rsidR="004D56DE" w:rsidRPr="00AE0340">
        <w:rPr>
          <w:rFonts w:ascii="Times New Roman" w:hAnsi="Times New Roman" w:cs="Times New Roman"/>
          <w:spacing w:val="1"/>
          <w:sz w:val="28"/>
          <w:szCs w:val="28"/>
        </w:rPr>
        <w:t xml:space="preserve"> </w:t>
      </w:r>
      <w:r w:rsidR="004D56DE" w:rsidRPr="00AE0340">
        <w:rPr>
          <w:rFonts w:ascii="Times New Roman" w:hAnsi="Times New Roman" w:cs="Times New Roman"/>
          <w:sz w:val="28"/>
          <w:szCs w:val="28"/>
        </w:rPr>
        <w:t>эффективного</w:t>
      </w:r>
      <w:r w:rsidR="004D56DE" w:rsidRPr="00AE0340">
        <w:rPr>
          <w:rFonts w:ascii="Times New Roman" w:hAnsi="Times New Roman" w:cs="Times New Roman"/>
          <w:spacing w:val="1"/>
          <w:sz w:val="28"/>
          <w:szCs w:val="28"/>
        </w:rPr>
        <w:t xml:space="preserve"> </w:t>
      </w:r>
      <w:r w:rsidR="004D56DE" w:rsidRPr="00AE0340">
        <w:rPr>
          <w:rFonts w:ascii="Times New Roman" w:hAnsi="Times New Roman" w:cs="Times New Roman"/>
          <w:sz w:val="28"/>
          <w:szCs w:val="28"/>
        </w:rPr>
        <w:t>усовершенствования</w:t>
      </w:r>
      <w:r w:rsidR="004D56DE" w:rsidRPr="00AE0340">
        <w:rPr>
          <w:rFonts w:ascii="Times New Roman" w:hAnsi="Times New Roman" w:cs="Times New Roman"/>
          <w:spacing w:val="1"/>
          <w:sz w:val="28"/>
          <w:szCs w:val="28"/>
        </w:rPr>
        <w:t xml:space="preserve"> </w:t>
      </w:r>
      <w:r w:rsidR="004D56DE" w:rsidRPr="00AE0340">
        <w:rPr>
          <w:rFonts w:ascii="Times New Roman" w:hAnsi="Times New Roman" w:cs="Times New Roman"/>
          <w:sz w:val="28"/>
          <w:szCs w:val="28"/>
        </w:rPr>
        <w:t>и</w:t>
      </w:r>
      <w:r w:rsidR="004D56DE" w:rsidRPr="00AE0340">
        <w:rPr>
          <w:rFonts w:ascii="Times New Roman" w:hAnsi="Times New Roman" w:cs="Times New Roman"/>
          <w:spacing w:val="-67"/>
          <w:sz w:val="28"/>
          <w:szCs w:val="28"/>
        </w:rPr>
        <w:t xml:space="preserve"> </w:t>
      </w:r>
      <w:r w:rsidR="004D56DE" w:rsidRPr="00AE0340">
        <w:rPr>
          <w:rFonts w:ascii="Times New Roman" w:hAnsi="Times New Roman" w:cs="Times New Roman"/>
          <w:sz w:val="28"/>
          <w:szCs w:val="28"/>
        </w:rPr>
        <w:t>развития</w:t>
      </w:r>
      <w:r w:rsidR="004D56DE" w:rsidRPr="00AE0340">
        <w:rPr>
          <w:rFonts w:ascii="Times New Roman" w:hAnsi="Times New Roman" w:cs="Times New Roman"/>
          <w:spacing w:val="1"/>
          <w:sz w:val="28"/>
          <w:szCs w:val="28"/>
        </w:rPr>
        <w:t xml:space="preserve"> </w:t>
      </w:r>
      <w:r w:rsidR="004D56DE" w:rsidRPr="00AE0340">
        <w:rPr>
          <w:rFonts w:ascii="Times New Roman" w:hAnsi="Times New Roman" w:cs="Times New Roman"/>
          <w:sz w:val="28"/>
          <w:szCs w:val="28"/>
        </w:rPr>
        <w:t>системы</w:t>
      </w:r>
      <w:r w:rsidR="004D56DE" w:rsidRPr="00AE0340">
        <w:rPr>
          <w:rFonts w:ascii="Times New Roman" w:hAnsi="Times New Roman" w:cs="Times New Roman"/>
          <w:spacing w:val="1"/>
          <w:sz w:val="28"/>
          <w:szCs w:val="28"/>
        </w:rPr>
        <w:t xml:space="preserve"> </w:t>
      </w:r>
      <w:r w:rsidR="004D56DE" w:rsidRPr="00AE0340">
        <w:rPr>
          <w:rFonts w:ascii="Times New Roman" w:hAnsi="Times New Roman" w:cs="Times New Roman"/>
          <w:sz w:val="28"/>
          <w:szCs w:val="28"/>
        </w:rPr>
        <w:t>э-коммерции,</w:t>
      </w:r>
      <w:r w:rsidR="004D56DE" w:rsidRPr="00AE0340">
        <w:rPr>
          <w:rFonts w:ascii="Times New Roman" w:hAnsi="Times New Roman" w:cs="Times New Roman"/>
          <w:spacing w:val="1"/>
          <w:sz w:val="28"/>
          <w:szCs w:val="28"/>
        </w:rPr>
        <w:t xml:space="preserve"> </w:t>
      </w:r>
      <w:r w:rsidR="004D56DE" w:rsidRPr="00AE0340">
        <w:rPr>
          <w:rFonts w:ascii="Times New Roman" w:hAnsi="Times New Roman" w:cs="Times New Roman"/>
          <w:sz w:val="28"/>
          <w:szCs w:val="28"/>
        </w:rPr>
        <w:t>в</w:t>
      </w:r>
      <w:r w:rsidR="004D56DE" w:rsidRPr="00AE0340">
        <w:rPr>
          <w:rFonts w:ascii="Times New Roman" w:hAnsi="Times New Roman" w:cs="Times New Roman"/>
          <w:spacing w:val="1"/>
          <w:sz w:val="28"/>
          <w:szCs w:val="28"/>
        </w:rPr>
        <w:t xml:space="preserve"> </w:t>
      </w:r>
      <w:r w:rsidR="004D56DE" w:rsidRPr="00AE0340">
        <w:rPr>
          <w:rFonts w:ascii="Times New Roman" w:hAnsi="Times New Roman" w:cs="Times New Roman"/>
          <w:sz w:val="28"/>
          <w:szCs w:val="28"/>
        </w:rPr>
        <w:t>первую</w:t>
      </w:r>
      <w:r w:rsidR="004D56DE" w:rsidRPr="00AE0340">
        <w:rPr>
          <w:rFonts w:ascii="Times New Roman" w:hAnsi="Times New Roman" w:cs="Times New Roman"/>
          <w:spacing w:val="1"/>
          <w:sz w:val="28"/>
          <w:szCs w:val="28"/>
        </w:rPr>
        <w:t xml:space="preserve"> </w:t>
      </w:r>
      <w:r w:rsidR="004D56DE" w:rsidRPr="00AE0340">
        <w:rPr>
          <w:rFonts w:ascii="Times New Roman" w:hAnsi="Times New Roman" w:cs="Times New Roman"/>
          <w:sz w:val="28"/>
          <w:szCs w:val="28"/>
        </w:rPr>
        <w:t>очередь</w:t>
      </w:r>
      <w:r w:rsidR="004D56DE" w:rsidRPr="00AE0340">
        <w:rPr>
          <w:rFonts w:ascii="Times New Roman" w:hAnsi="Times New Roman" w:cs="Times New Roman"/>
          <w:spacing w:val="1"/>
          <w:sz w:val="28"/>
          <w:szCs w:val="28"/>
        </w:rPr>
        <w:t xml:space="preserve"> </w:t>
      </w:r>
      <w:r w:rsidR="004D56DE" w:rsidRPr="00AE0340">
        <w:rPr>
          <w:rFonts w:ascii="Times New Roman" w:hAnsi="Times New Roman" w:cs="Times New Roman"/>
          <w:sz w:val="28"/>
          <w:szCs w:val="28"/>
        </w:rPr>
        <w:t>требуется</w:t>
      </w:r>
      <w:r w:rsidR="004D56DE" w:rsidRPr="00AE0340">
        <w:rPr>
          <w:rFonts w:ascii="Times New Roman" w:hAnsi="Times New Roman" w:cs="Times New Roman"/>
          <w:spacing w:val="1"/>
          <w:sz w:val="28"/>
          <w:szCs w:val="28"/>
        </w:rPr>
        <w:t xml:space="preserve"> </w:t>
      </w:r>
      <w:r w:rsidR="004D56DE" w:rsidRPr="00AE0340">
        <w:rPr>
          <w:rFonts w:ascii="Times New Roman" w:hAnsi="Times New Roman" w:cs="Times New Roman"/>
          <w:sz w:val="28"/>
          <w:szCs w:val="28"/>
        </w:rPr>
        <w:t>исходя</w:t>
      </w:r>
      <w:r w:rsidR="004D56DE" w:rsidRPr="00AE0340">
        <w:rPr>
          <w:rFonts w:ascii="Times New Roman" w:hAnsi="Times New Roman" w:cs="Times New Roman"/>
          <w:spacing w:val="1"/>
          <w:sz w:val="28"/>
          <w:szCs w:val="28"/>
        </w:rPr>
        <w:t xml:space="preserve"> </w:t>
      </w:r>
      <w:r w:rsidR="004D56DE" w:rsidRPr="00AE0340">
        <w:rPr>
          <w:rFonts w:ascii="Times New Roman" w:hAnsi="Times New Roman" w:cs="Times New Roman"/>
          <w:sz w:val="28"/>
          <w:szCs w:val="28"/>
        </w:rPr>
        <w:t>из</w:t>
      </w:r>
      <w:r w:rsidR="004D56DE" w:rsidRPr="00AE0340">
        <w:rPr>
          <w:rFonts w:ascii="Times New Roman" w:hAnsi="Times New Roman" w:cs="Times New Roman"/>
          <w:spacing w:val="-67"/>
          <w:sz w:val="28"/>
          <w:szCs w:val="28"/>
        </w:rPr>
        <w:t xml:space="preserve"> </w:t>
      </w:r>
      <w:r w:rsidR="004D56DE" w:rsidRPr="00AE0340">
        <w:rPr>
          <w:rFonts w:ascii="Times New Roman" w:hAnsi="Times New Roman" w:cs="Times New Roman"/>
          <w:sz w:val="28"/>
          <w:szCs w:val="28"/>
        </w:rPr>
        <w:t>системных позиций формализация всех процессов э-коммерции, формулировка</w:t>
      </w:r>
      <w:r w:rsidR="004D56DE" w:rsidRPr="00AE0340">
        <w:rPr>
          <w:rFonts w:ascii="Times New Roman" w:hAnsi="Times New Roman" w:cs="Times New Roman"/>
          <w:spacing w:val="1"/>
          <w:sz w:val="28"/>
          <w:szCs w:val="28"/>
        </w:rPr>
        <w:t xml:space="preserve"> </w:t>
      </w:r>
      <w:r w:rsidR="004D56DE" w:rsidRPr="00AE0340">
        <w:rPr>
          <w:rFonts w:ascii="Times New Roman" w:hAnsi="Times New Roman" w:cs="Times New Roman"/>
          <w:sz w:val="28"/>
          <w:szCs w:val="28"/>
        </w:rPr>
        <w:t>задач</w:t>
      </w:r>
      <w:r w:rsidR="004D56DE" w:rsidRPr="00AE0340">
        <w:rPr>
          <w:rFonts w:ascii="Times New Roman" w:hAnsi="Times New Roman" w:cs="Times New Roman"/>
          <w:spacing w:val="1"/>
          <w:sz w:val="28"/>
          <w:szCs w:val="28"/>
        </w:rPr>
        <w:t xml:space="preserve"> </w:t>
      </w:r>
      <w:r w:rsidR="004D56DE" w:rsidRPr="00AE0340">
        <w:rPr>
          <w:rFonts w:ascii="Times New Roman" w:hAnsi="Times New Roman" w:cs="Times New Roman"/>
          <w:sz w:val="28"/>
          <w:szCs w:val="28"/>
        </w:rPr>
        <w:t>оптимального</w:t>
      </w:r>
      <w:r w:rsidR="004D56DE" w:rsidRPr="00AE0340">
        <w:rPr>
          <w:rFonts w:ascii="Times New Roman" w:hAnsi="Times New Roman" w:cs="Times New Roman"/>
          <w:spacing w:val="1"/>
          <w:sz w:val="28"/>
          <w:szCs w:val="28"/>
        </w:rPr>
        <w:t xml:space="preserve"> </w:t>
      </w:r>
      <w:r w:rsidR="004D56DE" w:rsidRPr="00AE0340">
        <w:rPr>
          <w:rFonts w:ascii="Times New Roman" w:hAnsi="Times New Roman" w:cs="Times New Roman"/>
          <w:sz w:val="28"/>
          <w:szCs w:val="28"/>
        </w:rPr>
        <w:t>выполнения</w:t>
      </w:r>
      <w:r w:rsidR="004D56DE" w:rsidRPr="00AE0340">
        <w:rPr>
          <w:rFonts w:ascii="Times New Roman" w:hAnsi="Times New Roman" w:cs="Times New Roman"/>
          <w:spacing w:val="1"/>
          <w:sz w:val="28"/>
          <w:szCs w:val="28"/>
        </w:rPr>
        <w:t xml:space="preserve"> </w:t>
      </w:r>
      <w:r w:rsidR="004D56DE" w:rsidRPr="00AE0340">
        <w:rPr>
          <w:rFonts w:ascii="Times New Roman" w:hAnsi="Times New Roman" w:cs="Times New Roman"/>
          <w:sz w:val="28"/>
          <w:szCs w:val="28"/>
        </w:rPr>
        <w:t>как</w:t>
      </w:r>
      <w:r w:rsidR="004D56DE" w:rsidRPr="00AE0340">
        <w:rPr>
          <w:rFonts w:ascii="Times New Roman" w:hAnsi="Times New Roman" w:cs="Times New Roman"/>
          <w:spacing w:val="1"/>
          <w:sz w:val="28"/>
          <w:szCs w:val="28"/>
        </w:rPr>
        <w:t xml:space="preserve"> </w:t>
      </w:r>
      <w:r w:rsidR="004D56DE" w:rsidRPr="00AE0340">
        <w:rPr>
          <w:rFonts w:ascii="Times New Roman" w:hAnsi="Times New Roman" w:cs="Times New Roman"/>
          <w:sz w:val="28"/>
          <w:szCs w:val="28"/>
        </w:rPr>
        <w:t>общих</w:t>
      </w:r>
      <w:r w:rsidR="004D56DE" w:rsidRPr="00AE0340">
        <w:rPr>
          <w:rFonts w:ascii="Times New Roman" w:hAnsi="Times New Roman" w:cs="Times New Roman"/>
          <w:spacing w:val="1"/>
          <w:sz w:val="28"/>
          <w:szCs w:val="28"/>
        </w:rPr>
        <w:t xml:space="preserve"> </w:t>
      </w:r>
      <w:r w:rsidR="004D56DE" w:rsidRPr="00AE0340">
        <w:rPr>
          <w:rFonts w:ascii="Times New Roman" w:hAnsi="Times New Roman" w:cs="Times New Roman"/>
          <w:sz w:val="28"/>
          <w:szCs w:val="28"/>
        </w:rPr>
        <w:t>процессов,</w:t>
      </w:r>
      <w:r w:rsidR="004D56DE" w:rsidRPr="00AE0340">
        <w:rPr>
          <w:rFonts w:ascii="Times New Roman" w:hAnsi="Times New Roman" w:cs="Times New Roman"/>
          <w:spacing w:val="1"/>
          <w:sz w:val="28"/>
          <w:szCs w:val="28"/>
        </w:rPr>
        <w:t xml:space="preserve"> </w:t>
      </w:r>
      <w:r w:rsidR="004D56DE" w:rsidRPr="00AE0340">
        <w:rPr>
          <w:rFonts w:ascii="Times New Roman" w:hAnsi="Times New Roman" w:cs="Times New Roman"/>
          <w:sz w:val="28"/>
          <w:szCs w:val="28"/>
        </w:rPr>
        <w:t>так</w:t>
      </w:r>
      <w:r w:rsidR="004D56DE" w:rsidRPr="00AE0340">
        <w:rPr>
          <w:rFonts w:ascii="Times New Roman" w:hAnsi="Times New Roman" w:cs="Times New Roman"/>
          <w:spacing w:val="1"/>
          <w:sz w:val="28"/>
          <w:szCs w:val="28"/>
        </w:rPr>
        <w:t xml:space="preserve"> </w:t>
      </w:r>
      <w:r w:rsidR="004D56DE" w:rsidRPr="00AE0340">
        <w:rPr>
          <w:rFonts w:ascii="Times New Roman" w:hAnsi="Times New Roman" w:cs="Times New Roman"/>
          <w:sz w:val="28"/>
          <w:szCs w:val="28"/>
        </w:rPr>
        <w:t>и</w:t>
      </w:r>
      <w:r w:rsidR="004D56DE" w:rsidRPr="00AE0340">
        <w:rPr>
          <w:rFonts w:ascii="Times New Roman" w:hAnsi="Times New Roman" w:cs="Times New Roman"/>
          <w:spacing w:val="1"/>
          <w:sz w:val="28"/>
          <w:szCs w:val="28"/>
        </w:rPr>
        <w:t xml:space="preserve"> </w:t>
      </w:r>
      <w:r w:rsidR="004D56DE" w:rsidRPr="00AE0340">
        <w:rPr>
          <w:rFonts w:ascii="Times New Roman" w:hAnsi="Times New Roman" w:cs="Times New Roman"/>
          <w:sz w:val="28"/>
          <w:szCs w:val="28"/>
        </w:rPr>
        <w:t>специальных</w:t>
      </w:r>
      <w:r w:rsidR="004D56DE" w:rsidRPr="00AE0340">
        <w:rPr>
          <w:rFonts w:ascii="Times New Roman" w:hAnsi="Times New Roman" w:cs="Times New Roman"/>
          <w:spacing w:val="1"/>
          <w:sz w:val="28"/>
          <w:szCs w:val="28"/>
        </w:rPr>
        <w:t xml:space="preserve"> </w:t>
      </w:r>
      <w:r w:rsidR="004D56DE" w:rsidRPr="00AE0340">
        <w:rPr>
          <w:rFonts w:ascii="Times New Roman" w:hAnsi="Times New Roman" w:cs="Times New Roman"/>
          <w:sz w:val="28"/>
          <w:szCs w:val="28"/>
        </w:rPr>
        <w:t>процессов,</w:t>
      </w:r>
      <w:r w:rsidR="004D56DE" w:rsidRPr="00AE0340">
        <w:rPr>
          <w:rFonts w:ascii="Times New Roman" w:hAnsi="Times New Roman" w:cs="Times New Roman"/>
          <w:spacing w:val="1"/>
          <w:sz w:val="28"/>
          <w:szCs w:val="28"/>
        </w:rPr>
        <w:t xml:space="preserve"> </w:t>
      </w:r>
      <w:r w:rsidR="004D56DE" w:rsidRPr="00AE0340">
        <w:rPr>
          <w:rFonts w:ascii="Times New Roman" w:hAnsi="Times New Roman" w:cs="Times New Roman"/>
          <w:sz w:val="28"/>
          <w:szCs w:val="28"/>
        </w:rPr>
        <w:t>а</w:t>
      </w:r>
      <w:r w:rsidR="004D56DE" w:rsidRPr="00AE0340">
        <w:rPr>
          <w:rFonts w:ascii="Times New Roman" w:hAnsi="Times New Roman" w:cs="Times New Roman"/>
          <w:spacing w:val="1"/>
          <w:sz w:val="28"/>
          <w:szCs w:val="28"/>
        </w:rPr>
        <w:t xml:space="preserve"> </w:t>
      </w:r>
      <w:r w:rsidR="004D56DE" w:rsidRPr="00AE0340">
        <w:rPr>
          <w:rFonts w:ascii="Times New Roman" w:hAnsi="Times New Roman" w:cs="Times New Roman"/>
          <w:sz w:val="28"/>
          <w:szCs w:val="28"/>
        </w:rPr>
        <w:t>также</w:t>
      </w:r>
      <w:r w:rsidR="004D56DE" w:rsidRPr="00AE0340">
        <w:rPr>
          <w:rFonts w:ascii="Times New Roman" w:hAnsi="Times New Roman" w:cs="Times New Roman"/>
          <w:spacing w:val="1"/>
          <w:sz w:val="28"/>
          <w:szCs w:val="28"/>
        </w:rPr>
        <w:t xml:space="preserve"> </w:t>
      </w:r>
      <w:r w:rsidR="004D56DE" w:rsidRPr="00AE0340">
        <w:rPr>
          <w:rFonts w:ascii="Times New Roman" w:hAnsi="Times New Roman" w:cs="Times New Roman"/>
          <w:sz w:val="28"/>
          <w:szCs w:val="28"/>
        </w:rPr>
        <w:t>построить</w:t>
      </w:r>
      <w:r w:rsidR="004D56DE" w:rsidRPr="00AE0340">
        <w:rPr>
          <w:rFonts w:ascii="Times New Roman" w:hAnsi="Times New Roman" w:cs="Times New Roman"/>
          <w:spacing w:val="1"/>
          <w:sz w:val="28"/>
          <w:szCs w:val="28"/>
        </w:rPr>
        <w:t xml:space="preserve"> </w:t>
      </w:r>
      <w:r w:rsidR="004D56DE" w:rsidRPr="00AE0340">
        <w:rPr>
          <w:rFonts w:ascii="Times New Roman" w:hAnsi="Times New Roman" w:cs="Times New Roman"/>
          <w:sz w:val="28"/>
          <w:szCs w:val="28"/>
        </w:rPr>
        <w:t>эффективный</w:t>
      </w:r>
      <w:r w:rsidR="004D56DE" w:rsidRPr="00AE0340">
        <w:rPr>
          <w:rFonts w:ascii="Times New Roman" w:hAnsi="Times New Roman" w:cs="Times New Roman"/>
          <w:spacing w:val="1"/>
          <w:sz w:val="28"/>
          <w:szCs w:val="28"/>
        </w:rPr>
        <w:t xml:space="preserve"> </w:t>
      </w:r>
      <w:r w:rsidR="004D56DE" w:rsidRPr="00AE0340">
        <w:rPr>
          <w:rFonts w:ascii="Times New Roman" w:hAnsi="Times New Roman" w:cs="Times New Roman"/>
          <w:sz w:val="28"/>
          <w:szCs w:val="28"/>
        </w:rPr>
        <w:t>алгоритм</w:t>
      </w:r>
      <w:r w:rsidR="004D56DE" w:rsidRPr="00AE0340">
        <w:rPr>
          <w:rFonts w:ascii="Times New Roman" w:hAnsi="Times New Roman" w:cs="Times New Roman"/>
          <w:spacing w:val="1"/>
          <w:sz w:val="28"/>
          <w:szCs w:val="28"/>
        </w:rPr>
        <w:t xml:space="preserve"> </w:t>
      </w:r>
      <w:r w:rsidR="004D56DE" w:rsidRPr="00AE0340">
        <w:rPr>
          <w:rFonts w:ascii="Times New Roman" w:hAnsi="Times New Roman" w:cs="Times New Roman"/>
          <w:sz w:val="28"/>
          <w:szCs w:val="28"/>
        </w:rPr>
        <w:t>их</w:t>
      </w:r>
      <w:r w:rsidR="004D56DE" w:rsidRPr="00AE0340">
        <w:rPr>
          <w:rFonts w:ascii="Times New Roman" w:hAnsi="Times New Roman" w:cs="Times New Roman"/>
          <w:spacing w:val="1"/>
          <w:sz w:val="28"/>
          <w:szCs w:val="28"/>
        </w:rPr>
        <w:t xml:space="preserve"> </w:t>
      </w:r>
      <w:r w:rsidR="004D56DE" w:rsidRPr="00AE0340">
        <w:rPr>
          <w:rFonts w:ascii="Times New Roman" w:hAnsi="Times New Roman" w:cs="Times New Roman"/>
          <w:sz w:val="28"/>
          <w:szCs w:val="28"/>
        </w:rPr>
        <w:t>решения</w:t>
      </w:r>
      <w:r w:rsidR="004D56DE" w:rsidRPr="00AE0340">
        <w:rPr>
          <w:rFonts w:ascii="Times New Roman" w:hAnsi="Times New Roman" w:cs="Times New Roman"/>
          <w:spacing w:val="1"/>
          <w:sz w:val="28"/>
          <w:szCs w:val="28"/>
        </w:rPr>
        <w:t xml:space="preserve"> </w:t>
      </w:r>
      <w:r w:rsidR="004D56DE" w:rsidRPr="00AE0340">
        <w:rPr>
          <w:rFonts w:ascii="Times New Roman" w:hAnsi="Times New Roman" w:cs="Times New Roman"/>
          <w:sz w:val="28"/>
          <w:szCs w:val="28"/>
        </w:rPr>
        <w:t>с</w:t>
      </w:r>
      <w:r w:rsidR="004D56DE" w:rsidRPr="00AE0340">
        <w:rPr>
          <w:rFonts w:ascii="Times New Roman" w:hAnsi="Times New Roman" w:cs="Times New Roman"/>
          <w:spacing w:val="1"/>
          <w:sz w:val="28"/>
          <w:szCs w:val="28"/>
        </w:rPr>
        <w:t xml:space="preserve"> </w:t>
      </w:r>
      <w:r w:rsidR="004D56DE" w:rsidRPr="00AE0340">
        <w:rPr>
          <w:rFonts w:ascii="Times New Roman" w:hAnsi="Times New Roman" w:cs="Times New Roman"/>
          <w:sz w:val="28"/>
          <w:szCs w:val="28"/>
        </w:rPr>
        <w:t>учетом</w:t>
      </w:r>
      <w:r w:rsidR="004D56DE" w:rsidRPr="00AE0340">
        <w:rPr>
          <w:rFonts w:ascii="Times New Roman" w:hAnsi="Times New Roman" w:cs="Times New Roman"/>
          <w:spacing w:val="-67"/>
          <w:sz w:val="28"/>
          <w:szCs w:val="28"/>
        </w:rPr>
        <w:t xml:space="preserve"> </w:t>
      </w:r>
      <w:r w:rsidR="004D56DE" w:rsidRPr="00AE0340">
        <w:rPr>
          <w:rFonts w:ascii="Times New Roman" w:hAnsi="Times New Roman" w:cs="Times New Roman"/>
          <w:sz w:val="28"/>
          <w:szCs w:val="28"/>
        </w:rPr>
        <w:t>взаимосвязи</w:t>
      </w:r>
      <w:r w:rsidR="004D56DE" w:rsidRPr="00AE0340">
        <w:rPr>
          <w:rFonts w:ascii="Times New Roman" w:hAnsi="Times New Roman" w:cs="Times New Roman"/>
          <w:spacing w:val="-1"/>
          <w:sz w:val="28"/>
          <w:szCs w:val="28"/>
        </w:rPr>
        <w:t xml:space="preserve"> </w:t>
      </w:r>
      <w:r w:rsidR="004D56DE" w:rsidRPr="00AE0340">
        <w:rPr>
          <w:rFonts w:ascii="Times New Roman" w:hAnsi="Times New Roman" w:cs="Times New Roman"/>
          <w:sz w:val="28"/>
          <w:szCs w:val="28"/>
        </w:rPr>
        <w:t>задачи</w:t>
      </w:r>
      <w:r w:rsidR="004D56DE" w:rsidRPr="00AE0340">
        <w:rPr>
          <w:rFonts w:ascii="Times New Roman" w:hAnsi="Times New Roman" w:cs="Times New Roman"/>
          <w:spacing w:val="-3"/>
          <w:sz w:val="28"/>
          <w:szCs w:val="28"/>
        </w:rPr>
        <w:t xml:space="preserve"> </w:t>
      </w:r>
      <w:r w:rsidR="004D56DE" w:rsidRPr="00AE0340">
        <w:rPr>
          <w:rFonts w:ascii="Times New Roman" w:hAnsi="Times New Roman" w:cs="Times New Roman"/>
          <w:sz w:val="28"/>
          <w:szCs w:val="28"/>
        </w:rPr>
        <w:t>и процессов.</w:t>
      </w:r>
    </w:p>
    <w:p w14:paraId="1251E4D8" w14:textId="69BDFFB3" w:rsidR="004D56DE" w:rsidRPr="00AE0340" w:rsidRDefault="004D56DE" w:rsidP="00AF12BE">
      <w:pPr>
        <w:pStyle w:val="a9"/>
        <w:tabs>
          <w:tab w:val="left" w:pos="993"/>
        </w:tabs>
        <w:ind w:firstLine="709"/>
        <w:jc w:val="both"/>
      </w:pPr>
      <w:r w:rsidRPr="00AE0340">
        <w:t>Для</w:t>
      </w:r>
      <w:r w:rsidRPr="00AE0340">
        <w:rPr>
          <w:spacing w:val="1"/>
        </w:rPr>
        <w:t xml:space="preserve"> </w:t>
      </w:r>
      <w:r w:rsidRPr="00AE0340">
        <w:t>того</w:t>
      </w:r>
      <w:r w:rsidRPr="00AE0340">
        <w:rPr>
          <w:spacing w:val="1"/>
        </w:rPr>
        <w:t xml:space="preserve"> </w:t>
      </w:r>
      <w:r w:rsidRPr="00AE0340">
        <w:t>чтобы</w:t>
      </w:r>
      <w:r w:rsidRPr="00AE0340">
        <w:rPr>
          <w:spacing w:val="1"/>
        </w:rPr>
        <w:t xml:space="preserve"> </w:t>
      </w:r>
      <w:r w:rsidRPr="00AE0340">
        <w:t>все</w:t>
      </w:r>
      <w:r w:rsidRPr="00AE0340">
        <w:rPr>
          <w:spacing w:val="1"/>
        </w:rPr>
        <w:t xml:space="preserve"> </w:t>
      </w:r>
      <w:r w:rsidRPr="00AE0340">
        <w:t>эти</w:t>
      </w:r>
      <w:r w:rsidRPr="00AE0340">
        <w:rPr>
          <w:spacing w:val="1"/>
        </w:rPr>
        <w:t xml:space="preserve"> </w:t>
      </w:r>
      <w:r w:rsidRPr="00AE0340">
        <w:t>этапы</w:t>
      </w:r>
      <w:r w:rsidRPr="00AE0340">
        <w:rPr>
          <w:spacing w:val="1"/>
        </w:rPr>
        <w:t xml:space="preserve"> </w:t>
      </w:r>
      <w:r w:rsidRPr="00AE0340">
        <w:t>выполнялись</w:t>
      </w:r>
      <w:r w:rsidRPr="00AE0340">
        <w:rPr>
          <w:spacing w:val="1"/>
        </w:rPr>
        <w:t xml:space="preserve"> </w:t>
      </w:r>
      <w:r w:rsidRPr="00AE0340">
        <w:t>оптимально,</w:t>
      </w:r>
      <w:r w:rsidRPr="00AE0340">
        <w:rPr>
          <w:spacing w:val="1"/>
        </w:rPr>
        <w:t xml:space="preserve"> </w:t>
      </w:r>
      <w:r w:rsidRPr="00AE0340">
        <w:t>необходимо</w:t>
      </w:r>
      <w:r w:rsidRPr="00AE0340">
        <w:rPr>
          <w:spacing w:val="1"/>
        </w:rPr>
        <w:t xml:space="preserve"> </w:t>
      </w:r>
      <w:r w:rsidRPr="00AE0340">
        <w:t>рассматривать</w:t>
      </w:r>
      <w:r w:rsidRPr="00AE0340">
        <w:rPr>
          <w:spacing w:val="1"/>
        </w:rPr>
        <w:t xml:space="preserve"> </w:t>
      </w:r>
      <w:r w:rsidRPr="00AE0340">
        <w:t>все</w:t>
      </w:r>
      <w:r w:rsidRPr="00AE0340">
        <w:rPr>
          <w:spacing w:val="1"/>
        </w:rPr>
        <w:t xml:space="preserve"> </w:t>
      </w:r>
      <w:r w:rsidRPr="00AE0340">
        <w:t>процессы</w:t>
      </w:r>
      <w:r w:rsidRPr="00AE0340">
        <w:rPr>
          <w:spacing w:val="71"/>
        </w:rPr>
        <w:t xml:space="preserve"> </w:t>
      </w:r>
      <w:r w:rsidRPr="00AE0340">
        <w:t>электронной</w:t>
      </w:r>
      <w:r w:rsidRPr="00AE0340">
        <w:rPr>
          <w:spacing w:val="1"/>
        </w:rPr>
        <w:t xml:space="preserve"> </w:t>
      </w:r>
      <w:r w:rsidRPr="00AE0340">
        <w:t xml:space="preserve">коммерции комплексно, охватывая </w:t>
      </w:r>
      <w:r w:rsidR="004C3385" w:rsidRPr="00AE0340">
        <w:t>все специализированные процессы,</w:t>
      </w:r>
      <w:r w:rsidRPr="00AE0340">
        <w:t xml:space="preserve"> которые</w:t>
      </w:r>
      <w:r w:rsidRPr="00AE0340">
        <w:rPr>
          <w:spacing w:val="1"/>
        </w:rPr>
        <w:t xml:space="preserve"> </w:t>
      </w:r>
      <w:r w:rsidRPr="00AE0340">
        <w:t>входят</w:t>
      </w:r>
      <w:r w:rsidRPr="00AE0340">
        <w:rPr>
          <w:spacing w:val="-2"/>
        </w:rPr>
        <w:t xml:space="preserve"> </w:t>
      </w:r>
      <w:r w:rsidRPr="00AE0340">
        <w:t>в</w:t>
      </w:r>
      <w:r w:rsidRPr="00AE0340">
        <w:rPr>
          <w:spacing w:val="-2"/>
        </w:rPr>
        <w:t xml:space="preserve"> </w:t>
      </w:r>
      <w:r w:rsidRPr="00AE0340">
        <w:t>состав</w:t>
      </w:r>
      <w:r w:rsidRPr="00AE0340">
        <w:rPr>
          <w:spacing w:val="-4"/>
        </w:rPr>
        <w:t xml:space="preserve"> </w:t>
      </w:r>
      <w:r w:rsidRPr="00AE0340">
        <w:t>общего</w:t>
      </w:r>
      <w:r w:rsidRPr="00AE0340">
        <w:rPr>
          <w:spacing w:val="1"/>
        </w:rPr>
        <w:t xml:space="preserve"> </w:t>
      </w:r>
      <w:r w:rsidRPr="00AE0340">
        <w:t>бизнес-процесса.</w:t>
      </w:r>
      <w:r w:rsidR="004C3385" w:rsidRPr="00AE0340">
        <w:t xml:space="preserve"> </w:t>
      </w:r>
      <w:r w:rsidRPr="00AE0340">
        <w:t>В данной работе исслед</w:t>
      </w:r>
      <w:r w:rsidR="004C3385" w:rsidRPr="00AE0340">
        <w:t>ованы</w:t>
      </w:r>
      <w:r w:rsidRPr="00AE0340">
        <w:t xml:space="preserve"> процессы э-коммерции</w:t>
      </w:r>
      <w:r w:rsidR="004C3385" w:rsidRPr="00AE0340">
        <w:t>,</w:t>
      </w:r>
      <w:r w:rsidRPr="00AE0340">
        <w:t xml:space="preserve"> начиная с анализа</w:t>
      </w:r>
      <w:r w:rsidRPr="00AE0340">
        <w:rPr>
          <w:spacing w:val="1"/>
        </w:rPr>
        <w:t xml:space="preserve"> </w:t>
      </w:r>
      <w:r w:rsidRPr="00AE0340">
        <w:t>первичных</w:t>
      </w:r>
      <w:r w:rsidRPr="00AE0340">
        <w:rPr>
          <w:spacing w:val="49"/>
        </w:rPr>
        <w:t xml:space="preserve"> </w:t>
      </w:r>
      <w:r w:rsidRPr="00AE0340">
        <w:t>процессов</w:t>
      </w:r>
      <w:r w:rsidRPr="00AE0340">
        <w:rPr>
          <w:spacing w:val="47"/>
        </w:rPr>
        <w:t xml:space="preserve"> </w:t>
      </w:r>
      <w:r w:rsidRPr="00AE0340">
        <w:t>обработки</w:t>
      </w:r>
      <w:r w:rsidRPr="00AE0340">
        <w:rPr>
          <w:spacing w:val="48"/>
        </w:rPr>
        <w:t xml:space="preserve"> </w:t>
      </w:r>
      <w:r w:rsidRPr="00AE0340">
        <w:t>заявок:</w:t>
      </w:r>
      <w:r w:rsidRPr="00AE0340">
        <w:rPr>
          <w:spacing w:val="49"/>
        </w:rPr>
        <w:t xml:space="preserve"> </w:t>
      </w:r>
      <w:r w:rsidRPr="00AE0340">
        <w:t>прием,</w:t>
      </w:r>
      <w:r w:rsidRPr="00AE0340">
        <w:rPr>
          <w:spacing w:val="47"/>
        </w:rPr>
        <w:t xml:space="preserve"> </w:t>
      </w:r>
      <w:r w:rsidRPr="00AE0340">
        <w:t>регистрация,</w:t>
      </w:r>
      <w:r w:rsidRPr="00AE0340">
        <w:rPr>
          <w:spacing w:val="48"/>
        </w:rPr>
        <w:t xml:space="preserve"> </w:t>
      </w:r>
      <w:r w:rsidRPr="00AE0340">
        <w:t>проверка надежности</w:t>
      </w:r>
      <w:r w:rsidRPr="00AE0340">
        <w:rPr>
          <w:spacing w:val="1"/>
        </w:rPr>
        <w:t xml:space="preserve"> </w:t>
      </w:r>
      <w:r w:rsidRPr="00AE0340">
        <w:t>подаваемых</w:t>
      </w:r>
      <w:r w:rsidRPr="00AE0340">
        <w:rPr>
          <w:spacing w:val="1"/>
        </w:rPr>
        <w:t xml:space="preserve"> </w:t>
      </w:r>
      <w:r w:rsidRPr="00AE0340">
        <w:t>заявок</w:t>
      </w:r>
      <w:r w:rsidRPr="00AE0340">
        <w:rPr>
          <w:spacing w:val="1"/>
        </w:rPr>
        <w:t xml:space="preserve"> </w:t>
      </w:r>
      <w:r w:rsidRPr="00AE0340">
        <w:t>и</w:t>
      </w:r>
      <w:r w:rsidRPr="00AE0340">
        <w:rPr>
          <w:spacing w:val="1"/>
        </w:rPr>
        <w:t xml:space="preserve"> </w:t>
      </w:r>
      <w:r w:rsidRPr="00AE0340">
        <w:t>формализация</w:t>
      </w:r>
      <w:r w:rsidRPr="00AE0340">
        <w:rPr>
          <w:spacing w:val="1"/>
        </w:rPr>
        <w:t xml:space="preserve"> </w:t>
      </w:r>
      <w:r w:rsidRPr="00AE0340">
        <w:t>содержания</w:t>
      </w:r>
      <w:r w:rsidRPr="00AE0340">
        <w:rPr>
          <w:spacing w:val="1"/>
        </w:rPr>
        <w:t xml:space="preserve"> </w:t>
      </w:r>
      <w:r w:rsidRPr="00AE0340">
        <w:t>для</w:t>
      </w:r>
      <w:r w:rsidRPr="00AE0340">
        <w:rPr>
          <w:spacing w:val="1"/>
        </w:rPr>
        <w:t xml:space="preserve"> </w:t>
      </w:r>
      <w:r w:rsidRPr="00AE0340">
        <w:t>машинной</w:t>
      </w:r>
      <w:r w:rsidRPr="00AE0340">
        <w:rPr>
          <w:spacing w:val="1"/>
        </w:rPr>
        <w:t xml:space="preserve"> </w:t>
      </w:r>
      <w:r w:rsidRPr="00AE0340">
        <w:t>обработки.</w:t>
      </w:r>
    </w:p>
    <w:p w14:paraId="6AC4DF0C" w14:textId="06E5A0AC" w:rsidR="004D56DE" w:rsidRPr="00AE0340" w:rsidRDefault="004D56DE" w:rsidP="00AF12BE">
      <w:pPr>
        <w:pStyle w:val="a9"/>
        <w:tabs>
          <w:tab w:val="left" w:pos="993"/>
        </w:tabs>
        <w:ind w:firstLine="709"/>
        <w:jc w:val="both"/>
      </w:pPr>
      <w:r w:rsidRPr="00AE0340">
        <w:t>В диссертации</w:t>
      </w:r>
      <w:r w:rsidRPr="00AE0340">
        <w:rPr>
          <w:spacing w:val="1"/>
        </w:rPr>
        <w:t xml:space="preserve"> </w:t>
      </w:r>
      <w:r w:rsidR="004C3385" w:rsidRPr="00AE0340">
        <w:t>рассмотрены</w:t>
      </w:r>
      <w:r w:rsidRPr="00AE0340">
        <w:t xml:space="preserve"> вопросы</w:t>
      </w:r>
      <w:r w:rsidRPr="00AE0340">
        <w:rPr>
          <w:spacing w:val="1"/>
        </w:rPr>
        <w:t xml:space="preserve"> </w:t>
      </w:r>
      <w:r w:rsidRPr="00AE0340">
        <w:t>формулировки</w:t>
      </w:r>
      <w:r w:rsidRPr="00AE0340">
        <w:rPr>
          <w:spacing w:val="1"/>
        </w:rPr>
        <w:t xml:space="preserve"> </w:t>
      </w:r>
      <w:r w:rsidRPr="00AE0340">
        <w:t>процессов</w:t>
      </w:r>
      <w:r w:rsidRPr="00AE0340">
        <w:rPr>
          <w:spacing w:val="1"/>
        </w:rPr>
        <w:t xml:space="preserve"> </w:t>
      </w:r>
      <w:r w:rsidRPr="00AE0340">
        <w:t>выполнения</w:t>
      </w:r>
      <w:r w:rsidRPr="00AE0340">
        <w:rPr>
          <w:spacing w:val="1"/>
        </w:rPr>
        <w:t xml:space="preserve"> </w:t>
      </w:r>
      <w:r w:rsidRPr="00AE0340">
        <w:t>заявок, исследованы особенности</w:t>
      </w:r>
      <w:r w:rsidRPr="00AE0340">
        <w:rPr>
          <w:spacing w:val="1"/>
        </w:rPr>
        <w:t xml:space="preserve"> </w:t>
      </w:r>
      <w:r w:rsidRPr="00AE0340">
        <w:t>и</w:t>
      </w:r>
      <w:r w:rsidRPr="00AE0340">
        <w:rPr>
          <w:spacing w:val="1"/>
        </w:rPr>
        <w:t xml:space="preserve"> </w:t>
      </w:r>
      <w:r w:rsidRPr="00AE0340">
        <w:t>формулировки</w:t>
      </w:r>
      <w:r w:rsidRPr="00AE0340">
        <w:rPr>
          <w:spacing w:val="1"/>
        </w:rPr>
        <w:t xml:space="preserve"> </w:t>
      </w:r>
      <w:r w:rsidRPr="00AE0340">
        <w:t>задач</w:t>
      </w:r>
      <w:r w:rsidRPr="00AE0340">
        <w:rPr>
          <w:spacing w:val="1"/>
        </w:rPr>
        <w:t xml:space="preserve"> </w:t>
      </w:r>
      <w:r w:rsidRPr="00AE0340">
        <w:t>оптимального</w:t>
      </w:r>
      <w:r w:rsidRPr="00AE0340">
        <w:rPr>
          <w:spacing w:val="1"/>
        </w:rPr>
        <w:t xml:space="preserve"> </w:t>
      </w:r>
      <w:r w:rsidRPr="00AE0340">
        <w:t>выполнения</w:t>
      </w:r>
      <w:r w:rsidRPr="00AE0340">
        <w:rPr>
          <w:spacing w:val="1"/>
        </w:rPr>
        <w:t xml:space="preserve"> </w:t>
      </w:r>
      <w:r w:rsidRPr="00AE0340">
        <w:t>специализированных</w:t>
      </w:r>
      <w:r w:rsidRPr="00AE0340">
        <w:rPr>
          <w:spacing w:val="1"/>
        </w:rPr>
        <w:t xml:space="preserve"> </w:t>
      </w:r>
      <w:r w:rsidRPr="00AE0340">
        <w:t>процессов</w:t>
      </w:r>
      <w:r w:rsidRPr="00AE0340">
        <w:rPr>
          <w:spacing w:val="1"/>
        </w:rPr>
        <w:t xml:space="preserve"> </w:t>
      </w:r>
      <w:r w:rsidRPr="00AE0340">
        <w:t>э-коммерции</w:t>
      </w:r>
      <w:r w:rsidRPr="00AE0340">
        <w:rPr>
          <w:spacing w:val="1"/>
        </w:rPr>
        <w:t xml:space="preserve"> </w:t>
      </w:r>
      <w:r w:rsidRPr="00AE0340">
        <w:t>при</w:t>
      </w:r>
      <w:r w:rsidRPr="00AE0340">
        <w:rPr>
          <w:spacing w:val="1"/>
        </w:rPr>
        <w:t xml:space="preserve"> </w:t>
      </w:r>
      <w:r w:rsidRPr="00AE0340">
        <w:t>выполнении</w:t>
      </w:r>
      <w:r w:rsidRPr="00AE0340">
        <w:rPr>
          <w:spacing w:val="1"/>
        </w:rPr>
        <w:t xml:space="preserve"> </w:t>
      </w:r>
      <w:r w:rsidRPr="00AE0340">
        <w:t>заявок:</w:t>
      </w:r>
      <w:r w:rsidRPr="00AE0340">
        <w:rPr>
          <w:spacing w:val="1"/>
        </w:rPr>
        <w:t xml:space="preserve"> </w:t>
      </w:r>
      <w:r w:rsidRPr="00AE0340">
        <w:t>группировки</w:t>
      </w:r>
      <w:r w:rsidRPr="00AE0340">
        <w:rPr>
          <w:spacing w:val="1"/>
        </w:rPr>
        <w:t xml:space="preserve"> </w:t>
      </w:r>
      <w:r w:rsidRPr="00AE0340">
        <w:t>заявок,</w:t>
      </w:r>
      <w:r w:rsidRPr="00AE0340">
        <w:rPr>
          <w:spacing w:val="1"/>
        </w:rPr>
        <w:t xml:space="preserve"> </w:t>
      </w:r>
      <w:r w:rsidRPr="00AE0340">
        <w:t>упаковка</w:t>
      </w:r>
      <w:r w:rsidRPr="00AE0340">
        <w:rPr>
          <w:spacing w:val="1"/>
        </w:rPr>
        <w:t xml:space="preserve"> </w:t>
      </w:r>
      <w:r w:rsidRPr="00AE0340">
        <w:t>товара</w:t>
      </w:r>
      <w:r w:rsidRPr="00AE0340">
        <w:rPr>
          <w:spacing w:val="1"/>
        </w:rPr>
        <w:t xml:space="preserve"> </w:t>
      </w:r>
      <w:r w:rsidRPr="00AE0340">
        <w:t>в</w:t>
      </w:r>
      <w:r w:rsidRPr="00AE0340">
        <w:rPr>
          <w:spacing w:val="1"/>
        </w:rPr>
        <w:t xml:space="preserve"> </w:t>
      </w:r>
      <w:r w:rsidRPr="00AE0340">
        <w:t>контейнер</w:t>
      </w:r>
      <w:r w:rsidRPr="00AE0340">
        <w:rPr>
          <w:spacing w:val="1"/>
        </w:rPr>
        <w:t xml:space="preserve"> </w:t>
      </w:r>
      <w:r w:rsidRPr="00AE0340">
        <w:t>и</w:t>
      </w:r>
      <w:r w:rsidRPr="00AE0340">
        <w:rPr>
          <w:spacing w:val="1"/>
        </w:rPr>
        <w:t xml:space="preserve"> </w:t>
      </w:r>
      <w:r w:rsidRPr="00AE0340">
        <w:t>выполнение</w:t>
      </w:r>
      <w:r w:rsidRPr="00AE0340">
        <w:rPr>
          <w:spacing w:val="1"/>
        </w:rPr>
        <w:t xml:space="preserve"> </w:t>
      </w:r>
      <w:r w:rsidRPr="00AE0340">
        <w:t>перевозки по оптимальному маршруту. В задачах упаковки и маршрутизации в</w:t>
      </w:r>
      <w:r w:rsidRPr="00AE0340">
        <w:rPr>
          <w:spacing w:val="1"/>
        </w:rPr>
        <w:t xml:space="preserve"> </w:t>
      </w:r>
      <w:r w:rsidRPr="00AE0340">
        <w:t>качестве</w:t>
      </w:r>
      <w:r w:rsidRPr="00AE0340">
        <w:rPr>
          <w:spacing w:val="-5"/>
        </w:rPr>
        <w:t xml:space="preserve"> </w:t>
      </w:r>
      <w:r w:rsidRPr="00AE0340">
        <w:t>критериев</w:t>
      </w:r>
      <w:r w:rsidRPr="00AE0340">
        <w:rPr>
          <w:spacing w:val="-4"/>
        </w:rPr>
        <w:t xml:space="preserve"> </w:t>
      </w:r>
      <w:r w:rsidRPr="00AE0340">
        <w:t>максимально</w:t>
      </w:r>
      <w:r w:rsidRPr="00AE0340">
        <w:rPr>
          <w:spacing w:val="1"/>
        </w:rPr>
        <w:t xml:space="preserve"> </w:t>
      </w:r>
      <w:r w:rsidRPr="00AE0340">
        <w:t>учтены</w:t>
      </w:r>
      <w:r w:rsidRPr="00AE0340">
        <w:rPr>
          <w:spacing w:val="-1"/>
        </w:rPr>
        <w:t xml:space="preserve"> </w:t>
      </w:r>
      <w:r w:rsidRPr="00AE0340">
        <w:t>особенности товара.</w:t>
      </w:r>
    </w:p>
    <w:p w14:paraId="1DADD27C" w14:textId="72290997" w:rsidR="004D56DE" w:rsidRPr="00AE0340" w:rsidRDefault="004D56DE" w:rsidP="00AF12BE">
      <w:pPr>
        <w:tabs>
          <w:tab w:val="left" w:pos="993"/>
        </w:tabs>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В </w:t>
      </w:r>
      <w:r w:rsidR="004E5CD7" w:rsidRPr="00AE0340">
        <w:rPr>
          <w:rFonts w:ascii="Times New Roman" w:hAnsi="Times New Roman" w:cs="Times New Roman"/>
          <w:sz w:val="28"/>
          <w:szCs w:val="28"/>
        </w:rPr>
        <w:t>предлагаемом</w:t>
      </w:r>
      <w:r w:rsidRPr="00AE0340">
        <w:rPr>
          <w:rFonts w:ascii="Times New Roman" w:hAnsi="Times New Roman" w:cs="Times New Roman"/>
          <w:sz w:val="28"/>
          <w:szCs w:val="28"/>
        </w:rPr>
        <w:t xml:space="preserve"> исследовании </w:t>
      </w:r>
      <w:r w:rsidR="0085256D" w:rsidRPr="00AE0340">
        <w:rPr>
          <w:rFonts w:ascii="Times New Roman" w:hAnsi="Times New Roman" w:cs="Times New Roman"/>
          <w:sz w:val="28"/>
          <w:szCs w:val="28"/>
        </w:rPr>
        <w:t>проанализированы</w:t>
      </w:r>
      <w:r w:rsidRPr="00AE0340">
        <w:rPr>
          <w:rFonts w:ascii="Times New Roman" w:hAnsi="Times New Roman" w:cs="Times New Roman"/>
          <w:sz w:val="28"/>
          <w:szCs w:val="28"/>
        </w:rPr>
        <w:t xml:space="preserve"> </w:t>
      </w:r>
      <w:r w:rsidR="0085256D" w:rsidRPr="00AE0340">
        <w:rPr>
          <w:rFonts w:ascii="Times New Roman" w:hAnsi="Times New Roman" w:cs="Times New Roman"/>
          <w:sz w:val="28"/>
          <w:szCs w:val="28"/>
        </w:rPr>
        <w:t>особенности</w:t>
      </w:r>
      <w:r w:rsidRPr="00AE0340">
        <w:rPr>
          <w:rFonts w:ascii="Times New Roman" w:hAnsi="Times New Roman" w:cs="Times New Roman"/>
          <w:sz w:val="28"/>
          <w:szCs w:val="28"/>
        </w:rPr>
        <w:t xml:space="preserve"> механизма функционирования электронной коммерции, </w:t>
      </w:r>
      <w:r w:rsidR="00870BAC" w:rsidRPr="00AE0340">
        <w:rPr>
          <w:rFonts w:ascii="Times New Roman" w:hAnsi="Times New Roman" w:cs="Times New Roman"/>
          <w:sz w:val="28"/>
          <w:szCs w:val="28"/>
        </w:rPr>
        <w:t>разработаны</w:t>
      </w:r>
      <w:r w:rsidRPr="00AE0340">
        <w:rPr>
          <w:rFonts w:ascii="Times New Roman" w:hAnsi="Times New Roman" w:cs="Times New Roman"/>
          <w:sz w:val="28"/>
          <w:szCs w:val="28"/>
        </w:rPr>
        <w:t xml:space="preserve"> конкретные </w:t>
      </w:r>
      <w:r w:rsidR="00870BAC" w:rsidRPr="00AE0340">
        <w:rPr>
          <w:rFonts w:ascii="Times New Roman" w:hAnsi="Times New Roman" w:cs="Times New Roman"/>
          <w:sz w:val="28"/>
          <w:szCs w:val="28"/>
        </w:rPr>
        <w:t>рекомендации</w:t>
      </w:r>
      <w:r w:rsidRPr="00AE0340">
        <w:rPr>
          <w:rFonts w:ascii="Times New Roman" w:hAnsi="Times New Roman" w:cs="Times New Roman"/>
          <w:sz w:val="28"/>
          <w:szCs w:val="28"/>
        </w:rPr>
        <w:t xml:space="preserve"> по </w:t>
      </w:r>
      <w:r w:rsidR="00870BAC" w:rsidRPr="00AE0340">
        <w:rPr>
          <w:rFonts w:ascii="Times New Roman" w:hAnsi="Times New Roman" w:cs="Times New Roman"/>
          <w:sz w:val="28"/>
          <w:szCs w:val="28"/>
        </w:rPr>
        <w:t>оптимизации</w:t>
      </w:r>
      <w:r w:rsidRPr="00AE0340">
        <w:rPr>
          <w:rFonts w:ascii="Times New Roman" w:hAnsi="Times New Roman" w:cs="Times New Roman"/>
          <w:sz w:val="28"/>
          <w:szCs w:val="28"/>
        </w:rPr>
        <w:t xml:space="preserve"> и совершенствованию </w:t>
      </w:r>
      <w:r w:rsidR="00A307E2" w:rsidRPr="00AE0340">
        <w:rPr>
          <w:rFonts w:ascii="Times New Roman" w:hAnsi="Times New Roman" w:cs="Times New Roman"/>
          <w:sz w:val="28"/>
          <w:szCs w:val="28"/>
        </w:rPr>
        <w:t>этого сравнительно нового экономического</w:t>
      </w:r>
      <w:r w:rsidRPr="00AE0340">
        <w:rPr>
          <w:rFonts w:ascii="Times New Roman" w:hAnsi="Times New Roman" w:cs="Times New Roman"/>
          <w:sz w:val="28"/>
          <w:szCs w:val="28"/>
        </w:rPr>
        <w:t xml:space="preserve"> </w:t>
      </w:r>
      <w:r w:rsidR="00D91C8F" w:rsidRPr="00AE0340">
        <w:rPr>
          <w:rFonts w:ascii="Times New Roman" w:hAnsi="Times New Roman" w:cs="Times New Roman"/>
          <w:sz w:val="28"/>
          <w:szCs w:val="28"/>
        </w:rPr>
        <w:t>института,</w:t>
      </w:r>
      <w:r w:rsidR="00A307E2" w:rsidRPr="00AE0340">
        <w:rPr>
          <w:rFonts w:ascii="Times New Roman" w:hAnsi="Times New Roman" w:cs="Times New Roman"/>
          <w:sz w:val="28"/>
          <w:szCs w:val="28"/>
        </w:rPr>
        <w:t xml:space="preserve"> способствующие расширению </w:t>
      </w:r>
      <w:r w:rsidRPr="00AE0340">
        <w:rPr>
          <w:rFonts w:ascii="Times New Roman" w:hAnsi="Times New Roman" w:cs="Times New Roman"/>
          <w:sz w:val="28"/>
          <w:szCs w:val="28"/>
        </w:rPr>
        <w:t xml:space="preserve">практики его </w:t>
      </w:r>
      <w:r w:rsidR="00A307E2" w:rsidRPr="00AE0340">
        <w:rPr>
          <w:rFonts w:ascii="Times New Roman" w:hAnsi="Times New Roman" w:cs="Times New Roman"/>
          <w:sz w:val="28"/>
          <w:szCs w:val="28"/>
        </w:rPr>
        <w:t>функционирования</w:t>
      </w:r>
      <w:r w:rsidRPr="00AE0340">
        <w:rPr>
          <w:rFonts w:ascii="Times New Roman" w:hAnsi="Times New Roman" w:cs="Times New Roman"/>
          <w:sz w:val="28"/>
          <w:szCs w:val="28"/>
        </w:rPr>
        <w:t>.</w:t>
      </w:r>
    </w:p>
    <w:p w14:paraId="3070B417" w14:textId="3B27A8E8" w:rsidR="004D56DE" w:rsidRPr="00AE0340" w:rsidRDefault="004D56DE" w:rsidP="00AF12BE">
      <w:pPr>
        <w:tabs>
          <w:tab w:val="left" w:pos="993"/>
        </w:tabs>
        <w:spacing w:after="0" w:line="240" w:lineRule="auto"/>
        <w:ind w:firstLine="709"/>
        <w:jc w:val="both"/>
        <w:rPr>
          <w:rFonts w:ascii="Times New Roman" w:hAnsi="Times New Roman" w:cs="Times New Roman"/>
          <w:b/>
          <w:sz w:val="28"/>
          <w:szCs w:val="28"/>
        </w:rPr>
      </w:pPr>
      <w:r w:rsidRPr="00AE0340">
        <w:rPr>
          <w:rFonts w:ascii="Times New Roman" w:hAnsi="Times New Roman" w:cs="Times New Roman"/>
          <w:sz w:val="28"/>
          <w:szCs w:val="28"/>
        </w:rPr>
        <w:t xml:space="preserve">В </w:t>
      </w:r>
      <w:r w:rsidR="00AC37CC" w:rsidRPr="00AE0340">
        <w:rPr>
          <w:rFonts w:ascii="Times New Roman" w:hAnsi="Times New Roman" w:cs="Times New Roman"/>
          <w:sz w:val="28"/>
          <w:szCs w:val="28"/>
        </w:rPr>
        <w:t>результате</w:t>
      </w:r>
      <w:r w:rsidRPr="00AE0340">
        <w:rPr>
          <w:rFonts w:ascii="Times New Roman" w:hAnsi="Times New Roman" w:cs="Times New Roman"/>
          <w:sz w:val="28"/>
          <w:szCs w:val="28"/>
        </w:rPr>
        <w:t xml:space="preserve"> </w:t>
      </w:r>
      <w:r w:rsidR="00AC37CC" w:rsidRPr="00AE0340">
        <w:rPr>
          <w:rFonts w:ascii="Times New Roman" w:hAnsi="Times New Roman" w:cs="Times New Roman"/>
          <w:sz w:val="28"/>
          <w:szCs w:val="28"/>
        </w:rPr>
        <w:t>написания диссертации</w:t>
      </w:r>
      <w:r w:rsidRPr="00AE0340">
        <w:rPr>
          <w:rFonts w:ascii="Times New Roman" w:hAnsi="Times New Roman" w:cs="Times New Roman"/>
          <w:sz w:val="28"/>
          <w:szCs w:val="28"/>
        </w:rPr>
        <w:t xml:space="preserve"> был</w:t>
      </w:r>
      <w:r w:rsidR="00CD6F47" w:rsidRPr="00AE0340">
        <w:rPr>
          <w:rFonts w:ascii="Times New Roman" w:hAnsi="Times New Roman" w:cs="Times New Roman"/>
          <w:sz w:val="28"/>
          <w:szCs w:val="28"/>
        </w:rPr>
        <w:t xml:space="preserve"> предложен</w:t>
      </w:r>
      <w:r w:rsidRPr="00AE0340">
        <w:rPr>
          <w:rFonts w:ascii="Times New Roman" w:hAnsi="Times New Roman" w:cs="Times New Roman"/>
          <w:sz w:val="28"/>
          <w:szCs w:val="28"/>
        </w:rPr>
        <w:t xml:space="preserve"> </w:t>
      </w:r>
      <w:r w:rsidR="00CD6F47" w:rsidRPr="00AE0340">
        <w:rPr>
          <w:rFonts w:ascii="Times New Roman" w:hAnsi="Times New Roman" w:cs="Times New Roman"/>
          <w:sz w:val="28"/>
          <w:szCs w:val="28"/>
        </w:rPr>
        <w:t xml:space="preserve">ряд </w:t>
      </w:r>
      <w:r w:rsidR="00AC37CC" w:rsidRPr="00AE0340">
        <w:rPr>
          <w:rFonts w:ascii="Times New Roman" w:hAnsi="Times New Roman" w:cs="Times New Roman"/>
          <w:sz w:val="28"/>
          <w:szCs w:val="28"/>
        </w:rPr>
        <w:t>решен</w:t>
      </w:r>
      <w:r w:rsidR="00CD6F47" w:rsidRPr="00AE0340">
        <w:rPr>
          <w:rFonts w:ascii="Times New Roman" w:hAnsi="Times New Roman" w:cs="Times New Roman"/>
          <w:sz w:val="28"/>
          <w:szCs w:val="28"/>
        </w:rPr>
        <w:t>и</w:t>
      </w:r>
      <w:r w:rsidR="00757BE8" w:rsidRPr="00AE0340">
        <w:rPr>
          <w:rFonts w:ascii="Times New Roman" w:hAnsi="Times New Roman" w:cs="Times New Roman"/>
          <w:sz w:val="28"/>
          <w:szCs w:val="28"/>
        </w:rPr>
        <w:t>й</w:t>
      </w:r>
      <w:r w:rsidRPr="00AE0340">
        <w:rPr>
          <w:rFonts w:ascii="Times New Roman" w:hAnsi="Times New Roman" w:cs="Times New Roman"/>
          <w:sz w:val="28"/>
          <w:szCs w:val="28"/>
        </w:rPr>
        <w:t xml:space="preserve"> задач</w:t>
      </w:r>
      <w:r w:rsidR="00CD6F47" w:rsidRPr="00AE0340">
        <w:rPr>
          <w:rFonts w:ascii="Times New Roman" w:hAnsi="Times New Roman" w:cs="Times New Roman"/>
          <w:sz w:val="28"/>
          <w:szCs w:val="28"/>
        </w:rPr>
        <w:t xml:space="preserve">, стоящих перед </w:t>
      </w:r>
      <w:r w:rsidR="00757BE8" w:rsidRPr="00AE0340">
        <w:rPr>
          <w:rFonts w:ascii="Times New Roman" w:hAnsi="Times New Roman" w:cs="Times New Roman"/>
          <w:sz w:val="28"/>
          <w:szCs w:val="28"/>
        </w:rPr>
        <w:t>предпринимателями в сфере</w:t>
      </w:r>
      <w:r w:rsidRPr="00AE0340">
        <w:rPr>
          <w:rFonts w:ascii="Times New Roman" w:hAnsi="Times New Roman" w:cs="Times New Roman"/>
          <w:sz w:val="28"/>
          <w:szCs w:val="28"/>
        </w:rPr>
        <w:t xml:space="preserve"> системы э-торговли, в частности: </w:t>
      </w:r>
    </w:p>
    <w:p w14:paraId="6EB9B669" w14:textId="5BD7155E" w:rsidR="004D56DE" w:rsidRPr="00AE0340" w:rsidRDefault="004D56DE" w:rsidP="00AF12BE">
      <w:pPr>
        <w:pStyle w:val="ab"/>
        <w:numPr>
          <w:ilvl w:val="0"/>
          <w:numId w:val="62"/>
        </w:numPr>
        <w:tabs>
          <w:tab w:val="left" w:pos="993"/>
        </w:tabs>
        <w:ind w:left="0" w:firstLine="709"/>
        <w:rPr>
          <w:sz w:val="28"/>
          <w:szCs w:val="28"/>
        </w:rPr>
      </w:pPr>
      <w:r w:rsidRPr="00AE0340">
        <w:rPr>
          <w:sz w:val="28"/>
          <w:szCs w:val="28"/>
        </w:rPr>
        <w:t xml:space="preserve">исследованы теоретические основы и международный опыт электронной торговли;  </w:t>
      </w:r>
    </w:p>
    <w:p w14:paraId="6597D51A" w14:textId="560D9AAC" w:rsidR="004D56DE" w:rsidRPr="00AE0340" w:rsidRDefault="004D56DE" w:rsidP="00AF12BE">
      <w:pPr>
        <w:pStyle w:val="ab"/>
        <w:numPr>
          <w:ilvl w:val="0"/>
          <w:numId w:val="62"/>
        </w:numPr>
        <w:tabs>
          <w:tab w:val="left" w:pos="993"/>
        </w:tabs>
        <w:ind w:left="0" w:firstLine="709"/>
        <w:rPr>
          <w:sz w:val="28"/>
          <w:szCs w:val="28"/>
        </w:rPr>
      </w:pPr>
      <w:r w:rsidRPr="00AE0340">
        <w:rPr>
          <w:sz w:val="28"/>
          <w:szCs w:val="28"/>
        </w:rPr>
        <w:t xml:space="preserve">проанализированы основные тенденции развития электронной торговли в </w:t>
      </w:r>
      <w:r w:rsidR="00F93D9D" w:rsidRPr="00AE0340">
        <w:rPr>
          <w:sz w:val="28"/>
          <w:szCs w:val="28"/>
        </w:rPr>
        <w:t>Казахстане</w:t>
      </w:r>
    </w:p>
    <w:p w14:paraId="0CD72323" w14:textId="4766FB44" w:rsidR="004D56DE" w:rsidRPr="00AE0340" w:rsidRDefault="004D56DE" w:rsidP="00AF12BE">
      <w:pPr>
        <w:pStyle w:val="ab"/>
        <w:numPr>
          <w:ilvl w:val="0"/>
          <w:numId w:val="62"/>
        </w:numPr>
        <w:tabs>
          <w:tab w:val="left" w:pos="993"/>
        </w:tabs>
        <w:ind w:left="0" w:firstLine="709"/>
        <w:rPr>
          <w:sz w:val="28"/>
          <w:szCs w:val="28"/>
        </w:rPr>
      </w:pPr>
      <w:r w:rsidRPr="00AE0340">
        <w:rPr>
          <w:sz w:val="28"/>
          <w:szCs w:val="28"/>
        </w:rPr>
        <w:t>определены перспективы развития электронной торговли на пр</w:t>
      </w:r>
      <w:r w:rsidR="00F93D9D" w:rsidRPr="00AE0340">
        <w:rPr>
          <w:sz w:val="28"/>
          <w:szCs w:val="28"/>
        </w:rPr>
        <w:t xml:space="preserve">имере                       АО </w:t>
      </w:r>
      <w:r w:rsidR="003A6803" w:rsidRPr="00AE0340">
        <w:rPr>
          <w:sz w:val="28"/>
          <w:szCs w:val="28"/>
        </w:rPr>
        <w:t>«</w:t>
      </w:r>
      <w:r w:rsidRPr="00AE0340">
        <w:rPr>
          <w:sz w:val="28"/>
          <w:szCs w:val="28"/>
        </w:rPr>
        <w:t>KASPI BANK</w:t>
      </w:r>
      <w:r w:rsidR="003A6803" w:rsidRPr="00AE0340">
        <w:rPr>
          <w:sz w:val="28"/>
          <w:szCs w:val="28"/>
        </w:rPr>
        <w:t>»</w:t>
      </w:r>
      <w:r w:rsidRPr="00AE0340">
        <w:rPr>
          <w:sz w:val="28"/>
          <w:szCs w:val="28"/>
        </w:rPr>
        <w:t xml:space="preserve">. </w:t>
      </w:r>
    </w:p>
    <w:p w14:paraId="346B9D47" w14:textId="6BD35F9C" w:rsidR="004D56DE" w:rsidRPr="00AE0340" w:rsidRDefault="004D56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hAnsi="Times New Roman" w:cs="Times New Roman"/>
          <w:sz w:val="28"/>
          <w:szCs w:val="28"/>
        </w:rPr>
        <w:t xml:space="preserve">Кроме того, в диссертационной работе проведен анализ основных участников рынка электронной торговли и ее развития в </w:t>
      </w:r>
      <w:r w:rsidR="00A72CC5" w:rsidRPr="00AE0340">
        <w:rPr>
          <w:rFonts w:ascii="Times New Roman" w:hAnsi="Times New Roman" w:cs="Times New Roman"/>
          <w:sz w:val="28"/>
          <w:szCs w:val="28"/>
        </w:rPr>
        <w:t>Казахстане</w:t>
      </w:r>
      <w:r w:rsidRPr="00AE0340">
        <w:rPr>
          <w:rFonts w:ascii="Times New Roman" w:hAnsi="Times New Roman" w:cs="Times New Roman"/>
          <w:sz w:val="28"/>
          <w:szCs w:val="28"/>
        </w:rPr>
        <w:t xml:space="preserve">. </w:t>
      </w:r>
      <w:r w:rsidR="00CB5205" w:rsidRPr="00AE0340">
        <w:rPr>
          <w:rFonts w:ascii="Times New Roman" w:hAnsi="Times New Roman" w:cs="Times New Roman"/>
          <w:sz w:val="28"/>
          <w:szCs w:val="28"/>
        </w:rPr>
        <w:t xml:space="preserve">Так,  </w:t>
      </w:r>
      <w:r w:rsidRPr="00AE0340">
        <w:rPr>
          <w:rFonts w:ascii="Times New Roman" w:hAnsi="Times New Roman" w:cs="Times New Roman"/>
          <w:sz w:val="28"/>
          <w:szCs w:val="28"/>
        </w:rPr>
        <w:t xml:space="preserve">                по итогам анализа автором сделан вывод о том, что </w:t>
      </w:r>
      <w:r w:rsidRPr="00AE0340">
        <w:rPr>
          <w:rFonts w:ascii="Times New Roman" w:eastAsia="SimSun" w:hAnsi="Times New Roman" w:cs="Times New Roman"/>
          <w:sz w:val="28"/>
          <w:szCs w:val="28"/>
        </w:rPr>
        <w:t>электронная коммерция                  (e-</w:t>
      </w:r>
      <w:proofErr w:type="spellStart"/>
      <w:r w:rsidRPr="00AE0340">
        <w:rPr>
          <w:rFonts w:ascii="Times New Roman" w:eastAsia="SimSun" w:hAnsi="Times New Roman" w:cs="Times New Roman"/>
          <w:sz w:val="28"/>
          <w:szCs w:val="28"/>
        </w:rPr>
        <w:t>commerce</w:t>
      </w:r>
      <w:proofErr w:type="spellEnd"/>
      <w:r w:rsidRPr="00AE0340">
        <w:rPr>
          <w:rFonts w:ascii="Times New Roman" w:eastAsia="SimSun" w:hAnsi="Times New Roman" w:cs="Times New Roman"/>
          <w:sz w:val="28"/>
          <w:szCs w:val="28"/>
        </w:rPr>
        <w:t xml:space="preserve">) - это использование интернета и онлайн-платформ для </w:t>
      </w:r>
      <w:r w:rsidRPr="00AE0340">
        <w:rPr>
          <w:rFonts w:ascii="Times New Roman" w:eastAsia="SimSun" w:hAnsi="Times New Roman" w:cs="Times New Roman"/>
          <w:sz w:val="28"/>
          <w:szCs w:val="28"/>
        </w:rPr>
        <w:lastRenderedPageBreak/>
        <w:t>предоставления продуктов, информации и услуг. Она позволяет частным лицам, предприятиям и правительствам расширить свой рынок и достичь большей аудитории. Электронная коммерция функционирует через веб-сайты и мобильные приложения, которые служат каталогом товаров и услуг. Она имеет свои преимущества, такие как доступность в любое время и из любого места, удобство сравнения цен и выбора товаров, а также расширение географического охвата.</w:t>
      </w:r>
    </w:p>
    <w:p w14:paraId="2D18CCBC" w14:textId="24AA3A34" w:rsidR="004D56DE" w:rsidRPr="00AE0340" w:rsidRDefault="00A72CC5"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Выявлены недостатки </w:t>
      </w:r>
      <w:r w:rsidR="004D56DE" w:rsidRPr="00AE0340">
        <w:rPr>
          <w:rFonts w:ascii="Times New Roman" w:eastAsia="SimSun" w:hAnsi="Times New Roman" w:cs="Times New Roman"/>
          <w:sz w:val="28"/>
          <w:szCs w:val="28"/>
        </w:rPr>
        <w:t>электронн</w:t>
      </w:r>
      <w:r w:rsidRPr="00AE0340">
        <w:rPr>
          <w:rFonts w:ascii="Times New Roman" w:eastAsia="SimSun" w:hAnsi="Times New Roman" w:cs="Times New Roman"/>
          <w:sz w:val="28"/>
          <w:szCs w:val="28"/>
        </w:rPr>
        <w:t>ой</w:t>
      </w:r>
      <w:r w:rsidR="004D56DE" w:rsidRPr="00AE0340">
        <w:rPr>
          <w:rFonts w:ascii="Times New Roman" w:eastAsia="SimSun" w:hAnsi="Times New Roman" w:cs="Times New Roman"/>
          <w:sz w:val="28"/>
          <w:szCs w:val="28"/>
        </w:rPr>
        <w:t xml:space="preserve"> коммерци</w:t>
      </w:r>
      <w:r w:rsidRPr="00AE0340">
        <w:rPr>
          <w:rFonts w:ascii="Times New Roman" w:eastAsia="SimSun" w:hAnsi="Times New Roman" w:cs="Times New Roman"/>
          <w:sz w:val="28"/>
          <w:szCs w:val="28"/>
        </w:rPr>
        <w:t>и</w:t>
      </w:r>
      <w:r w:rsidR="00D91C8F" w:rsidRPr="00AE0340">
        <w:rPr>
          <w:rFonts w:ascii="Times New Roman" w:eastAsia="SimSun" w:hAnsi="Times New Roman" w:cs="Times New Roman"/>
          <w:sz w:val="28"/>
          <w:szCs w:val="28"/>
        </w:rPr>
        <w:t xml:space="preserve">: </w:t>
      </w:r>
      <w:r w:rsidR="004D56DE" w:rsidRPr="00AE0340">
        <w:rPr>
          <w:rFonts w:ascii="Times New Roman" w:eastAsia="SimSun" w:hAnsi="Times New Roman" w:cs="Times New Roman"/>
          <w:sz w:val="28"/>
          <w:szCs w:val="28"/>
        </w:rPr>
        <w:t>возможное увеличение времени ожидания доставки, риски безопасности данных, потенциальные негативные отзывы клиентов и проблемы доверия с новыми участниками рынка.</w:t>
      </w:r>
      <w:r w:rsidR="00D91C8F" w:rsidRPr="00AE0340">
        <w:rPr>
          <w:rFonts w:ascii="Times New Roman" w:eastAsia="SimSun" w:hAnsi="Times New Roman" w:cs="Times New Roman"/>
          <w:sz w:val="28"/>
          <w:szCs w:val="28"/>
        </w:rPr>
        <w:t xml:space="preserve"> </w:t>
      </w:r>
      <w:r w:rsidR="004D56DE" w:rsidRPr="00AE0340">
        <w:rPr>
          <w:rFonts w:ascii="Times New Roman" w:eastAsia="SimSun" w:hAnsi="Times New Roman" w:cs="Times New Roman"/>
          <w:sz w:val="28"/>
          <w:szCs w:val="28"/>
        </w:rPr>
        <w:t>Электронная коммерция оказывает влияние на экономику и торговлю в целом. Она способствует повышению производства и эффективности, а также поддерживает развитие компьютерной и программной промышленности, технологической индустрии и других сопутствующих секторов. Цифровая экономика и электронная коммерция изменяют экономическую парадигму и требуют более технологически подкованных кадров.</w:t>
      </w:r>
    </w:p>
    <w:p w14:paraId="76066307" w14:textId="6C55B8B9" w:rsidR="004D56DE" w:rsidRPr="00AE0340" w:rsidRDefault="004D56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Цифровая экономика, основанная на цифровых и вычислительных технологиях, является ключевым компонентом развития электронной коммерции. Она включает в себя электронный бизнес, инфраструктуру электронного бизнеса и электронную коммерцию. Цифровая экономика приводит к существенным изменениям в экономике и требует обновления навыков и знаний рабочей силы.</w:t>
      </w:r>
      <w:r w:rsidR="00A72CC5"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Таким образом, электронная коммерция и цифровая экономика играют важную роль в современном бизнесе, приводя к технологическому развитию, повышению эффективности и изменению экономической парадигмы.</w:t>
      </w:r>
    </w:p>
    <w:p w14:paraId="6E12053E" w14:textId="22ABD01A" w:rsidR="004D56DE" w:rsidRPr="00AE0340" w:rsidRDefault="004D56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Цифровая экономика представляет собой персонализированную экономику, в которой компании стремятся удовлетворять потребности и спрос клиентов с использованием интернет-технологий. Она влияет на экономическое развитие и способствует росту спроса на оборудование и информационные технологии. Компании, проходящие цифровую трансформацию, сталкиваются с проблемами адаптации к новой среде и технологиям.</w:t>
      </w:r>
    </w:p>
    <w:p w14:paraId="4460058C" w14:textId="7B8A9C1B" w:rsidR="004D56DE" w:rsidRPr="00AE0340" w:rsidRDefault="004D56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В Казахстане рынок электронной коммерции составляет небольшую долю от общемирового рынка розничной торговли. Однако, в стране есть потенциал для развития, особенно в секторе потребительских товаров. Рост количества транзакций и объема продаж свидетельствует о возрастающей популярности электронной коммерции. Возвращение потребительских при</w:t>
      </w:r>
      <w:r w:rsidR="00A72CC5" w:rsidRPr="00AE0340">
        <w:rPr>
          <w:rFonts w:ascii="Times New Roman" w:eastAsia="SimSun" w:hAnsi="Times New Roman" w:cs="Times New Roman"/>
          <w:sz w:val="28"/>
          <w:szCs w:val="28"/>
        </w:rPr>
        <w:t>в</w:t>
      </w:r>
      <w:r w:rsidRPr="00AE0340">
        <w:rPr>
          <w:rFonts w:ascii="Times New Roman" w:eastAsia="SimSun" w:hAnsi="Times New Roman" w:cs="Times New Roman"/>
          <w:sz w:val="28"/>
          <w:szCs w:val="28"/>
        </w:rPr>
        <w:t>ычек к покупке более дорогих товаров офлайн в 2021 году также оказало влияние на средний чек.</w:t>
      </w:r>
    </w:p>
    <w:p w14:paraId="32C1A699" w14:textId="77777777" w:rsidR="004D56DE" w:rsidRPr="00AE0340" w:rsidRDefault="004D56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В целом, цифровая экономика и электронная коммерция вносят существенные изменения в экономическую парадигму, требуют новых навыков и способствуют росту бизнеса. Для Казахстана это представляет возможности для развития и привлечения инвестиций.</w:t>
      </w:r>
    </w:p>
    <w:p w14:paraId="4A211426" w14:textId="071E105A" w:rsidR="004D56DE" w:rsidRPr="00AE0340" w:rsidRDefault="004D56DE" w:rsidP="00AF12BE">
      <w:pPr>
        <w:tabs>
          <w:tab w:val="left" w:pos="993"/>
        </w:tabs>
        <w:spacing w:after="0" w:line="240" w:lineRule="auto"/>
        <w:ind w:firstLine="709"/>
        <w:jc w:val="both"/>
        <w:rPr>
          <w:rFonts w:ascii="Times New Roman" w:eastAsia="Times New Roman" w:hAnsi="Times New Roman" w:cs="Times New Roman"/>
          <w:sz w:val="28"/>
          <w:szCs w:val="28"/>
        </w:rPr>
      </w:pPr>
      <w:r w:rsidRPr="00AE0340">
        <w:rPr>
          <w:rFonts w:ascii="Times New Roman" w:hAnsi="Times New Roman" w:cs="Times New Roman"/>
          <w:sz w:val="28"/>
          <w:szCs w:val="28"/>
        </w:rPr>
        <w:t xml:space="preserve">Проанализировав действующий механизм электронной торговли, автор пришел к выводу о том, </w:t>
      </w:r>
      <w:r w:rsidR="00F93D9D" w:rsidRPr="00AE0340">
        <w:rPr>
          <w:rFonts w:ascii="Times New Roman" w:hAnsi="Times New Roman" w:cs="Times New Roman"/>
          <w:sz w:val="28"/>
          <w:szCs w:val="28"/>
        </w:rPr>
        <w:t>что,</w:t>
      </w:r>
      <w:r w:rsidRPr="00AE0340">
        <w:rPr>
          <w:rFonts w:ascii="Times New Roman" w:hAnsi="Times New Roman" w:cs="Times New Roman"/>
          <w:sz w:val="28"/>
          <w:szCs w:val="28"/>
        </w:rPr>
        <w:t xml:space="preserve"> </w:t>
      </w:r>
      <w:r w:rsidRPr="00AE0340">
        <w:rPr>
          <w:rFonts w:ascii="Times New Roman" w:eastAsia="SimSun" w:hAnsi="Times New Roman" w:cs="Times New Roman"/>
          <w:sz w:val="28"/>
          <w:szCs w:val="28"/>
        </w:rPr>
        <w:t xml:space="preserve">несмотря на масштабную платформу электронной коммерции, отсутствует регламент управления рисками в этой области. Не </w:t>
      </w:r>
      <w:r w:rsidRPr="00AE0340">
        <w:rPr>
          <w:rFonts w:ascii="Times New Roman" w:eastAsia="SimSun" w:hAnsi="Times New Roman" w:cs="Times New Roman"/>
          <w:sz w:val="28"/>
          <w:szCs w:val="28"/>
        </w:rPr>
        <w:lastRenderedPageBreak/>
        <w:t>предусмотрены меры по управлению рисками безопасности, разрешения споров между клиентами и продавцами, рейтинга SEO, украденного трафика кредитных карт, компетентности службы поддержки клиентов, рисков электронной коммерции, гарантий клиентов, покупающих продукты без контакта, и проблем технического характера. Важно провести модернизацию в данных областях и разработать соответствующие меры для обеспечения безопасности и эффективности процессов электронной коммерции.</w:t>
      </w:r>
    </w:p>
    <w:p w14:paraId="720EC41A" w14:textId="77777777" w:rsidR="004D56DE" w:rsidRPr="00AE0340" w:rsidRDefault="004D56DE" w:rsidP="00AF12BE">
      <w:pPr>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Основные рекомендации по развитию электронной торговли в Казахстане, исходя из предоставленного текста:</w:t>
      </w:r>
    </w:p>
    <w:p w14:paraId="3B861288" w14:textId="68249592" w:rsidR="004D56DE" w:rsidRPr="00AE0340" w:rsidRDefault="009C6D25" w:rsidP="00AF12BE">
      <w:pPr>
        <w:numPr>
          <w:ilvl w:val="0"/>
          <w:numId w:val="72"/>
        </w:numPr>
        <w:tabs>
          <w:tab w:val="left" w:pos="720"/>
          <w:tab w:val="left" w:pos="993"/>
          <w:tab w:val="left" w:pos="1134"/>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в</w:t>
      </w:r>
      <w:r w:rsidR="00F93D9D" w:rsidRPr="00AE0340">
        <w:rPr>
          <w:rFonts w:ascii="Times New Roman" w:eastAsia="SimSun" w:hAnsi="Times New Roman" w:cs="Times New Roman"/>
          <w:sz w:val="28"/>
          <w:szCs w:val="28"/>
        </w:rPr>
        <w:t>недрение чат-ботов</w:t>
      </w:r>
      <w:r w:rsidR="004D56DE" w:rsidRPr="00AE0340">
        <w:rPr>
          <w:rFonts w:ascii="Times New Roman" w:eastAsia="SimSun" w:hAnsi="Times New Roman" w:cs="Times New Roman"/>
          <w:sz w:val="28"/>
          <w:szCs w:val="28"/>
        </w:rPr>
        <w:t xml:space="preserve"> для помощи клиентам в поиске продуктов, предоставлении информации о различных продуктах, обработке платежей и поддержке клиентов</w:t>
      </w:r>
      <w:r w:rsidRPr="00AE0340">
        <w:rPr>
          <w:rFonts w:ascii="Times New Roman" w:eastAsia="SimSun" w:hAnsi="Times New Roman" w:cs="Times New Roman"/>
          <w:sz w:val="28"/>
          <w:szCs w:val="28"/>
        </w:rPr>
        <w:t>;</w:t>
      </w:r>
    </w:p>
    <w:p w14:paraId="2181B344" w14:textId="17F309D0" w:rsidR="004D56DE" w:rsidRPr="00AE0340" w:rsidRDefault="009C6D25" w:rsidP="00AF12BE">
      <w:pPr>
        <w:numPr>
          <w:ilvl w:val="0"/>
          <w:numId w:val="72"/>
        </w:numPr>
        <w:tabs>
          <w:tab w:val="left" w:pos="720"/>
          <w:tab w:val="left" w:pos="993"/>
          <w:tab w:val="left" w:pos="1134"/>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у</w:t>
      </w:r>
      <w:r w:rsidR="004D56DE" w:rsidRPr="00AE0340">
        <w:rPr>
          <w:rFonts w:ascii="Times New Roman" w:eastAsia="SimSun" w:hAnsi="Times New Roman" w:cs="Times New Roman"/>
          <w:sz w:val="28"/>
          <w:szCs w:val="28"/>
        </w:rPr>
        <w:t>правление рисками: банку следует обратить особое внимание на управление рисками в электронной коммерции, такие как безопасность данных, урегулирование споров, рейтинг SEO и другие риски. Рекомендуется разработать меры для обеспечения безопасности и доверия клиентов, такие как бдительность при отправке продуктов, использование номеров отслеживания и выявление сомнительных операций</w:t>
      </w:r>
      <w:r w:rsidRPr="00AE0340">
        <w:rPr>
          <w:rFonts w:ascii="Times New Roman" w:eastAsia="SimSun" w:hAnsi="Times New Roman" w:cs="Times New Roman"/>
          <w:sz w:val="28"/>
          <w:szCs w:val="28"/>
        </w:rPr>
        <w:t>;</w:t>
      </w:r>
    </w:p>
    <w:p w14:paraId="07C6F29A" w14:textId="747B7D8E" w:rsidR="004D56DE" w:rsidRPr="00AE0340" w:rsidRDefault="009C6D25" w:rsidP="00AF12BE">
      <w:pPr>
        <w:numPr>
          <w:ilvl w:val="0"/>
          <w:numId w:val="72"/>
        </w:numPr>
        <w:tabs>
          <w:tab w:val="left" w:pos="720"/>
          <w:tab w:val="left" w:pos="993"/>
          <w:tab w:val="left" w:pos="1134"/>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о</w:t>
      </w:r>
      <w:r w:rsidR="004D56DE" w:rsidRPr="00AE0340">
        <w:rPr>
          <w:rFonts w:ascii="Times New Roman" w:eastAsia="SimSun" w:hAnsi="Times New Roman" w:cs="Times New Roman"/>
          <w:sz w:val="28"/>
          <w:szCs w:val="28"/>
        </w:rPr>
        <w:t>птимизация процессов и управление рисками в кредитной деятельности: банку рекомендуется обучать персонал управлению кредитными рисками, настроить цифровую процедуру кредитования, проводить регулярную диагностику на инструментах управления и информировать клиентов о последствиях погашения кредита для повышения эффективности управления кредитными рисками</w:t>
      </w:r>
      <w:r w:rsidRPr="00AE0340">
        <w:rPr>
          <w:rFonts w:ascii="Times New Roman" w:eastAsia="SimSun" w:hAnsi="Times New Roman" w:cs="Times New Roman"/>
          <w:sz w:val="28"/>
          <w:szCs w:val="28"/>
        </w:rPr>
        <w:t>;</w:t>
      </w:r>
    </w:p>
    <w:p w14:paraId="7655A894" w14:textId="34E79E39" w:rsidR="004D56DE" w:rsidRPr="00AE0340" w:rsidRDefault="009C6D25" w:rsidP="00AF12BE">
      <w:pPr>
        <w:numPr>
          <w:ilvl w:val="0"/>
          <w:numId w:val="72"/>
        </w:numPr>
        <w:tabs>
          <w:tab w:val="left" w:pos="720"/>
          <w:tab w:val="left" w:pos="993"/>
          <w:tab w:val="left" w:pos="1134"/>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в</w:t>
      </w:r>
      <w:r w:rsidR="004D56DE" w:rsidRPr="00AE0340">
        <w:rPr>
          <w:rFonts w:ascii="Times New Roman" w:eastAsia="SimSun" w:hAnsi="Times New Roman" w:cs="Times New Roman"/>
          <w:sz w:val="28"/>
          <w:szCs w:val="28"/>
        </w:rPr>
        <w:t>недрение систем экспертной оценки рисков, стресс-тестирования и нейронных сетей поможет банку снизить долю безнадежных кредитов и повысить эффективность управления кредитными рисками</w:t>
      </w:r>
      <w:r w:rsidRPr="00AE0340">
        <w:rPr>
          <w:rFonts w:ascii="Times New Roman" w:eastAsia="SimSun" w:hAnsi="Times New Roman" w:cs="Times New Roman"/>
          <w:sz w:val="28"/>
          <w:szCs w:val="28"/>
        </w:rPr>
        <w:t>;</w:t>
      </w:r>
    </w:p>
    <w:p w14:paraId="4F311D2B" w14:textId="17C84440" w:rsidR="004D56DE" w:rsidRPr="00AE0340" w:rsidRDefault="009C6D25" w:rsidP="00AF12BE">
      <w:pPr>
        <w:numPr>
          <w:ilvl w:val="0"/>
          <w:numId w:val="72"/>
        </w:numPr>
        <w:tabs>
          <w:tab w:val="left" w:pos="720"/>
          <w:tab w:val="left" w:pos="993"/>
          <w:tab w:val="left" w:pos="1134"/>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вн</w:t>
      </w:r>
      <w:r w:rsidR="004D56DE" w:rsidRPr="00AE0340">
        <w:rPr>
          <w:rFonts w:ascii="Times New Roman" w:eastAsia="SimSun" w:hAnsi="Times New Roman" w:cs="Times New Roman"/>
          <w:sz w:val="28"/>
          <w:szCs w:val="28"/>
        </w:rPr>
        <w:t>едрение системы безопасности с электронной подписью: банку следует рассмотреть внедрение системы безопасности с электронной подписью, которая обеспечит максимальный уровень безопасности и устранит асимметрию информации между торговцем и пользователем</w:t>
      </w:r>
      <w:r w:rsidRPr="00AE0340">
        <w:rPr>
          <w:rFonts w:ascii="Times New Roman" w:eastAsia="SimSun" w:hAnsi="Times New Roman" w:cs="Times New Roman"/>
          <w:sz w:val="28"/>
          <w:szCs w:val="28"/>
        </w:rPr>
        <w:t>;</w:t>
      </w:r>
    </w:p>
    <w:p w14:paraId="2A38C793" w14:textId="631CE5F7" w:rsidR="004D56DE" w:rsidRPr="00AE0340" w:rsidRDefault="009C6D25" w:rsidP="00AF12BE">
      <w:pPr>
        <w:numPr>
          <w:ilvl w:val="0"/>
          <w:numId w:val="72"/>
        </w:numPr>
        <w:tabs>
          <w:tab w:val="left" w:pos="720"/>
          <w:tab w:val="left" w:pos="993"/>
          <w:tab w:val="left" w:pos="1134"/>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пе</w:t>
      </w:r>
      <w:r w:rsidR="004D56DE" w:rsidRPr="00AE0340">
        <w:rPr>
          <w:rFonts w:ascii="Times New Roman" w:eastAsia="SimSun" w:hAnsi="Times New Roman" w:cs="Times New Roman"/>
          <w:sz w:val="28"/>
          <w:szCs w:val="28"/>
        </w:rPr>
        <w:t>рсонализация: владельцу электронного бизнеса следует провести сегментацию аудитории, общаться с клиентами, предвидеть их потребности и мониторить кампании для достижения более высокого уровня персонализации</w:t>
      </w:r>
      <w:r w:rsidRPr="00AE0340">
        <w:rPr>
          <w:rFonts w:ascii="Times New Roman" w:eastAsia="SimSun" w:hAnsi="Times New Roman" w:cs="Times New Roman"/>
          <w:sz w:val="28"/>
          <w:szCs w:val="28"/>
        </w:rPr>
        <w:t>;</w:t>
      </w:r>
    </w:p>
    <w:p w14:paraId="5F4D1AC8" w14:textId="6630B412" w:rsidR="004D56DE" w:rsidRPr="00AE0340" w:rsidRDefault="009C6D25" w:rsidP="00AF12BE">
      <w:pPr>
        <w:numPr>
          <w:ilvl w:val="0"/>
          <w:numId w:val="72"/>
        </w:numPr>
        <w:tabs>
          <w:tab w:val="left" w:pos="720"/>
          <w:tab w:val="left" w:pos="993"/>
          <w:tab w:val="left" w:pos="1134"/>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оп</w:t>
      </w:r>
      <w:r w:rsidR="004D56DE" w:rsidRPr="00AE0340">
        <w:rPr>
          <w:rFonts w:ascii="Times New Roman" w:eastAsia="SimSun" w:hAnsi="Times New Roman" w:cs="Times New Roman"/>
          <w:sz w:val="28"/>
          <w:szCs w:val="28"/>
        </w:rPr>
        <w:t>тимизация расходов: банк может использовать автоматизированные системы управления операциями и ERP для оптимизации расходов в электронной торговле. Бюджетирование также может быть полезным для тактического планирования бизнеса.</w:t>
      </w:r>
    </w:p>
    <w:p w14:paraId="2C095654" w14:textId="23393A9E" w:rsidR="004D56DE" w:rsidRPr="00AE0340" w:rsidRDefault="004D56DE" w:rsidP="00AF12BE">
      <w:pPr>
        <w:widowControl w:val="0"/>
        <w:tabs>
          <w:tab w:val="left" w:pos="993"/>
        </w:tabs>
        <w:autoSpaceDE w:val="0"/>
        <w:autoSpaceDN w:val="0"/>
        <w:adjustRightInd w:val="0"/>
        <w:spacing w:after="0" w:line="240" w:lineRule="auto"/>
        <w:ind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Успешное внедрение данных рекомендаций по</w:t>
      </w:r>
      <w:r w:rsidR="00F93D9D" w:rsidRPr="00AE0340">
        <w:rPr>
          <w:rFonts w:ascii="Times New Roman" w:eastAsia="SimSun" w:hAnsi="Times New Roman" w:cs="Times New Roman"/>
          <w:sz w:val="28"/>
          <w:szCs w:val="28"/>
        </w:rPr>
        <w:t xml:space="preserve">зволит АО </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KASPI BANK</w:t>
      </w:r>
      <w:r w:rsidR="003A6803"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развивать электронную коммерцию в Казахстане, обеспечивая безопасность, эффективность и персонализацию для клиентов.</w:t>
      </w:r>
    </w:p>
    <w:p w14:paraId="7D41AF07" w14:textId="54663C11" w:rsidR="004D56DE" w:rsidRPr="00AE0340" w:rsidRDefault="004D56DE" w:rsidP="00AF12BE">
      <w:pPr>
        <w:widowControl w:val="0"/>
        <w:tabs>
          <w:tab w:val="left" w:pos="993"/>
        </w:tabs>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В диссертации раскрыта структура </w:t>
      </w:r>
      <w:bookmarkStart w:id="6" w:name="_TOC_250016"/>
      <w:r w:rsidRPr="00AE0340">
        <w:rPr>
          <w:rFonts w:ascii="Times New Roman" w:hAnsi="Times New Roman" w:cs="Times New Roman"/>
          <w:sz w:val="28"/>
          <w:szCs w:val="28"/>
        </w:rPr>
        <w:t>рынка</w:t>
      </w:r>
      <w:r w:rsidRPr="00AE0340">
        <w:rPr>
          <w:rFonts w:ascii="Times New Roman" w:hAnsi="Times New Roman" w:cs="Times New Roman"/>
          <w:spacing w:val="-3"/>
          <w:sz w:val="28"/>
          <w:szCs w:val="28"/>
        </w:rPr>
        <w:t xml:space="preserve"> </w:t>
      </w:r>
      <w:bookmarkEnd w:id="6"/>
      <w:r w:rsidRPr="00AE0340">
        <w:rPr>
          <w:rFonts w:ascii="Times New Roman" w:hAnsi="Times New Roman" w:cs="Times New Roman"/>
          <w:sz w:val="28"/>
          <w:szCs w:val="28"/>
        </w:rPr>
        <w:t>э-торговли. И определено, что электронная торговля может вестись на различных уровнях, начиная с</w:t>
      </w:r>
      <w:r w:rsidRPr="00AE0340">
        <w:rPr>
          <w:rFonts w:ascii="Times New Roman" w:hAnsi="Times New Roman" w:cs="Times New Roman"/>
          <w:spacing w:val="1"/>
          <w:sz w:val="28"/>
          <w:szCs w:val="28"/>
        </w:rPr>
        <w:t xml:space="preserve"> </w:t>
      </w:r>
      <w:r w:rsidRPr="00AE0340">
        <w:rPr>
          <w:rFonts w:ascii="Times New Roman" w:hAnsi="Times New Roman" w:cs="Times New Roman"/>
          <w:sz w:val="28"/>
          <w:szCs w:val="28"/>
        </w:rPr>
        <w:t>простого</w:t>
      </w:r>
      <w:r w:rsidRPr="00AE0340">
        <w:rPr>
          <w:rFonts w:ascii="Times New Roman" w:hAnsi="Times New Roman" w:cs="Times New Roman"/>
          <w:spacing w:val="1"/>
          <w:sz w:val="28"/>
          <w:szCs w:val="28"/>
        </w:rPr>
        <w:t xml:space="preserve"> </w:t>
      </w:r>
      <w:r w:rsidRPr="00AE0340">
        <w:rPr>
          <w:rFonts w:ascii="Times New Roman" w:hAnsi="Times New Roman" w:cs="Times New Roman"/>
          <w:sz w:val="28"/>
          <w:szCs w:val="28"/>
        </w:rPr>
        <w:t>представительства</w:t>
      </w:r>
      <w:r w:rsidRPr="00AE0340">
        <w:rPr>
          <w:rFonts w:ascii="Times New Roman" w:hAnsi="Times New Roman" w:cs="Times New Roman"/>
          <w:spacing w:val="1"/>
          <w:sz w:val="28"/>
          <w:szCs w:val="28"/>
        </w:rPr>
        <w:t xml:space="preserve"> </w:t>
      </w:r>
      <w:r w:rsidRPr="00AE0340">
        <w:rPr>
          <w:rFonts w:ascii="Times New Roman" w:hAnsi="Times New Roman" w:cs="Times New Roman"/>
          <w:sz w:val="28"/>
          <w:szCs w:val="28"/>
        </w:rPr>
        <w:t>компании</w:t>
      </w:r>
      <w:r w:rsidRPr="00AE0340">
        <w:rPr>
          <w:rFonts w:ascii="Times New Roman" w:hAnsi="Times New Roman" w:cs="Times New Roman"/>
          <w:spacing w:val="1"/>
          <w:sz w:val="28"/>
          <w:szCs w:val="28"/>
        </w:rPr>
        <w:t xml:space="preserve"> </w:t>
      </w:r>
      <w:r w:rsidRPr="00AE0340">
        <w:rPr>
          <w:rFonts w:ascii="Times New Roman" w:hAnsi="Times New Roman" w:cs="Times New Roman"/>
          <w:sz w:val="28"/>
          <w:szCs w:val="28"/>
        </w:rPr>
        <w:t>в</w:t>
      </w:r>
      <w:r w:rsidRPr="00AE0340">
        <w:rPr>
          <w:rFonts w:ascii="Times New Roman" w:hAnsi="Times New Roman" w:cs="Times New Roman"/>
          <w:spacing w:val="1"/>
          <w:sz w:val="28"/>
          <w:szCs w:val="28"/>
        </w:rPr>
        <w:t xml:space="preserve"> </w:t>
      </w:r>
      <w:r w:rsidRPr="00AE0340">
        <w:rPr>
          <w:rFonts w:ascii="Times New Roman" w:hAnsi="Times New Roman" w:cs="Times New Roman"/>
          <w:sz w:val="28"/>
          <w:szCs w:val="28"/>
        </w:rPr>
        <w:t>сети,</w:t>
      </w:r>
      <w:r w:rsidRPr="00AE0340">
        <w:rPr>
          <w:rFonts w:ascii="Times New Roman" w:hAnsi="Times New Roman" w:cs="Times New Roman"/>
          <w:spacing w:val="1"/>
          <w:sz w:val="28"/>
          <w:szCs w:val="28"/>
        </w:rPr>
        <w:t xml:space="preserve"> </w:t>
      </w:r>
      <w:r w:rsidRPr="00AE0340">
        <w:rPr>
          <w:rFonts w:ascii="Times New Roman" w:hAnsi="Times New Roman" w:cs="Times New Roman"/>
          <w:sz w:val="28"/>
          <w:szCs w:val="28"/>
        </w:rPr>
        <w:t>до</w:t>
      </w:r>
      <w:r w:rsidRPr="00AE0340">
        <w:rPr>
          <w:rFonts w:ascii="Times New Roman" w:hAnsi="Times New Roman" w:cs="Times New Roman"/>
          <w:spacing w:val="1"/>
          <w:sz w:val="28"/>
          <w:szCs w:val="28"/>
        </w:rPr>
        <w:t xml:space="preserve"> </w:t>
      </w:r>
      <w:r w:rsidRPr="00AE0340">
        <w:rPr>
          <w:rFonts w:ascii="Times New Roman" w:hAnsi="Times New Roman" w:cs="Times New Roman"/>
          <w:sz w:val="28"/>
          <w:szCs w:val="28"/>
        </w:rPr>
        <w:t>электронной</w:t>
      </w:r>
      <w:r w:rsidRPr="00AE0340">
        <w:rPr>
          <w:rFonts w:ascii="Times New Roman" w:hAnsi="Times New Roman" w:cs="Times New Roman"/>
          <w:spacing w:val="1"/>
          <w:sz w:val="28"/>
          <w:szCs w:val="28"/>
        </w:rPr>
        <w:t xml:space="preserve"> </w:t>
      </w:r>
      <w:r w:rsidRPr="00AE0340">
        <w:rPr>
          <w:rFonts w:ascii="Times New Roman" w:hAnsi="Times New Roman" w:cs="Times New Roman"/>
          <w:sz w:val="28"/>
          <w:szCs w:val="28"/>
        </w:rPr>
        <w:t>поддержки</w:t>
      </w:r>
      <w:r w:rsidRPr="00AE0340">
        <w:rPr>
          <w:rFonts w:ascii="Times New Roman" w:hAnsi="Times New Roman" w:cs="Times New Roman"/>
          <w:spacing w:val="1"/>
          <w:sz w:val="28"/>
          <w:szCs w:val="28"/>
        </w:rPr>
        <w:t xml:space="preserve"> </w:t>
      </w:r>
      <w:r w:rsidRPr="00AE0340">
        <w:rPr>
          <w:rFonts w:ascii="Times New Roman" w:hAnsi="Times New Roman" w:cs="Times New Roman"/>
          <w:sz w:val="28"/>
          <w:szCs w:val="28"/>
        </w:rPr>
        <w:t>совместной</w:t>
      </w:r>
      <w:r w:rsidRPr="00AE0340">
        <w:rPr>
          <w:rFonts w:ascii="Times New Roman" w:hAnsi="Times New Roman" w:cs="Times New Roman"/>
          <w:spacing w:val="1"/>
          <w:sz w:val="28"/>
          <w:szCs w:val="28"/>
        </w:rPr>
        <w:t xml:space="preserve"> </w:t>
      </w:r>
      <w:r w:rsidRPr="00AE0340">
        <w:rPr>
          <w:rFonts w:ascii="Times New Roman" w:hAnsi="Times New Roman" w:cs="Times New Roman"/>
          <w:sz w:val="28"/>
          <w:szCs w:val="28"/>
        </w:rPr>
        <w:t>деятельности,</w:t>
      </w:r>
      <w:r w:rsidRPr="00AE0340">
        <w:rPr>
          <w:rFonts w:ascii="Times New Roman" w:hAnsi="Times New Roman" w:cs="Times New Roman"/>
          <w:spacing w:val="1"/>
          <w:sz w:val="28"/>
          <w:szCs w:val="28"/>
        </w:rPr>
        <w:t xml:space="preserve"> </w:t>
      </w:r>
      <w:r w:rsidRPr="00AE0340">
        <w:rPr>
          <w:rFonts w:ascii="Times New Roman" w:hAnsi="Times New Roman" w:cs="Times New Roman"/>
          <w:sz w:val="28"/>
          <w:szCs w:val="28"/>
        </w:rPr>
        <w:t>осуществляемой</w:t>
      </w:r>
      <w:r w:rsidRPr="00AE0340">
        <w:rPr>
          <w:rFonts w:ascii="Times New Roman" w:hAnsi="Times New Roman" w:cs="Times New Roman"/>
          <w:spacing w:val="1"/>
          <w:sz w:val="28"/>
          <w:szCs w:val="28"/>
        </w:rPr>
        <w:t xml:space="preserve"> </w:t>
      </w:r>
      <w:r w:rsidRPr="00AE0340">
        <w:rPr>
          <w:rFonts w:ascii="Times New Roman" w:hAnsi="Times New Roman" w:cs="Times New Roman"/>
          <w:sz w:val="28"/>
          <w:szCs w:val="28"/>
        </w:rPr>
        <w:t>несколькими</w:t>
      </w:r>
      <w:r w:rsidRPr="00AE0340">
        <w:rPr>
          <w:rFonts w:ascii="Times New Roman" w:hAnsi="Times New Roman" w:cs="Times New Roman"/>
          <w:spacing w:val="1"/>
          <w:sz w:val="28"/>
          <w:szCs w:val="28"/>
        </w:rPr>
        <w:t xml:space="preserve"> </w:t>
      </w:r>
      <w:r w:rsidRPr="00AE0340">
        <w:rPr>
          <w:rFonts w:ascii="Times New Roman" w:hAnsi="Times New Roman" w:cs="Times New Roman"/>
          <w:sz w:val="28"/>
          <w:szCs w:val="28"/>
        </w:rPr>
        <w:t>компаниями</w:t>
      </w:r>
      <w:r w:rsidRPr="00AE0340">
        <w:rPr>
          <w:rFonts w:ascii="Times New Roman" w:hAnsi="Times New Roman" w:cs="Times New Roman"/>
          <w:spacing w:val="1"/>
          <w:sz w:val="28"/>
          <w:szCs w:val="28"/>
        </w:rPr>
        <w:t xml:space="preserve"> </w:t>
      </w:r>
      <w:r w:rsidRPr="00AE0340">
        <w:rPr>
          <w:rFonts w:ascii="Times New Roman" w:hAnsi="Times New Roman" w:cs="Times New Roman"/>
          <w:sz w:val="28"/>
          <w:szCs w:val="28"/>
        </w:rPr>
        <w:t>(например,</w:t>
      </w:r>
      <w:r w:rsidRPr="00AE0340">
        <w:rPr>
          <w:rFonts w:ascii="Times New Roman" w:hAnsi="Times New Roman" w:cs="Times New Roman"/>
          <w:spacing w:val="-2"/>
          <w:sz w:val="28"/>
          <w:szCs w:val="28"/>
        </w:rPr>
        <w:t xml:space="preserve"> </w:t>
      </w:r>
      <w:r w:rsidRPr="00AE0340">
        <w:rPr>
          <w:rFonts w:ascii="Times New Roman" w:hAnsi="Times New Roman" w:cs="Times New Roman"/>
          <w:sz w:val="28"/>
          <w:szCs w:val="28"/>
        </w:rPr>
        <w:lastRenderedPageBreak/>
        <w:t>аутсорсинг</w:t>
      </w:r>
      <w:r w:rsidRPr="00AE0340">
        <w:rPr>
          <w:rFonts w:ascii="Times New Roman" w:hAnsi="Times New Roman" w:cs="Times New Roman"/>
          <w:spacing w:val="-3"/>
          <w:sz w:val="28"/>
          <w:szCs w:val="28"/>
        </w:rPr>
        <w:t xml:space="preserve"> </w:t>
      </w:r>
      <w:r w:rsidRPr="00AE0340">
        <w:rPr>
          <w:rFonts w:ascii="Times New Roman" w:hAnsi="Times New Roman" w:cs="Times New Roman"/>
          <w:sz w:val="28"/>
          <w:szCs w:val="28"/>
        </w:rPr>
        <w:t>или</w:t>
      </w:r>
      <w:r w:rsidRPr="00AE0340">
        <w:rPr>
          <w:rFonts w:ascii="Times New Roman" w:hAnsi="Times New Roman" w:cs="Times New Roman"/>
          <w:spacing w:val="-2"/>
          <w:sz w:val="28"/>
          <w:szCs w:val="28"/>
        </w:rPr>
        <w:t xml:space="preserve"> </w:t>
      </w:r>
      <w:r w:rsidRPr="00AE0340">
        <w:rPr>
          <w:rFonts w:ascii="Times New Roman" w:hAnsi="Times New Roman" w:cs="Times New Roman"/>
          <w:sz w:val="28"/>
          <w:szCs w:val="28"/>
        </w:rPr>
        <w:t>виртуальное предприятие).</w:t>
      </w:r>
    </w:p>
    <w:p w14:paraId="5BE48991" w14:textId="6181651B" w:rsidR="004D56DE" w:rsidRPr="00AE0340" w:rsidRDefault="00E764FE" w:rsidP="00AF12BE">
      <w:pPr>
        <w:pStyle w:val="a9"/>
        <w:tabs>
          <w:tab w:val="left" w:pos="993"/>
        </w:tabs>
        <w:ind w:firstLine="709"/>
        <w:jc w:val="both"/>
      </w:pPr>
      <w:r w:rsidRPr="00AE0340">
        <w:t>О</w:t>
      </w:r>
      <w:r w:rsidR="004D56DE" w:rsidRPr="00AE0340">
        <w:t xml:space="preserve">собое внимание уделено аспекту соотношения международного и </w:t>
      </w:r>
      <w:r w:rsidR="00E03C70" w:rsidRPr="00AE0340">
        <w:t>отечественного</w:t>
      </w:r>
      <w:r w:rsidR="004D56DE" w:rsidRPr="00AE0340">
        <w:t xml:space="preserve"> опыта ведения электронной торговли</w:t>
      </w:r>
      <w:r w:rsidR="00E03C70" w:rsidRPr="00AE0340">
        <w:t>. Анализ этого аспекта</w:t>
      </w:r>
      <w:r w:rsidR="004D56DE" w:rsidRPr="00AE0340">
        <w:t xml:space="preserve"> позво</w:t>
      </w:r>
      <w:r w:rsidR="00E03C70" w:rsidRPr="00AE0340">
        <w:t>ляет</w:t>
      </w:r>
      <w:r w:rsidR="004D56DE" w:rsidRPr="00AE0340">
        <w:rPr>
          <w:spacing w:val="1"/>
        </w:rPr>
        <w:t xml:space="preserve"> </w:t>
      </w:r>
      <w:r w:rsidR="004D56DE" w:rsidRPr="00AE0340">
        <w:t>в</w:t>
      </w:r>
      <w:r w:rsidR="00E03C70" w:rsidRPr="00AE0340">
        <w:t>ыявить и зафиксировать</w:t>
      </w:r>
      <w:r w:rsidR="004D56DE" w:rsidRPr="00AE0340">
        <w:rPr>
          <w:spacing w:val="71"/>
        </w:rPr>
        <w:t xml:space="preserve"> </w:t>
      </w:r>
      <w:r w:rsidR="00E03C70" w:rsidRPr="00AE0340">
        <w:t>следующую тенденцию:</w:t>
      </w:r>
      <w:r w:rsidR="004D56DE" w:rsidRPr="00AE0340">
        <w:t xml:space="preserve"> э-торговля стан</w:t>
      </w:r>
      <w:r w:rsidR="00E03C70" w:rsidRPr="00AE0340">
        <w:t>овится</w:t>
      </w:r>
      <w:r w:rsidR="004D56DE" w:rsidRPr="00AE0340">
        <w:t xml:space="preserve"> прибыльной </w:t>
      </w:r>
      <w:r w:rsidR="00E03C70" w:rsidRPr="00AE0340">
        <w:t>в условиях</w:t>
      </w:r>
      <w:r w:rsidR="004D56DE" w:rsidRPr="00AE0340">
        <w:t>, к</w:t>
      </w:r>
      <w:r w:rsidR="00E03C70" w:rsidRPr="00AE0340">
        <w:t>огда</w:t>
      </w:r>
      <w:r w:rsidR="004D56DE" w:rsidRPr="00AE0340">
        <w:t xml:space="preserve"> </w:t>
      </w:r>
      <w:r w:rsidR="00E03C70" w:rsidRPr="00AE0340">
        <w:t xml:space="preserve">доступ </w:t>
      </w:r>
      <w:r w:rsidR="004D56DE" w:rsidRPr="00AE0340">
        <w:t>в Интернет</w:t>
      </w:r>
      <w:r w:rsidR="004D56DE" w:rsidRPr="00AE0340">
        <w:rPr>
          <w:spacing w:val="1"/>
        </w:rPr>
        <w:t xml:space="preserve"> </w:t>
      </w:r>
      <w:r w:rsidR="009426C5" w:rsidRPr="00AE0340">
        <w:t>получают</w:t>
      </w:r>
      <w:r w:rsidR="009426C5" w:rsidRPr="00AE0340">
        <w:rPr>
          <w:spacing w:val="-1"/>
        </w:rPr>
        <w:t xml:space="preserve"> </w:t>
      </w:r>
      <w:r w:rsidR="009426C5" w:rsidRPr="00AE0340">
        <w:t>не</w:t>
      </w:r>
      <w:r w:rsidR="00E03C70" w:rsidRPr="00AE0340">
        <w:t xml:space="preserve"> менее</w:t>
      </w:r>
      <w:r w:rsidR="009426C5" w:rsidRPr="00AE0340">
        <w:t xml:space="preserve"> трети</w:t>
      </w:r>
      <w:r w:rsidR="004D56DE" w:rsidRPr="00AE0340">
        <w:rPr>
          <w:spacing w:val="-1"/>
        </w:rPr>
        <w:t xml:space="preserve"> </w:t>
      </w:r>
      <w:r w:rsidR="004D56DE" w:rsidRPr="00AE0340">
        <w:t>населения.</w:t>
      </w:r>
      <w:r w:rsidR="00D91C8F" w:rsidRPr="00AE0340">
        <w:t xml:space="preserve"> </w:t>
      </w:r>
    </w:p>
    <w:p w14:paraId="2F5F6D13" w14:textId="3C654504" w:rsidR="004D56DE" w:rsidRPr="00AE0340" w:rsidRDefault="004D56DE" w:rsidP="00AF12BE">
      <w:pPr>
        <w:tabs>
          <w:tab w:val="left" w:pos="993"/>
        </w:tabs>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Целью данного диссертационного исследования являлся анализ современного состояния электронной торговли в Казахстане</w:t>
      </w:r>
      <w:r w:rsidR="00B054BD" w:rsidRPr="00AE0340">
        <w:rPr>
          <w:rFonts w:ascii="Times New Roman" w:hAnsi="Times New Roman" w:cs="Times New Roman"/>
          <w:sz w:val="28"/>
          <w:szCs w:val="28"/>
        </w:rPr>
        <w:t xml:space="preserve">. </w:t>
      </w:r>
      <w:r w:rsidRPr="00AE0340">
        <w:rPr>
          <w:rFonts w:ascii="Times New Roman" w:hAnsi="Times New Roman" w:cs="Times New Roman"/>
          <w:sz w:val="28"/>
          <w:szCs w:val="28"/>
        </w:rPr>
        <w:t>Для достижения этой цели был определен комплекс задач, обозначенный в</w:t>
      </w:r>
      <w:r w:rsidR="00B054BD" w:rsidRPr="00AE0340">
        <w:rPr>
          <w:rFonts w:ascii="Times New Roman" w:hAnsi="Times New Roman" w:cs="Times New Roman"/>
          <w:sz w:val="28"/>
          <w:szCs w:val="28"/>
        </w:rPr>
        <w:t>о</w:t>
      </w:r>
      <w:r w:rsidRPr="00AE0340">
        <w:rPr>
          <w:rFonts w:ascii="Times New Roman" w:hAnsi="Times New Roman" w:cs="Times New Roman"/>
          <w:sz w:val="28"/>
          <w:szCs w:val="28"/>
        </w:rPr>
        <w:t xml:space="preserve"> введении диссертационной работы. Результаты исследования, на наш взгляд, свидетельствуют о полноте решения поставленных задач.</w:t>
      </w:r>
      <w:r w:rsidR="00B054BD" w:rsidRPr="00AE0340">
        <w:rPr>
          <w:rFonts w:ascii="Times New Roman" w:hAnsi="Times New Roman" w:cs="Times New Roman"/>
          <w:sz w:val="28"/>
          <w:szCs w:val="28"/>
        </w:rPr>
        <w:t xml:space="preserve"> </w:t>
      </w:r>
      <w:r w:rsidRPr="00AE0340">
        <w:rPr>
          <w:rFonts w:ascii="Times New Roman" w:hAnsi="Times New Roman" w:cs="Times New Roman"/>
          <w:sz w:val="28"/>
          <w:szCs w:val="28"/>
        </w:rPr>
        <w:t>В диссертации рассмотрены вопросы разработки действенного механизма мер ее развития, основанных на международно</w:t>
      </w:r>
      <w:r w:rsidR="00A72CC5" w:rsidRPr="00AE0340">
        <w:rPr>
          <w:rFonts w:ascii="Times New Roman" w:hAnsi="Times New Roman" w:cs="Times New Roman"/>
          <w:sz w:val="28"/>
          <w:szCs w:val="28"/>
        </w:rPr>
        <w:t>м</w:t>
      </w:r>
      <w:r w:rsidRPr="00AE0340">
        <w:rPr>
          <w:rFonts w:ascii="Times New Roman" w:hAnsi="Times New Roman" w:cs="Times New Roman"/>
          <w:sz w:val="28"/>
          <w:szCs w:val="28"/>
        </w:rPr>
        <w:t xml:space="preserve"> опыте. Особое внимание обращено на проблемы и недостатки, существующие в этой сфере.</w:t>
      </w:r>
    </w:p>
    <w:p w14:paraId="69F51F3C" w14:textId="4DA8EC8E" w:rsidR="004D56DE" w:rsidRPr="00AE0340" w:rsidRDefault="004D56DE" w:rsidP="00AF12BE">
      <w:pPr>
        <w:pStyle w:val="a9"/>
        <w:tabs>
          <w:tab w:val="left" w:pos="993"/>
        </w:tabs>
        <w:ind w:firstLine="709"/>
        <w:jc w:val="both"/>
      </w:pPr>
      <w:r w:rsidRPr="00AE0340">
        <w:t>В диссертационном исследовании раскрыта специфика электронной торговли как нового явления для казахстанского рынка, выдвинуты конкретные предложения по совершенствованию практики его применения в нашей стране.</w:t>
      </w:r>
    </w:p>
    <w:p w14:paraId="7CC394F3" w14:textId="2A14766A" w:rsidR="004D56DE" w:rsidRPr="00AE0340" w:rsidRDefault="004D56DE" w:rsidP="00AF12BE">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Проанализировав деятельность различных институтов в сфере электронной торговли</w:t>
      </w:r>
      <w:r w:rsidR="00D91C8F" w:rsidRPr="00AE0340">
        <w:rPr>
          <w:rFonts w:ascii="Times New Roman" w:hAnsi="Times New Roman" w:cs="Times New Roman"/>
          <w:sz w:val="28"/>
          <w:szCs w:val="28"/>
        </w:rPr>
        <w:t>,</w:t>
      </w:r>
      <w:r w:rsidRPr="00AE0340">
        <w:rPr>
          <w:rFonts w:ascii="Times New Roman" w:hAnsi="Times New Roman" w:cs="Times New Roman"/>
          <w:sz w:val="28"/>
          <w:szCs w:val="28"/>
        </w:rPr>
        <w:t xml:space="preserve"> автор пришел к выводу о том, что </w:t>
      </w:r>
      <w:r w:rsidRPr="00AE0340">
        <w:rPr>
          <w:rFonts w:ascii="Times New Roman" w:eastAsia="SimSun" w:hAnsi="Times New Roman" w:cs="Times New Roman"/>
          <w:sz w:val="28"/>
          <w:szCs w:val="28"/>
        </w:rPr>
        <w:t>для дальнейшего развития электронной коммерции в Казахстане требуются профессионалы, которые будут привлекать инвестиции и создавать благоприятную инфраструктуру. Важно отметить, что доля компаний, использующих ИТ-услуги, остается низкой, что может быть препятствием для полноценного развития электронной коммерции.</w:t>
      </w:r>
      <w:r w:rsidRPr="00AE0340">
        <w:rPr>
          <w:rFonts w:ascii="Times New Roman" w:hAnsi="Times New Roman" w:cs="Times New Roman"/>
          <w:sz w:val="28"/>
          <w:szCs w:val="28"/>
        </w:rPr>
        <w:t xml:space="preserve"> Автором сделаны конкретные предложения по совершенствованию и расширению рынка электронной торговли</w:t>
      </w:r>
      <w:r w:rsidR="00D91C8F" w:rsidRPr="00AE0340">
        <w:rPr>
          <w:rFonts w:ascii="Times New Roman" w:hAnsi="Times New Roman" w:cs="Times New Roman"/>
          <w:sz w:val="28"/>
          <w:szCs w:val="28"/>
        </w:rPr>
        <w:t xml:space="preserve"> в Казахстане</w:t>
      </w:r>
      <w:r w:rsidRPr="00AE0340">
        <w:rPr>
          <w:rFonts w:ascii="Times New Roman" w:hAnsi="Times New Roman" w:cs="Times New Roman"/>
          <w:sz w:val="28"/>
          <w:szCs w:val="28"/>
        </w:rPr>
        <w:t xml:space="preserve">. </w:t>
      </w:r>
    </w:p>
    <w:p w14:paraId="166B8467" w14:textId="5639EBD2" w:rsidR="004D56DE" w:rsidRPr="00AE0340" w:rsidRDefault="004D56DE" w:rsidP="00AF12BE">
      <w:pPr>
        <w:tabs>
          <w:tab w:val="left" w:pos="993"/>
        </w:tabs>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В диссертации впервые в научной литературе обозначены стадии реализации электронной торговли.</w:t>
      </w:r>
      <w:r w:rsidR="00D91C8F" w:rsidRPr="00AE0340">
        <w:rPr>
          <w:rFonts w:ascii="Times New Roman" w:hAnsi="Times New Roman" w:cs="Times New Roman"/>
          <w:sz w:val="28"/>
          <w:szCs w:val="28"/>
        </w:rPr>
        <w:t xml:space="preserve"> </w:t>
      </w:r>
      <w:r w:rsidR="00997029" w:rsidRPr="00AE0340">
        <w:rPr>
          <w:rFonts w:ascii="Times New Roman" w:hAnsi="Times New Roman" w:cs="Times New Roman"/>
          <w:sz w:val="28"/>
          <w:szCs w:val="28"/>
        </w:rPr>
        <w:t>Р</w:t>
      </w:r>
      <w:r w:rsidRPr="00AE0340">
        <w:rPr>
          <w:rFonts w:ascii="Times New Roman" w:hAnsi="Times New Roman" w:cs="Times New Roman"/>
          <w:sz w:val="28"/>
          <w:szCs w:val="28"/>
        </w:rPr>
        <w:t>аздел</w:t>
      </w:r>
      <w:r w:rsidR="00997029" w:rsidRPr="00AE0340">
        <w:rPr>
          <w:rFonts w:ascii="Times New Roman" w:hAnsi="Times New Roman" w:cs="Times New Roman"/>
          <w:sz w:val="28"/>
          <w:szCs w:val="28"/>
        </w:rPr>
        <w:t>ы</w:t>
      </w:r>
      <w:r w:rsidRPr="00AE0340">
        <w:rPr>
          <w:rFonts w:ascii="Times New Roman" w:hAnsi="Times New Roman" w:cs="Times New Roman"/>
          <w:sz w:val="28"/>
          <w:szCs w:val="28"/>
        </w:rPr>
        <w:t xml:space="preserve"> диссертаци</w:t>
      </w:r>
      <w:r w:rsidR="0022714A" w:rsidRPr="00AE0340">
        <w:rPr>
          <w:rFonts w:ascii="Times New Roman" w:hAnsi="Times New Roman" w:cs="Times New Roman"/>
          <w:sz w:val="28"/>
          <w:szCs w:val="28"/>
        </w:rPr>
        <w:t>онного исследования содержат</w:t>
      </w:r>
      <w:r w:rsidRPr="00AE0340">
        <w:rPr>
          <w:rFonts w:ascii="Times New Roman" w:hAnsi="Times New Roman" w:cs="Times New Roman"/>
          <w:sz w:val="28"/>
          <w:szCs w:val="28"/>
        </w:rPr>
        <w:t xml:space="preserve"> теоретические выводы, </w:t>
      </w:r>
      <w:r w:rsidR="0022714A" w:rsidRPr="00AE0340">
        <w:rPr>
          <w:rFonts w:ascii="Times New Roman" w:hAnsi="Times New Roman" w:cs="Times New Roman"/>
          <w:sz w:val="28"/>
          <w:szCs w:val="28"/>
        </w:rPr>
        <w:t xml:space="preserve">а также практические </w:t>
      </w:r>
      <w:r w:rsidRPr="00AE0340">
        <w:rPr>
          <w:rFonts w:ascii="Times New Roman" w:hAnsi="Times New Roman" w:cs="Times New Roman"/>
          <w:sz w:val="28"/>
          <w:szCs w:val="28"/>
        </w:rPr>
        <w:t>примеры,</w:t>
      </w:r>
      <w:r w:rsidR="0022714A" w:rsidRPr="00AE0340">
        <w:rPr>
          <w:rFonts w:ascii="Times New Roman" w:hAnsi="Times New Roman" w:cs="Times New Roman"/>
          <w:sz w:val="28"/>
          <w:szCs w:val="28"/>
        </w:rPr>
        <w:t xml:space="preserve"> их</w:t>
      </w:r>
      <w:r w:rsidRPr="00AE0340">
        <w:rPr>
          <w:rFonts w:ascii="Times New Roman" w:hAnsi="Times New Roman" w:cs="Times New Roman"/>
          <w:sz w:val="28"/>
          <w:szCs w:val="28"/>
        </w:rPr>
        <w:t xml:space="preserve"> иллюстрирующие</w:t>
      </w:r>
      <w:r w:rsidR="0022714A" w:rsidRPr="00AE0340">
        <w:rPr>
          <w:rFonts w:ascii="Times New Roman" w:hAnsi="Times New Roman" w:cs="Times New Roman"/>
          <w:sz w:val="28"/>
          <w:szCs w:val="28"/>
        </w:rPr>
        <w:t>.</w:t>
      </w:r>
      <w:r w:rsidRPr="00AE0340">
        <w:rPr>
          <w:rFonts w:ascii="Times New Roman" w:hAnsi="Times New Roman" w:cs="Times New Roman"/>
          <w:sz w:val="28"/>
          <w:szCs w:val="28"/>
        </w:rPr>
        <w:t xml:space="preserve"> </w:t>
      </w:r>
      <w:r w:rsidR="00422651" w:rsidRPr="00AE0340">
        <w:rPr>
          <w:rFonts w:ascii="Times New Roman" w:hAnsi="Times New Roman" w:cs="Times New Roman"/>
          <w:sz w:val="28"/>
          <w:szCs w:val="28"/>
        </w:rPr>
        <w:t>Кроме того,</w:t>
      </w:r>
      <w:r w:rsidRPr="00AE0340">
        <w:rPr>
          <w:rFonts w:ascii="Times New Roman" w:hAnsi="Times New Roman" w:cs="Times New Roman"/>
          <w:sz w:val="28"/>
          <w:szCs w:val="28"/>
        </w:rPr>
        <w:t xml:space="preserve"> </w:t>
      </w:r>
      <w:r w:rsidR="0022714A" w:rsidRPr="00AE0340">
        <w:rPr>
          <w:rFonts w:ascii="Times New Roman" w:hAnsi="Times New Roman" w:cs="Times New Roman"/>
          <w:sz w:val="28"/>
          <w:szCs w:val="28"/>
        </w:rPr>
        <w:t>сформулированы</w:t>
      </w:r>
      <w:r w:rsidRPr="00AE0340">
        <w:rPr>
          <w:rFonts w:ascii="Times New Roman" w:hAnsi="Times New Roman" w:cs="Times New Roman"/>
          <w:sz w:val="28"/>
          <w:szCs w:val="28"/>
        </w:rPr>
        <w:t xml:space="preserve"> конкретные рекомендации</w:t>
      </w:r>
      <w:r w:rsidR="00604D59" w:rsidRPr="00AE0340">
        <w:rPr>
          <w:rFonts w:ascii="Times New Roman" w:hAnsi="Times New Roman" w:cs="Times New Roman"/>
          <w:sz w:val="28"/>
          <w:szCs w:val="28"/>
        </w:rPr>
        <w:t>, призванные способствовать</w:t>
      </w:r>
      <w:r w:rsidRPr="00AE0340">
        <w:rPr>
          <w:rFonts w:ascii="Times New Roman" w:hAnsi="Times New Roman" w:cs="Times New Roman"/>
          <w:sz w:val="28"/>
          <w:szCs w:val="28"/>
        </w:rPr>
        <w:t xml:space="preserve"> </w:t>
      </w:r>
      <w:r w:rsidR="00604D59" w:rsidRPr="00AE0340">
        <w:rPr>
          <w:rFonts w:ascii="Times New Roman" w:hAnsi="Times New Roman" w:cs="Times New Roman"/>
          <w:sz w:val="28"/>
          <w:szCs w:val="28"/>
        </w:rPr>
        <w:t xml:space="preserve">оптимизации </w:t>
      </w:r>
      <w:r w:rsidRPr="00AE0340">
        <w:rPr>
          <w:rFonts w:ascii="Times New Roman" w:hAnsi="Times New Roman" w:cs="Times New Roman"/>
          <w:sz w:val="28"/>
          <w:szCs w:val="28"/>
        </w:rPr>
        <w:t>и развитию института электронной торговли в Казахстане.</w:t>
      </w:r>
    </w:p>
    <w:p w14:paraId="35C30E34" w14:textId="77777777" w:rsidR="004D56DE" w:rsidRPr="00AE0340" w:rsidRDefault="004D56DE" w:rsidP="00AF12BE">
      <w:pPr>
        <w:tabs>
          <w:tab w:val="left" w:pos="993"/>
        </w:tabs>
        <w:spacing w:after="0" w:line="240" w:lineRule="auto"/>
        <w:ind w:firstLine="709"/>
        <w:jc w:val="both"/>
        <w:rPr>
          <w:rFonts w:ascii="Times New Roman" w:hAnsi="Times New Roman" w:cs="Times New Roman"/>
          <w:sz w:val="28"/>
          <w:szCs w:val="28"/>
        </w:rPr>
      </w:pPr>
      <w:r w:rsidRPr="00AE0340">
        <w:rPr>
          <w:rFonts w:ascii="Times New Roman" w:hAnsi="Times New Roman" w:cs="Times New Roman"/>
          <w:sz w:val="28"/>
          <w:szCs w:val="28"/>
        </w:rPr>
        <w:t xml:space="preserve">В работе автором впервые проведен комплексный анализ состояния, ведения и перспектив электронной торговли в Республике Казахстане. </w:t>
      </w:r>
    </w:p>
    <w:p w14:paraId="1704AFDE" w14:textId="77777777" w:rsidR="004D56DE" w:rsidRPr="00AE0340" w:rsidRDefault="004D56DE" w:rsidP="00AF12BE">
      <w:pPr>
        <w:spacing w:after="0" w:line="240" w:lineRule="auto"/>
        <w:ind w:firstLine="709"/>
        <w:jc w:val="both"/>
        <w:rPr>
          <w:rFonts w:ascii="Times New Roman" w:hAnsi="Times New Roman" w:cs="Times New Roman"/>
        </w:rPr>
      </w:pPr>
    </w:p>
    <w:p w14:paraId="29DB9C5C" w14:textId="77777777" w:rsidR="004D56DE" w:rsidRPr="00AE0340" w:rsidRDefault="004D56DE" w:rsidP="00AF12BE">
      <w:pPr>
        <w:spacing w:after="0" w:line="240" w:lineRule="auto"/>
        <w:ind w:firstLine="709"/>
        <w:jc w:val="both"/>
        <w:rPr>
          <w:rFonts w:ascii="Times New Roman" w:hAnsi="Times New Roman" w:cs="Times New Roman"/>
        </w:rPr>
      </w:pPr>
    </w:p>
    <w:p w14:paraId="690A3E8D" w14:textId="77777777" w:rsidR="004D56DE" w:rsidRPr="00AE0340" w:rsidRDefault="004D56DE" w:rsidP="00AF12BE">
      <w:pPr>
        <w:spacing w:after="0" w:line="240" w:lineRule="auto"/>
        <w:ind w:firstLine="709"/>
        <w:jc w:val="both"/>
        <w:rPr>
          <w:rFonts w:ascii="Times New Roman" w:hAnsi="Times New Roman" w:cs="Times New Roman"/>
        </w:rPr>
      </w:pPr>
    </w:p>
    <w:p w14:paraId="5A9C595A" w14:textId="77777777" w:rsidR="00D91C8F" w:rsidRPr="00AE0340" w:rsidRDefault="00D91C8F" w:rsidP="00AF12BE">
      <w:pPr>
        <w:spacing w:after="0" w:line="240" w:lineRule="auto"/>
        <w:ind w:firstLine="709"/>
        <w:jc w:val="both"/>
        <w:rPr>
          <w:rFonts w:ascii="Times New Roman" w:eastAsia="SimSun" w:hAnsi="Times New Roman" w:cs="Times New Roman"/>
          <w:b/>
          <w:bCs/>
          <w:sz w:val="28"/>
          <w:szCs w:val="28"/>
        </w:rPr>
      </w:pPr>
      <w:r w:rsidRPr="00AE0340">
        <w:rPr>
          <w:rFonts w:ascii="Times New Roman" w:eastAsia="SimSun" w:hAnsi="Times New Roman" w:cs="Times New Roman"/>
          <w:b/>
          <w:bCs/>
          <w:sz w:val="28"/>
          <w:szCs w:val="28"/>
        </w:rPr>
        <w:br w:type="page"/>
      </w:r>
    </w:p>
    <w:p w14:paraId="2016B934" w14:textId="148B16E7" w:rsidR="002B70DE" w:rsidRPr="00AE0340" w:rsidRDefault="002B70DE" w:rsidP="00D6004B">
      <w:pPr>
        <w:keepNext/>
        <w:keepLines/>
        <w:autoSpaceDE w:val="0"/>
        <w:autoSpaceDN w:val="0"/>
        <w:adjustRightInd w:val="0"/>
        <w:spacing w:after="0" w:line="240" w:lineRule="auto"/>
        <w:ind w:firstLine="709"/>
        <w:jc w:val="center"/>
        <w:rPr>
          <w:rFonts w:ascii="Times New Roman" w:eastAsia="SimSun" w:hAnsi="Times New Roman" w:cs="Times New Roman"/>
          <w:b/>
          <w:bCs/>
          <w:sz w:val="28"/>
          <w:szCs w:val="28"/>
        </w:rPr>
      </w:pPr>
      <w:r w:rsidRPr="00AE0340">
        <w:rPr>
          <w:rFonts w:ascii="Times New Roman" w:eastAsia="SimSun" w:hAnsi="Times New Roman" w:cs="Times New Roman"/>
          <w:b/>
          <w:bCs/>
          <w:sz w:val="28"/>
          <w:szCs w:val="28"/>
        </w:rPr>
        <w:lastRenderedPageBreak/>
        <w:t>Список использованн</w:t>
      </w:r>
      <w:r w:rsidR="009E235F" w:rsidRPr="00AE0340">
        <w:rPr>
          <w:rFonts w:ascii="Times New Roman" w:eastAsia="SimSun" w:hAnsi="Times New Roman" w:cs="Times New Roman"/>
          <w:b/>
          <w:bCs/>
          <w:sz w:val="28"/>
          <w:szCs w:val="28"/>
        </w:rPr>
        <w:t>ых источников</w:t>
      </w:r>
    </w:p>
    <w:p w14:paraId="22CBB863" w14:textId="77777777" w:rsidR="002B70DE" w:rsidRPr="00AE0340"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p>
    <w:p w14:paraId="7C6D8627" w14:textId="1A411B2F"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Всемирная торговая организация: документы и комментарии / </w:t>
      </w:r>
      <w:r w:rsidR="009E235F" w:rsidRPr="00AE0340">
        <w:rPr>
          <w:rFonts w:ascii="Times New Roman" w:eastAsia="SimSun" w:hAnsi="Times New Roman" w:cs="Times New Roman"/>
          <w:sz w:val="28"/>
          <w:szCs w:val="28"/>
        </w:rPr>
        <w:t>п</w:t>
      </w:r>
      <w:r w:rsidRPr="00AE0340">
        <w:rPr>
          <w:rFonts w:ascii="Times New Roman" w:eastAsia="SimSun" w:hAnsi="Times New Roman" w:cs="Times New Roman"/>
          <w:sz w:val="28"/>
          <w:szCs w:val="28"/>
        </w:rPr>
        <w:t xml:space="preserve">од ред. С.А. Смирнова. - М.: </w:t>
      </w:r>
      <w:proofErr w:type="spellStart"/>
      <w:r w:rsidRPr="00AE0340">
        <w:rPr>
          <w:rFonts w:ascii="Times New Roman" w:eastAsia="SimSun" w:hAnsi="Times New Roman" w:cs="Times New Roman"/>
          <w:sz w:val="28"/>
          <w:szCs w:val="28"/>
        </w:rPr>
        <w:t>ГарантСервис</w:t>
      </w:r>
      <w:proofErr w:type="spellEnd"/>
      <w:r w:rsidRPr="00AE0340">
        <w:rPr>
          <w:rFonts w:ascii="Times New Roman" w:eastAsia="SimSun" w:hAnsi="Times New Roman" w:cs="Times New Roman"/>
          <w:sz w:val="28"/>
          <w:szCs w:val="28"/>
        </w:rPr>
        <w:t xml:space="preserve">, 2021. </w:t>
      </w:r>
      <w:r w:rsidR="009E235F"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327 с.</w:t>
      </w:r>
    </w:p>
    <w:p w14:paraId="10C07E5B" w14:textId="77777777"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lang w:val="en-US"/>
        </w:rPr>
      </w:pPr>
      <w:r w:rsidRPr="00AE0340">
        <w:rPr>
          <w:rFonts w:ascii="Times New Roman" w:eastAsia="SimSun" w:hAnsi="Times New Roman" w:cs="Times New Roman"/>
          <w:sz w:val="28"/>
          <w:szCs w:val="28"/>
          <w:lang w:val="en-US"/>
        </w:rPr>
        <w:t>Khan A.G. (2021). Electronic commerce: A study on benefits and challenges in an emerging economy. Global Journal of Management and Business Research: B Economics and Commerce, 16(1), 1-25.</w:t>
      </w:r>
    </w:p>
    <w:p w14:paraId="43BC2A06" w14:textId="77777777"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lang w:val="en-US"/>
        </w:rPr>
        <w:t xml:space="preserve">Shahriari S., Shahriari M., </w:t>
      </w:r>
      <w:proofErr w:type="spellStart"/>
      <w:r w:rsidRPr="00AE0340">
        <w:rPr>
          <w:rFonts w:ascii="Times New Roman" w:eastAsia="SimSun" w:hAnsi="Times New Roman" w:cs="Times New Roman"/>
          <w:sz w:val="28"/>
          <w:szCs w:val="28"/>
          <w:lang w:val="en-US"/>
        </w:rPr>
        <w:t>Ggheiji</w:t>
      </w:r>
      <w:proofErr w:type="spellEnd"/>
      <w:r w:rsidRPr="00AE0340">
        <w:rPr>
          <w:rFonts w:ascii="Times New Roman" w:eastAsia="SimSun" w:hAnsi="Times New Roman" w:cs="Times New Roman"/>
          <w:sz w:val="28"/>
          <w:szCs w:val="28"/>
          <w:lang w:val="en-US"/>
        </w:rPr>
        <w:t xml:space="preserve"> S. (2020). E-commerce and it impacts on global trend and market. </w:t>
      </w:r>
      <w:r w:rsidRPr="00AE0340">
        <w:rPr>
          <w:rFonts w:ascii="Times New Roman" w:eastAsia="SimSun" w:hAnsi="Times New Roman" w:cs="Times New Roman"/>
          <w:sz w:val="28"/>
          <w:szCs w:val="28"/>
        </w:rPr>
        <w:t xml:space="preserve">International Journal </w:t>
      </w:r>
      <w:proofErr w:type="spellStart"/>
      <w:r w:rsidRPr="00AE0340">
        <w:rPr>
          <w:rFonts w:ascii="Times New Roman" w:eastAsia="SimSun" w:hAnsi="Times New Roman" w:cs="Times New Roman"/>
          <w:sz w:val="28"/>
          <w:szCs w:val="28"/>
        </w:rPr>
        <w:t>of</w:t>
      </w:r>
      <w:proofErr w:type="spellEnd"/>
      <w:r w:rsidRPr="00AE0340">
        <w:rPr>
          <w:rFonts w:ascii="Times New Roman" w:eastAsia="SimSun" w:hAnsi="Times New Roman" w:cs="Times New Roman"/>
          <w:sz w:val="28"/>
          <w:szCs w:val="28"/>
        </w:rPr>
        <w:t xml:space="preserve"> Research-</w:t>
      </w:r>
      <w:proofErr w:type="spellStart"/>
      <w:r w:rsidRPr="00AE0340">
        <w:rPr>
          <w:rFonts w:ascii="Times New Roman" w:eastAsia="SimSun" w:hAnsi="Times New Roman" w:cs="Times New Roman"/>
          <w:sz w:val="28"/>
          <w:szCs w:val="28"/>
        </w:rPr>
        <w:t>Granthaalayah</w:t>
      </w:r>
      <w:proofErr w:type="spellEnd"/>
      <w:r w:rsidRPr="00AE0340">
        <w:rPr>
          <w:rFonts w:ascii="Times New Roman" w:eastAsia="SimSun" w:hAnsi="Times New Roman" w:cs="Times New Roman"/>
          <w:sz w:val="28"/>
          <w:szCs w:val="28"/>
        </w:rPr>
        <w:t>, 3(4), 49-55.</w:t>
      </w:r>
    </w:p>
    <w:p w14:paraId="24A4EE2A" w14:textId="77777777"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proofErr w:type="spellStart"/>
      <w:r w:rsidRPr="00AE0340">
        <w:rPr>
          <w:rFonts w:ascii="Times New Roman" w:eastAsia="SimSun" w:hAnsi="Times New Roman" w:cs="Times New Roman"/>
          <w:sz w:val="28"/>
          <w:szCs w:val="28"/>
        </w:rPr>
        <w:t>Kwilinski</w:t>
      </w:r>
      <w:proofErr w:type="spellEnd"/>
      <w:r w:rsidRPr="00AE0340">
        <w:rPr>
          <w:rFonts w:ascii="Times New Roman" w:eastAsia="SimSun" w:hAnsi="Times New Roman" w:cs="Times New Roman"/>
          <w:sz w:val="28"/>
          <w:szCs w:val="28"/>
        </w:rPr>
        <w:t xml:space="preserve"> A., </w:t>
      </w:r>
      <w:proofErr w:type="spellStart"/>
      <w:r w:rsidRPr="00AE0340">
        <w:rPr>
          <w:rFonts w:ascii="Times New Roman" w:eastAsia="SimSun" w:hAnsi="Times New Roman" w:cs="Times New Roman"/>
          <w:sz w:val="28"/>
          <w:szCs w:val="28"/>
        </w:rPr>
        <w:t>Dalevska</w:t>
      </w:r>
      <w:proofErr w:type="spellEnd"/>
      <w:r w:rsidRPr="00AE0340">
        <w:rPr>
          <w:rFonts w:ascii="Times New Roman" w:eastAsia="SimSun" w:hAnsi="Times New Roman" w:cs="Times New Roman"/>
          <w:sz w:val="28"/>
          <w:szCs w:val="28"/>
        </w:rPr>
        <w:t xml:space="preserve"> N., </w:t>
      </w:r>
      <w:proofErr w:type="spellStart"/>
      <w:r w:rsidRPr="00AE0340">
        <w:rPr>
          <w:rFonts w:ascii="Times New Roman" w:eastAsia="SimSun" w:hAnsi="Times New Roman" w:cs="Times New Roman"/>
          <w:sz w:val="28"/>
          <w:szCs w:val="28"/>
        </w:rPr>
        <w:t>Kravchenko</w:t>
      </w:r>
      <w:proofErr w:type="spellEnd"/>
      <w:r w:rsidRPr="00AE0340">
        <w:rPr>
          <w:rFonts w:ascii="Times New Roman" w:eastAsia="SimSun" w:hAnsi="Times New Roman" w:cs="Times New Roman"/>
          <w:sz w:val="28"/>
          <w:szCs w:val="28"/>
        </w:rPr>
        <w:t xml:space="preserve"> S., </w:t>
      </w:r>
      <w:proofErr w:type="spellStart"/>
      <w:r w:rsidRPr="00AE0340">
        <w:rPr>
          <w:rFonts w:ascii="Times New Roman" w:eastAsia="SimSun" w:hAnsi="Times New Roman" w:cs="Times New Roman"/>
          <w:sz w:val="28"/>
          <w:szCs w:val="28"/>
        </w:rPr>
        <w:t>Hroznyi</w:t>
      </w:r>
      <w:proofErr w:type="spellEnd"/>
      <w:r w:rsidRPr="00AE0340">
        <w:rPr>
          <w:rFonts w:ascii="Times New Roman" w:eastAsia="SimSun" w:hAnsi="Times New Roman" w:cs="Times New Roman"/>
          <w:sz w:val="28"/>
          <w:szCs w:val="28"/>
        </w:rPr>
        <w:t xml:space="preserve"> I., &amp; </w:t>
      </w:r>
      <w:proofErr w:type="spellStart"/>
      <w:r w:rsidRPr="00AE0340">
        <w:rPr>
          <w:rFonts w:ascii="Times New Roman" w:eastAsia="SimSun" w:hAnsi="Times New Roman" w:cs="Times New Roman"/>
          <w:sz w:val="28"/>
          <w:szCs w:val="28"/>
        </w:rPr>
        <w:t>Kovalenko</w:t>
      </w:r>
      <w:proofErr w:type="spellEnd"/>
      <w:r w:rsidRPr="00AE0340">
        <w:rPr>
          <w:rFonts w:ascii="Times New Roman" w:eastAsia="SimSun" w:hAnsi="Times New Roman" w:cs="Times New Roman"/>
          <w:sz w:val="28"/>
          <w:szCs w:val="28"/>
        </w:rPr>
        <w:t xml:space="preserve"> I. (2021). </w:t>
      </w:r>
      <w:r w:rsidRPr="00AE0340">
        <w:rPr>
          <w:rFonts w:ascii="Times New Roman" w:eastAsia="SimSun" w:hAnsi="Times New Roman" w:cs="Times New Roman"/>
          <w:sz w:val="28"/>
          <w:szCs w:val="28"/>
          <w:lang w:val="en-US"/>
        </w:rPr>
        <w:t xml:space="preserve">Formation of the entrepreneurship model of e-business in the context of the introduction of information and communication technologies. </w:t>
      </w:r>
      <w:r w:rsidRPr="00AE0340">
        <w:rPr>
          <w:rFonts w:ascii="Times New Roman" w:eastAsia="SimSun" w:hAnsi="Times New Roman" w:cs="Times New Roman"/>
          <w:sz w:val="28"/>
          <w:szCs w:val="28"/>
        </w:rPr>
        <w:t xml:space="preserve">Journal </w:t>
      </w:r>
      <w:proofErr w:type="spellStart"/>
      <w:r w:rsidRPr="00AE0340">
        <w:rPr>
          <w:rFonts w:ascii="Times New Roman" w:eastAsia="SimSun" w:hAnsi="Times New Roman" w:cs="Times New Roman"/>
          <w:sz w:val="28"/>
          <w:szCs w:val="28"/>
        </w:rPr>
        <w:t>of</w:t>
      </w:r>
      <w:proofErr w:type="spellEnd"/>
      <w:r w:rsidRPr="00AE0340">
        <w:rPr>
          <w:rFonts w:ascii="Times New Roman" w:eastAsia="SimSun" w:hAnsi="Times New Roman" w:cs="Times New Roman"/>
          <w:sz w:val="28"/>
          <w:szCs w:val="28"/>
        </w:rPr>
        <w:t xml:space="preserve"> </w:t>
      </w:r>
      <w:proofErr w:type="spellStart"/>
      <w:r w:rsidRPr="00AE0340">
        <w:rPr>
          <w:rFonts w:ascii="Times New Roman" w:eastAsia="SimSun" w:hAnsi="Times New Roman" w:cs="Times New Roman"/>
          <w:sz w:val="28"/>
          <w:szCs w:val="28"/>
        </w:rPr>
        <w:t>Entrepreneurship</w:t>
      </w:r>
      <w:proofErr w:type="spellEnd"/>
      <w:r w:rsidRPr="00AE0340">
        <w:rPr>
          <w:rFonts w:ascii="Times New Roman" w:eastAsia="SimSun" w:hAnsi="Times New Roman" w:cs="Times New Roman"/>
          <w:sz w:val="28"/>
          <w:szCs w:val="28"/>
        </w:rPr>
        <w:t xml:space="preserve"> Education, 22 (SI-1), 1-7.</w:t>
      </w:r>
    </w:p>
    <w:p w14:paraId="66518DC2" w14:textId="77777777"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lang w:val="en-US"/>
        </w:rPr>
      </w:pPr>
      <w:r w:rsidRPr="00AE0340">
        <w:rPr>
          <w:rFonts w:ascii="Times New Roman" w:eastAsia="SimSun" w:hAnsi="Times New Roman" w:cs="Times New Roman"/>
          <w:sz w:val="28"/>
          <w:szCs w:val="28"/>
        </w:rPr>
        <w:t>Е</w:t>
      </w:r>
      <w:r w:rsidRPr="00AE0340">
        <w:rPr>
          <w:rFonts w:ascii="Times New Roman" w:eastAsia="SimSun" w:hAnsi="Times New Roman" w:cs="Times New Roman"/>
          <w:sz w:val="28"/>
          <w:szCs w:val="28"/>
          <w:lang w:val="en-US"/>
        </w:rPr>
        <w:t xml:space="preserve">marketer // </w:t>
      </w:r>
      <w:hyperlink r:id="rId43" w:history="1">
        <w:r w:rsidRPr="00AE0340">
          <w:rPr>
            <w:rFonts w:ascii="Times New Roman" w:eastAsia="SimSun" w:hAnsi="Times New Roman" w:cs="Times New Roman"/>
            <w:sz w:val="28"/>
            <w:szCs w:val="28"/>
            <w:lang w:val="en-US"/>
          </w:rPr>
          <w:t>https://www.emarketer.com/search1/?hierarchicalMenu%5Bgeographies.lvl0%5D=Asia-Pacific</w:t>
        </w:r>
      </w:hyperlink>
      <w:r w:rsidRPr="00AE0340">
        <w:rPr>
          <w:rFonts w:ascii="Times New Roman" w:eastAsia="SimSun" w:hAnsi="Times New Roman" w:cs="Times New Roman"/>
          <w:sz w:val="28"/>
          <w:szCs w:val="28"/>
          <w:lang w:val="en-US"/>
        </w:rPr>
        <w:t xml:space="preserve"> </w:t>
      </w:r>
    </w:p>
    <w:p w14:paraId="61B836C6" w14:textId="77777777"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lang w:val="en-US"/>
        </w:rPr>
      </w:pPr>
      <w:r w:rsidRPr="00AE0340">
        <w:rPr>
          <w:rFonts w:ascii="Times New Roman" w:eastAsia="SimSun" w:hAnsi="Times New Roman" w:cs="Times New Roman"/>
          <w:sz w:val="28"/>
          <w:szCs w:val="28"/>
          <w:lang w:val="en-US"/>
        </w:rPr>
        <w:t xml:space="preserve">Li S.V. About Development Of E-Commerce In Kazakhstan // </w:t>
      </w:r>
      <w:hyperlink r:id="rId44" w:history="1">
        <w:r w:rsidRPr="00AE0340">
          <w:rPr>
            <w:rFonts w:ascii="Times New Roman" w:eastAsia="SimSun" w:hAnsi="Times New Roman" w:cs="Times New Roman"/>
            <w:sz w:val="28"/>
            <w:szCs w:val="28"/>
            <w:lang w:val="en-US"/>
          </w:rPr>
          <w:t>https://cyberleninka.ru/article/n/about-development-of-e-commerce-in-kazakhstan</w:t>
        </w:r>
      </w:hyperlink>
      <w:r w:rsidRPr="00AE0340">
        <w:rPr>
          <w:rFonts w:ascii="Times New Roman" w:eastAsia="SimSun" w:hAnsi="Times New Roman" w:cs="Times New Roman"/>
          <w:sz w:val="28"/>
          <w:szCs w:val="28"/>
          <w:lang w:val="en-US"/>
        </w:rPr>
        <w:t xml:space="preserve"> </w:t>
      </w:r>
    </w:p>
    <w:p w14:paraId="731A27F6" w14:textId="3F4D42F8"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lang w:val="en-US"/>
        </w:rPr>
      </w:pPr>
      <w:r w:rsidRPr="00AE0340">
        <w:rPr>
          <w:rFonts w:ascii="Times New Roman" w:eastAsia="SimSun" w:hAnsi="Times New Roman" w:cs="Times New Roman"/>
          <w:sz w:val="28"/>
          <w:szCs w:val="28"/>
          <w:lang w:val="en-US"/>
        </w:rPr>
        <w:t xml:space="preserve">Laudon K.C., Guercio T.C. E-commerce. </w:t>
      </w:r>
      <w:r w:rsidR="009E235F" w:rsidRPr="00AE0340">
        <w:rPr>
          <w:rFonts w:ascii="Times New Roman" w:eastAsia="SimSun" w:hAnsi="Times New Roman" w:cs="Times New Roman"/>
          <w:sz w:val="28"/>
          <w:szCs w:val="28"/>
          <w:lang w:val="en-US"/>
        </w:rPr>
        <w:t>Business. Technology. Society</w:t>
      </w:r>
      <w:r w:rsidRPr="00AE0340">
        <w:rPr>
          <w:rFonts w:ascii="Times New Roman" w:eastAsia="SimSun" w:hAnsi="Times New Roman" w:cs="Times New Roman"/>
          <w:sz w:val="28"/>
          <w:szCs w:val="28"/>
          <w:lang w:val="en-US"/>
        </w:rPr>
        <w:t xml:space="preserve">. </w:t>
      </w:r>
      <w:r w:rsidR="009E235F" w:rsidRPr="00AE0340">
        <w:rPr>
          <w:rFonts w:ascii="Times New Roman" w:eastAsia="SimSun" w:hAnsi="Times New Roman" w:cs="Times New Roman"/>
          <w:sz w:val="28"/>
          <w:szCs w:val="28"/>
          <w:lang w:val="en-US"/>
        </w:rPr>
        <w:t>–</w:t>
      </w:r>
      <w:r w:rsidRPr="00AE0340">
        <w:rPr>
          <w:rFonts w:ascii="Times New Roman" w:eastAsia="SimSun" w:hAnsi="Times New Roman" w:cs="Times New Roman"/>
          <w:sz w:val="28"/>
          <w:szCs w:val="28"/>
          <w:lang w:val="en-US"/>
        </w:rPr>
        <w:t xml:space="preserve"> Pearson, 2020. </w:t>
      </w:r>
      <w:r w:rsidR="009E235F" w:rsidRPr="00AE0340">
        <w:rPr>
          <w:rFonts w:ascii="Times New Roman" w:eastAsia="SimSun" w:hAnsi="Times New Roman" w:cs="Times New Roman"/>
          <w:sz w:val="28"/>
          <w:szCs w:val="28"/>
          <w:lang w:val="en-US"/>
        </w:rPr>
        <w:t>–</w:t>
      </w:r>
      <w:r w:rsidRPr="00AE0340">
        <w:rPr>
          <w:rFonts w:ascii="Times New Roman" w:eastAsia="SimSun" w:hAnsi="Times New Roman" w:cs="Times New Roman"/>
          <w:sz w:val="28"/>
          <w:szCs w:val="28"/>
          <w:lang w:val="en-US"/>
        </w:rPr>
        <w:t xml:space="preserve"> 912 </w:t>
      </w:r>
      <w:r w:rsidRPr="00AE0340">
        <w:rPr>
          <w:rFonts w:ascii="Times New Roman" w:eastAsia="SimSun" w:hAnsi="Times New Roman" w:cs="Times New Roman"/>
          <w:sz w:val="28"/>
          <w:szCs w:val="28"/>
        </w:rPr>
        <w:t>р</w:t>
      </w:r>
      <w:r w:rsidRPr="00AE0340">
        <w:rPr>
          <w:rFonts w:ascii="Times New Roman" w:eastAsia="SimSun" w:hAnsi="Times New Roman" w:cs="Times New Roman"/>
          <w:sz w:val="28"/>
          <w:szCs w:val="28"/>
          <w:lang w:val="en-US"/>
        </w:rPr>
        <w:t>.</w:t>
      </w:r>
    </w:p>
    <w:p w14:paraId="4D7C06FF" w14:textId="0E96E45E"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Корецкий П.Б. Электронная коммерция: сущность, технологии, принципы организации. </w:t>
      </w:r>
      <w:r w:rsidR="009E235F"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 xml:space="preserve">Воронеж: ГАУ, 2019. </w:t>
      </w:r>
      <w:r w:rsidR="009E235F"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С. 300-304.</w:t>
      </w:r>
    </w:p>
    <w:p w14:paraId="2A253D94" w14:textId="56E2D301"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Мельникова О.А. Перспективы развития и проблемы электронной коммерции // Сборник научных трудов I Международной научно-практической конференции «Формирование финансово-экономических механизмов хозяйствования». </w:t>
      </w:r>
      <w:r w:rsidR="009E235F"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 xml:space="preserve">М.: МГСУ, 2020. </w:t>
      </w:r>
      <w:r w:rsidR="009E235F"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С. 125-126.</w:t>
      </w:r>
    </w:p>
    <w:p w14:paraId="71B8218B" w14:textId="13E0A4A2"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Нуреев Р.М. Проблемы модернизации экономики в условиях новой индустриализации // Сборник трудов Международной научной конференции «Методология устойчивого экономического развития в условиях новой индустриализации». </w:t>
      </w:r>
      <w:r w:rsidR="009E235F"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Симферополь: Крымский федеральный университет имени В.И. Вернадского, 2021.</w:t>
      </w:r>
      <w:r w:rsidR="009E235F"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 xml:space="preserve"> С. 86-91.</w:t>
      </w:r>
    </w:p>
    <w:p w14:paraId="3FEBB5FA" w14:textId="2D242ADD"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Скиба О.Д. Понятие электронной коммерции в российском и зарубежном праве // Власть</w:t>
      </w:r>
      <w:r w:rsidR="009E235F" w:rsidRPr="00AE0340">
        <w:rPr>
          <w:rFonts w:ascii="Times New Roman" w:eastAsia="SimSun" w:hAnsi="Times New Roman" w:cs="Times New Roman"/>
          <w:sz w:val="28"/>
          <w:szCs w:val="28"/>
        </w:rPr>
        <w:t xml:space="preserve"> и управление на Востоке России. – </w:t>
      </w:r>
      <w:r w:rsidRPr="00AE0340">
        <w:rPr>
          <w:rFonts w:ascii="Times New Roman" w:eastAsia="SimSun" w:hAnsi="Times New Roman" w:cs="Times New Roman"/>
          <w:sz w:val="28"/>
          <w:szCs w:val="28"/>
        </w:rPr>
        <w:t xml:space="preserve">2020. </w:t>
      </w:r>
      <w:r w:rsidR="009E235F"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 2 (67).</w:t>
      </w:r>
      <w:r w:rsidR="009E235F" w:rsidRPr="00AE0340">
        <w:rPr>
          <w:rFonts w:ascii="Times New Roman" w:eastAsia="SimSun" w:hAnsi="Times New Roman" w:cs="Times New Roman"/>
          <w:sz w:val="28"/>
          <w:szCs w:val="28"/>
        </w:rPr>
        <w:t xml:space="preserve"> – </w:t>
      </w:r>
      <w:r w:rsidRPr="00AE0340">
        <w:rPr>
          <w:rFonts w:ascii="Times New Roman" w:eastAsia="SimSun" w:hAnsi="Times New Roman" w:cs="Times New Roman"/>
          <w:sz w:val="28"/>
          <w:szCs w:val="28"/>
        </w:rPr>
        <w:t>С. 171-176.</w:t>
      </w:r>
    </w:p>
    <w:p w14:paraId="50B101A0" w14:textId="2E8DA866"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Ветрова Е.Н., Яковенко Е.А. Состояние и перспективы развития электронной коммерции // Научный журнал НИУИТМО. Серия «Эконом</w:t>
      </w:r>
      <w:r w:rsidR="009E235F" w:rsidRPr="00AE0340">
        <w:rPr>
          <w:rFonts w:ascii="Times New Roman" w:eastAsia="SimSun" w:hAnsi="Times New Roman" w:cs="Times New Roman"/>
          <w:sz w:val="28"/>
          <w:szCs w:val="28"/>
        </w:rPr>
        <w:t>ика и экологический менеджмент». –</w:t>
      </w:r>
      <w:r w:rsidRPr="00AE0340">
        <w:rPr>
          <w:rFonts w:ascii="Times New Roman" w:eastAsia="SimSun" w:hAnsi="Times New Roman" w:cs="Times New Roman"/>
          <w:sz w:val="28"/>
          <w:szCs w:val="28"/>
        </w:rPr>
        <w:t xml:space="preserve"> 2020. </w:t>
      </w:r>
      <w:r w:rsidR="009E235F"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 3.</w:t>
      </w:r>
      <w:r w:rsidR="009E235F"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 xml:space="preserve"> С. 65-70.</w:t>
      </w:r>
    </w:p>
    <w:p w14:paraId="31982DBE" w14:textId="4A3FB1EC"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proofErr w:type="spellStart"/>
      <w:r w:rsidRPr="00AE0340">
        <w:rPr>
          <w:rFonts w:ascii="Times New Roman" w:eastAsia="SimSun" w:hAnsi="Times New Roman" w:cs="Times New Roman"/>
          <w:sz w:val="28"/>
          <w:szCs w:val="28"/>
        </w:rPr>
        <w:t>Канаян</w:t>
      </w:r>
      <w:proofErr w:type="spellEnd"/>
      <w:r w:rsidRPr="00AE0340">
        <w:rPr>
          <w:rFonts w:ascii="Times New Roman" w:eastAsia="SimSun" w:hAnsi="Times New Roman" w:cs="Times New Roman"/>
          <w:sz w:val="28"/>
          <w:szCs w:val="28"/>
        </w:rPr>
        <w:t xml:space="preserve"> К., </w:t>
      </w:r>
      <w:proofErr w:type="spellStart"/>
      <w:r w:rsidRPr="00AE0340">
        <w:rPr>
          <w:rFonts w:ascii="Times New Roman" w:eastAsia="SimSun" w:hAnsi="Times New Roman" w:cs="Times New Roman"/>
          <w:sz w:val="28"/>
          <w:szCs w:val="28"/>
        </w:rPr>
        <w:t>Канаян</w:t>
      </w:r>
      <w:proofErr w:type="spellEnd"/>
      <w:r w:rsidRPr="00AE0340">
        <w:rPr>
          <w:rFonts w:ascii="Times New Roman" w:eastAsia="SimSun" w:hAnsi="Times New Roman" w:cs="Times New Roman"/>
          <w:sz w:val="28"/>
          <w:szCs w:val="28"/>
        </w:rPr>
        <w:t xml:space="preserve"> Р. Торговля через Интернет: насколько реальна угро</w:t>
      </w:r>
      <w:r w:rsidR="009E235F" w:rsidRPr="00AE0340">
        <w:rPr>
          <w:rFonts w:ascii="Times New Roman" w:eastAsia="SimSun" w:hAnsi="Times New Roman" w:cs="Times New Roman"/>
          <w:sz w:val="28"/>
          <w:szCs w:val="28"/>
        </w:rPr>
        <w:t>за рознице //</w:t>
      </w:r>
      <w:r w:rsidRPr="00AE0340">
        <w:rPr>
          <w:rFonts w:ascii="Times New Roman" w:eastAsia="SimSun" w:hAnsi="Times New Roman" w:cs="Times New Roman"/>
          <w:sz w:val="28"/>
          <w:szCs w:val="28"/>
        </w:rPr>
        <w:t xml:space="preserve"> </w:t>
      </w:r>
      <w:hyperlink r:id="rId45" w:history="1">
        <w:r w:rsidRPr="00AE0340">
          <w:rPr>
            <w:rFonts w:ascii="Times New Roman" w:eastAsia="SimSun" w:hAnsi="Times New Roman" w:cs="Times New Roman"/>
            <w:sz w:val="28"/>
            <w:szCs w:val="28"/>
          </w:rPr>
          <w:t>http://www.usconsult.ru/b_063.html</w:t>
        </w:r>
      </w:hyperlink>
    </w:p>
    <w:p w14:paraId="361FAAF7" w14:textId="1D0D8BA3"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proofErr w:type="spellStart"/>
      <w:r w:rsidRPr="00AE0340">
        <w:rPr>
          <w:rFonts w:ascii="Times New Roman" w:eastAsia="SimSun" w:hAnsi="Times New Roman" w:cs="Times New Roman"/>
          <w:sz w:val="28"/>
          <w:szCs w:val="28"/>
        </w:rPr>
        <w:t>Петенева</w:t>
      </w:r>
      <w:proofErr w:type="spellEnd"/>
      <w:r w:rsidRPr="00AE0340">
        <w:rPr>
          <w:rFonts w:ascii="Times New Roman" w:eastAsia="SimSun" w:hAnsi="Times New Roman" w:cs="Times New Roman"/>
          <w:sz w:val="28"/>
          <w:szCs w:val="28"/>
        </w:rPr>
        <w:t xml:space="preserve"> А.А. Роль электронной торговли в развитии бизнеса // Синергия наук. </w:t>
      </w:r>
      <w:r w:rsidR="009E235F"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 xml:space="preserve">2020. </w:t>
      </w:r>
      <w:r w:rsidR="009E235F"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 xml:space="preserve">№ 6. </w:t>
      </w:r>
      <w:r w:rsidR="009E235F"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С. 86-91.</w:t>
      </w:r>
    </w:p>
    <w:p w14:paraId="77EE9081" w14:textId="50074C46"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proofErr w:type="spellStart"/>
      <w:r w:rsidRPr="00AE0340">
        <w:rPr>
          <w:rFonts w:ascii="Times New Roman" w:eastAsia="SimSun" w:hAnsi="Times New Roman" w:cs="Times New Roman"/>
          <w:sz w:val="28"/>
          <w:szCs w:val="28"/>
        </w:rPr>
        <w:t>Рагожник</w:t>
      </w:r>
      <w:proofErr w:type="spellEnd"/>
      <w:r w:rsidRPr="00AE0340">
        <w:rPr>
          <w:rFonts w:ascii="Times New Roman" w:eastAsia="SimSun" w:hAnsi="Times New Roman" w:cs="Times New Roman"/>
          <w:sz w:val="28"/>
          <w:szCs w:val="28"/>
        </w:rPr>
        <w:t xml:space="preserve"> В.А. Электронная коммерция: проблемы и перспективы развития // Сборник статей по итогам I заочной Международной научно-практической конференции «Современные проблемы товароведения, </w:t>
      </w:r>
      <w:r w:rsidRPr="00AE0340">
        <w:rPr>
          <w:rFonts w:ascii="Times New Roman" w:eastAsia="SimSun" w:hAnsi="Times New Roman" w:cs="Times New Roman"/>
          <w:sz w:val="28"/>
          <w:szCs w:val="28"/>
        </w:rPr>
        <w:lastRenderedPageBreak/>
        <w:t xml:space="preserve">экономики и индустрии питания». </w:t>
      </w:r>
      <w:r w:rsidR="009E235F"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 xml:space="preserve">Саратов: Российский экономический университет им. </w:t>
      </w:r>
      <w:r w:rsidR="00422651" w:rsidRPr="00AE0340">
        <w:rPr>
          <w:rFonts w:ascii="Times New Roman" w:eastAsia="SimSun" w:hAnsi="Times New Roman" w:cs="Times New Roman"/>
          <w:sz w:val="28"/>
          <w:szCs w:val="28"/>
        </w:rPr>
        <w:t>Г. В.</w:t>
      </w:r>
      <w:r w:rsidRPr="00AE0340">
        <w:rPr>
          <w:rFonts w:ascii="Times New Roman" w:eastAsia="SimSun" w:hAnsi="Times New Roman" w:cs="Times New Roman"/>
          <w:sz w:val="28"/>
          <w:szCs w:val="28"/>
        </w:rPr>
        <w:t xml:space="preserve"> Плеханова, 2021. </w:t>
      </w:r>
      <w:r w:rsidR="009E235F"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С.</w:t>
      </w:r>
      <w:r w:rsidR="009E235F" w:rsidRPr="00AE0340">
        <w:rPr>
          <w:rFonts w:ascii="Times New Roman" w:eastAsia="SimSun" w:hAnsi="Times New Roman" w:cs="Times New Roman"/>
          <w:sz w:val="28"/>
          <w:szCs w:val="28"/>
        </w:rPr>
        <w:t xml:space="preserve"> </w:t>
      </w:r>
      <w:r w:rsidR="00422651" w:rsidRPr="00AE0340">
        <w:rPr>
          <w:rFonts w:ascii="Times New Roman" w:eastAsia="SimSun" w:hAnsi="Times New Roman" w:cs="Times New Roman"/>
          <w:sz w:val="28"/>
          <w:szCs w:val="28"/>
        </w:rPr>
        <w:t>161–166</w:t>
      </w:r>
      <w:r w:rsidRPr="00AE0340">
        <w:rPr>
          <w:rFonts w:ascii="Times New Roman" w:eastAsia="SimSun" w:hAnsi="Times New Roman" w:cs="Times New Roman"/>
          <w:sz w:val="28"/>
          <w:szCs w:val="28"/>
        </w:rPr>
        <w:t>.</w:t>
      </w:r>
    </w:p>
    <w:p w14:paraId="162AAFB5" w14:textId="42F1D205"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u w:val="single"/>
        </w:rPr>
      </w:pPr>
      <w:r w:rsidRPr="00AE0340">
        <w:rPr>
          <w:rFonts w:ascii="Times New Roman" w:eastAsia="SimSun" w:hAnsi="Times New Roman" w:cs="Times New Roman"/>
          <w:sz w:val="28"/>
          <w:szCs w:val="28"/>
        </w:rPr>
        <w:t xml:space="preserve">Юрасов </w:t>
      </w:r>
      <w:r w:rsidR="00422651" w:rsidRPr="00AE0340">
        <w:rPr>
          <w:rFonts w:ascii="Times New Roman" w:eastAsia="SimSun" w:hAnsi="Times New Roman" w:cs="Times New Roman"/>
          <w:sz w:val="28"/>
          <w:szCs w:val="28"/>
        </w:rPr>
        <w:t>А. В.</w:t>
      </w:r>
      <w:r w:rsidRPr="00AE0340">
        <w:rPr>
          <w:rFonts w:ascii="Times New Roman" w:eastAsia="SimSun" w:hAnsi="Times New Roman" w:cs="Times New Roman"/>
          <w:sz w:val="28"/>
          <w:szCs w:val="28"/>
        </w:rPr>
        <w:t xml:space="preserve"> История электронной коммерции </w:t>
      </w:r>
      <w:r w:rsidR="009E235F"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w:t>
      </w:r>
      <w:hyperlink r:id="rId46" w:history="1">
        <w:r w:rsidRPr="00AE0340">
          <w:rPr>
            <w:rFonts w:ascii="Times New Roman" w:eastAsia="SimSun" w:hAnsi="Times New Roman" w:cs="Times New Roman"/>
            <w:sz w:val="28"/>
            <w:szCs w:val="28"/>
            <w:lang w:val="en-US"/>
          </w:rPr>
          <w:t>http</w:t>
        </w:r>
        <w:r w:rsidRPr="00AE0340">
          <w:rPr>
            <w:rFonts w:ascii="Times New Roman" w:eastAsia="SimSun" w:hAnsi="Times New Roman" w:cs="Times New Roman"/>
            <w:sz w:val="28"/>
            <w:szCs w:val="28"/>
          </w:rPr>
          <w:t>://</w:t>
        </w:r>
        <w:proofErr w:type="spellStart"/>
        <w:r w:rsidRPr="00AE0340">
          <w:rPr>
            <w:rFonts w:ascii="Times New Roman" w:eastAsia="SimSun" w:hAnsi="Times New Roman" w:cs="Times New Roman"/>
            <w:sz w:val="28"/>
            <w:szCs w:val="28"/>
            <w:lang w:val="en-US"/>
          </w:rPr>
          <w:t>elcomrevue</w:t>
        </w:r>
        <w:proofErr w:type="spellEnd"/>
        <w:r w:rsidRPr="00AE0340">
          <w:rPr>
            <w:rFonts w:ascii="Times New Roman" w:eastAsia="SimSun" w:hAnsi="Times New Roman" w:cs="Times New Roman"/>
            <w:sz w:val="28"/>
            <w:szCs w:val="28"/>
          </w:rPr>
          <w:t>.</w:t>
        </w:r>
        <w:proofErr w:type="spellStart"/>
        <w:r w:rsidRPr="00AE0340">
          <w:rPr>
            <w:rFonts w:ascii="Times New Roman" w:eastAsia="SimSun" w:hAnsi="Times New Roman" w:cs="Times New Roman"/>
            <w:sz w:val="28"/>
            <w:szCs w:val="28"/>
            <w:lang w:val="en-US"/>
          </w:rPr>
          <w:t>ru</w:t>
        </w:r>
        <w:proofErr w:type="spellEnd"/>
        <w:r w:rsidRPr="00AE0340">
          <w:rPr>
            <w:rFonts w:ascii="Times New Roman" w:eastAsia="SimSun" w:hAnsi="Times New Roman" w:cs="Times New Roman"/>
            <w:sz w:val="28"/>
            <w:szCs w:val="28"/>
          </w:rPr>
          <w:t>/</w:t>
        </w:r>
        <w:proofErr w:type="spellStart"/>
        <w:r w:rsidRPr="00AE0340">
          <w:rPr>
            <w:rFonts w:ascii="Times New Roman" w:eastAsia="SimSun" w:hAnsi="Times New Roman" w:cs="Times New Roman"/>
            <w:sz w:val="28"/>
            <w:szCs w:val="28"/>
            <w:lang w:val="en-US"/>
          </w:rPr>
          <w:t>istoriya</w:t>
        </w:r>
        <w:proofErr w:type="spellEnd"/>
        <w:r w:rsidRPr="00AE0340">
          <w:rPr>
            <w:rFonts w:ascii="Times New Roman" w:eastAsia="SimSun" w:hAnsi="Times New Roman" w:cs="Times New Roman"/>
            <w:sz w:val="28"/>
            <w:szCs w:val="28"/>
          </w:rPr>
          <w:t>-</w:t>
        </w:r>
        <w:proofErr w:type="spellStart"/>
        <w:r w:rsidRPr="00AE0340">
          <w:rPr>
            <w:rFonts w:ascii="Times New Roman" w:eastAsia="SimSun" w:hAnsi="Times New Roman" w:cs="Times New Roman"/>
            <w:sz w:val="28"/>
            <w:szCs w:val="28"/>
            <w:lang w:val="en-US"/>
          </w:rPr>
          <w:t>elektronnoy</w:t>
        </w:r>
        <w:proofErr w:type="spellEnd"/>
        <w:r w:rsidRPr="00AE0340">
          <w:rPr>
            <w:rFonts w:ascii="Times New Roman" w:eastAsia="SimSun" w:hAnsi="Times New Roman" w:cs="Times New Roman"/>
            <w:sz w:val="28"/>
            <w:szCs w:val="28"/>
          </w:rPr>
          <w:t>-</w:t>
        </w:r>
        <w:proofErr w:type="spellStart"/>
        <w:r w:rsidRPr="00AE0340">
          <w:rPr>
            <w:rFonts w:ascii="Times New Roman" w:eastAsia="SimSun" w:hAnsi="Times New Roman" w:cs="Times New Roman"/>
            <w:sz w:val="28"/>
            <w:szCs w:val="28"/>
            <w:lang w:val="en-US"/>
          </w:rPr>
          <w:t>kommertsii</w:t>
        </w:r>
        <w:proofErr w:type="spellEnd"/>
        <w:r w:rsidRPr="00AE0340">
          <w:rPr>
            <w:rFonts w:ascii="Times New Roman" w:eastAsia="SimSun" w:hAnsi="Times New Roman" w:cs="Times New Roman"/>
            <w:sz w:val="28"/>
            <w:szCs w:val="28"/>
          </w:rPr>
          <w:t>/</w:t>
        </w:r>
      </w:hyperlink>
    </w:p>
    <w:p w14:paraId="7EA37C8E" w14:textId="65C9CE14"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Гасанов </w:t>
      </w:r>
      <w:r w:rsidR="00422651" w:rsidRPr="00AE0340">
        <w:rPr>
          <w:rFonts w:ascii="Times New Roman" w:eastAsia="SimSun" w:hAnsi="Times New Roman" w:cs="Times New Roman"/>
          <w:sz w:val="28"/>
          <w:szCs w:val="28"/>
        </w:rPr>
        <w:t>Т. А.</w:t>
      </w:r>
      <w:r w:rsidRPr="00AE0340">
        <w:rPr>
          <w:rFonts w:ascii="Times New Roman" w:eastAsia="SimSun" w:hAnsi="Times New Roman" w:cs="Times New Roman"/>
          <w:sz w:val="28"/>
          <w:szCs w:val="28"/>
        </w:rPr>
        <w:t xml:space="preserve"> Цифровая экономика как новое направление экономической теории // РППЭ. </w:t>
      </w:r>
      <w:r w:rsidR="009E235F"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2017. </w:t>
      </w:r>
      <w:r w:rsidR="009E235F"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 6 (80)</w:t>
      </w:r>
      <w:r w:rsidR="009E235F" w:rsidRPr="00AE0340">
        <w:rPr>
          <w:rFonts w:ascii="Times New Roman" w:eastAsia="SimSun" w:hAnsi="Times New Roman" w:cs="Times New Roman"/>
          <w:sz w:val="28"/>
          <w:szCs w:val="28"/>
        </w:rPr>
        <w:t>.</w:t>
      </w:r>
    </w:p>
    <w:p w14:paraId="60EE5091" w14:textId="4650DCD8"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Гатилова </w:t>
      </w:r>
      <w:r w:rsidR="00422651" w:rsidRPr="00AE0340">
        <w:rPr>
          <w:rFonts w:ascii="Times New Roman" w:eastAsia="SimSun" w:hAnsi="Times New Roman" w:cs="Times New Roman"/>
          <w:sz w:val="28"/>
          <w:szCs w:val="28"/>
        </w:rPr>
        <w:t>И. Н.</w:t>
      </w:r>
      <w:r w:rsidRPr="00AE0340">
        <w:rPr>
          <w:rFonts w:ascii="Times New Roman" w:eastAsia="SimSun" w:hAnsi="Times New Roman" w:cs="Times New Roman"/>
          <w:sz w:val="28"/>
          <w:szCs w:val="28"/>
        </w:rPr>
        <w:t xml:space="preserve"> Тенденции и перспективы развития цифровой экономики России на современном этапе //</w:t>
      </w:r>
      <w:r w:rsidR="009E235F"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 xml:space="preserve">Вестник Белгородского университета кооперации, экономики и права. – 2020. – № 2 (81). – С. </w:t>
      </w:r>
      <w:r w:rsidR="00422651" w:rsidRPr="00AE0340">
        <w:rPr>
          <w:rFonts w:ascii="Times New Roman" w:eastAsia="SimSun" w:hAnsi="Times New Roman" w:cs="Times New Roman"/>
          <w:sz w:val="28"/>
          <w:szCs w:val="28"/>
        </w:rPr>
        <w:t>85–99</w:t>
      </w:r>
      <w:r w:rsidRPr="00AE0340">
        <w:rPr>
          <w:rFonts w:ascii="Times New Roman" w:eastAsia="SimSun" w:hAnsi="Times New Roman" w:cs="Times New Roman"/>
          <w:sz w:val="28"/>
          <w:szCs w:val="28"/>
        </w:rPr>
        <w:t>.</w:t>
      </w:r>
    </w:p>
    <w:p w14:paraId="3195A39E" w14:textId="3A4C1891"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Гордеев </w:t>
      </w:r>
      <w:r w:rsidR="00422651" w:rsidRPr="00AE0340">
        <w:rPr>
          <w:rFonts w:ascii="Times New Roman" w:eastAsia="SimSun" w:hAnsi="Times New Roman" w:cs="Times New Roman"/>
          <w:sz w:val="28"/>
          <w:szCs w:val="28"/>
        </w:rPr>
        <w:t>В. А.</w:t>
      </w:r>
      <w:r w:rsidR="0070786C" w:rsidRPr="00AE0340">
        <w:rPr>
          <w:rFonts w:ascii="Times New Roman" w:eastAsia="SimSun" w:hAnsi="Times New Roman" w:cs="Times New Roman"/>
          <w:sz w:val="28"/>
          <w:szCs w:val="28"/>
        </w:rPr>
        <w:t xml:space="preserve">, </w:t>
      </w:r>
      <w:proofErr w:type="spellStart"/>
      <w:r w:rsidR="0070786C" w:rsidRPr="00AE0340">
        <w:rPr>
          <w:rFonts w:ascii="Times New Roman" w:eastAsia="SimSun" w:hAnsi="Times New Roman" w:cs="Times New Roman"/>
          <w:sz w:val="28"/>
          <w:szCs w:val="28"/>
        </w:rPr>
        <w:t>Шкиотов</w:t>
      </w:r>
      <w:proofErr w:type="spellEnd"/>
      <w:r w:rsidR="0070786C" w:rsidRPr="00AE0340">
        <w:rPr>
          <w:rFonts w:ascii="Times New Roman" w:eastAsia="SimSun" w:hAnsi="Times New Roman" w:cs="Times New Roman"/>
          <w:sz w:val="28"/>
          <w:szCs w:val="28"/>
        </w:rPr>
        <w:t xml:space="preserve"> В</w:t>
      </w:r>
      <w:r w:rsidRPr="00AE0340">
        <w:rPr>
          <w:rFonts w:ascii="Times New Roman" w:eastAsia="SimSun" w:hAnsi="Times New Roman" w:cs="Times New Roman"/>
          <w:sz w:val="28"/>
          <w:szCs w:val="28"/>
        </w:rPr>
        <w:t>.</w:t>
      </w:r>
      <w:r w:rsidR="0070786C" w:rsidRPr="00AE0340">
        <w:rPr>
          <w:rFonts w:ascii="Times New Roman" w:eastAsia="SimSun" w:hAnsi="Times New Roman" w:cs="Times New Roman"/>
          <w:sz w:val="28"/>
          <w:szCs w:val="28"/>
        </w:rPr>
        <w:t>А.</w:t>
      </w:r>
      <w:r w:rsidRPr="00AE0340">
        <w:rPr>
          <w:rFonts w:ascii="Times New Roman" w:eastAsia="SimSun" w:hAnsi="Times New Roman" w:cs="Times New Roman"/>
          <w:sz w:val="28"/>
          <w:szCs w:val="28"/>
        </w:rPr>
        <w:t xml:space="preserve"> Цифровая экономика с позиции теоретической экономии // Вестник Тверского государственного университета. Сер. Экономика и управление. – 2020. – № 2. – С. </w:t>
      </w:r>
      <w:r w:rsidR="00422651" w:rsidRPr="00AE0340">
        <w:rPr>
          <w:rFonts w:ascii="Times New Roman" w:eastAsia="SimSun" w:hAnsi="Times New Roman" w:cs="Times New Roman"/>
          <w:sz w:val="28"/>
          <w:szCs w:val="28"/>
        </w:rPr>
        <w:t>250–253</w:t>
      </w:r>
      <w:r w:rsidRPr="00AE0340">
        <w:rPr>
          <w:rFonts w:ascii="Times New Roman" w:eastAsia="SimSun" w:hAnsi="Times New Roman" w:cs="Times New Roman"/>
          <w:sz w:val="28"/>
          <w:szCs w:val="28"/>
        </w:rPr>
        <w:t>.</w:t>
      </w:r>
    </w:p>
    <w:p w14:paraId="54B2AF2D" w14:textId="45D59C9D" w:rsidR="002B70DE" w:rsidRPr="00AE0340" w:rsidRDefault="0070786C"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proofErr w:type="spellStart"/>
      <w:r w:rsidRPr="00AE0340">
        <w:rPr>
          <w:rFonts w:ascii="Times New Roman" w:eastAsia="SimSun" w:hAnsi="Times New Roman" w:cs="Times New Roman"/>
          <w:sz w:val="28"/>
          <w:szCs w:val="28"/>
        </w:rPr>
        <w:t>Добролежа</w:t>
      </w:r>
      <w:proofErr w:type="spellEnd"/>
      <w:r w:rsidRPr="00AE0340">
        <w:rPr>
          <w:rFonts w:ascii="Times New Roman" w:eastAsia="SimSun" w:hAnsi="Times New Roman" w:cs="Times New Roman"/>
          <w:sz w:val="28"/>
          <w:szCs w:val="28"/>
        </w:rPr>
        <w:t xml:space="preserve"> Е.</w:t>
      </w:r>
      <w:r w:rsidR="002B70DE" w:rsidRPr="00AE0340">
        <w:rPr>
          <w:rFonts w:ascii="Times New Roman" w:eastAsia="SimSun" w:hAnsi="Times New Roman" w:cs="Times New Roman"/>
          <w:sz w:val="28"/>
          <w:szCs w:val="28"/>
        </w:rPr>
        <w:t>В.</w:t>
      </w:r>
      <w:r w:rsidRPr="00AE0340">
        <w:rPr>
          <w:rFonts w:ascii="Times New Roman" w:eastAsia="SimSun" w:hAnsi="Times New Roman" w:cs="Times New Roman"/>
          <w:sz w:val="28"/>
          <w:szCs w:val="28"/>
        </w:rPr>
        <w:t xml:space="preserve">, Воробьева </w:t>
      </w:r>
      <w:r w:rsidR="00422651" w:rsidRPr="00AE0340">
        <w:rPr>
          <w:rFonts w:ascii="Times New Roman" w:eastAsia="SimSun" w:hAnsi="Times New Roman" w:cs="Times New Roman"/>
          <w:sz w:val="28"/>
          <w:szCs w:val="28"/>
        </w:rPr>
        <w:t>И. Г.</w:t>
      </w:r>
      <w:r w:rsidR="009E235F" w:rsidRPr="00AE0340">
        <w:rPr>
          <w:rFonts w:ascii="Times New Roman" w:eastAsia="SimSun" w:hAnsi="Times New Roman" w:cs="Times New Roman"/>
          <w:sz w:val="28"/>
          <w:szCs w:val="28"/>
        </w:rPr>
        <w:t xml:space="preserve"> </w:t>
      </w:r>
      <w:r w:rsidR="002B70DE" w:rsidRPr="00AE0340">
        <w:rPr>
          <w:rFonts w:ascii="Times New Roman" w:eastAsia="SimSun" w:hAnsi="Times New Roman" w:cs="Times New Roman"/>
          <w:sz w:val="28"/>
          <w:szCs w:val="28"/>
        </w:rPr>
        <w:t>Оценка уровня вовлеченности России в мировую систему онлайн-платежей в условиях цифровой экономики //</w:t>
      </w:r>
      <w:r w:rsidRPr="00AE0340">
        <w:rPr>
          <w:rFonts w:ascii="Times New Roman" w:eastAsia="SimSun" w:hAnsi="Times New Roman" w:cs="Times New Roman"/>
          <w:sz w:val="28"/>
          <w:szCs w:val="28"/>
        </w:rPr>
        <w:t xml:space="preserve"> </w:t>
      </w:r>
      <w:r w:rsidR="002B70DE" w:rsidRPr="00AE0340">
        <w:rPr>
          <w:rFonts w:ascii="Times New Roman" w:eastAsia="SimSun" w:hAnsi="Times New Roman" w:cs="Times New Roman"/>
          <w:sz w:val="28"/>
          <w:szCs w:val="28"/>
        </w:rPr>
        <w:t>Финансовые исследования. – 2021. – № 2 (63).</w:t>
      </w:r>
      <w:r w:rsidR="00422651">
        <w:rPr>
          <w:rFonts w:ascii="Times New Roman" w:eastAsia="SimSun" w:hAnsi="Times New Roman" w:cs="Times New Roman"/>
          <w:sz w:val="28"/>
          <w:szCs w:val="28"/>
        </w:rPr>
        <w:t xml:space="preserve"> </w:t>
      </w:r>
      <w:r w:rsidR="002B70DE" w:rsidRPr="00AE0340">
        <w:rPr>
          <w:rFonts w:ascii="Times New Roman" w:eastAsia="SimSun" w:hAnsi="Times New Roman" w:cs="Times New Roman"/>
          <w:sz w:val="28"/>
          <w:szCs w:val="28"/>
        </w:rPr>
        <w:t>– С. 32-41.</w:t>
      </w:r>
    </w:p>
    <w:p w14:paraId="65F735D3" w14:textId="34DF4A9D" w:rsidR="002B70DE" w:rsidRPr="00AE0340" w:rsidRDefault="0070786C"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Чжан </w:t>
      </w:r>
      <w:r w:rsidR="002B70DE" w:rsidRPr="00AE0340">
        <w:rPr>
          <w:rFonts w:ascii="Times New Roman" w:eastAsia="SimSun" w:hAnsi="Times New Roman" w:cs="Times New Roman"/>
          <w:sz w:val="28"/>
          <w:szCs w:val="28"/>
        </w:rPr>
        <w:t xml:space="preserve">Д. Современное состояние цифровой экономики в Китае и перспективы сотрудничества между Китаем и Россией в области цифровой экономики // Власть. </w:t>
      </w:r>
      <w:r w:rsidRPr="00AE0340">
        <w:rPr>
          <w:rFonts w:ascii="Times New Roman" w:eastAsia="SimSun" w:hAnsi="Times New Roman" w:cs="Times New Roman"/>
          <w:sz w:val="28"/>
          <w:szCs w:val="28"/>
        </w:rPr>
        <w:t xml:space="preserve">– </w:t>
      </w:r>
      <w:r w:rsidR="002B70DE" w:rsidRPr="00AE0340">
        <w:rPr>
          <w:rFonts w:ascii="Times New Roman" w:eastAsia="SimSun" w:hAnsi="Times New Roman" w:cs="Times New Roman"/>
          <w:sz w:val="28"/>
          <w:szCs w:val="28"/>
        </w:rPr>
        <w:t xml:space="preserve">2020. </w:t>
      </w:r>
      <w:r w:rsidRPr="00AE0340">
        <w:rPr>
          <w:rFonts w:ascii="Times New Roman" w:eastAsia="SimSun" w:hAnsi="Times New Roman" w:cs="Times New Roman"/>
          <w:sz w:val="28"/>
          <w:szCs w:val="28"/>
        </w:rPr>
        <w:t xml:space="preserve">– </w:t>
      </w:r>
      <w:r w:rsidR="002B70DE" w:rsidRPr="00AE0340">
        <w:rPr>
          <w:rFonts w:ascii="Times New Roman" w:eastAsia="SimSun" w:hAnsi="Times New Roman" w:cs="Times New Roman"/>
          <w:sz w:val="28"/>
          <w:szCs w:val="28"/>
        </w:rPr>
        <w:t xml:space="preserve">№ 9. </w:t>
      </w:r>
      <w:r w:rsidRPr="00AE0340">
        <w:rPr>
          <w:rFonts w:ascii="Times New Roman" w:eastAsia="SimSun" w:hAnsi="Times New Roman" w:cs="Times New Roman"/>
          <w:sz w:val="28"/>
          <w:szCs w:val="28"/>
        </w:rPr>
        <w:t xml:space="preserve">– </w:t>
      </w:r>
      <w:r w:rsidR="002B70DE" w:rsidRPr="00AE0340">
        <w:rPr>
          <w:rFonts w:ascii="Times New Roman" w:eastAsia="SimSun" w:hAnsi="Times New Roman" w:cs="Times New Roman"/>
          <w:sz w:val="28"/>
          <w:szCs w:val="28"/>
        </w:rPr>
        <w:t>С.37-43.</w:t>
      </w:r>
    </w:p>
    <w:p w14:paraId="57D8CFBE" w14:textId="6CC80DB7"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Евневич М.А. Клиентоориентированность в цифровой экономике. </w:t>
      </w:r>
      <w:r w:rsidR="0070786C"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М.: Синергия, 2021. </w:t>
      </w:r>
      <w:r w:rsidR="0070786C"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416 c.</w:t>
      </w:r>
    </w:p>
    <w:p w14:paraId="33A6A209" w14:textId="29BAB4AD"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Индикаторы цифровой экономики: 2018: статистический сборник / </w:t>
      </w:r>
      <w:r w:rsidR="00422651" w:rsidRPr="00AE0340">
        <w:rPr>
          <w:rFonts w:ascii="Times New Roman" w:eastAsia="SimSun" w:hAnsi="Times New Roman" w:cs="Times New Roman"/>
          <w:sz w:val="28"/>
          <w:szCs w:val="28"/>
        </w:rPr>
        <w:t>Г. И.</w:t>
      </w:r>
      <w:r w:rsidRPr="00AE0340">
        <w:rPr>
          <w:rFonts w:ascii="Times New Roman" w:eastAsia="SimSun" w:hAnsi="Times New Roman" w:cs="Times New Roman"/>
          <w:sz w:val="28"/>
          <w:szCs w:val="28"/>
        </w:rPr>
        <w:t xml:space="preserve"> Абдрахманова, </w:t>
      </w:r>
      <w:r w:rsidR="00422651" w:rsidRPr="00AE0340">
        <w:rPr>
          <w:rFonts w:ascii="Times New Roman" w:eastAsia="SimSun" w:hAnsi="Times New Roman" w:cs="Times New Roman"/>
          <w:sz w:val="28"/>
          <w:szCs w:val="28"/>
        </w:rPr>
        <w:t>К. О.</w:t>
      </w:r>
      <w:r w:rsidRPr="00AE0340">
        <w:rPr>
          <w:rFonts w:ascii="Times New Roman" w:eastAsia="SimSun" w:hAnsi="Times New Roman" w:cs="Times New Roman"/>
          <w:sz w:val="28"/>
          <w:szCs w:val="28"/>
        </w:rPr>
        <w:t xml:space="preserve"> Вишневский, </w:t>
      </w:r>
      <w:r w:rsidR="00422651" w:rsidRPr="00AE0340">
        <w:rPr>
          <w:rFonts w:ascii="Times New Roman" w:eastAsia="SimSun" w:hAnsi="Times New Roman" w:cs="Times New Roman"/>
          <w:sz w:val="28"/>
          <w:szCs w:val="28"/>
        </w:rPr>
        <w:t>Г. Л.</w:t>
      </w:r>
      <w:r w:rsidRPr="00AE0340">
        <w:rPr>
          <w:rFonts w:ascii="Times New Roman" w:eastAsia="SimSun" w:hAnsi="Times New Roman" w:cs="Times New Roman"/>
          <w:sz w:val="28"/>
          <w:szCs w:val="28"/>
        </w:rPr>
        <w:t xml:space="preserve"> Волкова, Л.М. </w:t>
      </w:r>
      <w:proofErr w:type="spellStart"/>
      <w:r w:rsidRPr="00AE0340">
        <w:rPr>
          <w:rFonts w:ascii="Times New Roman" w:eastAsia="SimSun" w:hAnsi="Times New Roman" w:cs="Times New Roman"/>
          <w:sz w:val="28"/>
          <w:szCs w:val="28"/>
        </w:rPr>
        <w:t>Гохберг</w:t>
      </w:r>
      <w:proofErr w:type="spellEnd"/>
      <w:r w:rsidRPr="00AE0340">
        <w:rPr>
          <w:rFonts w:ascii="Times New Roman" w:eastAsia="SimSun" w:hAnsi="Times New Roman" w:cs="Times New Roman"/>
          <w:sz w:val="28"/>
          <w:szCs w:val="28"/>
        </w:rPr>
        <w:t xml:space="preserve"> и др. </w:t>
      </w:r>
      <w:r w:rsidR="0070786C"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 xml:space="preserve">Нац. </w:t>
      </w:r>
      <w:proofErr w:type="spellStart"/>
      <w:r w:rsidRPr="00AE0340">
        <w:rPr>
          <w:rFonts w:ascii="Times New Roman" w:eastAsia="SimSun" w:hAnsi="Times New Roman" w:cs="Times New Roman"/>
          <w:sz w:val="28"/>
          <w:szCs w:val="28"/>
        </w:rPr>
        <w:t>исслед</w:t>
      </w:r>
      <w:proofErr w:type="spellEnd"/>
      <w:r w:rsidRPr="00AE0340">
        <w:rPr>
          <w:rFonts w:ascii="Times New Roman" w:eastAsia="SimSun" w:hAnsi="Times New Roman" w:cs="Times New Roman"/>
          <w:sz w:val="28"/>
          <w:szCs w:val="28"/>
        </w:rPr>
        <w:t xml:space="preserve">. ун-т «Высшая школа экономики». – М.: НИУ ВШЭ, 2021. </w:t>
      </w:r>
      <w:r w:rsidR="0070786C"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268 с.</w:t>
      </w:r>
    </w:p>
    <w:p w14:paraId="1AA31055" w14:textId="275DA8FA"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Калужский М.Л. Маркетинговые сети в электронной коммерции: институциональный подход. – М.</w:t>
      </w:r>
      <w:r w:rsidR="0070786C"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Берлин: Директ-Медиа, 2020. – 402 с.</w:t>
      </w:r>
    </w:p>
    <w:p w14:paraId="7CB65748" w14:textId="12D9D50A" w:rsidR="002B70DE" w:rsidRPr="00AE0340" w:rsidRDefault="0070786C"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Кузнецов </w:t>
      </w:r>
      <w:r w:rsidR="00422651" w:rsidRPr="00AE0340">
        <w:rPr>
          <w:rFonts w:ascii="Times New Roman" w:eastAsia="SimSun" w:hAnsi="Times New Roman" w:cs="Times New Roman"/>
          <w:sz w:val="28"/>
          <w:szCs w:val="28"/>
        </w:rPr>
        <w:t>Н. И.</w:t>
      </w:r>
      <w:r w:rsidRPr="00AE0340">
        <w:rPr>
          <w:rFonts w:ascii="Times New Roman" w:eastAsia="SimSun" w:hAnsi="Times New Roman" w:cs="Times New Roman"/>
          <w:sz w:val="28"/>
          <w:szCs w:val="28"/>
        </w:rPr>
        <w:t xml:space="preserve"> </w:t>
      </w:r>
      <w:r w:rsidR="002B70DE" w:rsidRPr="00AE0340">
        <w:rPr>
          <w:rFonts w:ascii="Times New Roman" w:eastAsia="SimSun" w:hAnsi="Times New Roman" w:cs="Times New Roman"/>
          <w:sz w:val="28"/>
          <w:szCs w:val="28"/>
        </w:rPr>
        <w:t xml:space="preserve">Научные основы развития цифровой экономики в сельском хозяйстве России / Н. И. Кузнецов, А. Н. Милованов, Ю. А. </w:t>
      </w:r>
      <w:proofErr w:type="spellStart"/>
      <w:r w:rsidR="002B70DE" w:rsidRPr="00AE0340">
        <w:rPr>
          <w:rFonts w:ascii="Times New Roman" w:eastAsia="SimSun" w:hAnsi="Times New Roman" w:cs="Times New Roman"/>
          <w:sz w:val="28"/>
          <w:szCs w:val="28"/>
        </w:rPr>
        <w:t>Шиханова</w:t>
      </w:r>
      <w:proofErr w:type="spellEnd"/>
      <w:r w:rsidR="002B70DE" w:rsidRPr="00AE0340">
        <w:rPr>
          <w:rFonts w:ascii="Times New Roman" w:eastAsia="SimSun" w:hAnsi="Times New Roman" w:cs="Times New Roman"/>
          <w:sz w:val="28"/>
          <w:szCs w:val="28"/>
        </w:rPr>
        <w:t>, Л. Н. Потоцкая, С. В. Монахов //</w:t>
      </w:r>
      <w:r w:rsidRPr="00AE0340">
        <w:rPr>
          <w:rFonts w:ascii="Times New Roman" w:eastAsia="SimSun" w:hAnsi="Times New Roman" w:cs="Times New Roman"/>
          <w:sz w:val="28"/>
          <w:szCs w:val="28"/>
        </w:rPr>
        <w:t xml:space="preserve"> </w:t>
      </w:r>
      <w:r w:rsidR="002B70DE" w:rsidRPr="00AE0340">
        <w:rPr>
          <w:rFonts w:ascii="Times New Roman" w:eastAsia="SimSun" w:hAnsi="Times New Roman" w:cs="Times New Roman"/>
          <w:sz w:val="28"/>
          <w:szCs w:val="28"/>
        </w:rPr>
        <w:t xml:space="preserve">Вестник Саратовского государственного социально-экономического университета. – 2021. – № 3 (77). – С. </w:t>
      </w:r>
      <w:r w:rsidR="00422651" w:rsidRPr="00AE0340">
        <w:rPr>
          <w:rFonts w:ascii="Times New Roman" w:eastAsia="SimSun" w:hAnsi="Times New Roman" w:cs="Times New Roman"/>
          <w:sz w:val="28"/>
          <w:szCs w:val="28"/>
        </w:rPr>
        <w:t>125–129</w:t>
      </w:r>
      <w:r w:rsidR="002B70DE" w:rsidRPr="00AE0340">
        <w:rPr>
          <w:rFonts w:ascii="Times New Roman" w:eastAsia="SimSun" w:hAnsi="Times New Roman" w:cs="Times New Roman"/>
          <w:sz w:val="28"/>
          <w:szCs w:val="28"/>
        </w:rPr>
        <w:t>.</w:t>
      </w:r>
    </w:p>
    <w:p w14:paraId="7A3F4D27" w14:textId="2E34C663"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М</w:t>
      </w:r>
      <w:r w:rsidR="0070786C" w:rsidRPr="00AE0340">
        <w:rPr>
          <w:rFonts w:ascii="Times New Roman" w:eastAsia="SimSun" w:hAnsi="Times New Roman" w:cs="Times New Roman"/>
          <w:sz w:val="28"/>
          <w:szCs w:val="28"/>
        </w:rPr>
        <w:t xml:space="preserve">аркова </w:t>
      </w:r>
      <w:r w:rsidR="00422651" w:rsidRPr="00AE0340">
        <w:rPr>
          <w:rFonts w:ascii="Times New Roman" w:eastAsia="SimSun" w:hAnsi="Times New Roman" w:cs="Times New Roman"/>
          <w:sz w:val="28"/>
          <w:szCs w:val="28"/>
        </w:rPr>
        <w:t>В. Д.</w:t>
      </w:r>
      <w:r w:rsidR="0070786C" w:rsidRPr="00AE0340">
        <w:rPr>
          <w:rFonts w:ascii="Times New Roman" w:eastAsia="SimSun" w:hAnsi="Times New Roman" w:cs="Times New Roman"/>
          <w:sz w:val="28"/>
          <w:szCs w:val="28"/>
        </w:rPr>
        <w:t xml:space="preserve"> Цифровая экономика</w:t>
      </w:r>
      <w:r w:rsidRPr="00AE0340">
        <w:rPr>
          <w:rFonts w:ascii="Times New Roman" w:eastAsia="SimSun" w:hAnsi="Times New Roman" w:cs="Times New Roman"/>
          <w:sz w:val="28"/>
          <w:szCs w:val="28"/>
        </w:rPr>
        <w:t>: учебник. – М</w:t>
      </w:r>
      <w:r w:rsidR="0070786C"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ИНФРА-М, 2019. – 186 с.</w:t>
      </w:r>
    </w:p>
    <w:p w14:paraId="697FD5DD" w14:textId="3B4A3B61" w:rsidR="002B70DE" w:rsidRPr="00AE0340" w:rsidRDefault="0070786C"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proofErr w:type="spellStart"/>
      <w:r w:rsidRPr="00AE0340">
        <w:rPr>
          <w:rFonts w:ascii="Times New Roman" w:eastAsia="SimSun" w:hAnsi="Times New Roman" w:cs="Times New Roman"/>
          <w:sz w:val="28"/>
          <w:szCs w:val="28"/>
        </w:rPr>
        <w:t>Меняев</w:t>
      </w:r>
      <w:proofErr w:type="spellEnd"/>
      <w:r w:rsidRPr="00AE0340">
        <w:rPr>
          <w:rFonts w:ascii="Times New Roman" w:eastAsia="SimSun" w:hAnsi="Times New Roman" w:cs="Times New Roman"/>
          <w:sz w:val="28"/>
          <w:szCs w:val="28"/>
        </w:rPr>
        <w:t xml:space="preserve"> М.</w:t>
      </w:r>
      <w:r w:rsidR="002B70DE" w:rsidRPr="00AE0340">
        <w:rPr>
          <w:rFonts w:ascii="Times New Roman" w:eastAsia="SimSun" w:hAnsi="Times New Roman" w:cs="Times New Roman"/>
          <w:sz w:val="28"/>
          <w:szCs w:val="28"/>
        </w:rPr>
        <w:t>Ф. Цифровая экономика предприятия: учебник. – М</w:t>
      </w:r>
      <w:r w:rsidRPr="00AE0340">
        <w:rPr>
          <w:rFonts w:ascii="Times New Roman" w:eastAsia="SimSun" w:hAnsi="Times New Roman" w:cs="Times New Roman"/>
          <w:sz w:val="28"/>
          <w:szCs w:val="28"/>
        </w:rPr>
        <w:t>.</w:t>
      </w:r>
      <w:r w:rsidR="002B70DE" w:rsidRPr="00AE0340">
        <w:rPr>
          <w:rFonts w:ascii="Times New Roman" w:eastAsia="SimSun" w:hAnsi="Times New Roman" w:cs="Times New Roman"/>
          <w:sz w:val="28"/>
          <w:szCs w:val="28"/>
        </w:rPr>
        <w:t>: ИНФРА-М, 2020. – 369 с.</w:t>
      </w:r>
    </w:p>
    <w:p w14:paraId="683C737F" w14:textId="042212BF" w:rsidR="002B70DE" w:rsidRPr="00AE0340" w:rsidRDefault="0070786C"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Миронова </w:t>
      </w:r>
      <w:r w:rsidR="00422651" w:rsidRPr="00AE0340">
        <w:rPr>
          <w:rFonts w:ascii="Times New Roman" w:eastAsia="SimSun" w:hAnsi="Times New Roman" w:cs="Times New Roman"/>
          <w:sz w:val="28"/>
          <w:szCs w:val="28"/>
        </w:rPr>
        <w:t>О. А.</w:t>
      </w:r>
      <w:r w:rsidRPr="00AE0340">
        <w:rPr>
          <w:rFonts w:ascii="Times New Roman" w:eastAsia="SimSun" w:hAnsi="Times New Roman" w:cs="Times New Roman"/>
          <w:sz w:val="28"/>
          <w:szCs w:val="28"/>
        </w:rPr>
        <w:t xml:space="preserve"> </w:t>
      </w:r>
      <w:r w:rsidR="002B70DE" w:rsidRPr="00AE0340">
        <w:rPr>
          <w:rFonts w:ascii="Times New Roman" w:eastAsia="SimSun" w:hAnsi="Times New Roman" w:cs="Times New Roman"/>
          <w:sz w:val="28"/>
          <w:szCs w:val="28"/>
        </w:rPr>
        <w:t>Применение инструментов интернет-маркетинга в условиях разви</w:t>
      </w:r>
      <w:r w:rsidRPr="00AE0340">
        <w:rPr>
          <w:rFonts w:ascii="Times New Roman" w:eastAsia="SimSun" w:hAnsi="Times New Roman" w:cs="Times New Roman"/>
          <w:sz w:val="28"/>
          <w:szCs w:val="28"/>
        </w:rPr>
        <w:t xml:space="preserve">тия цифровой экономики в России </w:t>
      </w:r>
      <w:r w:rsidR="002B70DE"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w:t>
      </w:r>
      <w:r w:rsidR="002B70DE" w:rsidRPr="00AE0340">
        <w:rPr>
          <w:rFonts w:ascii="Times New Roman" w:eastAsia="SimSun" w:hAnsi="Times New Roman" w:cs="Times New Roman"/>
          <w:sz w:val="28"/>
          <w:szCs w:val="28"/>
        </w:rPr>
        <w:t xml:space="preserve">Академический вестник Ростовского филиала Российской таможенной академии. – 2019. – № 2 (35). – С. </w:t>
      </w:r>
      <w:r w:rsidR="00422651" w:rsidRPr="00AE0340">
        <w:rPr>
          <w:rFonts w:ascii="Times New Roman" w:eastAsia="SimSun" w:hAnsi="Times New Roman" w:cs="Times New Roman"/>
          <w:sz w:val="28"/>
          <w:szCs w:val="28"/>
        </w:rPr>
        <w:t>70–77</w:t>
      </w:r>
      <w:r w:rsidR="002B70DE" w:rsidRPr="00AE0340">
        <w:rPr>
          <w:rFonts w:ascii="Times New Roman" w:eastAsia="SimSun" w:hAnsi="Times New Roman" w:cs="Times New Roman"/>
          <w:sz w:val="28"/>
          <w:szCs w:val="28"/>
        </w:rPr>
        <w:t>.</w:t>
      </w:r>
    </w:p>
    <w:p w14:paraId="7227C4C5" w14:textId="74657EE8"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Юрасов</w:t>
      </w:r>
      <w:r w:rsidR="0070786C" w:rsidRPr="00AE0340">
        <w:rPr>
          <w:rFonts w:ascii="Times New Roman" w:eastAsia="SimSun" w:hAnsi="Times New Roman" w:cs="Times New Roman"/>
          <w:sz w:val="28"/>
          <w:szCs w:val="28"/>
        </w:rPr>
        <w:t xml:space="preserve"> </w:t>
      </w:r>
      <w:r w:rsidR="00422651" w:rsidRPr="00AE0340">
        <w:rPr>
          <w:rFonts w:ascii="Times New Roman" w:eastAsia="SimSun" w:hAnsi="Times New Roman" w:cs="Times New Roman"/>
          <w:sz w:val="28"/>
          <w:szCs w:val="28"/>
        </w:rPr>
        <w:t>А. В.</w:t>
      </w:r>
      <w:r w:rsidR="0070786C"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Основы электронной коммерции</w:t>
      </w:r>
      <w:r w:rsidR="0070786C" w:rsidRPr="00AE0340">
        <w:rPr>
          <w:rFonts w:ascii="Times New Roman" w:eastAsia="SimSun" w:hAnsi="Times New Roman" w:cs="Times New Roman"/>
          <w:sz w:val="28"/>
          <w:szCs w:val="28"/>
        </w:rPr>
        <w:t xml:space="preserve"> // </w:t>
      </w:r>
      <w:r w:rsidRPr="00AE0340">
        <w:rPr>
          <w:rFonts w:ascii="Times New Roman" w:eastAsia="SimSun" w:hAnsi="Times New Roman" w:cs="Times New Roman"/>
          <w:sz w:val="28"/>
          <w:szCs w:val="28"/>
        </w:rPr>
        <w:t xml:space="preserve">Горячая линия-Телеком, Москва, 2020. </w:t>
      </w:r>
      <w:r w:rsidR="0070786C"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500</w:t>
      </w:r>
      <w:r w:rsidR="0070786C"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с.</w:t>
      </w:r>
    </w:p>
    <w:p w14:paraId="7AB4C082" w14:textId="36A3F459"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Идрисов </w:t>
      </w:r>
      <w:r w:rsidR="00422651" w:rsidRPr="00AE0340">
        <w:rPr>
          <w:rFonts w:ascii="Times New Roman" w:eastAsia="SimSun" w:hAnsi="Times New Roman" w:cs="Times New Roman"/>
          <w:sz w:val="28"/>
          <w:szCs w:val="28"/>
        </w:rPr>
        <w:t>М. Н.</w:t>
      </w:r>
      <w:r w:rsidRPr="00AE0340">
        <w:rPr>
          <w:rFonts w:ascii="Times New Roman" w:eastAsia="SimSun" w:hAnsi="Times New Roman" w:cs="Times New Roman"/>
          <w:sz w:val="28"/>
          <w:szCs w:val="28"/>
        </w:rPr>
        <w:t xml:space="preserve"> Рынок онлайн торговли // Научное сообщество студентов XXI столетия. Экономические науки: сб. ст. по мат. XXXI</w:t>
      </w:r>
      <w:r w:rsidR="0070786C" w:rsidRPr="00AE0340">
        <w:rPr>
          <w:rFonts w:ascii="Times New Roman" w:eastAsia="SimSun" w:hAnsi="Times New Roman" w:cs="Times New Roman"/>
          <w:sz w:val="28"/>
          <w:szCs w:val="28"/>
        </w:rPr>
        <w:t xml:space="preserve"> </w:t>
      </w:r>
      <w:proofErr w:type="spellStart"/>
      <w:r w:rsidRPr="00AE0340">
        <w:rPr>
          <w:rFonts w:ascii="Times New Roman" w:eastAsia="SimSun" w:hAnsi="Times New Roman" w:cs="Times New Roman"/>
          <w:sz w:val="28"/>
          <w:szCs w:val="28"/>
        </w:rPr>
        <w:t>междунар</w:t>
      </w:r>
      <w:proofErr w:type="spellEnd"/>
      <w:r w:rsidRPr="00AE0340">
        <w:rPr>
          <w:rFonts w:ascii="Times New Roman" w:eastAsia="SimSun" w:hAnsi="Times New Roman" w:cs="Times New Roman"/>
          <w:sz w:val="28"/>
          <w:szCs w:val="28"/>
        </w:rPr>
        <w:t>. студ. науч.-</w:t>
      </w:r>
      <w:proofErr w:type="spellStart"/>
      <w:r w:rsidRPr="00AE0340">
        <w:rPr>
          <w:rFonts w:ascii="Times New Roman" w:eastAsia="SimSun" w:hAnsi="Times New Roman" w:cs="Times New Roman"/>
          <w:sz w:val="28"/>
          <w:szCs w:val="28"/>
        </w:rPr>
        <w:t>практ</w:t>
      </w:r>
      <w:proofErr w:type="spellEnd"/>
      <w:r w:rsidRPr="00AE0340">
        <w:rPr>
          <w:rFonts w:ascii="Times New Roman" w:eastAsia="SimSun" w:hAnsi="Times New Roman" w:cs="Times New Roman"/>
          <w:sz w:val="28"/>
          <w:szCs w:val="28"/>
        </w:rPr>
        <w:t xml:space="preserve">. </w:t>
      </w:r>
      <w:proofErr w:type="spellStart"/>
      <w:r w:rsidRPr="00AE0340">
        <w:rPr>
          <w:rFonts w:ascii="Times New Roman" w:eastAsia="SimSun" w:hAnsi="Times New Roman" w:cs="Times New Roman"/>
          <w:sz w:val="28"/>
          <w:szCs w:val="28"/>
        </w:rPr>
        <w:t>конф</w:t>
      </w:r>
      <w:proofErr w:type="spellEnd"/>
      <w:r w:rsidRPr="00AE0340">
        <w:rPr>
          <w:rFonts w:ascii="Times New Roman" w:eastAsia="SimSun" w:hAnsi="Times New Roman" w:cs="Times New Roman"/>
          <w:sz w:val="28"/>
          <w:szCs w:val="28"/>
        </w:rPr>
        <w:t>. № 4 (31)</w:t>
      </w:r>
      <w:r w:rsidR="0070786C"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 xml:space="preserve"> http:// sibac.info/</w:t>
      </w:r>
      <w:proofErr w:type="spellStart"/>
      <w:r w:rsidRPr="00AE0340">
        <w:rPr>
          <w:rFonts w:ascii="Times New Roman" w:eastAsia="SimSun" w:hAnsi="Times New Roman" w:cs="Times New Roman"/>
          <w:sz w:val="28"/>
          <w:szCs w:val="28"/>
        </w:rPr>
        <w:t>archive</w:t>
      </w:r>
      <w:proofErr w:type="spellEnd"/>
      <w:r w:rsidRPr="00AE0340">
        <w:rPr>
          <w:rFonts w:ascii="Times New Roman" w:eastAsia="SimSun" w:hAnsi="Times New Roman" w:cs="Times New Roman"/>
          <w:sz w:val="28"/>
          <w:szCs w:val="28"/>
        </w:rPr>
        <w:t>/</w:t>
      </w:r>
      <w:proofErr w:type="spellStart"/>
      <w:r w:rsidRPr="00AE0340">
        <w:rPr>
          <w:rFonts w:ascii="Times New Roman" w:eastAsia="SimSun" w:hAnsi="Times New Roman" w:cs="Times New Roman"/>
          <w:sz w:val="28"/>
          <w:szCs w:val="28"/>
        </w:rPr>
        <w:t>economy</w:t>
      </w:r>
      <w:proofErr w:type="spellEnd"/>
      <w:r w:rsidRPr="00AE0340">
        <w:rPr>
          <w:rFonts w:ascii="Times New Roman" w:eastAsia="SimSun" w:hAnsi="Times New Roman" w:cs="Times New Roman"/>
          <w:sz w:val="28"/>
          <w:szCs w:val="28"/>
        </w:rPr>
        <w:t>/4(31).pdf</w:t>
      </w:r>
    </w:p>
    <w:p w14:paraId="034A40AE" w14:textId="15AB1620"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lang w:val="en-US"/>
        </w:rPr>
      </w:pPr>
      <w:r w:rsidRPr="00AE0340">
        <w:rPr>
          <w:rFonts w:ascii="Times New Roman" w:eastAsia="SimSun" w:hAnsi="Times New Roman" w:cs="Times New Roman"/>
          <w:sz w:val="28"/>
          <w:szCs w:val="28"/>
          <w:lang w:val="en-US"/>
        </w:rPr>
        <w:lastRenderedPageBreak/>
        <w:t xml:space="preserve">AlibabaGroup.com. (2021). Alibaba Group Announces March Quarter 2015 and Full Fiscal Year 2021 </w:t>
      </w:r>
      <w:r w:rsidR="00863118" w:rsidRPr="00AE0340">
        <w:rPr>
          <w:rFonts w:ascii="Times New Roman" w:eastAsia="SimSun" w:hAnsi="Times New Roman" w:cs="Times New Roman"/>
          <w:sz w:val="28"/>
          <w:szCs w:val="28"/>
          <w:lang w:val="en-US"/>
        </w:rPr>
        <w:t>Results /</w:t>
      </w:r>
      <w:r w:rsidR="0070786C" w:rsidRPr="00AE0340">
        <w:rPr>
          <w:rFonts w:ascii="Times New Roman" w:eastAsia="SimSun" w:hAnsi="Times New Roman" w:cs="Times New Roman"/>
          <w:sz w:val="28"/>
          <w:szCs w:val="28"/>
          <w:lang w:val="en-US"/>
        </w:rPr>
        <w:t xml:space="preserve">/ </w:t>
      </w:r>
      <w:hyperlink r:id="rId47" w:history="1">
        <w:r w:rsidRPr="00AE0340">
          <w:rPr>
            <w:rFonts w:ascii="Times New Roman" w:eastAsia="SimSun" w:hAnsi="Times New Roman" w:cs="Times New Roman"/>
            <w:sz w:val="28"/>
            <w:szCs w:val="28"/>
            <w:lang w:val="en-US"/>
          </w:rPr>
          <w:t>http://alibabagroup.com/en/news/press_pdf/p150507.pdf</w:t>
        </w:r>
      </w:hyperlink>
      <w:r w:rsidRPr="00AE0340">
        <w:rPr>
          <w:rFonts w:ascii="Times New Roman" w:eastAsia="SimSun" w:hAnsi="Times New Roman" w:cs="Times New Roman"/>
          <w:sz w:val="28"/>
          <w:szCs w:val="28"/>
          <w:lang w:val="en-US"/>
        </w:rPr>
        <w:t xml:space="preserve"> </w:t>
      </w:r>
    </w:p>
    <w:p w14:paraId="529FF3A7" w14:textId="0B008BB8"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lang w:val="en-US"/>
        </w:rPr>
      </w:pPr>
      <w:r w:rsidRPr="00AE0340">
        <w:rPr>
          <w:rFonts w:ascii="Times New Roman" w:eastAsia="SimSun" w:hAnsi="Times New Roman" w:cs="Times New Roman"/>
          <w:sz w:val="28"/>
          <w:szCs w:val="28"/>
          <w:lang w:val="en-US"/>
        </w:rPr>
        <w:t>AlibabaGroup.com. (2020). Company Overview</w:t>
      </w:r>
      <w:r w:rsidR="0070786C" w:rsidRPr="00AE0340">
        <w:rPr>
          <w:rFonts w:ascii="Times New Roman" w:eastAsia="SimSun" w:hAnsi="Times New Roman" w:cs="Times New Roman"/>
          <w:sz w:val="28"/>
          <w:szCs w:val="28"/>
          <w:lang w:val="en-US"/>
        </w:rPr>
        <w:t xml:space="preserve"> // </w:t>
      </w:r>
      <w:hyperlink r:id="rId48" w:history="1">
        <w:r w:rsidRPr="00AE0340">
          <w:rPr>
            <w:rFonts w:ascii="Times New Roman" w:eastAsia="SimSun" w:hAnsi="Times New Roman" w:cs="Times New Roman"/>
            <w:sz w:val="28"/>
            <w:szCs w:val="28"/>
            <w:lang w:val="en-US"/>
          </w:rPr>
          <w:t>http://www.alibabagroup.com/en/about/overview</w:t>
        </w:r>
      </w:hyperlink>
      <w:r w:rsidRPr="00AE0340">
        <w:rPr>
          <w:rFonts w:ascii="Times New Roman" w:eastAsia="SimSun" w:hAnsi="Times New Roman" w:cs="Times New Roman"/>
          <w:sz w:val="28"/>
          <w:szCs w:val="28"/>
          <w:lang w:val="en-US"/>
        </w:rPr>
        <w:t xml:space="preserve"> </w:t>
      </w:r>
    </w:p>
    <w:p w14:paraId="5D534076" w14:textId="37D4EF21"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lang w:val="en-US"/>
        </w:rPr>
      </w:pPr>
      <w:r w:rsidRPr="00AE0340">
        <w:rPr>
          <w:rFonts w:ascii="Times New Roman" w:eastAsia="SimSun" w:hAnsi="Times New Roman" w:cs="Times New Roman"/>
          <w:sz w:val="28"/>
          <w:szCs w:val="28"/>
          <w:lang w:val="en-US"/>
        </w:rPr>
        <w:t xml:space="preserve">Aliexpress.com. (2021). </w:t>
      </w:r>
      <w:r w:rsidRPr="00AE0340">
        <w:rPr>
          <w:rFonts w:ascii="Times New Roman" w:eastAsia="SimSun" w:hAnsi="Times New Roman" w:cs="Times New Roman"/>
          <w:sz w:val="28"/>
          <w:szCs w:val="28"/>
        </w:rPr>
        <w:t>История</w:t>
      </w:r>
      <w:r w:rsidR="0070786C" w:rsidRPr="00AE0340">
        <w:rPr>
          <w:rFonts w:ascii="Times New Roman" w:eastAsia="SimSun" w:hAnsi="Times New Roman" w:cs="Times New Roman"/>
          <w:sz w:val="28"/>
          <w:szCs w:val="28"/>
          <w:lang w:val="en-US"/>
        </w:rPr>
        <w:t xml:space="preserve"> </w:t>
      </w:r>
      <w:proofErr w:type="spellStart"/>
      <w:r w:rsidR="0070786C" w:rsidRPr="00AE0340">
        <w:rPr>
          <w:rFonts w:ascii="Times New Roman" w:eastAsia="SimSun" w:hAnsi="Times New Roman" w:cs="Times New Roman"/>
          <w:sz w:val="28"/>
          <w:szCs w:val="28"/>
          <w:lang w:val="en-US"/>
        </w:rPr>
        <w:t>Aliexpress</w:t>
      </w:r>
      <w:proofErr w:type="spellEnd"/>
      <w:r w:rsidR="0070786C" w:rsidRPr="00AE0340">
        <w:rPr>
          <w:rFonts w:ascii="Times New Roman" w:eastAsia="SimSun" w:hAnsi="Times New Roman" w:cs="Times New Roman"/>
          <w:sz w:val="28"/>
          <w:szCs w:val="28"/>
          <w:lang w:val="en-US"/>
        </w:rPr>
        <w:t>.</w:t>
      </w:r>
      <w:r w:rsidRPr="00AE0340">
        <w:rPr>
          <w:rFonts w:ascii="Times New Roman" w:eastAsia="SimSun" w:hAnsi="Times New Roman" w:cs="Times New Roman"/>
          <w:sz w:val="28"/>
          <w:szCs w:val="28"/>
          <w:lang w:val="en-US"/>
        </w:rPr>
        <w:t xml:space="preserve"> 5 </w:t>
      </w:r>
      <w:r w:rsidRPr="00AE0340">
        <w:rPr>
          <w:rFonts w:ascii="Times New Roman" w:eastAsia="SimSun" w:hAnsi="Times New Roman" w:cs="Times New Roman"/>
          <w:sz w:val="28"/>
          <w:szCs w:val="28"/>
        </w:rPr>
        <w:t>лет</w:t>
      </w:r>
      <w:r w:rsidRPr="00AE0340">
        <w:rPr>
          <w:rFonts w:ascii="Times New Roman" w:eastAsia="SimSun" w:hAnsi="Times New Roman" w:cs="Times New Roman"/>
          <w:sz w:val="28"/>
          <w:szCs w:val="28"/>
          <w:lang w:val="en-US"/>
        </w:rPr>
        <w:t xml:space="preserve"> </w:t>
      </w:r>
      <w:r w:rsidRPr="00AE0340">
        <w:rPr>
          <w:rFonts w:ascii="Times New Roman" w:eastAsia="SimSun" w:hAnsi="Times New Roman" w:cs="Times New Roman"/>
          <w:sz w:val="28"/>
          <w:szCs w:val="28"/>
        </w:rPr>
        <w:t>с</w:t>
      </w:r>
      <w:r w:rsidRPr="00AE0340">
        <w:rPr>
          <w:rFonts w:ascii="Times New Roman" w:eastAsia="SimSun" w:hAnsi="Times New Roman" w:cs="Times New Roman"/>
          <w:sz w:val="28"/>
          <w:szCs w:val="28"/>
          <w:lang w:val="en-US"/>
        </w:rPr>
        <w:t xml:space="preserve"> </w:t>
      </w:r>
      <w:r w:rsidRPr="00AE0340">
        <w:rPr>
          <w:rFonts w:ascii="Times New Roman" w:eastAsia="SimSun" w:hAnsi="Times New Roman" w:cs="Times New Roman"/>
          <w:sz w:val="28"/>
          <w:szCs w:val="28"/>
        </w:rPr>
        <w:t>Вами</w:t>
      </w:r>
      <w:r w:rsidR="0070786C" w:rsidRPr="00AE0340">
        <w:rPr>
          <w:rFonts w:ascii="Times New Roman" w:eastAsia="SimSun" w:hAnsi="Times New Roman" w:cs="Times New Roman"/>
          <w:sz w:val="28"/>
          <w:szCs w:val="28"/>
          <w:lang w:val="en-US"/>
        </w:rPr>
        <w:t xml:space="preserve"> // </w:t>
      </w:r>
      <w:hyperlink r:id="rId49" w:history="1">
        <w:r w:rsidRPr="00AE0340">
          <w:rPr>
            <w:rFonts w:ascii="Times New Roman" w:eastAsia="SimSun" w:hAnsi="Times New Roman" w:cs="Times New Roman"/>
            <w:sz w:val="28"/>
            <w:szCs w:val="28"/>
            <w:lang w:val="en-US"/>
          </w:rPr>
          <w:t>http://activities.aliexpress.com/ru/storyaliexpress.php?spm=5261.16796</w:t>
        </w:r>
      </w:hyperlink>
      <w:r w:rsidRPr="00AE0340">
        <w:rPr>
          <w:rFonts w:ascii="Times New Roman" w:eastAsia="SimSun" w:hAnsi="Times New Roman" w:cs="Times New Roman"/>
          <w:sz w:val="28"/>
          <w:szCs w:val="28"/>
          <w:lang w:val="en-US"/>
        </w:rPr>
        <w:t xml:space="preserve"> 46.1998390723.26.XJRIRa&amp;tracelog=01welcomepage</w:t>
      </w:r>
    </w:p>
    <w:p w14:paraId="5DDCC3D6" w14:textId="45CF3A90"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lang w:val="en-US"/>
        </w:rPr>
      </w:pPr>
      <w:r w:rsidRPr="00AE0340">
        <w:rPr>
          <w:rFonts w:ascii="Times New Roman" w:eastAsia="SimSun" w:hAnsi="Times New Roman" w:cs="Times New Roman"/>
          <w:sz w:val="28"/>
          <w:szCs w:val="28"/>
          <w:lang w:val="en-US"/>
        </w:rPr>
        <w:t>Amazon. (2020). Amazon Company Info</w:t>
      </w:r>
      <w:r w:rsidR="0070786C" w:rsidRPr="00AE0340">
        <w:rPr>
          <w:rFonts w:ascii="Times New Roman" w:eastAsia="SimSun" w:hAnsi="Times New Roman" w:cs="Times New Roman"/>
          <w:sz w:val="28"/>
          <w:szCs w:val="28"/>
          <w:lang w:val="en-US"/>
        </w:rPr>
        <w:t xml:space="preserve"> // </w:t>
      </w:r>
      <w:hyperlink r:id="rId50" w:history="1">
        <w:r w:rsidRPr="00AE0340">
          <w:rPr>
            <w:rFonts w:ascii="Times New Roman" w:eastAsia="SimSun" w:hAnsi="Times New Roman" w:cs="Times New Roman"/>
            <w:sz w:val="28"/>
            <w:szCs w:val="28"/>
            <w:lang w:val="en-US"/>
          </w:rPr>
          <w:t>http://phx.corporateir.net/phoenix.zhtml?c=176060&amp;p=irol-mediaKit</w:t>
        </w:r>
      </w:hyperlink>
      <w:r w:rsidRPr="00AE0340">
        <w:rPr>
          <w:rFonts w:ascii="Times New Roman" w:eastAsia="SimSun" w:hAnsi="Times New Roman" w:cs="Times New Roman"/>
          <w:sz w:val="28"/>
          <w:szCs w:val="28"/>
          <w:lang w:val="en-US"/>
        </w:rPr>
        <w:t xml:space="preserve"> </w:t>
      </w:r>
    </w:p>
    <w:p w14:paraId="7951C1D4" w14:textId="360E1D7A"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lang w:val="en-US"/>
        </w:rPr>
      </w:pPr>
      <w:r w:rsidRPr="00AE0340">
        <w:rPr>
          <w:rFonts w:ascii="Times New Roman" w:eastAsia="SimSun" w:hAnsi="Times New Roman" w:cs="Times New Roman"/>
          <w:sz w:val="28"/>
          <w:szCs w:val="28"/>
          <w:lang w:val="en-US"/>
        </w:rPr>
        <w:t>Chan H. (2021) E-Commerce: fundamentals</w:t>
      </w:r>
      <w:r w:rsidR="0070786C" w:rsidRPr="00AE0340">
        <w:rPr>
          <w:rFonts w:ascii="Times New Roman" w:eastAsia="SimSun" w:hAnsi="Times New Roman" w:cs="Times New Roman"/>
          <w:sz w:val="28"/>
          <w:szCs w:val="28"/>
          <w:lang w:val="en-US"/>
        </w:rPr>
        <w:t xml:space="preserve"> </w:t>
      </w:r>
      <w:r w:rsidRPr="00AE0340">
        <w:rPr>
          <w:rFonts w:ascii="Times New Roman" w:eastAsia="SimSun" w:hAnsi="Times New Roman" w:cs="Times New Roman"/>
          <w:sz w:val="28"/>
          <w:szCs w:val="28"/>
          <w:lang w:val="en-US"/>
        </w:rPr>
        <w:t>and</w:t>
      </w:r>
      <w:r w:rsidR="0070786C" w:rsidRPr="00AE0340">
        <w:rPr>
          <w:rFonts w:ascii="Times New Roman" w:eastAsia="SimSun" w:hAnsi="Times New Roman" w:cs="Times New Roman"/>
          <w:sz w:val="28"/>
          <w:szCs w:val="28"/>
          <w:lang w:val="en-US"/>
        </w:rPr>
        <w:t xml:space="preserve"> </w:t>
      </w:r>
      <w:r w:rsidRPr="00AE0340">
        <w:rPr>
          <w:rFonts w:ascii="Times New Roman" w:eastAsia="SimSun" w:hAnsi="Times New Roman" w:cs="Times New Roman"/>
          <w:sz w:val="28"/>
          <w:szCs w:val="28"/>
          <w:lang w:val="en-US"/>
        </w:rPr>
        <w:t xml:space="preserve">applications. </w:t>
      </w:r>
      <w:r w:rsidR="0070786C" w:rsidRPr="00AE0340">
        <w:rPr>
          <w:rFonts w:ascii="Times New Roman" w:eastAsia="SimSun" w:hAnsi="Times New Roman" w:cs="Times New Roman"/>
          <w:sz w:val="28"/>
          <w:szCs w:val="28"/>
          <w:lang w:val="en-US"/>
        </w:rPr>
        <w:t xml:space="preserve">– </w:t>
      </w:r>
      <w:r w:rsidRPr="00AE0340">
        <w:rPr>
          <w:rFonts w:ascii="Times New Roman" w:eastAsia="SimSun" w:hAnsi="Times New Roman" w:cs="Times New Roman"/>
          <w:sz w:val="28"/>
          <w:szCs w:val="28"/>
          <w:lang w:val="en-US"/>
        </w:rPr>
        <w:t xml:space="preserve">Wiley. </w:t>
      </w:r>
      <w:proofErr w:type="spellStart"/>
      <w:r w:rsidRPr="00AE0340">
        <w:rPr>
          <w:rFonts w:ascii="Times New Roman" w:eastAsia="SimSun" w:hAnsi="Times New Roman" w:cs="Times New Roman"/>
          <w:sz w:val="28"/>
          <w:szCs w:val="28"/>
          <w:lang w:val="en-US"/>
        </w:rPr>
        <w:t>NewYork</w:t>
      </w:r>
      <w:proofErr w:type="spellEnd"/>
      <w:r w:rsidR="0070786C" w:rsidRPr="00AE0340">
        <w:rPr>
          <w:rFonts w:ascii="Times New Roman" w:eastAsia="SimSun" w:hAnsi="Times New Roman" w:cs="Times New Roman"/>
          <w:sz w:val="28"/>
          <w:szCs w:val="28"/>
          <w:lang w:val="en-US"/>
        </w:rPr>
        <w:t>:</w:t>
      </w:r>
      <w:r w:rsidRPr="00AE0340">
        <w:rPr>
          <w:rFonts w:ascii="Times New Roman" w:eastAsia="SimSun" w:hAnsi="Times New Roman" w:cs="Times New Roman"/>
          <w:sz w:val="28"/>
          <w:szCs w:val="28"/>
          <w:lang w:val="en-US"/>
        </w:rPr>
        <w:t xml:space="preserve"> </w:t>
      </w:r>
      <w:proofErr w:type="spellStart"/>
      <w:r w:rsidRPr="00AE0340">
        <w:rPr>
          <w:rFonts w:ascii="Times New Roman" w:eastAsia="SimSun" w:hAnsi="Times New Roman" w:cs="Times New Roman"/>
          <w:sz w:val="28"/>
          <w:szCs w:val="28"/>
          <w:lang w:val="en-US"/>
        </w:rPr>
        <w:t>ChiChester</w:t>
      </w:r>
      <w:proofErr w:type="spellEnd"/>
      <w:r w:rsidRPr="00AE0340">
        <w:rPr>
          <w:rFonts w:ascii="Times New Roman" w:eastAsia="SimSun" w:hAnsi="Times New Roman" w:cs="Times New Roman"/>
          <w:sz w:val="28"/>
          <w:szCs w:val="28"/>
          <w:lang w:val="en-US"/>
        </w:rPr>
        <w:t xml:space="preserve">. </w:t>
      </w:r>
    </w:p>
    <w:p w14:paraId="5085E118" w14:textId="77777777"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lang w:val="en-US"/>
        </w:rPr>
      </w:pPr>
      <w:r w:rsidRPr="00AE0340">
        <w:rPr>
          <w:rFonts w:ascii="Times New Roman" w:eastAsia="SimSun" w:hAnsi="Times New Roman" w:cs="Times New Roman"/>
          <w:sz w:val="28"/>
          <w:szCs w:val="28"/>
        </w:rPr>
        <w:t xml:space="preserve">Статистика интернет-торговли в странах мира // Источник: </w:t>
      </w:r>
      <w:hyperlink r:id="rId51" w:history="1">
        <w:r w:rsidRPr="00AE0340">
          <w:rPr>
            <w:rFonts w:ascii="Times New Roman" w:eastAsia="SimSun" w:hAnsi="Times New Roman" w:cs="Times New Roman"/>
            <w:color w:val="0000FF"/>
            <w:sz w:val="28"/>
            <w:szCs w:val="28"/>
            <w:u w:val="single"/>
          </w:rPr>
          <w:t>https</w:t>
        </w:r>
      </w:hyperlink>
      <w:hyperlink r:id="rId52" w:history="1">
        <w:r w:rsidRPr="00AE0340">
          <w:rPr>
            <w:rFonts w:ascii="Times New Roman" w:eastAsia="SimSun" w:hAnsi="Times New Roman" w:cs="Times New Roman"/>
            <w:color w:val="0000FF"/>
            <w:sz w:val="28"/>
            <w:szCs w:val="28"/>
            <w:u w:val="single"/>
          </w:rPr>
          <w:t>://</w:t>
        </w:r>
      </w:hyperlink>
      <w:hyperlink r:id="rId53" w:history="1">
        <w:r w:rsidRPr="00AE0340">
          <w:rPr>
            <w:rFonts w:ascii="Times New Roman" w:eastAsia="SimSun" w:hAnsi="Times New Roman" w:cs="Times New Roman"/>
            <w:sz w:val="28"/>
            <w:szCs w:val="28"/>
          </w:rPr>
          <w:t>www</w:t>
        </w:r>
      </w:hyperlink>
      <w:hyperlink r:id="rId54" w:history="1">
        <w:r w:rsidRPr="00AE0340">
          <w:rPr>
            <w:rFonts w:ascii="Times New Roman" w:eastAsia="SimSun" w:hAnsi="Times New Roman" w:cs="Times New Roman"/>
            <w:sz w:val="28"/>
            <w:szCs w:val="28"/>
          </w:rPr>
          <w:t>.</w:t>
        </w:r>
      </w:hyperlink>
      <w:hyperlink r:id="rId55" w:history="1">
        <w:r w:rsidRPr="00AE0340">
          <w:rPr>
            <w:rFonts w:ascii="Times New Roman" w:eastAsia="SimSun" w:hAnsi="Times New Roman" w:cs="Times New Roman"/>
            <w:sz w:val="28"/>
            <w:szCs w:val="28"/>
            <w:lang w:val="en-US"/>
          </w:rPr>
          <w:t>shopolog</w:t>
        </w:r>
      </w:hyperlink>
      <w:hyperlink r:id="rId56" w:history="1">
        <w:r w:rsidRPr="00AE0340">
          <w:rPr>
            <w:rFonts w:ascii="Times New Roman" w:eastAsia="SimSun" w:hAnsi="Times New Roman" w:cs="Times New Roman"/>
            <w:sz w:val="28"/>
            <w:szCs w:val="28"/>
            <w:lang w:val="en-US"/>
          </w:rPr>
          <w:t>.</w:t>
        </w:r>
      </w:hyperlink>
      <w:hyperlink r:id="rId57" w:history="1">
        <w:r w:rsidRPr="00AE0340">
          <w:rPr>
            <w:rFonts w:ascii="Times New Roman" w:eastAsia="SimSun" w:hAnsi="Times New Roman" w:cs="Times New Roman"/>
            <w:sz w:val="28"/>
            <w:szCs w:val="28"/>
            <w:lang w:val="en-US"/>
          </w:rPr>
          <w:t>ru</w:t>
        </w:r>
      </w:hyperlink>
      <w:hyperlink r:id="rId58" w:history="1">
        <w:r w:rsidRPr="00AE0340">
          <w:rPr>
            <w:rFonts w:ascii="Times New Roman" w:eastAsia="SimSun" w:hAnsi="Times New Roman" w:cs="Times New Roman"/>
            <w:sz w:val="28"/>
            <w:szCs w:val="28"/>
            <w:lang w:val="en-US"/>
          </w:rPr>
          <w:t>/</w:t>
        </w:r>
      </w:hyperlink>
      <w:hyperlink r:id="rId59" w:history="1">
        <w:r w:rsidRPr="00AE0340">
          <w:rPr>
            <w:rFonts w:ascii="Times New Roman" w:eastAsia="SimSun" w:hAnsi="Times New Roman" w:cs="Times New Roman"/>
            <w:sz w:val="28"/>
            <w:szCs w:val="28"/>
            <w:lang w:val="en-US"/>
          </w:rPr>
          <w:t>metodichka</w:t>
        </w:r>
      </w:hyperlink>
      <w:hyperlink r:id="rId60" w:history="1">
        <w:r w:rsidRPr="00AE0340">
          <w:rPr>
            <w:rFonts w:ascii="Times New Roman" w:eastAsia="SimSun" w:hAnsi="Times New Roman" w:cs="Times New Roman"/>
            <w:sz w:val="28"/>
            <w:szCs w:val="28"/>
            <w:lang w:val="en-US"/>
          </w:rPr>
          <w:t>/</w:t>
        </w:r>
      </w:hyperlink>
      <w:hyperlink r:id="rId61" w:history="1">
        <w:r w:rsidRPr="00AE0340">
          <w:rPr>
            <w:rFonts w:ascii="Times New Roman" w:eastAsia="SimSun" w:hAnsi="Times New Roman" w:cs="Times New Roman"/>
            <w:sz w:val="28"/>
            <w:szCs w:val="28"/>
            <w:lang w:val="en-US"/>
          </w:rPr>
          <w:t>analytics</w:t>
        </w:r>
      </w:hyperlink>
      <w:hyperlink r:id="rId62" w:history="1">
        <w:r w:rsidRPr="00AE0340">
          <w:rPr>
            <w:rFonts w:ascii="Times New Roman" w:eastAsia="SimSun" w:hAnsi="Times New Roman" w:cs="Times New Roman"/>
            <w:sz w:val="28"/>
            <w:szCs w:val="28"/>
            <w:lang w:val="en-US"/>
          </w:rPr>
          <w:t>/</w:t>
        </w:r>
      </w:hyperlink>
      <w:hyperlink r:id="rId63" w:history="1">
        <w:r w:rsidRPr="00AE0340">
          <w:rPr>
            <w:rFonts w:ascii="Times New Roman" w:eastAsia="SimSun" w:hAnsi="Times New Roman" w:cs="Times New Roman"/>
            <w:sz w:val="28"/>
            <w:szCs w:val="28"/>
            <w:lang w:val="en-US"/>
          </w:rPr>
          <w:t>statistika</w:t>
        </w:r>
      </w:hyperlink>
      <w:hyperlink r:id="rId64" w:history="1">
        <w:r w:rsidRPr="00AE0340">
          <w:rPr>
            <w:rFonts w:ascii="Times New Roman" w:eastAsia="SimSun" w:hAnsi="Times New Roman" w:cs="Times New Roman"/>
            <w:sz w:val="28"/>
            <w:szCs w:val="28"/>
            <w:lang w:val="en-US"/>
          </w:rPr>
          <w:t>-</w:t>
        </w:r>
      </w:hyperlink>
      <w:hyperlink r:id="rId65" w:history="1">
        <w:r w:rsidRPr="00AE0340">
          <w:rPr>
            <w:rFonts w:ascii="Times New Roman" w:eastAsia="SimSun" w:hAnsi="Times New Roman" w:cs="Times New Roman"/>
            <w:sz w:val="28"/>
            <w:szCs w:val="28"/>
            <w:lang w:val="en-US"/>
          </w:rPr>
          <w:t>internet</w:t>
        </w:r>
      </w:hyperlink>
      <w:hyperlink r:id="rId66" w:history="1">
        <w:r w:rsidRPr="00AE0340">
          <w:rPr>
            <w:rFonts w:ascii="Times New Roman" w:eastAsia="SimSun" w:hAnsi="Times New Roman" w:cs="Times New Roman"/>
            <w:sz w:val="28"/>
            <w:szCs w:val="28"/>
            <w:lang w:val="en-US"/>
          </w:rPr>
          <w:t>-</w:t>
        </w:r>
      </w:hyperlink>
      <w:hyperlink r:id="rId67" w:history="1">
        <w:r w:rsidRPr="00AE0340">
          <w:rPr>
            <w:rFonts w:ascii="Times New Roman" w:eastAsia="SimSun" w:hAnsi="Times New Roman" w:cs="Times New Roman"/>
            <w:sz w:val="28"/>
            <w:szCs w:val="28"/>
            <w:lang w:val="en-US"/>
          </w:rPr>
          <w:t>torgovli</w:t>
        </w:r>
      </w:hyperlink>
      <w:hyperlink r:id="rId68" w:history="1">
        <w:r w:rsidRPr="00AE0340">
          <w:rPr>
            <w:rFonts w:ascii="Times New Roman" w:eastAsia="SimSun" w:hAnsi="Times New Roman" w:cs="Times New Roman"/>
            <w:sz w:val="28"/>
            <w:szCs w:val="28"/>
            <w:lang w:val="en-US"/>
          </w:rPr>
          <w:t>-</w:t>
        </w:r>
      </w:hyperlink>
      <w:hyperlink r:id="rId69" w:history="1">
        <w:r w:rsidRPr="00AE0340">
          <w:rPr>
            <w:rFonts w:ascii="Times New Roman" w:eastAsia="SimSun" w:hAnsi="Times New Roman" w:cs="Times New Roman"/>
            <w:sz w:val="28"/>
            <w:szCs w:val="28"/>
            <w:lang w:val="en-US"/>
          </w:rPr>
          <w:t>v</w:t>
        </w:r>
      </w:hyperlink>
      <w:hyperlink r:id="rId70" w:history="1">
        <w:r w:rsidRPr="00AE0340">
          <w:rPr>
            <w:rFonts w:ascii="Times New Roman" w:eastAsia="SimSun" w:hAnsi="Times New Roman" w:cs="Times New Roman"/>
            <w:sz w:val="28"/>
            <w:szCs w:val="28"/>
            <w:lang w:val="en-US"/>
          </w:rPr>
          <w:t>-</w:t>
        </w:r>
      </w:hyperlink>
      <w:hyperlink r:id="rId71" w:history="1">
        <w:r w:rsidRPr="00AE0340">
          <w:rPr>
            <w:rFonts w:ascii="Times New Roman" w:eastAsia="SimSun" w:hAnsi="Times New Roman" w:cs="Times New Roman"/>
            <w:sz w:val="28"/>
            <w:szCs w:val="28"/>
            <w:lang w:val="en-US"/>
          </w:rPr>
          <w:t>stranakh</w:t>
        </w:r>
      </w:hyperlink>
      <w:hyperlink r:id="rId72" w:history="1">
        <w:r w:rsidRPr="00AE0340">
          <w:rPr>
            <w:rFonts w:ascii="Times New Roman" w:eastAsia="SimSun" w:hAnsi="Times New Roman" w:cs="Times New Roman"/>
            <w:sz w:val="28"/>
            <w:szCs w:val="28"/>
            <w:lang w:val="en-US"/>
          </w:rPr>
          <w:t>-</w:t>
        </w:r>
      </w:hyperlink>
      <w:hyperlink r:id="rId73" w:history="1">
        <w:r w:rsidRPr="00AE0340">
          <w:rPr>
            <w:rFonts w:ascii="Times New Roman" w:eastAsia="SimSun" w:hAnsi="Times New Roman" w:cs="Times New Roman"/>
            <w:sz w:val="28"/>
            <w:szCs w:val="28"/>
            <w:lang w:val="en-US"/>
          </w:rPr>
          <w:t>mira</w:t>
        </w:r>
      </w:hyperlink>
      <w:hyperlink r:id="rId74" w:history="1">
        <w:r w:rsidRPr="00AE0340">
          <w:rPr>
            <w:rFonts w:ascii="Times New Roman" w:eastAsia="SimSun" w:hAnsi="Times New Roman" w:cs="Times New Roman"/>
            <w:sz w:val="28"/>
            <w:szCs w:val="28"/>
            <w:lang w:val="en-US"/>
          </w:rPr>
          <w:t>/</w:t>
        </w:r>
      </w:hyperlink>
    </w:p>
    <w:p w14:paraId="3B1931F5" w14:textId="77777777"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proofErr w:type="spellStart"/>
      <w:r w:rsidRPr="00AE0340">
        <w:rPr>
          <w:rFonts w:ascii="Times New Roman" w:eastAsia="SimSun" w:hAnsi="Times New Roman" w:cs="Times New Roman"/>
          <w:sz w:val="28"/>
          <w:szCs w:val="28"/>
        </w:rPr>
        <w:t>Шатерникова</w:t>
      </w:r>
      <w:proofErr w:type="spellEnd"/>
      <w:r w:rsidRPr="00AE0340">
        <w:rPr>
          <w:rFonts w:ascii="Times New Roman" w:eastAsia="SimSun" w:hAnsi="Times New Roman" w:cs="Times New Roman"/>
          <w:sz w:val="28"/>
          <w:szCs w:val="28"/>
        </w:rPr>
        <w:t xml:space="preserve"> А. Развитие электронной торговли в Казахстане // </w:t>
      </w:r>
      <w:hyperlink r:id="rId75" w:history="1">
        <w:r w:rsidRPr="00AE0340">
          <w:rPr>
            <w:rFonts w:ascii="Times New Roman" w:eastAsia="SimSun" w:hAnsi="Times New Roman" w:cs="Times New Roman"/>
            <w:sz w:val="28"/>
            <w:szCs w:val="28"/>
          </w:rPr>
          <w:t>https://profit.kz/articles/1823/Razvitie-elektronnoj-torgovli-v-Kazahstane/</w:t>
        </w:r>
      </w:hyperlink>
    </w:p>
    <w:p w14:paraId="509E4E7B" w14:textId="771A6CC2"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proofErr w:type="spellStart"/>
      <w:r w:rsidRPr="00AE0340">
        <w:rPr>
          <w:rFonts w:ascii="Times New Roman" w:eastAsia="SimSun" w:hAnsi="Times New Roman" w:cs="Times New Roman"/>
          <w:sz w:val="28"/>
          <w:szCs w:val="28"/>
        </w:rPr>
        <w:t>Кужукеева</w:t>
      </w:r>
      <w:proofErr w:type="spellEnd"/>
      <w:r w:rsidRPr="00AE0340">
        <w:rPr>
          <w:rFonts w:ascii="Times New Roman" w:eastAsia="SimSun" w:hAnsi="Times New Roman" w:cs="Times New Roman"/>
          <w:sz w:val="28"/>
          <w:szCs w:val="28"/>
        </w:rPr>
        <w:t xml:space="preserve"> </w:t>
      </w:r>
      <w:r w:rsidR="00422651" w:rsidRPr="00AE0340">
        <w:rPr>
          <w:rFonts w:ascii="Times New Roman" w:eastAsia="SimSun" w:hAnsi="Times New Roman" w:cs="Times New Roman"/>
          <w:sz w:val="28"/>
          <w:szCs w:val="28"/>
        </w:rPr>
        <w:t>К. М.</w:t>
      </w:r>
      <w:r w:rsidRPr="00AE0340">
        <w:rPr>
          <w:rFonts w:ascii="Times New Roman" w:eastAsia="SimSun" w:hAnsi="Times New Roman" w:cs="Times New Roman"/>
          <w:sz w:val="28"/>
          <w:szCs w:val="28"/>
        </w:rPr>
        <w:t xml:space="preserve"> Обзор рынка электронной торговли в Казахстане // </w:t>
      </w:r>
      <w:hyperlink r:id="rId76" w:history="1">
        <w:r w:rsidRPr="00AE0340">
          <w:rPr>
            <w:rFonts w:ascii="Times New Roman" w:eastAsia="SimSun" w:hAnsi="Times New Roman" w:cs="Times New Roman"/>
            <w:sz w:val="28"/>
            <w:szCs w:val="28"/>
          </w:rPr>
          <w:t>https://articlekz.com/article/21221</w:t>
        </w:r>
      </w:hyperlink>
    </w:p>
    <w:p w14:paraId="6435B3A7" w14:textId="77777777"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Годовой отчет КТМ 2020 // </w:t>
      </w:r>
      <w:hyperlink r:id="rId77" w:history="1">
        <w:r w:rsidRPr="00AE0340">
          <w:rPr>
            <w:rFonts w:ascii="Times New Roman" w:eastAsia="SimSun" w:hAnsi="Times New Roman" w:cs="Times New Roman"/>
            <w:sz w:val="28"/>
            <w:szCs w:val="28"/>
          </w:rPr>
          <w:t>https://telecom.kz/storage/uploads/b5/24/963eb582241c5965872f1a40b395e8650ba2d321/5vI9PJnTRHQEoWRjkHcHKRcnAfAiExRCmAh0ifLx.pdf</w:t>
        </w:r>
      </w:hyperlink>
    </w:p>
    <w:p w14:paraId="7B39E7E1" w14:textId="77777777"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Статистика информационно-коммуникационных технологий // </w:t>
      </w:r>
      <w:hyperlink r:id="rId78" w:history="1">
        <w:r w:rsidRPr="00AE0340">
          <w:rPr>
            <w:rFonts w:ascii="Times New Roman" w:eastAsia="SimSun" w:hAnsi="Times New Roman" w:cs="Times New Roman"/>
            <w:sz w:val="28"/>
            <w:szCs w:val="28"/>
          </w:rPr>
          <w:t>http://stat.gov.kz/official/industry/29/statistic/7</w:t>
        </w:r>
      </w:hyperlink>
      <w:r w:rsidRPr="00AE0340">
        <w:rPr>
          <w:rFonts w:ascii="Times New Roman" w:eastAsia="SimSun" w:hAnsi="Times New Roman" w:cs="Times New Roman"/>
          <w:sz w:val="28"/>
          <w:szCs w:val="28"/>
        </w:rPr>
        <w:t>.</w:t>
      </w:r>
    </w:p>
    <w:p w14:paraId="77819740" w14:textId="77777777"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Отчет по развитию отрасли ИКТ в РК, 2020 г. // </w:t>
      </w:r>
      <w:hyperlink r:id="rId79" w:history="1">
        <w:r w:rsidRPr="00AE0340">
          <w:rPr>
            <w:rFonts w:ascii="Times New Roman" w:eastAsia="SimSun" w:hAnsi="Times New Roman" w:cs="Times New Roman"/>
            <w:color w:val="0000FF"/>
            <w:sz w:val="28"/>
            <w:szCs w:val="28"/>
            <w:u w:val="single"/>
          </w:rPr>
          <w:t>https</w:t>
        </w:r>
      </w:hyperlink>
      <w:hyperlink r:id="rId80" w:history="1">
        <w:r w:rsidRPr="00AE0340">
          <w:rPr>
            <w:rFonts w:ascii="Times New Roman" w:eastAsia="SimSun" w:hAnsi="Times New Roman" w:cs="Times New Roman"/>
            <w:color w:val="0000FF"/>
            <w:sz w:val="28"/>
            <w:szCs w:val="28"/>
            <w:u w:val="single"/>
          </w:rPr>
          <w:t>://</w:t>
        </w:r>
      </w:hyperlink>
      <w:hyperlink r:id="rId81" w:history="1">
        <w:r w:rsidRPr="00AE0340">
          <w:rPr>
            <w:rFonts w:ascii="Times New Roman" w:eastAsia="SimSun" w:hAnsi="Times New Roman" w:cs="Times New Roman"/>
            <w:sz w:val="28"/>
            <w:szCs w:val="28"/>
          </w:rPr>
          <w:t>zerde</w:t>
        </w:r>
      </w:hyperlink>
      <w:hyperlink r:id="rId82" w:history="1">
        <w:r w:rsidRPr="00AE0340">
          <w:rPr>
            <w:rFonts w:ascii="Times New Roman" w:eastAsia="SimSun" w:hAnsi="Times New Roman" w:cs="Times New Roman"/>
            <w:sz w:val="28"/>
            <w:szCs w:val="28"/>
          </w:rPr>
          <w:t>.</w:t>
        </w:r>
      </w:hyperlink>
      <w:hyperlink r:id="rId83" w:history="1">
        <w:r w:rsidRPr="00AE0340">
          <w:rPr>
            <w:rFonts w:ascii="Times New Roman" w:eastAsia="SimSun" w:hAnsi="Times New Roman" w:cs="Times New Roman"/>
            <w:sz w:val="28"/>
            <w:szCs w:val="28"/>
          </w:rPr>
          <w:t>gov</w:t>
        </w:r>
      </w:hyperlink>
      <w:hyperlink r:id="rId84" w:history="1">
        <w:r w:rsidRPr="00AE0340">
          <w:rPr>
            <w:rFonts w:ascii="Times New Roman" w:eastAsia="SimSun" w:hAnsi="Times New Roman" w:cs="Times New Roman"/>
            <w:sz w:val="28"/>
            <w:szCs w:val="28"/>
          </w:rPr>
          <w:t>.</w:t>
        </w:r>
      </w:hyperlink>
      <w:hyperlink r:id="rId85" w:history="1">
        <w:r w:rsidRPr="00AE0340">
          <w:rPr>
            <w:rFonts w:ascii="Times New Roman" w:eastAsia="SimSun" w:hAnsi="Times New Roman" w:cs="Times New Roman"/>
            <w:sz w:val="28"/>
            <w:szCs w:val="28"/>
          </w:rPr>
          <w:t>kz</w:t>
        </w:r>
      </w:hyperlink>
      <w:hyperlink r:id="rId86" w:history="1">
        <w:r w:rsidRPr="00AE0340">
          <w:rPr>
            <w:rFonts w:ascii="Times New Roman" w:eastAsia="SimSun" w:hAnsi="Times New Roman" w:cs="Times New Roman"/>
            <w:sz w:val="28"/>
            <w:szCs w:val="28"/>
          </w:rPr>
          <w:t>/</w:t>
        </w:r>
      </w:hyperlink>
      <w:hyperlink r:id="rId87" w:history="1">
        <w:r w:rsidRPr="00AE0340">
          <w:rPr>
            <w:rFonts w:ascii="Times New Roman" w:eastAsia="SimSun" w:hAnsi="Times New Roman" w:cs="Times New Roman"/>
            <w:sz w:val="28"/>
            <w:szCs w:val="28"/>
          </w:rPr>
          <w:t>press</w:t>
        </w:r>
      </w:hyperlink>
      <w:hyperlink r:id="rId88" w:history="1">
        <w:r w:rsidRPr="00AE0340">
          <w:rPr>
            <w:rFonts w:ascii="Times New Roman" w:eastAsia="SimSun" w:hAnsi="Times New Roman" w:cs="Times New Roman"/>
            <w:sz w:val="28"/>
            <w:szCs w:val="28"/>
          </w:rPr>
          <w:t>/</w:t>
        </w:r>
      </w:hyperlink>
      <w:hyperlink r:id="rId89" w:history="1">
        <w:r w:rsidRPr="00AE0340">
          <w:rPr>
            <w:rFonts w:ascii="Times New Roman" w:eastAsia="SimSun" w:hAnsi="Times New Roman" w:cs="Times New Roman"/>
            <w:sz w:val="28"/>
            <w:szCs w:val="28"/>
          </w:rPr>
          <w:t>news</w:t>
        </w:r>
      </w:hyperlink>
      <w:hyperlink r:id="rId90" w:history="1">
        <w:r w:rsidRPr="00AE0340">
          <w:rPr>
            <w:rFonts w:ascii="Times New Roman" w:eastAsia="SimSun" w:hAnsi="Times New Roman" w:cs="Times New Roman"/>
            <w:sz w:val="28"/>
            <w:szCs w:val="28"/>
          </w:rPr>
          <w:t>/отчет%202020.</w:t>
        </w:r>
      </w:hyperlink>
      <w:hyperlink r:id="rId91" w:history="1">
        <w:r w:rsidRPr="00AE0340">
          <w:rPr>
            <w:rFonts w:ascii="Times New Roman" w:eastAsia="SimSun" w:hAnsi="Times New Roman" w:cs="Times New Roman"/>
            <w:sz w:val="28"/>
            <w:szCs w:val="28"/>
          </w:rPr>
          <w:t>pdf</w:t>
        </w:r>
      </w:hyperlink>
    </w:p>
    <w:p w14:paraId="41945D79" w14:textId="77777777"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Комитет по статистике МНЭ РК // </w:t>
      </w:r>
      <w:hyperlink r:id="rId92" w:history="1">
        <w:r w:rsidRPr="00AE0340">
          <w:rPr>
            <w:rFonts w:ascii="Times New Roman" w:eastAsia="SimSun" w:hAnsi="Times New Roman" w:cs="Times New Roman"/>
            <w:sz w:val="28"/>
            <w:szCs w:val="28"/>
          </w:rPr>
          <w:t>https://stat.gov.kz/</w:t>
        </w:r>
      </w:hyperlink>
    </w:p>
    <w:p w14:paraId="73D2C219" w14:textId="77777777"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proofErr w:type="spellStart"/>
      <w:r w:rsidRPr="00AE0340">
        <w:rPr>
          <w:rFonts w:ascii="Times New Roman" w:eastAsia="SimSun" w:hAnsi="Times New Roman" w:cs="Times New Roman"/>
          <w:sz w:val="28"/>
          <w:szCs w:val="28"/>
        </w:rPr>
        <w:t>Сапаралиев</w:t>
      </w:r>
      <w:proofErr w:type="spellEnd"/>
      <w:r w:rsidRPr="00AE0340">
        <w:rPr>
          <w:rFonts w:ascii="Times New Roman" w:eastAsia="SimSun" w:hAnsi="Times New Roman" w:cs="Times New Roman"/>
          <w:sz w:val="28"/>
          <w:szCs w:val="28"/>
        </w:rPr>
        <w:t xml:space="preserve"> К.С. Современное состояние цифровой экономики в рамках развития предпринимательства в Республике Казахстан // </w:t>
      </w:r>
      <w:hyperlink r:id="rId93" w:history="1">
        <w:r w:rsidRPr="00AE0340">
          <w:rPr>
            <w:rFonts w:ascii="Times New Roman" w:eastAsia="SimSun" w:hAnsi="Times New Roman" w:cs="Times New Roman"/>
            <w:sz w:val="28"/>
            <w:szCs w:val="28"/>
          </w:rPr>
          <w:t>https://cyberleninka.ru/article/n/sovremennoe-sostoyanie-tsifrovoy-ekonomiki-v-ramkah-razvitiya-predprinimatelstva-v-respublike-kazahstan</w:t>
        </w:r>
      </w:hyperlink>
    </w:p>
    <w:p w14:paraId="776D1C6F" w14:textId="4331DE44"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Абдуллина </w:t>
      </w:r>
      <w:r w:rsidR="00422651" w:rsidRPr="00AE0340">
        <w:rPr>
          <w:rFonts w:ascii="Times New Roman" w:eastAsia="SimSun" w:hAnsi="Times New Roman" w:cs="Times New Roman"/>
          <w:sz w:val="28"/>
          <w:szCs w:val="28"/>
        </w:rPr>
        <w:t>А. А.</w:t>
      </w:r>
      <w:r w:rsidRPr="00AE0340">
        <w:rPr>
          <w:rFonts w:ascii="Times New Roman" w:eastAsia="SimSun" w:hAnsi="Times New Roman" w:cs="Times New Roman"/>
          <w:sz w:val="28"/>
          <w:szCs w:val="28"/>
        </w:rPr>
        <w:t xml:space="preserve"> Вхождение Казахстана в 30 самых развитых государств мира: цели и перспективы // </w:t>
      </w:r>
      <w:hyperlink r:id="rId94" w:history="1">
        <w:r w:rsidRPr="00AE0340">
          <w:rPr>
            <w:rFonts w:ascii="Times New Roman" w:eastAsia="SimSun" w:hAnsi="Times New Roman" w:cs="Times New Roman"/>
            <w:sz w:val="28"/>
            <w:szCs w:val="28"/>
          </w:rPr>
          <w:t>https://articlekz.com/article/28232</w:t>
        </w:r>
      </w:hyperlink>
    </w:p>
    <w:p w14:paraId="2FE8C922" w14:textId="77777777"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Глобальный инновационный индекс // </w:t>
      </w:r>
      <w:hyperlink r:id="rId95" w:history="1">
        <w:r w:rsidRPr="00AE0340">
          <w:rPr>
            <w:rFonts w:ascii="Times New Roman" w:eastAsia="SimSun" w:hAnsi="Times New Roman" w:cs="Times New Roman"/>
            <w:sz w:val="28"/>
            <w:szCs w:val="28"/>
          </w:rPr>
          <w:t>https://www.wipo.int/global_innovation_index/ru/</w:t>
        </w:r>
      </w:hyperlink>
    </w:p>
    <w:p w14:paraId="1078EC1B" w14:textId="77777777"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ИТ-рынок Казахстана // </w:t>
      </w:r>
      <w:hyperlink r:id="rId96" w:history="1">
        <w:r w:rsidRPr="00AE0340">
          <w:rPr>
            <w:rFonts w:ascii="Times New Roman" w:eastAsia="SimSun" w:hAnsi="Times New Roman" w:cs="Times New Roman"/>
            <w:sz w:val="28"/>
            <w:szCs w:val="28"/>
          </w:rPr>
          <w:t>https://www.tadviser.ru/index.php/Статья:ИТ-рынок_Казахстана</w:t>
        </w:r>
      </w:hyperlink>
    </w:p>
    <w:p w14:paraId="0A06779E" w14:textId="77777777"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Как в Казахстане внедряют концепцию Smart </w:t>
      </w:r>
      <w:proofErr w:type="spellStart"/>
      <w:r w:rsidRPr="00AE0340">
        <w:rPr>
          <w:rFonts w:ascii="Times New Roman" w:eastAsia="SimSun" w:hAnsi="Times New Roman" w:cs="Times New Roman"/>
          <w:sz w:val="28"/>
          <w:szCs w:val="28"/>
        </w:rPr>
        <w:t>сity</w:t>
      </w:r>
      <w:proofErr w:type="spellEnd"/>
      <w:r w:rsidRPr="00AE0340">
        <w:rPr>
          <w:rFonts w:ascii="Times New Roman" w:eastAsia="SimSun" w:hAnsi="Times New Roman" w:cs="Times New Roman"/>
          <w:sz w:val="28"/>
          <w:szCs w:val="28"/>
        </w:rPr>
        <w:t xml:space="preserve"> // </w:t>
      </w:r>
      <w:hyperlink r:id="rId97" w:history="1">
        <w:r w:rsidRPr="00AE0340">
          <w:rPr>
            <w:rFonts w:ascii="Times New Roman" w:eastAsia="SimSun" w:hAnsi="Times New Roman" w:cs="Times New Roman"/>
            <w:sz w:val="28"/>
            <w:szCs w:val="28"/>
          </w:rPr>
          <w:t>https://standard.kz/ru/post/kak-v-kazaxstane-vnedryayut-koncepciyu-smart-sity</w:t>
        </w:r>
      </w:hyperlink>
    </w:p>
    <w:p w14:paraId="35279788" w14:textId="77777777"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lang w:val="en-US"/>
        </w:rPr>
      </w:pPr>
      <w:r w:rsidRPr="00AE0340">
        <w:rPr>
          <w:rFonts w:ascii="Times New Roman" w:eastAsia="SimSun" w:hAnsi="Times New Roman" w:cs="Times New Roman"/>
          <w:sz w:val="28"/>
          <w:szCs w:val="28"/>
          <w:lang w:val="en-US"/>
        </w:rPr>
        <w:t xml:space="preserve">Ministry of Digital Development Presents Visionary Digital Lifestyle Draft Concept For Kazakh Society // </w:t>
      </w:r>
      <w:hyperlink r:id="rId98" w:history="1">
        <w:r w:rsidRPr="00AE0340">
          <w:rPr>
            <w:rFonts w:ascii="Times New Roman" w:eastAsia="SimSun" w:hAnsi="Times New Roman" w:cs="Times New Roman"/>
            <w:sz w:val="28"/>
            <w:szCs w:val="28"/>
            <w:lang w:val="en-US"/>
          </w:rPr>
          <w:t>https://astanatimes.com/2021/03/ministry-of-digital-development-presents-visionary-digital-lifestyle-draft-concept-for-kazakh-society/</w:t>
        </w:r>
      </w:hyperlink>
    </w:p>
    <w:p w14:paraId="4AECF98C" w14:textId="77777777"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Закон Республики Казахстан от 18 декабря 2000 года № 126-II «О страховой деятельности» (с изменениями и дополнениями по состоянию на 01.01.2022 г.) // </w:t>
      </w:r>
      <w:hyperlink r:id="rId99" w:history="1">
        <w:r w:rsidRPr="00AE0340">
          <w:rPr>
            <w:rFonts w:ascii="Times New Roman" w:eastAsia="SimSun" w:hAnsi="Times New Roman" w:cs="Times New Roman"/>
            <w:sz w:val="28"/>
            <w:szCs w:val="28"/>
          </w:rPr>
          <w:t>https://online.zakon.kz/Document/?doc_id=1021136</w:t>
        </w:r>
      </w:hyperlink>
    </w:p>
    <w:p w14:paraId="002E5218" w14:textId="77777777"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lastRenderedPageBreak/>
        <w:t xml:space="preserve">Рынок финансовых технологий РК. 2020 // </w:t>
      </w:r>
      <w:hyperlink r:id="rId100" w:history="1">
        <w:r w:rsidRPr="00AE0340">
          <w:rPr>
            <w:rFonts w:ascii="Times New Roman" w:eastAsia="SimSun" w:hAnsi="Times New Roman" w:cs="Times New Roman"/>
            <w:color w:val="0000FF"/>
            <w:sz w:val="28"/>
            <w:szCs w:val="28"/>
            <w:u w:val="single"/>
          </w:rPr>
          <w:t>http</w:t>
        </w:r>
      </w:hyperlink>
      <w:hyperlink r:id="rId101" w:history="1">
        <w:r w:rsidRPr="00AE0340">
          <w:rPr>
            <w:rFonts w:ascii="Times New Roman" w:eastAsia="SimSun" w:hAnsi="Times New Roman" w:cs="Times New Roman"/>
            <w:color w:val="0000FF"/>
            <w:sz w:val="28"/>
            <w:szCs w:val="28"/>
            <w:u w:val="single"/>
          </w:rPr>
          <w:t>://</w:t>
        </w:r>
      </w:hyperlink>
      <w:hyperlink r:id="rId102" w:history="1">
        <w:r w:rsidRPr="00AE0340">
          <w:rPr>
            <w:rFonts w:ascii="Times New Roman" w:eastAsia="SimSun" w:hAnsi="Times New Roman" w:cs="Times New Roman"/>
            <w:sz w:val="28"/>
            <w:szCs w:val="28"/>
          </w:rPr>
          <w:t>ranking</w:t>
        </w:r>
      </w:hyperlink>
      <w:hyperlink r:id="rId103" w:history="1">
        <w:r w:rsidRPr="00AE0340">
          <w:rPr>
            <w:rFonts w:ascii="Times New Roman" w:eastAsia="SimSun" w:hAnsi="Times New Roman" w:cs="Times New Roman"/>
            <w:sz w:val="28"/>
            <w:szCs w:val="28"/>
          </w:rPr>
          <w:t>.</w:t>
        </w:r>
      </w:hyperlink>
      <w:hyperlink r:id="rId104" w:history="1">
        <w:r w:rsidRPr="00AE0340">
          <w:rPr>
            <w:rFonts w:ascii="Times New Roman" w:eastAsia="SimSun" w:hAnsi="Times New Roman" w:cs="Times New Roman"/>
            <w:sz w:val="28"/>
            <w:szCs w:val="28"/>
          </w:rPr>
          <w:t>kz</w:t>
        </w:r>
      </w:hyperlink>
      <w:hyperlink r:id="rId105" w:history="1">
        <w:r w:rsidRPr="00AE0340">
          <w:rPr>
            <w:rFonts w:ascii="Times New Roman" w:eastAsia="SimSun" w:hAnsi="Times New Roman" w:cs="Times New Roman"/>
            <w:sz w:val="28"/>
            <w:szCs w:val="28"/>
          </w:rPr>
          <w:t>/</w:t>
        </w:r>
      </w:hyperlink>
      <w:hyperlink r:id="rId106" w:history="1">
        <w:r w:rsidRPr="00AE0340">
          <w:rPr>
            <w:rFonts w:ascii="Times New Roman" w:eastAsia="SimSun" w:hAnsi="Times New Roman" w:cs="Times New Roman"/>
            <w:sz w:val="28"/>
            <w:szCs w:val="28"/>
          </w:rPr>
          <w:t>ru</w:t>
        </w:r>
      </w:hyperlink>
      <w:hyperlink r:id="rId107" w:history="1">
        <w:r w:rsidRPr="00AE0340">
          <w:rPr>
            <w:rFonts w:ascii="Times New Roman" w:eastAsia="SimSun" w:hAnsi="Times New Roman" w:cs="Times New Roman"/>
            <w:sz w:val="28"/>
            <w:szCs w:val="28"/>
          </w:rPr>
          <w:t>/</w:t>
        </w:r>
      </w:hyperlink>
      <w:hyperlink r:id="rId108" w:history="1">
        <w:r w:rsidRPr="00AE0340">
          <w:rPr>
            <w:rFonts w:ascii="Times New Roman" w:eastAsia="SimSun" w:hAnsi="Times New Roman" w:cs="Times New Roman"/>
            <w:sz w:val="28"/>
            <w:szCs w:val="28"/>
          </w:rPr>
          <w:t>a</w:t>
        </w:r>
      </w:hyperlink>
      <w:hyperlink r:id="rId109" w:history="1">
        <w:r w:rsidRPr="00AE0340">
          <w:rPr>
            <w:rFonts w:ascii="Times New Roman" w:eastAsia="SimSun" w:hAnsi="Times New Roman" w:cs="Times New Roman"/>
            <w:sz w:val="28"/>
            <w:szCs w:val="28"/>
          </w:rPr>
          <w:t>/</w:t>
        </w:r>
      </w:hyperlink>
      <w:hyperlink r:id="rId110" w:history="1">
        <w:r w:rsidRPr="00AE0340">
          <w:rPr>
            <w:rFonts w:ascii="Times New Roman" w:eastAsia="SimSun" w:hAnsi="Times New Roman" w:cs="Times New Roman"/>
            <w:sz w:val="28"/>
            <w:szCs w:val="28"/>
          </w:rPr>
          <w:t>reviews</w:t>
        </w:r>
      </w:hyperlink>
      <w:hyperlink r:id="rId111" w:history="1">
        <w:r w:rsidRPr="00AE0340">
          <w:rPr>
            <w:rFonts w:ascii="Times New Roman" w:eastAsia="SimSun" w:hAnsi="Times New Roman" w:cs="Times New Roman"/>
            <w:sz w:val="28"/>
            <w:szCs w:val="28"/>
          </w:rPr>
          <w:t>/</w:t>
        </w:r>
      </w:hyperlink>
      <w:hyperlink r:id="rId112" w:history="1">
        <w:r w:rsidRPr="00AE0340">
          <w:rPr>
            <w:rFonts w:ascii="Times New Roman" w:eastAsia="SimSun" w:hAnsi="Times New Roman" w:cs="Times New Roman"/>
            <w:sz w:val="28"/>
            <w:szCs w:val="28"/>
          </w:rPr>
          <w:t>rynok</w:t>
        </w:r>
      </w:hyperlink>
      <w:hyperlink r:id="rId113" w:history="1">
        <w:r w:rsidRPr="00AE0340">
          <w:rPr>
            <w:rFonts w:ascii="Times New Roman" w:eastAsia="SimSun" w:hAnsi="Times New Roman" w:cs="Times New Roman"/>
            <w:sz w:val="28"/>
            <w:szCs w:val="28"/>
          </w:rPr>
          <w:t>-</w:t>
        </w:r>
      </w:hyperlink>
      <w:hyperlink r:id="rId114" w:history="1">
        <w:r w:rsidRPr="00AE0340">
          <w:rPr>
            <w:rFonts w:ascii="Times New Roman" w:eastAsia="SimSun" w:hAnsi="Times New Roman" w:cs="Times New Roman"/>
            <w:sz w:val="28"/>
            <w:szCs w:val="28"/>
          </w:rPr>
          <w:t>finansovyh</w:t>
        </w:r>
      </w:hyperlink>
      <w:hyperlink r:id="rId115" w:history="1">
        <w:r w:rsidRPr="00AE0340">
          <w:rPr>
            <w:rFonts w:ascii="Times New Roman" w:eastAsia="SimSun" w:hAnsi="Times New Roman" w:cs="Times New Roman"/>
            <w:sz w:val="28"/>
            <w:szCs w:val="28"/>
          </w:rPr>
          <w:t>-</w:t>
        </w:r>
      </w:hyperlink>
      <w:hyperlink r:id="rId116" w:history="1">
        <w:r w:rsidRPr="00AE0340">
          <w:rPr>
            <w:rFonts w:ascii="Times New Roman" w:eastAsia="SimSun" w:hAnsi="Times New Roman" w:cs="Times New Roman"/>
            <w:sz w:val="28"/>
            <w:szCs w:val="28"/>
          </w:rPr>
          <w:t>tehnologij</w:t>
        </w:r>
      </w:hyperlink>
      <w:hyperlink r:id="rId117" w:history="1">
        <w:r w:rsidRPr="00AE0340">
          <w:rPr>
            <w:rFonts w:ascii="Times New Roman" w:eastAsia="SimSun" w:hAnsi="Times New Roman" w:cs="Times New Roman"/>
            <w:sz w:val="28"/>
            <w:szCs w:val="28"/>
          </w:rPr>
          <w:t>-</w:t>
        </w:r>
      </w:hyperlink>
      <w:hyperlink r:id="rId118" w:history="1">
        <w:r w:rsidRPr="00AE0340">
          <w:rPr>
            <w:rFonts w:ascii="Times New Roman" w:eastAsia="SimSun" w:hAnsi="Times New Roman" w:cs="Times New Roman"/>
            <w:sz w:val="28"/>
            <w:szCs w:val="28"/>
          </w:rPr>
          <w:t>rk</w:t>
        </w:r>
      </w:hyperlink>
      <w:hyperlink r:id="rId119" w:history="1">
        <w:r w:rsidRPr="00AE0340">
          <w:rPr>
            <w:rFonts w:ascii="Times New Roman" w:eastAsia="SimSun" w:hAnsi="Times New Roman" w:cs="Times New Roman"/>
            <w:sz w:val="28"/>
            <w:szCs w:val="28"/>
          </w:rPr>
          <w:t>-2020</w:t>
        </w:r>
      </w:hyperlink>
    </w:p>
    <w:p w14:paraId="0C101B38" w14:textId="77777777"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Цифровые технологии // </w:t>
      </w:r>
      <w:hyperlink r:id="rId120" w:history="1">
        <w:r w:rsidRPr="00AE0340">
          <w:rPr>
            <w:rFonts w:ascii="Times New Roman" w:eastAsia="SimSun" w:hAnsi="Times New Roman" w:cs="Times New Roman"/>
            <w:sz w:val="28"/>
            <w:szCs w:val="28"/>
          </w:rPr>
          <w:t>https://kazlenta.kz/28255-v-2020-godu-bolee-80-beznalichnyh-platezhey-bylo-soversheno-onlayn.html</w:t>
        </w:r>
      </w:hyperlink>
    </w:p>
    <w:p w14:paraId="60F0E52C" w14:textId="71DFF933"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Портал о казахстанском рынке информационных технологий: новости ИТ в Казахстане, аналитика</w:t>
      </w:r>
      <w:r w:rsidR="0070786C" w:rsidRPr="00AE0340">
        <w:rPr>
          <w:rFonts w:ascii="Times New Roman" w:eastAsia="SimSun" w:hAnsi="Times New Roman" w:cs="Times New Roman"/>
          <w:sz w:val="28"/>
          <w:szCs w:val="28"/>
        </w:rPr>
        <w:t xml:space="preserve"> // </w:t>
      </w:r>
      <w:hyperlink r:id="rId121" w:history="1">
        <w:r w:rsidRPr="00AE0340">
          <w:rPr>
            <w:rFonts w:ascii="Times New Roman" w:eastAsia="SimSun" w:hAnsi="Times New Roman" w:cs="Times New Roman"/>
            <w:sz w:val="28"/>
            <w:szCs w:val="28"/>
          </w:rPr>
          <w:t>https://profit.kz/</w:t>
        </w:r>
      </w:hyperlink>
    </w:p>
    <w:p w14:paraId="1494A930" w14:textId="62F8B64C"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Kaspi.kz Финансовые результаты за 4 квартал и </w:t>
      </w:r>
      <w:r w:rsidR="0070786C" w:rsidRPr="00AE0340">
        <w:rPr>
          <w:rFonts w:ascii="Times New Roman" w:eastAsia="SimSun" w:hAnsi="Times New Roman" w:cs="Times New Roman"/>
          <w:sz w:val="28"/>
          <w:szCs w:val="28"/>
        </w:rPr>
        <w:t>в</w:t>
      </w:r>
      <w:r w:rsidRPr="00AE0340">
        <w:rPr>
          <w:rFonts w:ascii="Times New Roman" w:eastAsia="SimSun" w:hAnsi="Times New Roman" w:cs="Times New Roman"/>
          <w:sz w:val="28"/>
          <w:szCs w:val="28"/>
        </w:rPr>
        <w:t xml:space="preserve">есь 2021 год // </w:t>
      </w:r>
      <w:r w:rsidRPr="00AE0340">
        <w:rPr>
          <w:rFonts w:ascii="Times New Roman" w:eastAsia="SimSun" w:hAnsi="Times New Roman" w:cs="Times New Roman"/>
          <w:color w:val="0000FF"/>
          <w:sz w:val="28"/>
          <w:szCs w:val="28"/>
          <w:u w:val="single"/>
        </w:rPr>
        <w:t>https://ir.kaspi.kz/media/4Q%20</w:t>
      </w:r>
      <w:hyperlink r:id="rId122" w:history="1">
        <w:r w:rsidRPr="00AE0340">
          <w:rPr>
            <w:rFonts w:ascii="Times New Roman" w:eastAsia="SimSun" w:hAnsi="Times New Roman" w:cs="Times New Roman"/>
            <w:color w:val="0000FF"/>
            <w:sz w:val="28"/>
            <w:szCs w:val="28"/>
            <w:u w:val="single"/>
          </w:rPr>
          <w:t>&amp;</w:t>
        </w:r>
      </w:hyperlink>
      <w:hyperlink r:id="rId123" w:history="1">
        <w:r w:rsidRPr="00AE0340">
          <w:rPr>
            <w:rFonts w:ascii="Times New Roman" w:eastAsia="SimSun" w:hAnsi="Times New Roman" w:cs="Times New Roman"/>
            <w:sz w:val="28"/>
            <w:szCs w:val="28"/>
          </w:rPr>
          <w:t>%20FY%202021%20Results.pdf</w:t>
        </w:r>
      </w:hyperlink>
    </w:p>
    <w:p w14:paraId="262B4352" w14:textId="0D48B753"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lang w:val="en-US"/>
        </w:rPr>
      </w:pPr>
      <w:r w:rsidRPr="00AE0340">
        <w:rPr>
          <w:rFonts w:ascii="Times New Roman" w:eastAsia="SimSun" w:hAnsi="Times New Roman" w:cs="Times New Roman"/>
          <w:sz w:val="28"/>
          <w:szCs w:val="28"/>
        </w:rPr>
        <w:t>АО</w:t>
      </w:r>
      <w:r w:rsidRPr="00AE0340">
        <w:rPr>
          <w:rFonts w:ascii="Times New Roman" w:eastAsia="SimSun" w:hAnsi="Times New Roman" w:cs="Times New Roman"/>
          <w:sz w:val="28"/>
          <w:szCs w:val="28"/>
          <w:lang w:val="en-US"/>
        </w:rPr>
        <w:t xml:space="preserve"> </w:t>
      </w:r>
      <w:r w:rsidR="003A6803" w:rsidRPr="00AE0340">
        <w:rPr>
          <w:rFonts w:ascii="Times New Roman" w:eastAsia="SimSun" w:hAnsi="Times New Roman" w:cs="Times New Roman"/>
          <w:sz w:val="28"/>
          <w:szCs w:val="28"/>
          <w:lang w:val="en-US"/>
        </w:rPr>
        <w:t>«</w:t>
      </w:r>
      <w:r w:rsidRPr="00AE0340">
        <w:rPr>
          <w:rFonts w:ascii="Times New Roman" w:eastAsia="SimSun" w:hAnsi="Times New Roman" w:cs="Times New Roman"/>
          <w:sz w:val="28"/>
          <w:szCs w:val="28"/>
          <w:lang w:val="en-US"/>
        </w:rPr>
        <w:t>KASPI BANK</w:t>
      </w:r>
      <w:r w:rsidR="003A6803" w:rsidRPr="00AE0340">
        <w:rPr>
          <w:rFonts w:ascii="Times New Roman" w:eastAsia="SimSun" w:hAnsi="Times New Roman" w:cs="Times New Roman"/>
          <w:sz w:val="28"/>
          <w:szCs w:val="28"/>
          <w:lang w:val="en-US"/>
        </w:rPr>
        <w:t>»</w:t>
      </w:r>
      <w:r w:rsidRPr="00AE0340">
        <w:rPr>
          <w:rFonts w:ascii="Times New Roman" w:eastAsia="SimSun" w:hAnsi="Times New Roman" w:cs="Times New Roman"/>
          <w:sz w:val="28"/>
          <w:szCs w:val="28"/>
          <w:lang w:val="en-US"/>
        </w:rPr>
        <w:t xml:space="preserve"> // </w:t>
      </w:r>
      <w:hyperlink r:id="rId124" w:history="1">
        <w:r w:rsidRPr="00AE0340">
          <w:rPr>
            <w:rFonts w:ascii="Times New Roman" w:eastAsia="SimSun" w:hAnsi="Times New Roman" w:cs="Times New Roman"/>
            <w:sz w:val="28"/>
            <w:szCs w:val="28"/>
            <w:lang w:val="en-US"/>
          </w:rPr>
          <w:t>https://kase.kz/files/emitters/CSBN/csbn_otchet_011021.pdf</w:t>
        </w:r>
      </w:hyperlink>
    </w:p>
    <w:p w14:paraId="64C2730F" w14:textId="77777777"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lang w:val="en-US"/>
        </w:rPr>
      </w:pPr>
      <w:r w:rsidRPr="00AE0340">
        <w:rPr>
          <w:rFonts w:ascii="Times New Roman" w:eastAsia="SimSun" w:hAnsi="Times New Roman" w:cs="Times New Roman"/>
          <w:sz w:val="28"/>
          <w:szCs w:val="28"/>
          <w:lang w:val="en-US"/>
        </w:rPr>
        <w:t xml:space="preserve">Kaspi.kz AO (KSPI) // </w:t>
      </w:r>
      <w:hyperlink r:id="rId125" w:history="1">
        <w:r w:rsidRPr="00AE0340">
          <w:rPr>
            <w:rFonts w:ascii="Times New Roman" w:eastAsia="SimSun" w:hAnsi="Times New Roman" w:cs="Times New Roman"/>
            <w:sz w:val="28"/>
            <w:szCs w:val="28"/>
            <w:lang w:val="en-US"/>
          </w:rPr>
          <w:t>https://ru.investing.com/equities/kaspi.kz-ao-earnings</w:t>
        </w:r>
      </w:hyperlink>
    </w:p>
    <w:p w14:paraId="12C4F13A" w14:textId="48C7AC28"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Kaspi.kz: итоги 2021 года // </w:t>
      </w:r>
      <w:r w:rsidRPr="00AE0340">
        <w:rPr>
          <w:rFonts w:ascii="Times New Roman" w:eastAsia="SimSun" w:hAnsi="Times New Roman" w:cs="Times New Roman"/>
          <w:color w:val="0000FF"/>
          <w:sz w:val="28"/>
          <w:szCs w:val="28"/>
          <w:u w:val="single"/>
        </w:rPr>
        <w:t>https</w:t>
      </w:r>
      <w:hyperlink r:id="rId126" w:history="1">
        <w:r w:rsidRPr="00AE0340">
          <w:rPr>
            <w:rFonts w:ascii="Times New Roman" w:eastAsia="SimSun" w:hAnsi="Times New Roman" w:cs="Times New Roman"/>
            <w:color w:val="0000FF"/>
            <w:sz w:val="28"/>
            <w:szCs w:val="28"/>
            <w:u w:val="single"/>
          </w:rPr>
          <w:t>://</w:t>
        </w:r>
      </w:hyperlink>
      <w:hyperlink r:id="rId127" w:history="1">
        <w:r w:rsidRPr="00AE0340">
          <w:rPr>
            <w:rFonts w:ascii="Times New Roman" w:eastAsia="SimSun" w:hAnsi="Times New Roman" w:cs="Times New Roman"/>
            <w:sz w:val="28"/>
            <w:szCs w:val="28"/>
          </w:rPr>
          <w:t>ffin</w:t>
        </w:r>
      </w:hyperlink>
      <w:hyperlink r:id="rId128" w:history="1">
        <w:r w:rsidRPr="00AE0340">
          <w:rPr>
            <w:rFonts w:ascii="Times New Roman" w:eastAsia="SimSun" w:hAnsi="Times New Roman" w:cs="Times New Roman"/>
            <w:sz w:val="28"/>
            <w:szCs w:val="28"/>
          </w:rPr>
          <w:t>.</w:t>
        </w:r>
      </w:hyperlink>
      <w:hyperlink r:id="rId129" w:history="1">
        <w:r w:rsidRPr="00AE0340">
          <w:rPr>
            <w:rFonts w:ascii="Times New Roman" w:eastAsia="SimSun" w:hAnsi="Times New Roman" w:cs="Times New Roman"/>
            <w:sz w:val="28"/>
            <w:szCs w:val="28"/>
          </w:rPr>
          <w:t>kz</w:t>
        </w:r>
      </w:hyperlink>
      <w:hyperlink r:id="rId130" w:history="1">
        <w:r w:rsidRPr="00AE0340">
          <w:rPr>
            <w:rFonts w:ascii="Times New Roman" w:eastAsia="SimSun" w:hAnsi="Times New Roman" w:cs="Times New Roman"/>
            <w:sz w:val="28"/>
            <w:szCs w:val="28"/>
          </w:rPr>
          <w:t>/</w:t>
        </w:r>
      </w:hyperlink>
      <w:hyperlink r:id="rId131" w:history="1">
        <w:r w:rsidRPr="00AE0340">
          <w:rPr>
            <w:rFonts w:ascii="Times New Roman" w:eastAsia="SimSun" w:hAnsi="Times New Roman" w:cs="Times New Roman"/>
            <w:sz w:val="28"/>
            <w:szCs w:val="28"/>
          </w:rPr>
          <w:t>file</w:t>
        </w:r>
      </w:hyperlink>
      <w:hyperlink r:id="rId132" w:history="1">
        <w:r w:rsidRPr="00AE0340">
          <w:rPr>
            <w:rFonts w:ascii="Times New Roman" w:eastAsia="SimSun" w:hAnsi="Times New Roman" w:cs="Times New Roman"/>
            <w:sz w:val="28"/>
            <w:szCs w:val="28"/>
          </w:rPr>
          <w:t>/2022/03/01/2022.03.01-</w:t>
        </w:r>
      </w:hyperlink>
      <w:hyperlink r:id="rId133" w:history="1">
        <w:r w:rsidRPr="00AE0340">
          <w:rPr>
            <w:rFonts w:ascii="Times New Roman" w:eastAsia="SimSun" w:hAnsi="Times New Roman" w:cs="Times New Roman"/>
            <w:sz w:val="28"/>
            <w:szCs w:val="28"/>
          </w:rPr>
          <w:t>kspi</w:t>
        </w:r>
      </w:hyperlink>
      <w:hyperlink r:id="rId134" w:history="1">
        <w:r w:rsidRPr="00AE0340">
          <w:rPr>
            <w:rFonts w:ascii="Times New Roman" w:eastAsia="SimSun" w:hAnsi="Times New Roman" w:cs="Times New Roman"/>
            <w:sz w:val="28"/>
            <w:szCs w:val="28"/>
          </w:rPr>
          <w:t>-</w:t>
        </w:r>
      </w:hyperlink>
      <w:hyperlink r:id="rId135" w:history="1">
        <w:r w:rsidRPr="00AE0340">
          <w:rPr>
            <w:rFonts w:ascii="Times New Roman" w:eastAsia="SimSun" w:hAnsi="Times New Roman" w:cs="Times New Roman"/>
            <w:sz w:val="28"/>
            <w:szCs w:val="28"/>
          </w:rPr>
          <w:t>buy</w:t>
        </w:r>
      </w:hyperlink>
      <w:hyperlink r:id="rId136" w:history="1">
        <w:r w:rsidRPr="00AE0340">
          <w:rPr>
            <w:rFonts w:ascii="Times New Roman" w:eastAsia="SimSun" w:hAnsi="Times New Roman" w:cs="Times New Roman"/>
            <w:sz w:val="28"/>
            <w:szCs w:val="28"/>
          </w:rPr>
          <w:t>-925-</w:t>
        </w:r>
      </w:hyperlink>
      <w:hyperlink r:id="rId137" w:history="1">
        <w:r w:rsidRPr="00AE0340">
          <w:rPr>
            <w:rFonts w:ascii="Times New Roman" w:eastAsia="SimSun" w:hAnsi="Times New Roman" w:cs="Times New Roman"/>
            <w:sz w:val="28"/>
            <w:szCs w:val="28"/>
          </w:rPr>
          <w:t>itogi</w:t>
        </w:r>
      </w:hyperlink>
      <w:hyperlink r:id="rId138" w:history="1">
        <w:r w:rsidRPr="00AE0340">
          <w:rPr>
            <w:rFonts w:ascii="Times New Roman" w:eastAsia="SimSun" w:hAnsi="Times New Roman" w:cs="Times New Roman"/>
            <w:sz w:val="28"/>
            <w:szCs w:val="28"/>
          </w:rPr>
          <w:t>-2021-</w:t>
        </w:r>
      </w:hyperlink>
      <w:hyperlink r:id="rId139" w:history="1">
        <w:r w:rsidRPr="00AE0340">
          <w:rPr>
            <w:rFonts w:ascii="Times New Roman" w:eastAsia="SimSun" w:hAnsi="Times New Roman" w:cs="Times New Roman"/>
            <w:sz w:val="28"/>
            <w:szCs w:val="28"/>
          </w:rPr>
          <w:t>goda</w:t>
        </w:r>
      </w:hyperlink>
      <w:hyperlink r:id="rId140" w:history="1">
        <w:r w:rsidRPr="00AE0340">
          <w:rPr>
            <w:rFonts w:ascii="Times New Roman" w:eastAsia="SimSun" w:hAnsi="Times New Roman" w:cs="Times New Roman"/>
            <w:sz w:val="28"/>
            <w:szCs w:val="28"/>
          </w:rPr>
          <w:t>.</w:t>
        </w:r>
      </w:hyperlink>
      <w:hyperlink r:id="rId141" w:history="1">
        <w:r w:rsidRPr="00AE0340">
          <w:rPr>
            <w:rFonts w:ascii="Times New Roman" w:eastAsia="SimSun" w:hAnsi="Times New Roman" w:cs="Times New Roman"/>
            <w:sz w:val="28"/>
            <w:szCs w:val="28"/>
          </w:rPr>
          <w:t>pdf</w:t>
        </w:r>
      </w:hyperlink>
    </w:p>
    <w:p w14:paraId="2866EB54" w14:textId="77777777"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Kaspi.kz за 9 месяцев увеличил чистую прибыль в 1,6 раза // </w:t>
      </w:r>
      <w:hyperlink r:id="rId142" w:history="1">
        <w:r w:rsidRPr="00AE0340">
          <w:rPr>
            <w:rFonts w:ascii="Times New Roman" w:eastAsia="SimSun" w:hAnsi="Times New Roman" w:cs="Times New Roman"/>
            <w:sz w:val="28"/>
            <w:szCs w:val="28"/>
          </w:rPr>
          <w:t>https://kapital.kz/finance/99737/kaspi-kz-za-9-mesyatsev-uvelichil-chistuyu-pribyl-v-1-6-raza.html</w:t>
        </w:r>
      </w:hyperlink>
    </w:p>
    <w:p w14:paraId="0F5EC445" w14:textId="77777777"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lang w:val="en-US"/>
        </w:rPr>
      </w:pPr>
      <w:r w:rsidRPr="00AE0340">
        <w:rPr>
          <w:rFonts w:ascii="Times New Roman" w:eastAsia="SimSun" w:hAnsi="Times New Roman" w:cs="Times New Roman"/>
          <w:sz w:val="28"/>
          <w:szCs w:val="28"/>
        </w:rPr>
        <w:t>АО</w:t>
      </w:r>
      <w:r w:rsidRPr="00AE0340">
        <w:rPr>
          <w:rFonts w:ascii="Times New Roman" w:eastAsia="SimSun" w:hAnsi="Times New Roman" w:cs="Times New Roman"/>
          <w:sz w:val="28"/>
          <w:szCs w:val="28"/>
          <w:lang w:val="en-US"/>
        </w:rPr>
        <w:t xml:space="preserve"> Kaspi Group // </w:t>
      </w:r>
      <w:hyperlink r:id="rId143" w:history="1">
        <w:r w:rsidRPr="00AE0340">
          <w:rPr>
            <w:rFonts w:ascii="Times New Roman" w:eastAsia="SimSun" w:hAnsi="Times New Roman" w:cs="Times New Roman"/>
            <w:sz w:val="28"/>
            <w:szCs w:val="28"/>
            <w:lang w:val="en-US"/>
          </w:rPr>
          <w:t>http://kaspigroup.kz/reports.php</w:t>
        </w:r>
      </w:hyperlink>
    </w:p>
    <w:p w14:paraId="419C3ADF" w14:textId="77777777"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lang w:val="en-US"/>
        </w:rPr>
      </w:pPr>
      <w:r w:rsidRPr="00AE0340">
        <w:rPr>
          <w:rFonts w:ascii="Times New Roman" w:eastAsia="SimSun" w:hAnsi="Times New Roman" w:cs="Times New Roman"/>
          <w:sz w:val="28"/>
          <w:szCs w:val="28"/>
        </w:rPr>
        <w:t>Акционерное</w:t>
      </w:r>
      <w:r w:rsidRPr="00AE0340">
        <w:rPr>
          <w:rFonts w:ascii="Times New Roman" w:eastAsia="SimSun" w:hAnsi="Times New Roman" w:cs="Times New Roman"/>
          <w:sz w:val="28"/>
          <w:szCs w:val="28"/>
          <w:lang w:val="en-US"/>
        </w:rPr>
        <w:t xml:space="preserve"> </w:t>
      </w:r>
      <w:r w:rsidRPr="00AE0340">
        <w:rPr>
          <w:rFonts w:ascii="Times New Roman" w:eastAsia="SimSun" w:hAnsi="Times New Roman" w:cs="Times New Roman"/>
          <w:sz w:val="28"/>
          <w:szCs w:val="28"/>
        </w:rPr>
        <w:t>Общество</w:t>
      </w:r>
      <w:r w:rsidRPr="00AE0340">
        <w:rPr>
          <w:rFonts w:ascii="Times New Roman" w:eastAsia="SimSun" w:hAnsi="Times New Roman" w:cs="Times New Roman"/>
          <w:sz w:val="28"/>
          <w:szCs w:val="28"/>
          <w:lang w:val="en-US"/>
        </w:rPr>
        <w:t xml:space="preserve"> «Kaspi Bank» // </w:t>
      </w:r>
      <w:hyperlink r:id="rId144" w:history="1">
        <w:r w:rsidRPr="00AE0340">
          <w:rPr>
            <w:rFonts w:ascii="Times New Roman" w:eastAsia="SimSun" w:hAnsi="Times New Roman" w:cs="Times New Roman"/>
            <w:sz w:val="28"/>
            <w:szCs w:val="28"/>
            <w:lang w:val="en-US"/>
          </w:rPr>
          <w:t>file:///C:/Users/</w:t>
        </w:r>
        <w:r w:rsidRPr="00AE0340">
          <w:rPr>
            <w:rFonts w:ascii="Times New Roman" w:eastAsia="SimSun" w:hAnsi="Times New Roman" w:cs="Times New Roman"/>
            <w:sz w:val="28"/>
            <w:szCs w:val="28"/>
          </w:rPr>
          <w:t>Пользователь</w:t>
        </w:r>
        <w:r w:rsidRPr="00AE0340">
          <w:rPr>
            <w:rFonts w:ascii="Times New Roman" w:eastAsia="SimSun" w:hAnsi="Times New Roman" w:cs="Times New Roman"/>
            <w:sz w:val="28"/>
            <w:szCs w:val="28"/>
            <w:lang w:val="en-US"/>
          </w:rPr>
          <w:t>/Downloads/Kaspi_Bank_SFS_2019_Rus.pdf</w:t>
        </w:r>
      </w:hyperlink>
    </w:p>
    <w:p w14:paraId="218B5282" w14:textId="77777777"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Чем привлекательны акции </w:t>
      </w:r>
      <w:proofErr w:type="spellStart"/>
      <w:r w:rsidRPr="00AE0340">
        <w:rPr>
          <w:rFonts w:ascii="Times New Roman" w:eastAsia="SimSun" w:hAnsi="Times New Roman" w:cs="Times New Roman"/>
          <w:sz w:val="28"/>
          <w:szCs w:val="28"/>
        </w:rPr>
        <w:t>Kaspi</w:t>
      </w:r>
      <w:proofErr w:type="spellEnd"/>
      <w:r w:rsidRPr="00AE0340">
        <w:rPr>
          <w:rFonts w:ascii="Times New Roman" w:eastAsia="SimSun" w:hAnsi="Times New Roman" w:cs="Times New Roman"/>
          <w:sz w:val="28"/>
          <w:szCs w:val="28"/>
        </w:rPr>
        <w:t xml:space="preserve"> </w:t>
      </w:r>
      <w:proofErr w:type="spellStart"/>
      <w:r w:rsidRPr="00AE0340">
        <w:rPr>
          <w:rFonts w:ascii="Times New Roman" w:eastAsia="SimSun" w:hAnsi="Times New Roman" w:cs="Times New Roman"/>
          <w:sz w:val="28"/>
          <w:szCs w:val="28"/>
        </w:rPr>
        <w:t>kz</w:t>
      </w:r>
      <w:proofErr w:type="spellEnd"/>
      <w:r w:rsidRPr="00AE0340">
        <w:rPr>
          <w:rFonts w:ascii="Times New Roman" w:eastAsia="SimSun" w:hAnsi="Times New Roman" w:cs="Times New Roman"/>
          <w:sz w:val="28"/>
          <w:szCs w:val="28"/>
        </w:rPr>
        <w:t xml:space="preserve"> для инвесторов? // </w:t>
      </w:r>
      <w:hyperlink r:id="rId145" w:history="1">
        <w:r w:rsidRPr="00AE0340">
          <w:rPr>
            <w:rFonts w:ascii="Times New Roman" w:eastAsia="SimSun" w:hAnsi="Times New Roman" w:cs="Times New Roman"/>
            <w:color w:val="0000FF"/>
            <w:sz w:val="28"/>
            <w:szCs w:val="28"/>
            <w:u w:val="single"/>
          </w:rPr>
          <w:t>https</w:t>
        </w:r>
      </w:hyperlink>
      <w:hyperlink r:id="rId146" w:history="1">
        <w:r w:rsidRPr="00AE0340">
          <w:rPr>
            <w:rFonts w:ascii="Times New Roman" w:eastAsia="SimSun" w:hAnsi="Times New Roman" w:cs="Times New Roman"/>
            <w:color w:val="0000FF"/>
            <w:sz w:val="28"/>
            <w:szCs w:val="28"/>
            <w:u w:val="single"/>
          </w:rPr>
          <w:t>://</w:t>
        </w:r>
      </w:hyperlink>
      <w:hyperlink r:id="rId147" w:history="1">
        <w:r w:rsidRPr="00AE0340">
          <w:rPr>
            <w:rFonts w:ascii="Times New Roman" w:eastAsia="SimSun" w:hAnsi="Times New Roman" w:cs="Times New Roman"/>
            <w:sz w:val="28"/>
            <w:szCs w:val="28"/>
          </w:rPr>
          <w:t>www</w:t>
        </w:r>
      </w:hyperlink>
      <w:hyperlink r:id="rId148" w:history="1">
        <w:r w:rsidRPr="00AE0340">
          <w:rPr>
            <w:rFonts w:ascii="Times New Roman" w:eastAsia="SimSun" w:hAnsi="Times New Roman" w:cs="Times New Roman"/>
            <w:sz w:val="28"/>
            <w:szCs w:val="28"/>
          </w:rPr>
          <w:t>.</w:t>
        </w:r>
      </w:hyperlink>
      <w:hyperlink r:id="rId149" w:history="1">
        <w:r w:rsidRPr="00AE0340">
          <w:rPr>
            <w:rFonts w:ascii="Times New Roman" w:eastAsia="SimSun" w:hAnsi="Times New Roman" w:cs="Times New Roman"/>
            <w:sz w:val="28"/>
            <w:szCs w:val="28"/>
          </w:rPr>
          <w:t>inaktau</w:t>
        </w:r>
      </w:hyperlink>
      <w:hyperlink r:id="rId150" w:history="1">
        <w:r w:rsidRPr="00AE0340">
          <w:rPr>
            <w:rFonts w:ascii="Times New Roman" w:eastAsia="SimSun" w:hAnsi="Times New Roman" w:cs="Times New Roman"/>
            <w:sz w:val="28"/>
            <w:szCs w:val="28"/>
          </w:rPr>
          <w:t>.</w:t>
        </w:r>
      </w:hyperlink>
      <w:hyperlink r:id="rId151" w:history="1">
        <w:r w:rsidRPr="00AE0340">
          <w:rPr>
            <w:rFonts w:ascii="Times New Roman" w:eastAsia="SimSun" w:hAnsi="Times New Roman" w:cs="Times New Roman"/>
            <w:sz w:val="28"/>
            <w:szCs w:val="28"/>
          </w:rPr>
          <w:t>kz</w:t>
        </w:r>
      </w:hyperlink>
      <w:hyperlink r:id="rId152" w:history="1">
        <w:r w:rsidRPr="00AE0340">
          <w:rPr>
            <w:rFonts w:ascii="Times New Roman" w:eastAsia="SimSun" w:hAnsi="Times New Roman" w:cs="Times New Roman"/>
            <w:sz w:val="28"/>
            <w:szCs w:val="28"/>
          </w:rPr>
          <w:t>/</w:t>
        </w:r>
      </w:hyperlink>
      <w:hyperlink r:id="rId153" w:history="1">
        <w:r w:rsidRPr="00AE0340">
          <w:rPr>
            <w:rFonts w:ascii="Times New Roman" w:eastAsia="SimSun" w:hAnsi="Times New Roman" w:cs="Times New Roman"/>
            <w:sz w:val="28"/>
            <w:szCs w:val="28"/>
          </w:rPr>
          <w:t>news</w:t>
        </w:r>
      </w:hyperlink>
      <w:hyperlink r:id="rId154" w:history="1">
        <w:r w:rsidRPr="00AE0340">
          <w:rPr>
            <w:rFonts w:ascii="Times New Roman" w:eastAsia="SimSun" w:hAnsi="Times New Roman" w:cs="Times New Roman"/>
            <w:sz w:val="28"/>
            <w:szCs w:val="28"/>
          </w:rPr>
          <w:t>/3110942/</w:t>
        </w:r>
      </w:hyperlink>
      <w:hyperlink r:id="rId155" w:history="1">
        <w:r w:rsidRPr="00AE0340">
          <w:rPr>
            <w:rFonts w:ascii="Times New Roman" w:eastAsia="SimSun" w:hAnsi="Times New Roman" w:cs="Times New Roman"/>
            <w:sz w:val="28"/>
            <w:szCs w:val="28"/>
          </w:rPr>
          <w:t>cem</w:t>
        </w:r>
      </w:hyperlink>
      <w:hyperlink r:id="rId156" w:history="1">
        <w:r w:rsidRPr="00AE0340">
          <w:rPr>
            <w:rFonts w:ascii="Times New Roman" w:eastAsia="SimSun" w:hAnsi="Times New Roman" w:cs="Times New Roman"/>
            <w:sz w:val="28"/>
            <w:szCs w:val="28"/>
          </w:rPr>
          <w:t>-</w:t>
        </w:r>
      </w:hyperlink>
      <w:hyperlink r:id="rId157" w:history="1">
        <w:r w:rsidRPr="00AE0340">
          <w:rPr>
            <w:rFonts w:ascii="Times New Roman" w:eastAsia="SimSun" w:hAnsi="Times New Roman" w:cs="Times New Roman"/>
            <w:sz w:val="28"/>
            <w:szCs w:val="28"/>
          </w:rPr>
          <w:t>privlekatelny</w:t>
        </w:r>
      </w:hyperlink>
      <w:hyperlink r:id="rId158" w:history="1">
        <w:r w:rsidRPr="00AE0340">
          <w:rPr>
            <w:rFonts w:ascii="Times New Roman" w:eastAsia="SimSun" w:hAnsi="Times New Roman" w:cs="Times New Roman"/>
            <w:sz w:val="28"/>
            <w:szCs w:val="28"/>
          </w:rPr>
          <w:t>-</w:t>
        </w:r>
      </w:hyperlink>
      <w:hyperlink r:id="rId159" w:history="1">
        <w:r w:rsidRPr="00AE0340">
          <w:rPr>
            <w:rFonts w:ascii="Times New Roman" w:eastAsia="SimSun" w:hAnsi="Times New Roman" w:cs="Times New Roman"/>
            <w:sz w:val="28"/>
            <w:szCs w:val="28"/>
          </w:rPr>
          <w:t>akcii</w:t>
        </w:r>
      </w:hyperlink>
      <w:hyperlink r:id="rId160" w:history="1">
        <w:r w:rsidRPr="00AE0340">
          <w:rPr>
            <w:rFonts w:ascii="Times New Roman" w:eastAsia="SimSun" w:hAnsi="Times New Roman" w:cs="Times New Roman"/>
            <w:sz w:val="28"/>
            <w:szCs w:val="28"/>
          </w:rPr>
          <w:t>-</w:t>
        </w:r>
      </w:hyperlink>
      <w:hyperlink r:id="rId161" w:history="1">
        <w:r w:rsidRPr="00AE0340">
          <w:rPr>
            <w:rFonts w:ascii="Times New Roman" w:eastAsia="SimSun" w:hAnsi="Times New Roman" w:cs="Times New Roman"/>
            <w:sz w:val="28"/>
            <w:szCs w:val="28"/>
          </w:rPr>
          <w:t>kaspi</w:t>
        </w:r>
      </w:hyperlink>
      <w:hyperlink r:id="rId162" w:history="1">
        <w:r w:rsidRPr="00AE0340">
          <w:rPr>
            <w:rFonts w:ascii="Times New Roman" w:eastAsia="SimSun" w:hAnsi="Times New Roman" w:cs="Times New Roman"/>
            <w:sz w:val="28"/>
            <w:szCs w:val="28"/>
          </w:rPr>
          <w:t>-</w:t>
        </w:r>
      </w:hyperlink>
      <w:hyperlink r:id="rId163" w:history="1">
        <w:r w:rsidRPr="00AE0340">
          <w:rPr>
            <w:rFonts w:ascii="Times New Roman" w:eastAsia="SimSun" w:hAnsi="Times New Roman" w:cs="Times New Roman"/>
            <w:sz w:val="28"/>
            <w:szCs w:val="28"/>
          </w:rPr>
          <w:t>kz</w:t>
        </w:r>
      </w:hyperlink>
      <w:hyperlink r:id="rId164" w:history="1">
        <w:r w:rsidRPr="00AE0340">
          <w:rPr>
            <w:rFonts w:ascii="Times New Roman" w:eastAsia="SimSun" w:hAnsi="Times New Roman" w:cs="Times New Roman"/>
            <w:sz w:val="28"/>
            <w:szCs w:val="28"/>
          </w:rPr>
          <w:t>-</w:t>
        </w:r>
      </w:hyperlink>
      <w:hyperlink r:id="rId165" w:history="1">
        <w:r w:rsidRPr="00AE0340">
          <w:rPr>
            <w:rFonts w:ascii="Times New Roman" w:eastAsia="SimSun" w:hAnsi="Times New Roman" w:cs="Times New Roman"/>
            <w:sz w:val="28"/>
            <w:szCs w:val="28"/>
          </w:rPr>
          <w:t>dla</w:t>
        </w:r>
      </w:hyperlink>
      <w:hyperlink r:id="rId166" w:history="1">
        <w:r w:rsidRPr="00AE0340">
          <w:rPr>
            <w:rFonts w:ascii="Times New Roman" w:eastAsia="SimSun" w:hAnsi="Times New Roman" w:cs="Times New Roman"/>
            <w:sz w:val="28"/>
            <w:szCs w:val="28"/>
          </w:rPr>
          <w:t>-</w:t>
        </w:r>
      </w:hyperlink>
      <w:hyperlink r:id="rId167" w:history="1">
        <w:r w:rsidRPr="00AE0340">
          <w:rPr>
            <w:rFonts w:ascii="Times New Roman" w:eastAsia="SimSun" w:hAnsi="Times New Roman" w:cs="Times New Roman"/>
            <w:sz w:val="28"/>
            <w:szCs w:val="28"/>
          </w:rPr>
          <w:t>investorov</w:t>
        </w:r>
      </w:hyperlink>
    </w:p>
    <w:p w14:paraId="78E9025D" w14:textId="53507798"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Волохов А.А. Каналы коммуникации с потребителями в интернете / А. А. Волохов // Путеводитель предпринимателя. – 2019. – № 42. – С. </w:t>
      </w:r>
      <w:r w:rsidR="00422651" w:rsidRPr="00AE0340">
        <w:rPr>
          <w:rFonts w:ascii="Times New Roman" w:eastAsia="SimSun" w:hAnsi="Times New Roman" w:cs="Times New Roman"/>
          <w:sz w:val="28"/>
          <w:szCs w:val="28"/>
        </w:rPr>
        <w:t>67–72</w:t>
      </w:r>
      <w:r w:rsidRPr="00AE0340">
        <w:rPr>
          <w:rFonts w:ascii="Times New Roman" w:eastAsia="SimSun" w:hAnsi="Times New Roman" w:cs="Times New Roman"/>
          <w:sz w:val="28"/>
          <w:szCs w:val="28"/>
        </w:rPr>
        <w:t>.</w:t>
      </w:r>
    </w:p>
    <w:p w14:paraId="1E0CB262" w14:textId="1545F53B" w:rsidR="002B70DE" w:rsidRPr="00AE0340" w:rsidRDefault="0070786C"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Жильцова </w:t>
      </w:r>
      <w:r w:rsidR="00422651" w:rsidRPr="00AE0340">
        <w:rPr>
          <w:rFonts w:ascii="Times New Roman" w:eastAsia="SimSun" w:hAnsi="Times New Roman" w:cs="Times New Roman"/>
          <w:sz w:val="28"/>
          <w:szCs w:val="28"/>
        </w:rPr>
        <w:t>О. Н.</w:t>
      </w:r>
      <w:r w:rsidRPr="00AE0340">
        <w:rPr>
          <w:rFonts w:ascii="Times New Roman" w:eastAsia="SimSun" w:hAnsi="Times New Roman" w:cs="Times New Roman"/>
          <w:sz w:val="28"/>
          <w:szCs w:val="28"/>
        </w:rPr>
        <w:t xml:space="preserve"> и др. </w:t>
      </w:r>
      <w:r w:rsidR="002B70DE" w:rsidRPr="00AE0340">
        <w:rPr>
          <w:rFonts w:ascii="Times New Roman" w:eastAsia="SimSun" w:hAnsi="Times New Roman" w:cs="Times New Roman"/>
          <w:sz w:val="28"/>
          <w:szCs w:val="28"/>
        </w:rPr>
        <w:t xml:space="preserve">Интернет-маркетинг: учебник для вузов / под общей редакцией О. Н. Жильцовой. – 2-е изд., </w:t>
      </w:r>
      <w:proofErr w:type="spellStart"/>
      <w:r w:rsidR="002B70DE" w:rsidRPr="00AE0340">
        <w:rPr>
          <w:rFonts w:ascii="Times New Roman" w:eastAsia="SimSun" w:hAnsi="Times New Roman" w:cs="Times New Roman"/>
          <w:sz w:val="28"/>
          <w:szCs w:val="28"/>
        </w:rPr>
        <w:t>перераб</w:t>
      </w:r>
      <w:proofErr w:type="spellEnd"/>
      <w:r w:rsidR="002B70DE" w:rsidRPr="00AE0340">
        <w:rPr>
          <w:rFonts w:ascii="Times New Roman" w:eastAsia="SimSun" w:hAnsi="Times New Roman" w:cs="Times New Roman"/>
          <w:sz w:val="28"/>
          <w:szCs w:val="28"/>
        </w:rPr>
        <w:t xml:space="preserve">. и доп. – М.: </w:t>
      </w:r>
      <w:proofErr w:type="spellStart"/>
      <w:r w:rsidR="002B70DE" w:rsidRPr="00AE0340">
        <w:rPr>
          <w:rFonts w:ascii="Times New Roman" w:eastAsia="SimSun" w:hAnsi="Times New Roman" w:cs="Times New Roman"/>
          <w:sz w:val="28"/>
          <w:szCs w:val="28"/>
        </w:rPr>
        <w:t>Юрайт</w:t>
      </w:r>
      <w:proofErr w:type="spellEnd"/>
      <w:r w:rsidR="002B70DE" w:rsidRPr="00AE0340">
        <w:rPr>
          <w:rFonts w:ascii="Times New Roman" w:eastAsia="SimSun" w:hAnsi="Times New Roman" w:cs="Times New Roman"/>
          <w:sz w:val="28"/>
          <w:szCs w:val="28"/>
        </w:rPr>
        <w:t>, 2020. – 301 с.</w:t>
      </w:r>
    </w:p>
    <w:p w14:paraId="6824122C" w14:textId="252233F7"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Гончаров </w:t>
      </w:r>
      <w:r w:rsidR="00422651" w:rsidRPr="00AE0340">
        <w:rPr>
          <w:rFonts w:ascii="Times New Roman" w:eastAsia="SimSun" w:hAnsi="Times New Roman" w:cs="Times New Roman"/>
          <w:sz w:val="28"/>
          <w:szCs w:val="28"/>
        </w:rPr>
        <w:t>В. Н.</w:t>
      </w:r>
      <w:r w:rsidR="0070786C"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w:t>
      </w:r>
      <w:proofErr w:type="spellStart"/>
      <w:r w:rsidR="0070786C" w:rsidRPr="00AE0340">
        <w:rPr>
          <w:rFonts w:ascii="Times New Roman" w:eastAsia="SimSun" w:hAnsi="Times New Roman" w:cs="Times New Roman"/>
          <w:sz w:val="28"/>
          <w:szCs w:val="28"/>
        </w:rPr>
        <w:t>Курипченко</w:t>
      </w:r>
      <w:proofErr w:type="spellEnd"/>
      <w:r w:rsidR="0070786C" w:rsidRPr="00AE0340">
        <w:rPr>
          <w:rFonts w:ascii="Times New Roman" w:eastAsia="SimSun" w:hAnsi="Times New Roman" w:cs="Times New Roman"/>
          <w:sz w:val="28"/>
          <w:szCs w:val="28"/>
        </w:rPr>
        <w:t xml:space="preserve"> Е.В. </w:t>
      </w:r>
      <w:r w:rsidRPr="00AE0340">
        <w:rPr>
          <w:rFonts w:ascii="Times New Roman" w:eastAsia="SimSun" w:hAnsi="Times New Roman" w:cs="Times New Roman"/>
          <w:sz w:val="28"/>
          <w:szCs w:val="28"/>
        </w:rPr>
        <w:t>Использование интернет-технологий в маркетинге // Менеджер. – 2020. – № 3</w:t>
      </w:r>
      <w:r w:rsidR="0070786C"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 xml:space="preserve">(93). – С. </w:t>
      </w:r>
      <w:r w:rsidR="00422651" w:rsidRPr="00AE0340">
        <w:rPr>
          <w:rFonts w:ascii="Times New Roman" w:eastAsia="SimSun" w:hAnsi="Times New Roman" w:cs="Times New Roman"/>
          <w:sz w:val="28"/>
          <w:szCs w:val="28"/>
        </w:rPr>
        <w:t>181–187</w:t>
      </w:r>
      <w:r w:rsidRPr="00AE0340">
        <w:rPr>
          <w:rFonts w:ascii="Times New Roman" w:eastAsia="SimSun" w:hAnsi="Times New Roman" w:cs="Times New Roman"/>
          <w:sz w:val="28"/>
          <w:szCs w:val="28"/>
        </w:rPr>
        <w:t>.</w:t>
      </w:r>
    </w:p>
    <w:p w14:paraId="4ADA0125" w14:textId="0A745604" w:rsidR="002B70DE" w:rsidRPr="00AE0340" w:rsidRDefault="0070786C"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Боровкова В. А. и др. </w:t>
      </w:r>
      <w:r w:rsidR="002B70DE" w:rsidRPr="00AE0340">
        <w:rPr>
          <w:rFonts w:ascii="Times New Roman" w:eastAsia="SimSun" w:hAnsi="Times New Roman" w:cs="Times New Roman"/>
          <w:sz w:val="28"/>
          <w:szCs w:val="28"/>
        </w:rPr>
        <w:t>Банки и банковское дело в 2 ч. Часть 2: учебник и практикум для вузов /</w:t>
      </w:r>
      <w:r w:rsidRPr="00AE0340">
        <w:rPr>
          <w:rFonts w:ascii="Times New Roman" w:eastAsia="SimSun" w:hAnsi="Times New Roman" w:cs="Times New Roman"/>
          <w:sz w:val="28"/>
          <w:szCs w:val="28"/>
        </w:rPr>
        <w:t xml:space="preserve"> </w:t>
      </w:r>
      <w:r w:rsidR="002B70DE" w:rsidRPr="00AE0340">
        <w:rPr>
          <w:rFonts w:ascii="Times New Roman" w:eastAsia="SimSun" w:hAnsi="Times New Roman" w:cs="Times New Roman"/>
          <w:sz w:val="28"/>
          <w:szCs w:val="28"/>
        </w:rPr>
        <w:t xml:space="preserve">под редакцией В. А. Боровковой. – 5-е изд., </w:t>
      </w:r>
      <w:proofErr w:type="spellStart"/>
      <w:r w:rsidR="002B70DE" w:rsidRPr="00AE0340">
        <w:rPr>
          <w:rFonts w:ascii="Times New Roman" w:eastAsia="SimSun" w:hAnsi="Times New Roman" w:cs="Times New Roman"/>
          <w:sz w:val="28"/>
          <w:szCs w:val="28"/>
        </w:rPr>
        <w:t>перераб</w:t>
      </w:r>
      <w:proofErr w:type="spellEnd"/>
      <w:r w:rsidR="002B70DE" w:rsidRPr="00AE0340">
        <w:rPr>
          <w:rFonts w:ascii="Times New Roman" w:eastAsia="SimSun" w:hAnsi="Times New Roman" w:cs="Times New Roman"/>
          <w:sz w:val="28"/>
          <w:szCs w:val="28"/>
        </w:rPr>
        <w:t xml:space="preserve">. и доп. – М.: </w:t>
      </w:r>
      <w:proofErr w:type="spellStart"/>
      <w:r w:rsidR="002B70DE" w:rsidRPr="00AE0340">
        <w:rPr>
          <w:rFonts w:ascii="Times New Roman" w:eastAsia="SimSun" w:hAnsi="Times New Roman" w:cs="Times New Roman"/>
          <w:sz w:val="28"/>
          <w:szCs w:val="28"/>
        </w:rPr>
        <w:t>Юрайт</w:t>
      </w:r>
      <w:proofErr w:type="spellEnd"/>
      <w:r w:rsidR="002B70DE" w:rsidRPr="00AE0340">
        <w:rPr>
          <w:rFonts w:ascii="Times New Roman" w:eastAsia="SimSun" w:hAnsi="Times New Roman" w:cs="Times New Roman"/>
          <w:sz w:val="28"/>
          <w:szCs w:val="28"/>
        </w:rPr>
        <w:t>, 2021. – 189 с.</w:t>
      </w:r>
    </w:p>
    <w:p w14:paraId="286AB625" w14:textId="1ED1B466" w:rsidR="002B70DE" w:rsidRPr="00AE0340" w:rsidRDefault="0070786C"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proofErr w:type="spellStart"/>
      <w:r w:rsidRPr="00AE0340">
        <w:rPr>
          <w:rFonts w:ascii="Times New Roman" w:eastAsia="SimSun" w:hAnsi="Times New Roman" w:cs="Times New Roman"/>
          <w:sz w:val="28"/>
          <w:szCs w:val="28"/>
        </w:rPr>
        <w:t>Радюкова</w:t>
      </w:r>
      <w:proofErr w:type="spellEnd"/>
      <w:r w:rsidRPr="00AE0340">
        <w:rPr>
          <w:rFonts w:ascii="Times New Roman" w:eastAsia="SimSun" w:hAnsi="Times New Roman" w:cs="Times New Roman"/>
          <w:sz w:val="28"/>
          <w:szCs w:val="28"/>
        </w:rPr>
        <w:t xml:space="preserve"> </w:t>
      </w:r>
      <w:r w:rsidR="00422651" w:rsidRPr="00AE0340">
        <w:rPr>
          <w:rFonts w:ascii="Times New Roman" w:eastAsia="SimSun" w:hAnsi="Times New Roman" w:cs="Times New Roman"/>
          <w:sz w:val="28"/>
          <w:szCs w:val="28"/>
        </w:rPr>
        <w:t>Я. Ю.</w:t>
      </w:r>
      <w:r w:rsidRPr="00AE0340">
        <w:rPr>
          <w:rFonts w:ascii="Times New Roman" w:eastAsia="SimSun" w:hAnsi="Times New Roman" w:cs="Times New Roman"/>
          <w:sz w:val="28"/>
          <w:szCs w:val="28"/>
        </w:rPr>
        <w:t xml:space="preserve">, Чернышова </w:t>
      </w:r>
      <w:r w:rsidR="00422651" w:rsidRPr="00AE0340">
        <w:rPr>
          <w:rFonts w:ascii="Times New Roman" w:eastAsia="SimSun" w:hAnsi="Times New Roman" w:cs="Times New Roman"/>
          <w:sz w:val="28"/>
          <w:szCs w:val="28"/>
        </w:rPr>
        <w:t>О. Н.</w:t>
      </w:r>
      <w:r w:rsidRPr="00AE0340">
        <w:rPr>
          <w:rFonts w:ascii="Times New Roman" w:eastAsia="SimSun" w:hAnsi="Times New Roman" w:cs="Times New Roman"/>
          <w:sz w:val="28"/>
          <w:szCs w:val="28"/>
        </w:rPr>
        <w:t xml:space="preserve">, Федорова </w:t>
      </w:r>
      <w:r w:rsidR="00422651" w:rsidRPr="00AE0340">
        <w:rPr>
          <w:rFonts w:ascii="Times New Roman" w:eastAsia="SimSun" w:hAnsi="Times New Roman" w:cs="Times New Roman"/>
          <w:sz w:val="28"/>
          <w:szCs w:val="28"/>
        </w:rPr>
        <w:t>А. Ю.</w:t>
      </w:r>
      <w:r w:rsidRPr="00AE0340">
        <w:rPr>
          <w:rFonts w:ascii="Times New Roman" w:eastAsia="SimSun" w:hAnsi="Times New Roman" w:cs="Times New Roman"/>
          <w:sz w:val="28"/>
          <w:szCs w:val="28"/>
        </w:rPr>
        <w:t xml:space="preserve"> и др. </w:t>
      </w:r>
      <w:r w:rsidR="002B70DE" w:rsidRPr="00AE0340">
        <w:rPr>
          <w:rFonts w:ascii="Times New Roman" w:eastAsia="SimSun" w:hAnsi="Times New Roman" w:cs="Times New Roman"/>
          <w:sz w:val="28"/>
          <w:szCs w:val="28"/>
        </w:rPr>
        <w:t>Банковский менеджмент: учебник. – М.: ИНФРА-М, 2020. – 379 с.</w:t>
      </w:r>
    </w:p>
    <w:p w14:paraId="20DA6AC8" w14:textId="13E15F0C"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Бибикова Е.А.</w:t>
      </w:r>
      <w:r w:rsidR="0070786C"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w:t>
      </w:r>
      <w:r w:rsidR="0070786C" w:rsidRPr="00AE0340">
        <w:rPr>
          <w:rFonts w:ascii="Times New Roman" w:eastAsia="SimSun" w:hAnsi="Times New Roman" w:cs="Times New Roman"/>
          <w:sz w:val="28"/>
          <w:szCs w:val="28"/>
        </w:rPr>
        <w:t xml:space="preserve">Дубова </w:t>
      </w:r>
      <w:r w:rsidR="00422651" w:rsidRPr="00AE0340">
        <w:rPr>
          <w:rFonts w:ascii="Times New Roman" w:eastAsia="SimSun" w:hAnsi="Times New Roman" w:cs="Times New Roman"/>
          <w:sz w:val="28"/>
          <w:szCs w:val="28"/>
        </w:rPr>
        <w:t>С. Е.</w:t>
      </w:r>
      <w:r w:rsidR="0070786C"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Кредитный портфель коммерческого банка: учеб. пособие. – 3-е изд., стер. – М.: ФЛИНТА, 2019. – 128 с.</w:t>
      </w:r>
    </w:p>
    <w:p w14:paraId="763F3D1D" w14:textId="20D04BAF"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Бочкарева </w:t>
      </w:r>
      <w:r w:rsidR="00422651" w:rsidRPr="00AE0340">
        <w:rPr>
          <w:rFonts w:ascii="Times New Roman" w:eastAsia="SimSun" w:hAnsi="Times New Roman" w:cs="Times New Roman"/>
          <w:sz w:val="28"/>
          <w:szCs w:val="28"/>
        </w:rPr>
        <w:t>Е. А.</w:t>
      </w:r>
      <w:r w:rsidR="0070786C"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w:t>
      </w:r>
      <w:r w:rsidR="0070786C" w:rsidRPr="00AE0340">
        <w:rPr>
          <w:rFonts w:ascii="Times New Roman" w:eastAsia="SimSun" w:hAnsi="Times New Roman" w:cs="Times New Roman"/>
          <w:sz w:val="28"/>
          <w:szCs w:val="28"/>
        </w:rPr>
        <w:t xml:space="preserve">Сурина </w:t>
      </w:r>
      <w:r w:rsidR="00422651" w:rsidRPr="00AE0340">
        <w:rPr>
          <w:rFonts w:ascii="Times New Roman" w:eastAsia="SimSun" w:hAnsi="Times New Roman" w:cs="Times New Roman"/>
          <w:sz w:val="28"/>
          <w:szCs w:val="28"/>
        </w:rPr>
        <w:t>И. В.</w:t>
      </w:r>
      <w:r w:rsidR="0070786C"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Регулирование банковской деятельности, денежного обращения и валютных операций: конспект лекций. – М.: РГУП, 2019. – 91 с.</w:t>
      </w:r>
    </w:p>
    <w:p w14:paraId="73188628" w14:textId="3B7F035D" w:rsidR="002B70DE" w:rsidRPr="00AE0340" w:rsidRDefault="0084168F"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Юрасов </w:t>
      </w:r>
      <w:r w:rsidR="00422651" w:rsidRPr="00AE0340">
        <w:rPr>
          <w:rFonts w:ascii="Times New Roman" w:eastAsia="SimSun" w:hAnsi="Times New Roman" w:cs="Times New Roman"/>
          <w:sz w:val="28"/>
          <w:szCs w:val="28"/>
        </w:rPr>
        <w:t>А. В.</w:t>
      </w:r>
      <w:r w:rsidR="002B70DE" w:rsidRPr="00AE0340">
        <w:rPr>
          <w:rFonts w:ascii="Times New Roman" w:eastAsia="SimSun" w:hAnsi="Times New Roman" w:cs="Times New Roman"/>
          <w:sz w:val="28"/>
          <w:szCs w:val="28"/>
        </w:rPr>
        <w:t xml:space="preserve"> Основы электронной коммерции</w:t>
      </w:r>
      <w:r w:rsidRPr="00AE0340">
        <w:rPr>
          <w:rFonts w:ascii="Times New Roman" w:eastAsia="SimSun" w:hAnsi="Times New Roman" w:cs="Times New Roman"/>
          <w:sz w:val="28"/>
          <w:szCs w:val="28"/>
        </w:rPr>
        <w:t>:</w:t>
      </w:r>
      <w:r w:rsidR="002B70DE"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учебник</w:t>
      </w:r>
      <w:r w:rsidR="002B70DE" w:rsidRPr="00AE0340">
        <w:rPr>
          <w:rFonts w:ascii="Times New Roman" w:eastAsia="SimSun" w:hAnsi="Times New Roman" w:cs="Times New Roman"/>
          <w:sz w:val="28"/>
          <w:szCs w:val="28"/>
        </w:rPr>
        <w:t xml:space="preserve">. – М.: Высшая школа, 2021. </w:t>
      </w:r>
      <w:r w:rsidRPr="00AE0340">
        <w:rPr>
          <w:rFonts w:ascii="Times New Roman" w:eastAsia="SimSun" w:hAnsi="Times New Roman" w:cs="Times New Roman"/>
          <w:sz w:val="28"/>
          <w:szCs w:val="28"/>
        </w:rPr>
        <w:t>–</w:t>
      </w:r>
      <w:r w:rsidR="002B70DE" w:rsidRPr="00AE0340">
        <w:rPr>
          <w:rFonts w:ascii="Times New Roman" w:eastAsia="SimSun" w:hAnsi="Times New Roman" w:cs="Times New Roman"/>
          <w:sz w:val="28"/>
          <w:szCs w:val="28"/>
        </w:rPr>
        <w:t xml:space="preserve"> 500 c.</w:t>
      </w:r>
    </w:p>
    <w:p w14:paraId="0EDF99DB" w14:textId="132F4D52"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Волохов А.А. Каналы коммуникации с потребителями в интернете // Путеводитель предпринимателя. – 2019. – № 42. – С. 67-72.</w:t>
      </w:r>
    </w:p>
    <w:p w14:paraId="331E1AA3" w14:textId="2133C2B1"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lastRenderedPageBreak/>
        <w:t xml:space="preserve">Калужский М.Л. Электронная коммерция: маркетинговые сети и инфраструктура рынка // ОмГТУ. </w:t>
      </w:r>
      <w:r w:rsidR="0084168F"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М</w:t>
      </w:r>
      <w:r w:rsidR="0084168F"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Экономика, 2021. </w:t>
      </w:r>
      <w:r w:rsidR="0084168F"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328</w:t>
      </w:r>
      <w:r w:rsidR="0084168F"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с.</w:t>
      </w:r>
    </w:p>
    <w:p w14:paraId="24F09BE9" w14:textId="1B437511"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 Кобелев </w:t>
      </w:r>
      <w:r w:rsidR="00422651" w:rsidRPr="00AE0340">
        <w:rPr>
          <w:rFonts w:ascii="Times New Roman" w:eastAsia="SimSun" w:hAnsi="Times New Roman" w:cs="Times New Roman"/>
          <w:sz w:val="28"/>
          <w:szCs w:val="28"/>
        </w:rPr>
        <w:t>О. А.</w:t>
      </w:r>
      <w:r w:rsidRPr="00AE0340">
        <w:rPr>
          <w:rFonts w:ascii="Times New Roman" w:eastAsia="SimSun" w:hAnsi="Times New Roman" w:cs="Times New Roman"/>
          <w:sz w:val="28"/>
          <w:szCs w:val="28"/>
        </w:rPr>
        <w:t xml:space="preserve"> Электронная коммерция: учеб. пособие / </w:t>
      </w:r>
      <w:r w:rsidR="0084168F" w:rsidRPr="00AE0340">
        <w:rPr>
          <w:rFonts w:ascii="Times New Roman" w:eastAsia="SimSun" w:hAnsi="Times New Roman" w:cs="Times New Roman"/>
          <w:sz w:val="28"/>
          <w:szCs w:val="28"/>
        </w:rPr>
        <w:t>п</w:t>
      </w:r>
      <w:r w:rsidRPr="00AE0340">
        <w:rPr>
          <w:rFonts w:ascii="Times New Roman" w:eastAsia="SimSun" w:hAnsi="Times New Roman" w:cs="Times New Roman"/>
          <w:sz w:val="28"/>
          <w:szCs w:val="28"/>
        </w:rPr>
        <w:t xml:space="preserve">од ред. проф. С.В. Пирогова. </w:t>
      </w:r>
      <w:r w:rsidR="0084168F"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2-е изд., </w:t>
      </w:r>
      <w:proofErr w:type="spellStart"/>
      <w:r w:rsidRPr="00AE0340">
        <w:rPr>
          <w:rFonts w:ascii="Times New Roman" w:eastAsia="SimSun" w:hAnsi="Times New Roman" w:cs="Times New Roman"/>
          <w:sz w:val="28"/>
          <w:szCs w:val="28"/>
        </w:rPr>
        <w:t>перераб</w:t>
      </w:r>
      <w:proofErr w:type="spellEnd"/>
      <w:r w:rsidRPr="00AE0340">
        <w:rPr>
          <w:rFonts w:ascii="Times New Roman" w:eastAsia="SimSun" w:hAnsi="Times New Roman" w:cs="Times New Roman"/>
          <w:sz w:val="28"/>
          <w:szCs w:val="28"/>
        </w:rPr>
        <w:t xml:space="preserve">. и доп. </w:t>
      </w:r>
      <w:r w:rsidR="0084168F"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М.</w:t>
      </w:r>
      <w:r w:rsidR="0084168F" w:rsidRPr="00AE0340">
        <w:rPr>
          <w:rFonts w:ascii="Times New Roman" w:eastAsia="SimSun" w:hAnsi="Times New Roman" w:cs="Times New Roman"/>
          <w:sz w:val="28"/>
          <w:szCs w:val="28"/>
        </w:rPr>
        <w:t>: Дашков и К</w:t>
      </w:r>
      <w:r w:rsidRPr="00AE0340">
        <w:rPr>
          <w:rFonts w:ascii="Times New Roman" w:eastAsia="SimSun" w:hAnsi="Times New Roman" w:cs="Times New Roman"/>
          <w:sz w:val="28"/>
          <w:szCs w:val="28"/>
        </w:rPr>
        <w:t xml:space="preserve">, 2019. </w:t>
      </w:r>
      <w:r w:rsidR="0084168F"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С. 10.</w:t>
      </w:r>
    </w:p>
    <w:p w14:paraId="3D99F211" w14:textId="232F1BAF"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 Ковалев С., Ковалев В. Секреты успешных предприятий: бизнес-процессы и организационная структура. </w:t>
      </w:r>
      <w:r w:rsidR="0084168F"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М.: БИТЕК, 2020. </w:t>
      </w:r>
      <w:r w:rsidR="0084168F"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498 с.</w:t>
      </w:r>
    </w:p>
    <w:p w14:paraId="55E84766" w14:textId="71957D6C"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Успенский И. Энциклопедия Интернет-бизнеса. </w:t>
      </w:r>
      <w:r w:rsidR="00016A7E"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 xml:space="preserve">СПб.: Питер, 2020. </w:t>
      </w:r>
      <w:r w:rsidR="00016A7E"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359 с.</w:t>
      </w:r>
    </w:p>
    <w:p w14:paraId="4B07E9FF" w14:textId="00179928"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proofErr w:type="spellStart"/>
      <w:r w:rsidRPr="00AE0340">
        <w:rPr>
          <w:rFonts w:ascii="Times New Roman" w:eastAsia="SimSun" w:hAnsi="Times New Roman" w:cs="Times New Roman"/>
          <w:sz w:val="28"/>
          <w:szCs w:val="28"/>
        </w:rPr>
        <w:t>Эймор</w:t>
      </w:r>
      <w:proofErr w:type="spellEnd"/>
      <w:r w:rsidRPr="00AE0340">
        <w:rPr>
          <w:rFonts w:ascii="Times New Roman" w:eastAsia="SimSun" w:hAnsi="Times New Roman" w:cs="Times New Roman"/>
          <w:sz w:val="28"/>
          <w:szCs w:val="28"/>
        </w:rPr>
        <w:t xml:space="preserve"> Д. Электронный бизнес. Эволюция и/или революция. </w:t>
      </w:r>
      <w:r w:rsidR="00016A7E"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М.: Вильямс, 2019.</w:t>
      </w:r>
      <w:r w:rsidR="00016A7E"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 xml:space="preserve"> 320 с.</w:t>
      </w:r>
    </w:p>
    <w:p w14:paraId="09A8C298" w14:textId="723D751F"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lang w:val="en-US"/>
        </w:rPr>
      </w:pPr>
      <w:r w:rsidRPr="00AE0340">
        <w:rPr>
          <w:rFonts w:ascii="Times New Roman" w:eastAsia="SimSun" w:hAnsi="Times New Roman" w:cs="Times New Roman"/>
          <w:sz w:val="28"/>
          <w:szCs w:val="28"/>
          <w:lang w:val="en-US"/>
        </w:rPr>
        <w:t>Gary P. Electronic Commerce</w:t>
      </w:r>
      <w:r w:rsidR="00016A7E" w:rsidRPr="00AE0340">
        <w:rPr>
          <w:rFonts w:ascii="Times New Roman" w:eastAsia="SimSun" w:hAnsi="Times New Roman" w:cs="Times New Roman"/>
          <w:sz w:val="28"/>
          <w:szCs w:val="28"/>
          <w:lang w:val="en-US"/>
        </w:rPr>
        <w:t>. –</w:t>
      </w:r>
      <w:r w:rsidRPr="00AE0340">
        <w:rPr>
          <w:rFonts w:ascii="Times New Roman" w:eastAsia="SimSun" w:hAnsi="Times New Roman" w:cs="Times New Roman"/>
          <w:sz w:val="28"/>
          <w:szCs w:val="28"/>
          <w:lang w:val="en-US"/>
        </w:rPr>
        <w:t xml:space="preserve"> Ninth Edition</w:t>
      </w:r>
      <w:r w:rsidR="00016A7E" w:rsidRPr="00AE0340">
        <w:rPr>
          <w:rFonts w:ascii="Times New Roman" w:eastAsia="SimSun" w:hAnsi="Times New Roman" w:cs="Times New Roman"/>
          <w:sz w:val="28"/>
          <w:szCs w:val="28"/>
          <w:lang w:val="en-US"/>
        </w:rPr>
        <w:t>. –</w:t>
      </w:r>
      <w:r w:rsidRPr="00AE0340">
        <w:rPr>
          <w:rFonts w:ascii="Times New Roman" w:eastAsia="SimSun" w:hAnsi="Times New Roman" w:cs="Times New Roman"/>
          <w:sz w:val="28"/>
          <w:szCs w:val="28"/>
          <w:lang w:val="en-US"/>
        </w:rPr>
        <w:t xml:space="preserve"> Schneider, Ph.D., CPA. Printed in the United States of America, 2018. </w:t>
      </w:r>
      <w:r w:rsidR="00016A7E" w:rsidRPr="00AE0340">
        <w:rPr>
          <w:rFonts w:ascii="Times New Roman" w:eastAsia="SimSun" w:hAnsi="Times New Roman" w:cs="Times New Roman"/>
          <w:sz w:val="28"/>
          <w:szCs w:val="28"/>
          <w:lang w:val="en-US"/>
        </w:rPr>
        <w:t xml:space="preserve">– </w:t>
      </w:r>
      <w:r w:rsidRPr="00AE0340">
        <w:rPr>
          <w:rFonts w:ascii="Times New Roman" w:eastAsia="SimSun" w:hAnsi="Times New Roman" w:cs="Times New Roman"/>
          <w:sz w:val="28"/>
          <w:szCs w:val="28"/>
        </w:rPr>
        <w:t>Р</w:t>
      </w:r>
      <w:r w:rsidRPr="00AE0340">
        <w:rPr>
          <w:rFonts w:ascii="Times New Roman" w:eastAsia="SimSun" w:hAnsi="Times New Roman" w:cs="Times New Roman"/>
          <w:sz w:val="28"/>
          <w:szCs w:val="28"/>
          <w:lang w:val="en-US"/>
        </w:rPr>
        <w:t>. 4-10.</w:t>
      </w:r>
    </w:p>
    <w:p w14:paraId="2A3DE45D" w14:textId="77777777"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lang w:val="en-US"/>
        </w:rPr>
      </w:pPr>
      <w:proofErr w:type="spellStart"/>
      <w:r w:rsidRPr="00AE0340">
        <w:rPr>
          <w:rFonts w:ascii="Times New Roman" w:eastAsia="SimSun" w:hAnsi="Times New Roman" w:cs="Times New Roman"/>
          <w:sz w:val="28"/>
          <w:szCs w:val="28"/>
          <w:lang w:val="en-US"/>
        </w:rPr>
        <w:t>Monetate</w:t>
      </w:r>
      <w:proofErr w:type="spellEnd"/>
      <w:r w:rsidRPr="00AE0340">
        <w:rPr>
          <w:rFonts w:ascii="Times New Roman" w:eastAsia="SimSun" w:hAnsi="Times New Roman" w:cs="Times New Roman"/>
          <w:sz w:val="28"/>
          <w:szCs w:val="28"/>
          <w:lang w:val="en-US"/>
        </w:rPr>
        <w:t xml:space="preserve"> Review // </w:t>
      </w:r>
      <w:hyperlink r:id="rId168" w:history="1">
        <w:r w:rsidRPr="00AE0340">
          <w:rPr>
            <w:rFonts w:ascii="Times New Roman" w:eastAsia="SimSun" w:hAnsi="Times New Roman" w:cs="Times New Roman"/>
            <w:sz w:val="28"/>
            <w:szCs w:val="28"/>
            <w:lang w:val="en-US"/>
          </w:rPr>
          <w:t>https://reviews.financesonline.com/p/monetate/</w:t>
        </w:r>
      </w:hyperlink>
    </w:p>
    <w:p w14:paraId="236E7E88" w14:textId="018A5AF0" w:rsidR="002B70DE" w:rsidRPr="00AE0340" w:rsidRDefault="00016A7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proofErr w:type="spellStart"/>
      <w:r w:rsidRPr="00AE0340">
        <w:rPr>
          <w:rFonts w:ascii="Times New Roman" w:eastAsia="SimSun" w:hAnsi="Times New Roman" w:cs="Times New Roman"/>
          <w:sz w:val="28"/>
          <w:szCs w:val="28"/>
        </w:rPr>
        <w:t>Пархименко</w:t>
      </w:r>
      <w:proofErr w:type="spellEnd"/>
      <w:r w:rsidRPr="00AE0340">
        <w:rPr>
          <w:rFonts w:ascii="Times New Roman" w:eastAsia="SimSun" w:hAnsi="Times New Roman" w:cs="Times New Roman"/>
          <w:sz w:val="28"/>
          <w:szCs w:val="28"/>
        </w:rPr>
        <w:t xml:space="preserve"> В.А., Савчик </w:t>
      </w:r>
      <w:r w:rsidR="00422651" w:rsidRPr="00AE0340">
        <w:rPr>
          <w:rFonts w:ascii="Times New Roman" w:eastAsia="SimSun" w:hAnsi="Times New Roman" w:cs="Times New Roman"/>
          <w:sz w:val="28"/>
          <w:szCs w:val="28"/>
        </w:rPr>
        <w:t>О. А.</w:t>
      </w:r>
      <w:r w:rsidRPr="00AE0340">
        <w:rPr>
          <w:rFonts w:ascii="Times New Roman" w:eastAsia="SimSun" w:hAnsi="Times New Roman" w:cs="Times New Roman"/>
          <w:sz w:val="28"/>
          <w:szCs w:val="28"/>
        </w:rPr>
        <w:t xml:space="preserve">, </w:t>
      </w:r>
      <w:proofErr w:type="spellStart"/>
      <w:r w:rsidRPr="00AE0340">
        <w:rPr>
          <w:rFonts w:ascii="Times New Roman" w:eastAsia="SimSun" w:hAnsi="Times New Roman" w:cs="Times New Roman"/>
          <w:sz w:val="28"/>
          <w:szCs w:val="28"/>
        </w:rPr>
        <w:t>Верняховская</w:t>
      </w:r>
      <w:proofErr w:type="spellEnd"/>
      <w:r w:rsidRPr="00AE0340">
        <w:rPr>
          <w:rFonts w:ascii="Times New Roman" w:eastAsia="SimSun" w:hAnsi="Times New Roman" w:cs="Times New Roman"/>
          <w:sz w:val="28"/>
          <w:szCs w:val="28"/>
        </w:rPr>
        <w:t xml:space="preserve"> В.В. и др. </w:t>
      </w:r>
      <w:r w:rsidR="002B70DE" w:rsidRPr="00AE0340">
        <w:rPr>
          <w:rFonts w:ascii="Times New Roman" w:eastAsia="SimSun" w:hAnsi="Times New Roman" w:cs="Times New Roman"/>
          <w:sz w:val="28"/>
          <w:szCs w:val="28"/>
        </w:rPr>
        <w:t>Цифровая трансформация в маркетинговой деятельности: от автоматизации к алгоритмическому маркетингу</w:t>
      </w:r>
      <w:r w:rsidRPr="00AE0340">
        <w:rPr>
          <w:rFonts w:ascii="Times New Roman" w:eastAsia="SimSun" w:hAnsi="Times New Roman" w:cs="Times New Roman"/>
          <w:sz w:val="28"/>
          <w:szCs w:val="28"/>
        </w:rPr>
        <w:t xml:space="preserve"> </w:t>
      </w:r>
      <w:r w:rsidR="002B70DE" w:rsidRPr="00AE0340">
        <w:rPr>
          <w:rFonts w:ascii="Times New Roman" w:eastAsia="SimSun" w:hAnsi="Times New Roman" w:cs="Times New Roman"/>
          <w:sz w:val="28"/>
          <w:szCs w:val="28"/>
        </w:rPr>
        <w:t xml:space="preserve">// Big Data </w:t>
      </w:r>
      <w:proofErr w:type="spellStart"/>
      <w:r w:rsidR="002B70DE" w:rsidRPr="00AE0340">
        <w:rPr>
          <w:rFonts w:ascii="Times New Roman" w:eastAsia="SimSun" w:hAnsi="Times New Roman" w:cs="Times New Roman"/>
          <w:sz w:val="28"/>
          <w:szCs w:val="28"/>
        </w:rPr>
        <w:t>and</w:t>
      </w:r>
      <w:proofErr w:type="spellEnd"/>
      <w:r w:rsidR="002B70DE" w:rsidRPr="00AE0340">
        <w:rPr>
          <w:rFonts w:ascii="Times New Roman" w:eastAsia="SimSun" w:hAnsi="Times New Roman" w:cs="Times New Roman"/>
          <w:sz w:val="28"/>
          <w:szCs w:val="28"/>
        </w:rPr>
        <w:t xml:space="preserve"> Advanced Analytics. – 2020. – </w:t>
      </w:r>
      <w:r w:rsidR="00422651" w:rsidRPr="00AE0340">
        <w:rPr>
          <w:rFonts w:ascii="Times New Roman" w:eastAsia="SimSun" w:hAnsi="Times New Roman" w:cs="Times New Roman"/>
          <w:sz w:val="28"/>
          <w:szCs w:val="28"/>
        </w:rPr>
        <w:t>№ 6–1</w:t>
      </w:r>
      <w:r w:rsidR="002B70DE" w:rsidRPr="00AE0340">
        <w:rPr>
          <w:rFonts w:ascii="Times New Roman" w:eastAsia="SimSun" w:hAnsi="Times New Roman" w:cs="Times New Roman"/>
          <w:sz w:val="28"/>
          <w:szCs w:val="28"/>
        </w:rPr>
        <w:t xml:space="preserve">. – С. </w:t>
      </w:r>
      <w:r w:rsidR="00422651" w:rsidRPr="00AE0340">
        <w:rPr>
          <w:rFonts w:ascii="Times New Roman" w:eastAsia="SimSun" w:hAnsi="Times New Roman" w:cs="Times New Roman"/>
          <w:sz w:val="28"/>
          <w:szCs w:val="28"/>
        </w:rPr>
        <w:t>303–318</w:t>
      </w:r>
      <w:r w:rsidR="002B70DE" w:rsidRPr="00AE0340">
        <w:rPr>
          <w:rFonts w:ascii="Times New Roman" w:eastAsia="SimSun" w:hAnsi="Times New Roman" w:cs="Times New Roman"/>
          <w:sz w:val="28"/>
          <w:szCs w:val="28"/>
        </w:rPr>
        <w:t>.</w:t>
      </w:r>
    </w:p>
    <w:p w14:paraId="60F8EA77" w14:textId="326B6266" w:rsidR="002B70DE" w:rsidRPr="00AE0340" w:rsidRDefault="00016A7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Шевченко </w:t>
      </w:r>
      <w:r w:rsidR="00422651" w:rsidRPr="00AE0340">
        <w:rPr>
          <w:rFonts w:ascii="Times New Roman" w:eastAsia="SimSun" w:hAnsi="Times New Roman" w:cs="Times New Roman"/>
          <w:sz w:val="28"/>
          <w:szCs w:val="28"/>
        </w:rPr>
        <w:t>Д. А.</w:t>
      </w:r>
      <w:r w:rsidRPr="00AE0340">
        <w:rPr>
          <w:rFonts w:ascii="Times New Roman" w:eastAsia="SimSun" w:hAnsi="Times New Roman" w:cs="Times New Roman"/>
          <w:sz w:val="28"/>
          <w:szCs w:val="28"/>
        </w:rPr>
        <w:t xml:space="preserve"> </w:t>
      </w:r>
      <w:r w:rsidR="002B70DE" w:rsidRPr="00AE0340">
        <w:rPr>
          <w:rFonts w:ascii="Times New Roman" w:eastAsia="SimSun" w:hAnsi="Times New Roman" w:cs="Times New Roman"/>
          <w:sz w:val="28"/>
          <w:szCs w:val="28"/>
        </w:rPr>
        <w:t>Цифровой маркетинг:</w:t>
      </w:r>
      <w:r w:rsidRPr="00AE0340">
        <w:rPr>
          <w:rFonts w:ascii="Times New Roman" w:eastAsia="SimSun" w:hAnsi="Times New Roman" w:cs="Times New Roman"/>
          <w:sz w:val="28"/>
          <w:szCs w:val="28"/>
        </w:rPr>
        <w:t xml:space="preserve"> обзор каналов и инструментов </w:t>
      </w:r>
      <w:r w:rsidR="002B70DE" w:rsidRPr="00AE0340">
        <w:rPr>
          <w:rFonts w:ascii="Times New Roman" w:eastAsia="SimSun" w:hAnsi="Times New Roman" w:cs="Times New Roman"/>
          <w:sz w:val="28"/>
          <w:szCs w:val="28"/>
        </w:rPr>
        <w:t>// Практический маркетинг. – 2019. – № 10</w:t>
      </w:r>
      <w:r w:rsidRPr="00AE0340">
        <w:rPr>
          <w:rFonts w:ascii="Times New Roman" w:eastAsia="SimSun" w:hAnsi="Times New Roman" w:cs="Times New Roman"/>
          <w:sz w:val="28"/>
          <w:szCs w:val="28"/>
        </w:rPr>
        <w:t xml:space="preserve"> </w:t>
      </w:r>
      <w:r w:rsidR="002B70DE" w:rsidRPr="00AE0340">
        <w:rPr>
          <w:rFonts w:ascii="Times New Roman" w:eastAsia="SimSun" w:hAnsi="Times New Roman" w:cs="Times New Roman"/>
          <w:sz w:val="28"/>
          <w:szCs w:val="28"/>
        </w:rPr>
        <w:t xml:space="preserve">(272). – С. </w:t>
      </w:r>
      <w:r w:rsidR="00422651" w:rsidRPr="00AE0340">
        <w:rPr>
          <w:rFonts w:ascii="Times New Roman" w:eastAsia="SimSun" w:hAnsi="Times New Roman" w:cs="Times New Roman"/>
          <w:sz w:val="28"/>
          <w:szCs w:val="28"/>
        </w:rPr>
        <w:t>29–37</w:t>
      </w:r>
      <w:r w:rsidR="002B70DE" w:rsidRPr="00AE0340">
        <w:rPr>
          <w:rFonts w:ascii="Times New Roman" w:eastAsia="SimSun" w:hAnsi="Times New Roman" w:cs="Times New Roman"/>
          <w:sz w:val="28"/>
          <w:szCs w:val="28"/>
        </w:rPr>
        <w:t>.</w:t>
      </w:r>
    </w:p>
    <w:p w14:paraId="4847C6E0" w14:textId="669CE655" w:rsidR="002B70DE" w:rsidRPr="00AE0340" w:rsidRDefault="00016A7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Сухарев </w:t>
      </w:r>
      <w:r w:rsidR="00422651" w:rsidRPr="00AE0340">
        <w:rPr>
          <w:rFonts w:ascii="Times New Roman" w:eastAsia="SimSun" w:hAnsi="Times New Roman" w:cs="Times New Roman"/>
          <w:sz w:val="28"/>
          <w:szCs w:val="28"/>
        </w:rPr>
        <w:t>О. С.</w:t>
      </w:r>
      <w:r w:rsidRPr="00AE0340">
        <w:rPr>
          <w:rFonts w:ascii="Times New Roman" w:eastAsia="SimSun" w:hAnsi="Times New Roman" w:cs="Times New Roman"/>
          <w:sz w:val="28"/>
          <w:szCs w:val="28"/>
        </w:rPr>
        <w:t>,</w:t>
      </w:r>
      <w:r w:rsidR="002B70DE"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 xml:space="preserve">Курманов </w:t>
      </w:r>
      <w:r w:rsidR="00422651" w:rsidRPr="00AE0340">
        <w:rPr>
          <w:rFonts w:ascii="Times New Roman" w:eastAsia="SimSun" w:hAnsi="Times New Roman" w:cs="Times New Roman"/>
          <w:sz w:val="28"/>
          <w:szCs w:val="28"/>
        </w:rPr>
        <w:t>Н. В.</w:t>
      </w:r>
      <w:r w:rsidRPr="00AE0340">
        <w:rPr>
          <w:rFonts w:ascii="Times New Roman" w:eastAsia="SimSun" w:hAnsi="Times New Roman" w:cs="Times New Roman"/>
          <w:sz w:val="28"/>
          <w:szCs w:val="28"/>
        </w:rPr>
        <w:t xml:space="preserve">, </w:t>
      </w:r>
      <w:proofErr w:type="spellStart"/>
      <w:r w:rsidRPr="00AE0340">
        <w:rPr>
          <w:rFonts w:ascii="Times New Roman" w:eastAsia="SimSun" w:hAnsi="Times New Roman" w:cs="Times New Roman"/>
          <w:sz w:val="28"/>
          <w:szCs w:val="28"/>
        </w:rPr>
        <w:t>Мельковская</w:t>
      </w:r>
      <w:proofErr w:type="spellEnd"/>
      <w:r w:rsidRPr="00AE0340">
        <w:rPr>
          <w:rFonts w:ascii="Times New Roman" w:eastAsia="SimSun" w:hAnsi="Times New Roman" w:cs="Times New Roman"/>
          <w:sz w:val="28"/>
          <w:szCs w:val="28"/>
        </w:rPr>
        <w:t xml:space="preserve"> К.Р. </w:t>
      </w:r>
      <w:r w:rsidR="002B70DE" w:rsidRPr="00AE0340">
        <w:rPr>
          <w:rFonts w:ascii="Times New Roman" w:eastAsia="SimSun" w:hAnsi="Times New Roman" w:cs="Times New Roman"/>
          <w:sz w:val="28"/>
          <w:szCs w:val="28"/>
        </w:rPr>
        <w:t>Функциональный и интернет-маркетинг: монография</w:t>
      </w:r>
      <w:r w:rsidRPr="00AE0340">
        <w:rPr>
          <w:rFonts w:ascii="Times New Roman" w:eastAsia="SimSun" w:hAnsi="Times New Roman" w:cs="Times New Roman"/>
          <w:sz w:val="28"/>
          <w:szCs w:val="28"/>
        </w:rPr>
        <w:t>.</w:t>
      </w:r>
      <w:r w:rsidR="002B70DE"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w:t>
      </w:r>
      <w:r w:rsidR="002B70DE" w:rsidRPr="00AE0340">
        <w:rPr>
          <w:rFonts w:ascii="Times New Roman" w:eastAsia="SimSun" w:hAnsi="Times New Roman" w:cs="Times New Roman"/>
          <w:sz w:val="28"/>
          <w:szCs w:val="28"/>
        </w:rPr>
        <w:t xml:space="preserve"> М.: КУРС: ИНФРА-М, 2019. </w:t>
      </w:r>
      <w:r w:rsidRPr="00AE0340">
        <w:rPr>
          <w:rFonts w:ascii="Times New Roman" w:eastAsia="SimSun" w:hAnsi="Times New Roman" w:cs="Times New Roman"/>
          <w:sz w:val="28"/>
          <w:szCs w:val="28"/>
        </w:rPr>
        <w:t>–</w:t>
      </w:r>
      <w:r w:rsidR="002B70DE" w:rsidRPr="00AE0340">
        <w:rPr>
          <w:rFonts w:ascii="Times New Roman" w:eastAsia="SimSun" w:hAnsi="Times New Roman" w:cs="Times New Roman"/>
          <w:sz w:val="28"/>
          <w:szCs w:val="28"/>
        </w:rPr>
        <w:t xml:space="preserve"> 352 с. </w:t>
      </w:r>
    </w:p>
    <w:p w14:paraId="04A54B95" w14:textId="63D06648"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Егоров </w:t>
      </w:r>
      <w:r w:rsidR="00422651" w:rsidRPr="00AE0340">
        <w:rPr>
          <w:rFonts w:ascii="Times New Roman" w:eastAsia="SimSun" w:hAnsi="Times New Roman" w:cs="Times New Roman"/>
          <w:sz w:val="28"/>
          <w:szCs w:val="28"/>
        </w:rPr>
        <w:t>Ю. Н.</w:t>
      </w:r>
      <w:r w:rsidRPr="00AE0340">
        <w:rPr>
          <w:rFonts w:ascii="Times New Roman" w:eastAsia="SimSun" w:hAnsi="Times New Roman" w:cs="Times New Roman"/>
          <w:sz w:val="28"/>
          <w:szCs w:val="28"/>
        </w:rPr>
        <w:t xml:space="preserve"> Управление маркетингом: учебник. – М.: ИНФРА-М, 2020. – 238 с.</w:t>
      </w:r>
    </w:p>
    <w:p w14:paraId="54513C30" w14:textId="2EF494E6"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Егоршин А. П. Эффективный маркетинг организации: учебник для вузов. </w:t>
      </w:r>
      <w:r w:rsidR="00016A7E"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2-е изд., доп. и </w:t>
      </w:r>
      <w:proofErr w:type="spellStart"/>
      <w:r w:rsidRPr="00AE0340">
        <w:rPr>
          <w:rFonts w:ascii="Times New Roman" w:eastAsia="SimSun" w:hAnsi="Times New Roman" w:cs="Times New Roman"/>
          <w:sz w:val="28"/>
          <w:szCs w:val="28"/>
        </w:rPr>
        <w:t>перераб</w:t>
      </w:r>
      <w:proofErr w:type="spellEnd"/>
      <w:r w:rsidRPr="00AE0340">
        <w:rPr>
          <w:rFonts w:ascii="Times New Roman" w:eastAsia="SimSun" w:hAnsi="Times New Roman" w:cs="Times New Roman"/>
          <w:sz w:val="28"/>
          <w:szCs w:val="28"/>
        </w:rPr>
        <w:t xml:space="preserve">. </w:t>
      </w:r>
      <w:r w:rsidR="00016A7E"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М.: НИЭМ, 2020. </w:t>
      </w:r>
      <w:r w:rsidR="00016A7E"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302 с.</w:t>
      </w:r>
    </w:p>
    <w:p w14:paraId="4B7EEBF5" w14:textId="7232F3E2" w:rsidR="002B70DE" w:rsidRPr="00AE0340" w:rsidRDefault="00016A7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Карпова В. и др. </w:t>
      </w:r>
      <w:r w:rsidR="002B70DE" w:rsidRPr="00AE0340">
        <w:rPr>
          <w:rFonts w:ascii="Times New Roman" w:eastAsia="SimSun" w:hAnsi="Times New Roman" w:cs="Times New Roman"/>
          <w:sz w:val="28"/>
          <w:szCs w:val="28"/>
        </w:rPr>
        <w:t xml:space="preserve">Инновационный маркетинг: учебник для вузов / под общей редакцией С. В. Карповой. – 2-е изд., </w:t>
      </w:r>
      <w:proofErr w:type="spellStart"/>
      <w:r w:rsidR="002B70DE" w:rsidRPr="00AE0340">
        <w:rPr>
          <w:rFonts w:ascii="Times New Roman" w:eastAsia="SimSun" w:hAnsi="Times New Roman" w:cs="Times New Roman"/>
          <w:sz w:val="28"/>
          <w:szCs w:val="28"/>
        </w:rPr>
        <w:t>перераб</w:t>
      </w:r>
      <w:proofErr w:type="spellEnd"/>
      <w:r w:rsidR="002B70DE" w:rsidRPr="00AE0340">
        <w:rPr>
          <w:rFonts w:ascii="Times New Roman" w:eastAsia="SimSun" w:hAnsi="Times New Roman" w:cs="Times New Roman"/>
          <w:sz w:val="28"/>
          <w:szCs w:val="28"/>
        </w:rPr>
        <w:t xml:space="preserve">. и доп. – М.: </w:t>
      </w:r>
      <w:proofErr w:type="spellStart"/>
      <w:r w:rsidR="002B70DE" w:rsidRPr="00AE0340">
        <w:rPr>
          <w:rFonts w:ascii="Times New Roman" w:eastAsia="SimSun" w:hAnsi="Times New Roman" w:cs="Times New Roman"/>
          <w:sz w:val="28"/>
          <w:szCs w:val="28"/>
        </w:rPr>
        <w:t>Юрайт</w:t>
      </w:r>
      <w:proofErr w:type="spellEnd"/>
      <w:r w:rsidR="002B70DE" w:rsidRPr="00AE0340">
        <w:rPr>
          <w:rFonts w:ascii="Times New Roman" w:eastAsia="SimSun" w:hAnsi="Times New Roman" w:cs="Times New Roman"/>
          <w:sz w:val="28"/>
          <w:szCs w:val="28"/>
        </w:rPr>
        <w:t>, 2021. – 474 с.</w:t>
      </w:r>
    </w:p>
    <w:p w14:paraId="5F2EECC5" w14:textId="340E6CD4"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Голубкова </w:t>
      </w:r>
      <w:r w:rsidR="00422651" w:rsidRPr="00AE0340">
        <w:rPr>
          <w:rFonts w:ascii="Times New Roman" w:eastAsia="SimSun" w:hAnsi="Times New Roman" w:cs="Times New Roman"/>
          <w:sz w:val="28"/>
          <w:szCs w:val="28"/>
        </w:rPr>
        <w:t>Е. Н.</w:t>
      </w:r>
      <w:r w:rsidRPr="00AE0340">
        <w:rPr>
          <w:rFonts w:ascii="Times New Roman" w:eastAsia="SimSun" w:hAnsi="Times New Roman" w:cs="Times New Roman"/>
          <w:sz w:val="28"/>
          <w:szCs w:val="28"/>
        </w:rPr>
        <w:t xml:space="preserve"> Интегрированные маркетинговые коммуникации: учебник и практикум для вузов. – 3-е изд., </w:t>
      </w:r>
      <w:proofErr w:type="spellStart"/>
      <w:r w:rsidRPr="00AE0340">
        <w:rPr>
          <w:rFonts w:ascii="Times New Roman" w:eastAsia="SimSun" w:hAnsi="Times New Roman" w:cs="Times New Roman"/>
          <w:sz w:val="28"/>
          <w:szCs w:val="28"/>
        </w:rPr>
        <w:t>перераб</w:t>
      </w:r>
      <w:proofErr w:type="spellEnd"/>
      <w:r w:rsidRPr="00AE0340">
        <w:rPr>
          <w:rFonts w:ascii="Times New Roman" w:eastAsia="SimSun" w:hAnsi="Times New Roman" w:cs="Times New Roman"/>
          <w:sz w:val="28"/>
          <w:szCs w:val="28"/>
        </w:rPr>
        <w:t xml:space="preserve">. и доп. – М.: </w:t>
      </w:r>
      <w:proofErr w:type="spellStart"/>
      <w:r w:rsidRPr="00AE0340">
        <w:rPr>
          <w:rFonts w:ascii="Times New Roman" w:eastAsia="SimSun" w:hAnsi="Times New Roman" w:cs="Times New Roman"/>
          <w:sz w:val="28"/>
          <w:szCs w:val="28"/>
        </w:rPr>
        <w:t>Юрайт</w:t>
      </w:r>
      <w:proofErr w:type="spellEnd"/>
      <w:r w:rsidRPr="00AE0340">
        <w:rPr>
          <w:rFonts w:ascii="Times New Roman" w:eastAsia="SimSun" w:hAnsi="Times New Roman" w:cs="Times New Roman"/>
          <w:sz w:val="28"/>
          <w:szCs w:val="28"/>
        </w:rPr>
        <w:t xml:space="preserve">, 2021. – 363 с. </w:t>
      </w:r>
    </w:p>
    <w:p w14:paraId="263E2872" w14:textId="16171558" w:rsidR="002B70DE" w:rsidRPr="00AE0340" w:rsidRDefault="00016A7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Григорьев </w:t>
      </w:r>
      <w:r w:rsidR="00422651" w:rsidRPr="00AE0340">
        <w:rPr>
          <w:rFonts w:ascii="Times New Roman" w:eastAsia="SimSun" w:hAnsi="Times New Roman" w:cs="Times New Roman"/>
          <w:sz w:val="28"/>
          <w:szCs w:val="28"/>
        </w:rPr>
        <w:t>М. Н.</w:t>
      </w:r>
      <w:r w:rsidR="002B70DE" w:rsidRPr="00AE0340">
        <w:rPr>
          <w:rFonts w:ascii="Times New Roman" w:eastAsia="SimSun" w:hAnsi="Times New Roman" w:cs="Times New Roman"/>
          <w:sz w:val="28"/>
          <w:szCs w:val="28"/>
        </w:rPr>
        <w:t xml:space="preserve"> Маркетинг: учебник для вузов. – 5-е изд., </w:t>
      </w:r>
      <w:proofErr w:type="spellStart"/>
      <w:r w:rsidR="002B70DE" w:rsidRPr="00AE0340">
        <w:rPr>
          <w:rFonts w:ascii="Times New Roman" w:eastAsia="SimSun" w:hAnsi="Times New Roman" w:cs="Times New Roman"/>
          <w:sz w:val="28"/>
          <w:szCs w:val="28"/>
        </w:rPr>
        <w:t>перераб</w:t>
      </w:r>
      <w:proofErr w:type="spellEnd"/>
      <w:r w:rsidR="002B70DE" w:rsidRPr="00AE0340">
        <w:rPr>
          <w:rFonts w:ascii="Times New Roman" w:eastAsia="SimSun" w:hAnsi="Times New Roman" w:cs="Times New Roman"/>
          <w:sz w:val="28"/>
          <w:szCs w:val="28"/>
        </w:rPr>
        <w:t xml:space="preserve">. и доп. – М.: </w:t>
      </w:r>
      <w:proofErr w:type="spellStart"/>
      <w:r w:rsidR="002B70DE" w:rsidRPr="00AE0340">
        <w:rPr>
          <w:rFonts w:ascii="Times New Roman" w:eastAsia="SimSun" w:hAnsi="Times New Roman" w:cs="Times New Roman"/>
          <w:sz w:val="28"/>
          <w:szCs w:val="28"/>
        </w:rPr>
        <w:t>Юрайт</w:t>
      </w:r>
      <w:proofErr w:type="spellEnd"/>
      <w:r w:rsidR="002B70DE" w:rsidRPr="00AE0340">
        <w:rPr>
          <w:rFonts w:ascii="Times New Roman" w:eastAsia="SimSun" w:hAnsi="Times New Roman" w:cs="Times New Roman"/>
          <w:sz w:val="28"/>
          <w:szCs w:val="28"/>
        </w:rPr>
        <w:t xml:space="preserve">, 2021. – 559 с. </w:t>
      </w:r>
    </w:p>
    <w:p w14:paraId="39A25FF3" w14:textId="24B904A0"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Григорян </w:t>
      </w:r>
      <w:r w:rsidR="00422651" w:rsidRPr="00AE0340">
        <w:rPr>
          <w:rFonts w:ascii="Times New Roman" w:eastAsia="SimSun" w:hAnsi="Times New Roman" w:cs="Times New Roman"/>
          <w:sz w:val="28"/>
          <w:szCs w:val="28"/>
        </w:rPr>
        <w:t>Е. С.</w:t>
      </w:r>
      <w:r w:rsidRPr="00AE0340">
        <w:rPr>
          <w:rFonts w:ascii="Times New Roman" w:eastAsia="SimSun" w:hAnsi="Times New Roman" w:cs="Times New Roman"/>
          <w:sz w:val="28"/>
          <w:szCs w:val="28"/>
        </w:rPr>
        <w:t xml:space="preserve"> Маркетинговые коммуникации: учебник. – М.: ИНФРА-М, 2021. – 294 с.</w:t>
      </w:r>
    </w:p>
    <w:p w14:paraId="2547D282" w14:textId="0B424671"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Галло К. Правила Apple. Принципы</w:t>
      </w:r>
      <w:r w:rsidR="00016A7E" w:rsidRPr="00AE0340">
        <w:rPr>
          <w:rFonts w:ascii="Times New Roman" w:eastAsia="SimSun" w:hAnsi="Times New Roman" w:cs="Times New Roman"/>
          <w:sz w:val="28"/>
          <w:szCs w:val="28"/>
        </w:rPr>
        <w:t xml:space="preserve"> создания искренней лояльности. –</w:t>
      </w:r>
      <w:r w:rsidRPr="00AE0340">
        <w:rPr>
          <w:rFonts w:ascii="Times New Roman" w:eastAsia="SimSun" w:hAnsi="Times New Roman" w:cs="Times New Roman"/>
          <w:sz w:val="28"/>
          <w:szCs w:val="28"/>
        </w:rPr>
        <w:t xml:space="preserve"> М.: Манн, Иванов и Фербер, 2020. </w:t>
      </w:r>
      <w:r w:rsidR="00016A7E"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985 c.</w:t>
      </w:r>
    </w:p>
    <w:p w14:paraId="4F6387EA" w14:textId="16883B25"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proofErr w:type="spellStart"/>
      <w:r w:rsidRPr="00AE0340">
        <w:rPr>
          <w:rFonts w:ascii="Times New Roman" w:eastAsia="SimSun" w:hAnsi="Times New Roman" w:cs="Times New Roman"/>
          <w:sz w:val="28"/>
          <w:szCs w:val="28"/>
        </w:rPr>
        <w:t>Гитомер</w:t>
      </w:r>
      <w:proofErr w:type="spellEnd"/>
      <w:r w:rsidRPr="00AE0340">
        <w:rPr>
          <w:rFonts w:ascii="Times New Roman" w:eastAsia="SimSun" w:hAnsi="Times New Roman" w:cs="Times New Roman"/>
          <w:sz w:val="28"/>
          <w:szCs w:val="28"/>
        </w:rPr>
        <w:t xml:space="preserve"> Дж. Удовлетворение покупателя </w:t>
      </w:r>
      <w:r w:rsidR="00016A7E"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ничто, покупательская лояльность </w:t>
      </w:r>
      <w:r w:rsidR="00016A7E"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 xml:space="preserve">все. </w:t>
      </w:r>
      <w:r w:rsidR="00016A7E"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М.: Питер, 2022. </w:t>
      </w:r>
      <w:r w:rsidR="00016A7E"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256 c.</w:t>
      </w:r>
    </w:p>
    <w:p w14:paraId="3861E8CF" w14:textId="5D81B957"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Барлоу Дж.</w:t>
      </w:r>
      <w:r w:rsidR="00016A7E" w:rsidRPr="00AE0340">
        <w:rPr>
          <w:rFonts w:ascii="Times New Roman" w:eastAsia="SimSun" w:hAnsi="Times New Roman" w:cs="Times New Roman"/>
          <w:sz w:val="28"/>
          <w:szCs w:val="28"/>
        </w:rPr>
        <w:t xml:space="preserve">, Меллер К. </w:t>
      </w:r>
      <w:r w:rsidRPr="00AE0340">
        <w:rPr>
          <w:rFonts w:ascii="Times New Roman" w:eastAsia="SimSun" w:hAnsi="Times New Roman" w:cs="Times New Roman"/>
          <w:sz w:val="28"/>
          <w:szCs w:val="28"/>
        </w:rPr>
        <w:t xml:space="preserve">Жалоба </w:t>
      </w:r>
      <w:r w:rsidR="00016A7E"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это подарок. Как сохранить лояльность клиентов в сложных ситуациях. </w:t>
      </w:r>
      <w:r w:rsidR="00016A7E"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М.: Олимп-Бизнес, 2021. </w:t>
      </w:r>
      <w:r w:rsidR="00016A7E"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352 c.</w:t>
      </w:r>
    </w:p>
    <w:p w14:paraId="1F2D2E02" w14:textId="2229942B"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Кисляков </w:t>
      </w:r>
      <w:r w:rsidR="00422651" w:rsidRPr="00AE0340">
        <w:rPr>
          <w:rFonts w:ascii="Times New Roman" w:eastAsia="SimSun" w:hAnsi="Times New Roman" w:cs="Times New Roman"/>
          <w:sz w:val="28"/>
          <w:szCs w:val="28"/>
        </w:rPr>
        <w:t>Г. В.</w:t>
      </w:r>
      <w:r w:rsidR="00016A7E"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w:t>
      </w:r>
      <w:r w:rsidR="00016A7E" w:rsidRPr="00AE0340">
        <w:rPr>
          <w:rFonts w:ascii="Times New Roman" w:eastAsia="SimSun" w:hAnsi="Times New Roman" w:cs="Times New Roman"/>
          <w:sz w:val="28"/>
          <w:szCs w:val="28"/>
        </w:rPr>
        <w:t xml:space="preserve">Кислякова </w:t>
      </w:r>
      <w:r w:rsidR="00422651" w:rsidRPr="00AE0340">
        <w:rPr>
          <w:rFonts w:ascii="Times New Roman" w:eastAsia="SimSun" w:hAnsi="Times New Roman" w:cs="Times New Roman"/>
          <w:sz w:val="28"/>
          <w:szCs w:val="28"/>
        </w:rPr>
        <w:t>Н. А.</w:t>
      </w:r>
      <w:r w:rsidR="00016A7E"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Менеджмент: основные термины и понятия: словарь. – 2-е изд. – М</w:t>
      </w:r>
      <w:r w:rsidR="00016A7E"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ИНФРА-М, 2019. – 176 с.</w:t>
      </w:r>
    </w:p>
    <w:p w14:paraId="234AD048" w14:textId="46D0E1F6"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Егоршин </w:t>
      </w:r>
      <w:r w:rsidR="00422651" w:rsidRPr="00AE0340">
        <w:rPr>
          <w:rFonts w:ascii="Times New Roman" w:eastAsia="SimSun" w:hAnsi="Times New Roman" w:cs="Times New Roman"/>
          <w:sz w:val="28"/>
          <w:szCs w:val="28"/>
        </w:rPr>
        <w:t>А. П.</w:t>
      </w:r>
      <w:r w:rsidRPr="00AE0340">
        <w:rPr>
          <w:rFonts w:ascii="Times New Roman" w:eastAsia="SimSun" w:hAnsi="Times New Roman" w:cs="Times New Roman"/>
          <w:sz w:val="28"/>
          <w:szCs w:val="28"/>
        </w:rPr>
        <w:t xml:space="preserve"> Эффективный менеджмент организации: учебное пособие. – М</w:t>
      </w:r>
      <w:r w:rsidR="00016A7E"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ИНФРА-М, 2021. – 388 с. </w:t>
      </w:r>
    </w:p>
    <w:p w14:paraId="08250D90" w14:textId="2AA99C56"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proofErr w:type="spellStart"/>
      <w:r w:rsidRPr="00AE0340">
        <w:rPr>
          <w:rFonts w:ascii="Times New Roman" w:eastAsia="SimSun" w:hAnsi="Times New Roman" w:cs="Times New Roman"/>
          <w:sz w:val="28"/>
          <w:szCs w:val="28"/>
        </w:rPr>
        <w:lastRenderedPageBreak/>
        <w:t>Елиферов</w:t>
      </w:r>
      <w:proofErr w:type="spellEnd"/>
      <w:r w:rsidRPr="00AE0340">
        <w:rPr>
          <w:rFonts w:ascii="Times New Roman" w:eastAsia="SimSun" w:hAnsi="Times New Roman" w:cs="Times New Roman"/>
          <w:sz w:val="28"/>
          <w:szCs w:val="28"/>
        </w:rPr>
        <w:t xml:space="preserve"> В.Г.</w:t>
      </w:r>
      <w:r w:rsidR="00016A7E"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w:t>
      </w:r>
      <w:r w:rsidR="00016A7E" w:rsidRPr="00AE0340">
        <w:rPr>
          <w:rFonts w:ascii="Times New Roman" w:eastAsia="SimSun" w:hAnsi="Times New Roman" w:cs="Times New Roman"/>
          <w:sz w:val="28"/>
          <w:szCs w:val="28"/>
        </w:rPr>
        <w:t xml:space="preserve">Репин </w:t>
      </w:r>
      <w:r w:rsidR="00422651" w:rsidRPr="00AE0340">
        <w:rPr>
          <w:rFonts w:ascii="Times New Roman" w:eastAsia="SimSun" w:hAnsi="Times New Roman" w:cs="Times New Roman"/>
          <w:sz w:val="28"/>
          <w:szCs w:val="28"/>
        </w:rPr>
        <w:t>В. В.</w:t>
      </w:r>
      <w:r w:rsidR="00016A7E"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Бизнес-процессы: регламентация и управление: учебник. – М</w:t>
      </w:r>
      <w:r w:rsidR="00016A7E"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ИНФРА-М, 2021. – 319 с.</w:t>
      </w:r>
    </w:p>
    <w:p w14:paraId="1085F1A8" w14:textId="2E972B7A"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Карпов А. Эффективная система бюджетирования и управленческого учета. Практические советы и рекомендации. </w:t>
      </w:r>
      <w:r w:rsidR="00016A7E"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М.: Москва, 2016. </w:t>
      </w:r>
      <w:r w:rsidR="00016A7E"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176 c.</w:t>
      </w:r>
    </w:p>
    <w:p w14:paraId="7D94712D" w14:textId="1304EEE2"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Керимов </w:t>
      </w:r>
      <w:r w:rsidR="00422651" w:rsidRPr="00AE0340">
        <w:rPr>
          <w:rFonts w:ascii="Times New Roman" w:eastAsia="SimSun" w:hAnsi="Times New Roman" w:cs="Times New Roman"/>
          <w:sz w:val="28"/>
          <w:szCs w:val="28"/>
        </w:rPr>
        <w:t>В. Э.</w:t>
      </w:r>
      <w:r w:rsidRPr="00AE0340">
        <w:rPr>
          <w:rFonts w:ascii="Times New Roman" w:eastAsia="SimSun" w:hAnsi="Times New Roman" w:cs="Times New Roman"/>
          <w:sz w:val="28"/>
          <w:szCs w:val="28"/>
        </w:rPr>
        <w:t xml:space="preserve"> Учет затрат, калькулирование и бюджетирование в отдельных отраслях производственной сферы: </w:t>
      </w:r>
      <w:r w:rsidR="00016A7E" w:rsidRPr="00AE0340">
        <w:rPr>
          <w:rFonts w:ascii="Times New Roman" w:eastAsia="SimSun" w:hAnsi="Times New Roman" w:cs="Times New Roman"/>
          <w:sz w:val="28"/>
          <w:szCs w:val="28"/>
        </w:rPr>
        <w:t>у</w:t>
      </w:r>
      <w:r w:rsidRPr="00AE0340">
        <w:rPr>
          <w:rFonts w:ascii="Times New Roman" w:eastAsia="SimSun" w:hAnsi="Times New Roman" w:cs="Times New Roman"/>
          <w:sz w:val="28"/>
          <w:szCs w:val="28"/>
        </w:rPr>
        <w:t xml:space="preserve">чебник для бакалавров. </w:t>
      </w:r>
      <w:r w:rsidR="00016A7E"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М.: Дашков и К, 2015. </w:t>
      </w:r>
      <w:r w:rsidR="00016A7E"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384 c.</w:t>
      </w:r>
    </w:p>
    <w:p w14:paraId="42C6BF90" w14:textId="2AA5A4AF"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Берман </w:t>
      </w:r>
      <w:r w:rsidR="00422651" w:rsidRPr="00AE0340">
        <w:rPr>
          <w:rFonts w:ascii="Times New Roman" w:eastAsia="SimSun" w:hAnsi="Times New Roman" w:cs="Times New Roman"/>
          <w:sz w:val="28"/>
          <w:szCs w:val="28"/>
        </w:rPr>
        <w:t>Г. Н.</w:t>
      </w:r>
      <w:r w:rsidRPr="00AE0340">
        <w:rPr>
          <w:rFonts w:ascii="Times New Roman" w:eastAsia="SimSun" w:hAnsi="Times New Roman" w:cs="Times New Roman"/>
          <w:sz w:val="28"/>
          <w:szCs w:val="28"/>
        </w:rPr>
        <w:t xml:space="preserve"> Учет затрат, калькулирование, бюджетирование в отраслях производственной сферы</w:t>
      </w:r>
      <w:r w:rsidR="00016A7E" w:rsidRPr="00AE0340">
        <w:rPr>
          <w:rFonts w:ascii="Times New Roman" w:eastAsia="SimSun" w:hAnsi="Times New Roman" w:cs="Times New Roman"/>
          <w:sz w:val="28"/>
          <w:szCs w:val="28"/>
        </w:rPr>
        <w:t xml:space="preserve">: учебное </w:t>
      </w:r>
      <w:r w:rsidRPr="00AE0340">
        <w:rPr>
          <w:rFonts w:ascii="Times New Roman" w:eastAsia="SimSun" w:hAnsi="Times New Roman" w:cs="Times New Roman"/>
          <w:sz w:val="28"/>
          <w:szCs w:val="28"/>
        </w:rPr>
        <w:t xml:space="preserve">пособие. </w:t>
      </w:r>
      <w:r w:rsidR="00016A7E"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СПб.: Лань, 2015. </w:t>
      </w:r>
      <w:r w:rsidR="00016A7E"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368 c.</w:t>
      </w:r>
    </w:p>
    <w:p w14:paraId="5DAFC6A9" w14:textId="71C23FEB"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Бочаров В.В. Коммерческое бюджетирование: учебник. </w:t>
      </w:r>
      <w:r w:rsidR="00016A7E"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 xml:space="preserve">СПб.: Питер, 2013. </w:t>
      </w:r>
      <w:r w:rsidR="00016A7E"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368 с.</w:t>
      </w:r>
    </w:p>
    <w:p w14:paraId="3B6528F2" w14:textId="0F22561E"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Вахрушина </w:t>
      </w:r>
      <w:r w:rsidR="00422651" w:rsidRPr="00AE0340">
        <w:rPr>
          <w:rFonts w:ascii="Times New Roman" w:eastAsia="SimSun" w:hAnsi="Times New Roman" w:cs="Times New Roman"/>
          <w:sz w:val="28"/>
          <w:szCs w:val="28"/>
        </w:rPr>
        <w:t>М. А.</w:t>
      </w:r>
      <w:r w:rsidR="00016A7E" w:rsidRPr="00AE0340">
        <w:rPr>
          <w:rFonts w:ascii="Times New Roman" w:eastAsia="SimSun" w:hAnsi="Times New Roman" w:cs="Times New Roman"/>
          <w:sz w:val="28"/>
          <w:szCs w:val="28"/>
        </w:rPr>
        <w:t xml:space="preserve">, Пашкова </w:t>
      </w:r>
      <w:r w:rsidR="00422651" w:rsidRPr="00AE0340">
        <w:rPr>
          <w:rFonts w:ascii="Times New Roman" w:eastAsia="SimSun" w:hAnsi="Times New Roman" w:cs="Times New Roman"/>
          <w:sz w:val="28"/>
          <w:szCs w:val="28"/>
        </w:rPr>
        <w:t>Л. В.</w:t>
      </w:r>
      <w:r w:rsidR="00016A7E"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 xml:space="preserve">Бюджетирование в системе управленческого учета: </w:t>
      </w:r>
      <w:r w:rsidR="00016A7E" w:rsidRPr="00AE0340">
        <w:rPr>
          <w:rFonts w:ascii="Times New Roman" w:eastAsia="SimSun" w:hAnsi="Times New Roman" w:cs="Times New Roman"/>
          <w:sz w:val="28"/>
          <w:szCs w:val="28"/>
        </w:rPr>
        <w:t>м</w:t>
      </w:r>
      <w:r w:rsidRPr="00AE0340">
        <w:rPr>
          <w:rFonts w:ascii="Times New Roman" w:eastAsia="SimSun" w:hAnsi="Times New Roman" w:cs="Times New Roman"/>
          <w:sz w:val="28"/>
          <w:szCs w:val="28"/>
        </w:rPr>
        <w:t xml:space="preserve">онография. </w:t>
      </w:r>
      <w:r w:rsidR="00016A7E"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М.: Вузовский учебник, 2016. </w:t>
      </w:r>
      <w:r w:rsidR="00016A7E" w:rsidRPr="00AE0340">
        <w:rPr>
          <w:rFonts w:ascii="Times New Roman" w:eastAsia="SimSun" w:hAnsi="Times New Roman" w:cs="Times New Roman"/>
          <w:sz w:val="28"/>
          <w:szCs w:val="28"/>
        </w:rPr>
        <w:t xml:space="preserve">– </w:t>
      </w:r>
      <w:r w:rsidRPr="00AE0340">
        <w:rPr>
          <w:rFonts w:ascii="Times New Roman" w:eastAsia="SimSun" w:hAnsi="Times New Roman" w:cs="Times New Roman"/>
          <w:sz w:val="28"/>
          <w:szCs w:val="28"/>
        </w:rPr>
        <w:t>64 c.</w:t>
      </w:r>
    </w:p>
    <w:p w14:paraId="32E0A6CE" w14:textId="19A797F8"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Кузьмина </w:t>
      </w:r>
      <w:r w:rsidR="00422651" w:rsidRPr="00AE0340">
        <w:rPr>
          <w:rFonts w:ascii="Times New Roman" w:eastAsia="SimSun" w:hAnsi="Times New Roman" w:cs="Times New Roman"/>
          <w:sz w:val="28"/>
          <w:szCs w:val="28"/>
        </w:rPr>
        <w:t>М. С.</w:t>
      </w:r>
      <w:r w:rsidRPr="00AE0340">
        <w:rPr>
          <w:rFonts w:ascii="Times New Roman" w:eastAsia="SimSun" w:hAnsi="Times New Roman" w:cs="Times New Roman"/>
          <w:sz w:val="28"/>
          <w:szCs w:val="28"/>
        </w:rPr>
        <w:t xml:space="preserve"> Учет затрат, калькулирование и бюджетирование в отраслях производственной сферы. </w:t>
      </w:r>
      <w:r w:rsidR="00016A7E"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М.: </w:t>
      </w:r>
      <w:proofErr w:type="spellStart"/>
      <w:r w:rsidRPr="00AE0340">
        <w:rPr>
          <w:rFonts w:ascii="Times New Roman" w:eastAsia="SimSun" w:hAnsi="Times New Roman" w:cs="Times New Roman"/>
          <w:sz w:val="28"/>
          <w:szCs w:val="28"/>
        </w:rPr>
        <w:t>КноРус</w:t>
      </w:r>
      <w:proofErr w:type="spellEnd"/>
      <w:r w:rsidRPr="00AE0340">
        <w:rPr>
          <w:rFonts w:ascii="Times New Roman" w:eastAsia="SimSun" w:hAnsi="Times New Roman" w:cs="Times New Roman"/>
          <w:sz w:val="28"/>
          <w:szCs w:val="28"/>
        </w:rPr>
        <w:t xml:space="preserve">, 2016. </w:t>
      </w:r>
      <w:r w:rsidR="00016A7E"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1280 c.</w:t>
      </w:r>
    </w:p>
    <w:p w14:paraId="6F6BECF9" w14:textId="34621B89"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Хруцкий В.Е. Внутрифирменное бюджетирование. Семь практических шагов. </w:t>
      </w:r>
      <w:r w:rsidR="00016A7E"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М.: </w:t>
      </w:r>
      <w:proofErr w:type="spellStart"/>
      <w:r w:rsidRPr="00AE0340">
        <w:rPr>
          <w:rFonts w:ascii="Times New Roman" w:eastAsia="SimSun" w:hAnsi="Times New Roman" w:cs="Times New Roman"/>
          <w:sz w:val="28"/>
          <w:szCs w:val="28"/>
        </w:rPr>
        <w:t>Юрайт</w:t>
      </w:r>
      <w:proofErr w:type="spellEnd"/>
      <w:r w:rsidRPr="00AE0340">
        <w:rPr>
          <w:rFonts w:ascii="Times New Roman" w:eastAsia="SimSun" w:hAnsi="Times New Roman" w:cs="Times New Roman"/>
          <w:sz w:val="28"/>
          <w:szCs w:val="28"/>
        </w:rPr>
        <w:t xml:space="preserve">, 2020. </w:t>
      </w:r>
      <w:r w:rsidR="00016A7E"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206 c.</w:t>
      </w:r>
    </w:p>
    <w:p w14:paraId="1A6EF8E2" w14:textId="490A39FE"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Ладыгин В.В. Бюджетирование и контроль на предприятии. </w:t>
      </w:r>
      <w:r w:rsidR="00016A7E"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М.: </w:t>
      </w:r>
      <w:proofErr w:type="spellStart"/>
      <w:r w:rsidRPr="00AE0340">
        <w:rPr>
          <w:rFonts w:ascii="Times New Roman" w:eastAsia="SimSun" w:hAnsi="Times New Roman" w:cs="Times New Roman"/>
          <w:sz w:val="28"/>
          <w:szCs w:val="28"/>
        </w:rPr>
        <w:t>Едиториал</w:t>
      </w:r>
      <w:proofErr w:type="spellEnd"/>
      <w:r w:rsidRPr="00AE0340">
        <w:rPr>
          <w:rFonts w:ascii="Times New Roman" w:eastAsia="SimSun" w:hAnsi="Times New Roman" w:cs="Times New Roman"/>
          <w:sz w:val="28"/>
          <w:szCs w:val="28"/>
        </w:rPr>
        <w:t xml:space="preserve"> УРСС, 2021. </w:t>
      </w:r>
      <w:r w:rsidR="00016A7E"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530 c.</w:t>
      </w:r>
    </w:p>
    <w:p w14:paraId="2E4EA349" w14:textId="1B2B9B10" w:rsidR="002B70DE" w:rsidRPr="00AE0340" w:rsidRDefault="002B70DE" w:rsidP="00AF12BE">
      <w:pPr>
        <w:numPr>
          <w:ilvl w:val="0"/>
          <w:numId w:val="2"/>
        </w:numPr>
        <w:tabs>
          <w:tab w:val="left" w:pos="993"/>
          <w:tab w:val="left" w:pos="1134"/>
          <w:tab w:val="left" w:pos="1276"/>
        </w:tabs>
        <w:autoSpaceDE w:val="0"/>
        <w:autoSpaceDN w:val="0"/>
        <w:adjustRightInd w:val="0"/>
        <w:spacing w:after="0" w:line="240" w:lineRule="auto"/>
        <w:ind w:left="0" w:firstLine="709"/>
        <w:jc w:val="both"/>
        <w:rPr>
          <w:rFonts w:ascii="Times New Roman" w:eastAsia="SimSun" w:hAnsi="Times New Roman" w:cs="Times New Roman"/>
          <w:sz w:val="28"/>
          <w:szCs w:val="28"/>
        </w:rPr>
      </w:pPr>
      <w:r w:rsidRPr="00AE0340">
        <w:rPr>
          <w:rFonts w:ascii="Times New Roman" w:eastAsia="SimSun" w:hAnsi="Times New Roman" w:cs="Times New Roman"/>
          <w:sz w:val="28"/>
          <w:szCs w:val="28"/>
        </w:rPr>
        <w:t xml:space="preserve">Маевская </w:t>
      </w:r>
      <w:r w:rsidR="00422651" w:rsidRPr="00AE0340">
        <w:rPr>
          <w:rFonts w:ascii="Times New Roman" w:eastAsia="SimSun" w:hAnsi="Times New Roman" w:cs="Times New Roman"/>
          <w:sz w:val="28"/>
          <w:szCs w:val="28"/>
        </w:rPr>
        <w:t>Е. Б.</w:t>
      </w:r>
      <w:r w:rsidRPr="00AE0340">
        <w:rPr>
          <w:rFonts w:ascii="Times New Roman" w:eastAsia="SimSun" w:hAnsi="Times New Roman" w:cs="Times New Roman"/>
          <w:sz w:val="28"/>
          <w:szCs w:val="28"/>
        </w:rPr>
        <w:t xml:space="preserve"> Стратегический анализ и бюджетирование денежных потоков коммерческих организаций: </w:t>
      </w:r>
      <w:r w:rsidR="00016A7E" w:rsidRPr="00AE0340">
        <w:rPr>
          <w:rFonts w:ascii="Times New Roman" w:eastAsia="SimSun" w:hAnsi="Times New Roman" w:cs="Times New Roman"/>
          <w:sz w:val="28"/>
          <w:szCs w:val="28"/>
        </w:rPr>
        <w:t>м</w:t>
      </w:r>
      <w:r w:rsidRPr="00AE0340">
        <w:rPr>
          <w:rFonts w:ascii="Times New Roman" w:eastAsia="SimSun" w:hAnsi="Times New Roman" w:cs="Times New Roman"/>
          <w:sz w:val="28"/>
          <w:szCs w:val="28"/>
        </w:rPr>
        <w:t xml:space="preserve">онография. </w:t>
      </w:r>
      <w:r w:rsidR="00016A7E"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М.: Инфра-М, 2018. </w:t>
      </w:r>
      <w:r w:rsidR="00016A7E" w:rsidRPr="00AE0340">
        <w:rPr>
          <w:rFonts w:ascii="Times New Roman" w:eastAsia="SimSun" w:hAnsi="Times New Roman" w:cs="Times New Roman"/>
          <w:sz w:val="28"/>
          <w:szCs w:val="28"/>
        </w:rPr>
        <w:t>–</w:t>
      </w:r>
      <w:r w:rsidRPr="00AE0340">
        <w:rPr>
          <w:rFonts w:ascii="Times New Roman" w:eastAsia="SimSun" w:hAnsi="Times New Roman" w:cs="Times New Roman"/>
          <w:sz w:val="28"/>
          <w:szCs w:val="28"/>
        </w:rPr>
        <w:t xml:space="preserve"> 256 c.</w:t>
      </w:r>
    </w:p>
    <w:p w14:paraId="19DAEF4E" w14:textId="77777777" w:rsidR="002B70DE" w:rsidRPr="00E476D9" w:rsidRDefault="002B70DE" w:rsidP="00AF12BE">
      <w:pPr>
        <w:autoSpaceDE w:val="0"/>
        <w:autoSpaceDN w:val="0"/>
        <w:adjustRightInd w:val="0"/>
        <w:spacing w:after="0" w:line="240" w:lineRule="auto"/>
        <w:ind w:firstLine="709"/>
        <w:jc w:val="both"/>
        <w:rPr>
          <w:rFonts w:ascii="Times New Roman" w:eastAsia="SimSun" w:hAnsi="Times New Roman" w:cs="Times New Roman"/>
          <w:sz w:val="28"/>
          <w:szCs w:val="28"/>
        </w:rPr>
      </w:pPr>
    </w:p>
    <w:p w14:paraId="7F1B3742" w14:textId="77777777" w:rsidR="00525842" w:rsidRPr="00E476D9" w:rsidRDefault="00525842" w:rsidP="00AF12BE">
      <w:pPr>
        <w:spacing w:after="0" w:line="240" w:lineRule="auto"/>
        <w:ind w:firstLine="709"/>
        <w:jc w:val="both"/>
        <w:rPr>
          <w:rFonts w:ascii="Times New Roman" w:hAnsi="Times New Roman" w:cs="Times New Roman"/>
        </w:rPr>
      </w:pPr>
    </w:p>
    <w:sectPr w:rsidR="00525842" w:rsidRPr="00E476D9" w:rsidSect="00F93D9D">
      <w:footerReference w:type="default" r:id="rId169"/>
      <w:type w:val="continuous"/>
      <w:pgSz w:w="11910" w:h="16840" w:code="9"/>
      <w:pgMar w:top="1134" w:right="567" w:bottom="1134"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96969" w14:textId="77777777" w:rsidR="00245485" w:rsidRDefault="00245485" w:rsidP="00790299">
      <w:pPr>
        <w:spacing w:after="0" w:line="240" w:lineRule="auto"/>
      </w:pPr>
      <w:r>
        <w:separator/>
      </w:r>
    </w:p>
  </w:endnote>
  <w:endnote w:type="continuationSeparator" w:id="0">
    <w:p w14:paraId="4BC5F028" w14:textId="77777777" w:rsidR="00245485" w:rsidRDefault="00245485" w:rsidP="007902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0032867"/>
      <w:docPartObj>
        <w:docPartGallery w:val="Page Numbers (Bottom of Page)"/>
        <w:docPartUnique/>
      </w:docPartObj>
    </w:sdtPr>
    <w:sdtEndPr>
      <w:rPr>
        <w:rFonts w:ascii="Times New Roman" w:hAnsi="Times New Roman" w:cs="Times New Roman"/>
        <w:sz w:val="28"/>
        <w:szCs w:val="28"/>
      </w:rPr>
    </w:sdtEndPr>
    <w:sdtContent>
      <w:p w14:paraId="75E5DF25" w14:textId="57C5F728" w:rsidR="000271DD" w:rsidRPr="004C195D" w:rsidRDefault="000271DD">
        <w:pPr>
          <w:pStyle w:val="a7"/>
          <w:jc w:val="center"/>
          <w:rPr>
            <w:rFonts w:ascii="Times New Roman" w:hAnsi="Times New Roman" w:cs="Times New Roman"/>
            <w:sz w:val="28"/>
            <w:szCs w:val="28"/>
          </w:rPr>
        </w:pPr>
        <w:r w:rsidRPr="004C195D">
          <w:rPr>
            <w:rFonts w:ascii="Times New Roman" w:hAnsi="Times New Roman" w:cs="Times New Roman"/>
            <w:sz w:val="28"/>
            <w:szCs w:val="28"/>
          </w:rPr>
          <w:fldChar w:fldCharType="begin"/>
        </w:r>
        <w:r w:rsidRPr="004C195D">
          <w:rPr>
            <w:rFonts w:ascii="Times New Roman" w:hAnsi="Times New Roman" w:cs="Times New Roman"/>
            <w:sz w:val="28"/>
            <w:szCs w:val="28"/>
          </w:rPr>
          <w:instrText>PAGE   \* MERGEFORMAT</w:instrText>
        </w:r>
        <w:r w:rsidRPr="004C195D">
          <w:rPr>
            <w:rFonts w:ascii="Times New Roman" w:hAnsi="Times New Roman" w:cs="Times New Roman"/>
            <w:sz w:val="28"/>
            <w:szCs w:val="28"/>
          </w:rPr>
          <w:fldChar w:fldCharType="separate"/>
        </w:r>
        <w:r w:rsidR="00F45EEC">
          <w:rPr>
            <w:rFonts w:ascii="Times New Roman" w:hAnsi="Times New Roman" w:cs="Times New Roman"/>
            <w:noProof/>
            <w:sz w:val="28"/>
            <w:szCs w:val="28"/>
          </w:rPr>
          <w:t>2</w:t>
        </w:r>
        <w:r w:rsidRPr="004C195D">
          <w:rPr>
            <w:rFonts w:ascii="Times New Roman" w:hAnsi="Times New Roman" w:cs="Times New Roman"/>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0183733"/>
      <w:docPartObj>
        <w:docPartGallery w:val="Page Numbers (Bottom of Page)"/>
        <w:docPartUnique/>
      </w:docPartObj>
    </w:sdtPr>
    <w:sdtEndPr>
      <w:rPr>
        <w:rFonts w:ascii="Times New Roman" w:hAnsi="Times New Roman" w:cs="Times New Roman"/>
        <w:sz w:val="24"/>
        <w:szCs w:val="24"/>
      </w:rPr>
    </w:sdtEndPr>
    <w:sdtContent>
      <w:p w14:paraId="6D75F9B1" w14:textId="77777777" w:rsidR="000271DD" w:rsidRPr="00D47466" w:rsidRDefault="000271DD">
        <w:pPr>
          <w:pStyle w:val="a7"/>
          <w:jc w:val="center"/>
          <w:rPr>
            <w:rFonts w:ascii="Times New Roman" w:hAnsi="Times New Roman" w:cs="Times New Roman"/>
            <w:sz w:val="24"/>
            <w:szCs w:val="24"/>
          </w:rPr>
        </w:pPr>
        <w:r w:rsidRPr="009561E3">
          <w:rPr>
            <w:rFonts w:ascii="Times New Roman" w:hAnsi="Times New Roman" w:cs="Times New Roman"/>
            <w:sz w:val="28"/>
            <w:szCs w:val="28"/>
          </w:rPr>
          <w:fldChar w:fldCharType="begin"/>
        </w:r>
        <w:r w:rsidRPr="009561E3">
          <w:rPr>
            <w:rFonts w:ascii="Times New Roman" w:hAnsi="Times New Roman" w:cs="Times New Roman"/>
            <w:sz w:val="28"/>
            <w:szCs w:val="28"/>
          </w:rPr>
          <w:instrText>PAGE   \* MERGEFORMAT</w:instrText>
        </w:r>
        <w:r w:rsidRPr="009561E3">
          <w:rPr>
            <w:rFonts w:ascii="Times New Roman" w:hAnsi="Times New Roman" w:cs="Times New Roman"/>
            <w:sz w:val="28"/>
            <w:szCs w:val="28"/>
          </w:rPr>
          <w:fldChar w:fldCharType="separate"/>
        </w:r>
        <w:r w:rsidR="00F45EEC">
          <w:rPr>
            <w:rFonts w:ascii="Times New Roman" w:hAnsi="Times New Roman" w:cs="Times New Roman"/>
            <w:noProof/>
            <w:sz w:val="28"/>
            <w:szCs w:val="28"/>
          </w:rPr>
          <w:t>5</w:t>
        </w:r>
        <w:r w:rsidRPr="009561E3">
          <w:rPr>
            <w:rFonts w:ascii="Times New Roman" w:hAnsi="Times New Roman" w:cs="Times New Roman"/>
            <w:sz w:val="28"/>
            <w:szCs w:val="28"/>
          </w:rPr>
          <w:fldChar w:fldCharType="end"/>
        </w:r>
      </w:p>
    </w:sdtContent>
  </w:sdt>
  <w:p w14:paraId="61F8EE3D" w14:textId="77777777" w:rsidR="000271DD" w:rsidRDefault="000271DD" w:rsidP="00D47466">
    <w:pPr>
      <w:pStyle w:val="a9"/>
      <w:spacing w:line="14" w:lineRule="auto"/>
      <w:jc w:val="center"/>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3565565"/>
      <w:docPartObj>
        <w:docPartGallery w:val="Page Numbers (Bottom of Page)"/>
        <w:docPartUnique/>
      </w:docPartObj>
    </w:sdtPr>
    <w:sdtEndPr>
      <w:rPr>
        <w:rFonts w:ascii="Times New Roman" w:hAnsi="Times New Roman" w:cs="Times New Roman"/>
        <w:sz w:val="24"/>
        <w:szCs w:val="24"/>
      </w:rPr>
    </w:sdtEndPr>
    <w:sdtContent>
      <w:p w14:paraId="0D7CA058" w14:textId="77777777" w:rsidR="000271DD" w:rsidRPr="00D47466" w:rsidRDefault="000271DD">
        <w:pPr>
          <w:pStyle w:val="a7"/>
          <w:jc w:val="center"/>
          <w:rPr>
            <w:rFonts w:ascii="Times New Roman" w:hAnsi="Times New Roman" w:cs="Times New Roman"/>
            <w:sz w:val="24"/>
            <w:szCs w:val="24"/>
          </w:rPr>
        </w:pPr>
        <w:r w:rsidRPr="009561E3">
          <w:rPr>
            <w:rFonts w:ascii="Times New Roman" w:hAnsi="Times New Roman" w:cs="Times New Roman"/>
            <w:sz w:val="28"/>
            <w:szCs w:val="28"/>
          </w:rPr>
          <w:fldChar w:fldCharType="begin"/>
        </w:r>
        <w:r w:rsidRPr="009561E3">
          <w:rPr>
            <w:rFonts w:ascii="Times New Roman" w:hAnsi="Times New Roman" w:cs="Times New Roman"/>
            <w:sz w:val="28"/>
            <w:szCs w:val="28"/>
          </w:rPr>
          <w:instrText>PAGE   \* MERGEFORMAT</w:instrText>
        </w:r>
        <w:r w:rsidRPr="009561E3">
          <w:rPr>
            <w:rFonts w:ascii="Times New Roman" w:hAnsi="Times New Roman" w:cs="Times New Roman"/>
            <w:sz w:val="28"/>
            <w:szCs w:val="28"/>
          </w:rPr>
          <w:fldChar w:fldCharType="separate"/>
        </w:r>
        <w:r w:rsidR="00F45EEC">
          <w:rPr>
            <w:rFonts w:ascii="Times New Roman" w:hAnsi="Times New Roman" w:cs="Times New Roman"/>
            <w:noProof/>
            <w:sz w:val="28"/>
            <w:szCs w:val="28"/>
          </w:rPr>
          <w:t>6</w:t>
        </w:r>
        <w:r w:rsidRPr="009561E3">
          <w:rPr>
            <w:rFonts w:ascii="Times New Roman" w:hAnsi="Times New Roman" w:cs="Times New Roman"/>
            <w:sz w:val="28"/>
            <w:szCs w:val="28"/>
          </w:rPr>
          <w:fldChar w:fldCharType="end"/>
        </w:r>
      </w:p>
    </w:sdtContent>
  </w:sdt>
  <w:p w14:paraId="011FF703" w14:textId="77777777" w:rsidR="000271DD" w:rsidRDefault="000271DD" w:rsidP="00D47466">
    <w:pPr>
      <w:pStyle w:val="a9"/>
      <w:spacing w:line="14" w:lineRule="auto"/>
      <w:jc w:val="center"/>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717797985"/>
      <w:docPartObj>
        <w:docPartGallery w:val="Page Numbers (Bottom of Page)"/>
        <w:docPartUnique/>
      </w:docPartObj>
    </w:sdtPr>
    <w:sdtEndPr>
      <w:rPr>
        <w:sz w:val="28"/>
        <w:szCs w:val="28"/>
      </w:rPr>
    </w:sdtEndPr>
    <w:sdtContent>
      <w:p w14:paraId="5381F09A" w14:textId="77777777" w:rsidR="000271DD" w:rsidRPr="00016A7E" w:rsidRDefault="000271DD" w:rsidP="00B054BD">
        <w:pPr>
          <w:pStyle w:val="a7"/>
          <w:jc w:val="center"/>
          <w:rPr>
            <w:rFonts w:ascii="Times New Roman" w:hAnsi="Times New Roman" w:cs="Times New Roman"/>
            <w:sz w:val="28"/>
            <w:szCs w:val="28"/>
          </w:rPr>
        </w:pPr>
        <w:r w:rsidRPr="00016A7E">
          <w:rPr>
            <w:rFonts w:ascii="Times New Roman" w:hAnsi="Times New Roman" w:cs="Times New Roman"/>
            <w:sz w:val="28"/>
            <w:szCs w:val="28"/>
          </w:rPr>
          <w:fldChar w:fldCharType="begin"/>
        </w:r>
        <w:r w:rsidRPr="00016A7E">
          <w:rPr>
            <w:rFonts w:ascii="Times New Roman" w:hAnsi="Times New Roman" w:cs="Times New Roman"/>
            <w:sz w:val="28"/>
            <w:szCs w:val="28"/>
          </w:rPr>
          <w:instrText xml:space="preserve"> PAGE   \* MERGEFORMAT </w:instrText>
        </w:r>
        <w:r w:rsidRPr="00016A7E">
          <w:rPr>
            <w:rFonts w:ascii="Times New Roman" w:hAnsi="Times New Roman" w:cs="Times New Roman"/>
            <w:sz w:val="28"/>
            <w:szCs w:val="28"/>
          </w:rPr>
          <w:fldChar w:fldCharType="separate"/>
        </w:r>
        <w:r w:rsidR="00546E9C">
          <w:rPr>
            <w:rFonts w:ascii="Times New Roman" w:hAnsi="Times New Roman" w:cs="Times New Roman"/>
            <w:noProof/>
            <w:sz w:val="28"/>
            <w:szCs w:val="28"/>
          </w:rPr>
          <w:t>126</w:t>
        </w:r>
        <w:r w:rsidRPr="00016A7E">
          <w:rPr>
            <w:rFonts w:ascii="Times New Roman" w:hAnsi="Times New Roman" w:cs="Times New Roman"/>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F3C94" w14:textId="77777777" w:rsidR="00245485" w:rsidRDefault="00245485" w:rsidP="00790299">
      <w:pPr>
        <w:spacing w:after="0" w:line="240" w:lineRule="auto"/>
      </w:pPr>
      <w:r>
        <w:separator/>
      </w:r>
    </w:p>
  </w:footnote>
  <w:footnote w:type="continuationSeparator" w:id="0">
    <w:p w14:paraId="0A43F965" w14:textId="77777777" w:rsidR="00245485" w:rsidRDefault="00245485" w:rsidP="007902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714C"/>
    <w:multiLevelType w:val="hybridMultilevel"/>
    <w:tmpl w:val="8E0861FA"/>
    <w:lvl w:ilvl="0" w:tplc="1E1EE9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10002F6"/>
    <w:multiLevelType w:val="hybridMultilevel"/>
    <w:tmpl w:val="AF2E0302"/>
    <w:lvl w:ilvl="0" w:tplc="1E1EE9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16774D3"/>
    <w:multiLevelType w:val="hybridMultilevel"/>
    <w:tmpl w:val="237239B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53864D9"/>
    <w:multiLevelType w:val="hybridMultilevel"/>
    <w:tmpl w:val="5D645DA6"/>
    <w:lvl w:ilvl="0" w:tplc="1E1EE9C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084A2839"/>
    <w:multiLevelType w:val="hybridMultilevel"/>
    <w:tmpl w:val="7764BAE2"/>
    <w:lvl w:ilvl="0" w:tplc="1E1EE9C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09373059"/>
    <w:multiLevelType w:val="hybridMultilevel"/>
    <w:tmpl w:val="E8A8FD16"/>
    <w:lvl w:ilvl="0" w:tplc="1E1EE9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A2C7D52"/>
    <w:multiLevelType w:val="hybridMultilevel"/>
    <w:tmpl w:val="29609E6E"/>
    <w:lvl w:ilvl="0" w:tplc="6BCE1ED4">
      <w:start w:val="1"/>
      <w:numFmt w:val="russianLower"/>
      <w:lvlText w:val="%1)"/>
      <w:lvlJc w:val="left"/>
      <w:pPr>
        <w:ind w:left="1429" w:hanging="360"/>
      </w:pPr>
      <w:rPr>
        <w:rFonts w:hint="default"/>
      </w:rPr>
    </w:lvl>
    <w:lvl w:ilvl="1" w:tplc="6BCE1ED4">
      <w:start w:val="1"/>
      <w:numFmt w:val="russianLower"/>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0AEE7E59"/>
    <w:multiLevelType w:val="hybridMultilevel"/>
    <w:tmpl w:val="D6F02C8E"/>
    <w:lvl w:ilvl="0" w:tplc="1E1EE9C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0B197B01"/>
    <w:multiLevelType w:val="hybridMultilevel"/>
    <w:tmpl w:val="65247E80"/>
    <w:lvl w:ilvl="0" w:tplc="1E1EE9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E6903F6"/>
    <w:multiLevelType w:val="hybridMultilevel"/>
    <w:tmpl w:val="2D4ADAAE"/>
    <w:lvl w:ilvl="0" w:tplc="1E1EE9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3FD116B"/>
    <w:multiLevelType w:val="hybridMultilevel"/>
    <w:tmpl w:val="E27C5580"/>
    <w:lvl w:ilvl="0" w:tplc="1E1EE9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4482F9C"/>
    <w:multiLevelType w:val="hybridMultilevel"/>
    <w:tmpl w:val="52E2FB4E"/>
    <w:lvl w:ilvl="0" w:tplc="6BCE1ED4">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14605B90"/>
    <w:multiLevelType w:val="hybridMultilevel"/>
    <w:tmpl w:val="FA4E44DE"/>
    <w:lvl w:ilvl="0" w:tplc="1E1EE9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4F649CB"/>
    <w:multiLevelType w:val="hybridMultilevel"/>
    <w:tmpl w:val="743452C2"/>
    <w:lvl w:ilvl="0" w:tplc="5CCC513C">
      <w:numFmt w:val="bullet"/>
      <w:lvlText w:val="-"/>
      <w:lvlJc w:val="left"/>
      <w:pPr>
        <w:ind w:left="1429" w:hanging="360"/>
      </w:pPr>
      <w:rPr>
        <w:rFonts w:ascii="Courier New" w:eastAsia="Courier New" w:hAnsi="Courier New" w:cs="Courier New" w:hint="default"/>
        <w:w w:val="100"/>
        <w:sz w:val="28"/>
        <w:szCs w:val="28"/>
        <w:lang w:val="ru-RU" w:eastAsia="en-US" w:bidi="ar-SA"/>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52609A5"/>
    <w:multiLevelType w:val="hybridMultilevel"/>
    <w:tmpl w:val="55C6E928"/>
    <w:lvl w:ilvl="0" w:tplc="1E1EE9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6BE3222"/>
    <w:multiLevelType w:val="hybridMultilevel"/>
    <w:tmpl w:val="185E487E"/>
    <w:lvl w:ilvl="0" w:tplc="1E1EE9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7B81EE3"/>
    <w:multiLevelType w:val="hybridMultilevel"/>
    <w:tmpl w:val="54D6F9C8"/>
    <w:lvl w:ilvl="0" w:tplc="1E1EE9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8D60DD1"/>
    <w:multiLevelType w:val="hybridMultilevel"/>
    <w:tmpl w:val="6C580A20"/>
    <w:lvl w:ilvl="0" w:tplc="1E1EE9C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1B1E0F3F"/>
    <w:multiLevelType w:val="hybridMultilevel"/>
    <w:tmpl w:val="1C7AD208"/>
    <w:lvl w:ilvl="0" w:tplc="1E1EE9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BEB4330"/>
    <w:multiLevelType w:val="hybridMultilevel"/>
    <w:tmpl w:val="98EC0698"/>
    <w:lvl w:ilvl="0" w:tplc="1E1EE9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C761124"/>
    <w:multiLevelType w:val="hybridMultilevel"/>
    <w:tmpl w:val="68FAD09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1" w15:restartNumberingAfterBreak="0">
    <w:nsid w:val="1F1466A8"/>
    <w:multiLevelType w:val="hybridMultilevel"/>
    <w:tmpl w:val="EB0A72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1F78701D"/>
    <w:multiLevelType w:val="hybridMultilevel"/>
    <w:tmpl w:val="B3149D0E"/>
    <w:lvl w:ilvl="0" w:tplc="1E1EE9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10733AD"/>
    <w:multiLevelType w:val="hybridMultilevel"/>
    <w:tmpl w:val="48DC78A2"/>
    <w:lvl w:ilvl="0" w:tplc="1E1EE9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194721E"/>
    <w:multiLevelType w:val="hybridMultilevel"/>
    <w:tmpl w:val="75A497DE"/>
    <w:lvl w:ilvl="0" w:tplc="1E1EE9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3006716"/>
    <w:multiLevelType w:val="hybridMultilevel"/>
    <w:tmpl w:val="24D8E0B0"/>
    <w:lvl w:ilvl="0" w:tplc="1E1EE9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5AE3A5D"/>
    <w:multiLevelType w:val="hybridMultilevel"/>
    <w:tmpl w:val="91028B52"/>
    <w:lvl w:ilvl="0" w:tplc="1E1EE9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5D8794A"/>
    <w:multiLevelType w:val="hybridMultilevel"/>
    <w:tmpl w:val="E21625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27B454B7"/>
    <w:multiLevelType w:val="hybridMultilevel"/>
    <w:tmpl w:val="8AD24290"/>
    <w:lvl w:ilvl="0" w:tplc="1E1EE9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9E20BBD"/>
    <w:multiLevelType w:val="hybridMultilevel"/>
    <w:tmpl w:val="E0DCEA78"/>
    <w:lvl w:ilvl="0" w:tplc="6BCE1ED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2D671580"/>
    <w:multiLevelType w:val="hybridMultilevel"/>
    <w:tmpl w:val="250801A6"/>
    <w:lvl w:ilvl="0" w:tplc="1E1EE9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306547C2"/>
    <w:multiLevelType w:val="hybridMultilevel"/>
    <w:tmpl w:val="5C5A8414"/>
    <w:lvl w:ilvl="0" w:tplc="1E1EE9C6">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390C391E"/>
    <w:multiLevelType w:val="hybridMultilevel"/>
    <w:tmpl w:val="E50CA09A"/>
    <w:lvl w:ilvl="0" w:tplc="1E1EE9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393C795D"/>
    <w:multiLevelType w:val="hybridMultilevel"/>
    <w:tmpl w:val="5CE67D9A"/>
    <w:lvl w:ilvl="0" w:tplc="6BCE1ED4">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15:restartNumberingAfterBreak="0">
    <w:nsid w:val="3D28686F"/>
    <w:multiLevelType w:val="hybridMultilevel"/>
    <w:tmpl w:val="844A6FB6"/>
    <w:lvl w:ilvl="0" w:tplc="1E1EE9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3DA80B03"/>
    <w:multiLevelType w:val="hybridMultilevel"/>
    <w:tmpl w:val="C9F66A34"/>
    <w:lvl w:ilvl="0" w:tplc="6BCE1ED4">
      <w:start w:val="1"/>
      <w:numFmt w:val="russianLower"/>
      <w:lvlText w:val="%1)"/>
      <w:lvlJc w:val="left"/>
      <w:pPr>
        <w:ind w:left="1429" w:hanging="360"/>
      </w:pPr>
      <w:rPr>
        <w:rFonts w:hint="default"/>
      </w:rPr>
    </w:lvl>
    <w:lvl w:ilvl="1" w:tplc="ED8E24D0">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3E8369B1"/>
    <w:multiLevelType w:val="hybridMultilevel"/>
    <w:tmpl w:val="F186469A"/>
    <w:lvl w:ilvl="0" w:tplc="6BCE1ED4">
      <w:start w:val="1"/>
      <w:numFmt w:val="russianLower"/>
      <w:lvlText w:val="%1)"/>
      <w:lvlJc w:val="left"/>
      <w:pPr>
        <w:ind w:left="1429" w:hanging="360"/>
      </w:pPr>
      <w:rPr>
        <w:rFonts w:hint="default"/>
      </w:rPr>
    </w:lvl>
    <w:lvl w:ilvl="1" w:tplc="6BCE1ED4">
      <w:start w:val="1"/>
      <w:numFmt w:val="russianLower"/>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41FD445B"/>
    <w:multiLevelType w:val="hybridMultilevel"/>
    <w:tmpl w:val="24A2CC68"/>
    <w:lvl w:ilvl="0" w:tplc="1E1EE9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42771B32"/>
    <w:multiLevelType w:val="hybridMultilevel"/>
    <w:tmpl w:val="2214DB22"/>
    <w:lvl w:ilvl="0" w:tplc="1E1EE9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4480250B"/>
    <w:multiLevelType w:val="hybridMultilevel"/>
    <w:tmpl w:val="862E0E80"/>
    <w:lvl w:ilvl="0" w:tplc="1E1EE9C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15:restartNumberingAfterBreak="0">
    <w:nsid w:val="46F43A1B"/>
    <w:multiLevelType w:val="hybridMultilevel"/>
    <w:tmpl w:val="99363C1C"/>
    <w:lvl w:ilvl="0" w:tplc="1E1EE9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49E94297"/>
    <w:multiLevelType w:val="hybridMultilevel"/>
    <w:tmpl w:val="C2DAC5C2"/>
    <w:lvl w:ilvl="0" w:tplc="1E1EE9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4A2D7416"/>
    <w:multiLevelType w:val="hybridMultilevel"/>
    <w:tmpl w:val="9798460E"/>
    <w:lvl w:ilvl="0" w:tplc="1E1EE9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BFD70FD"/>
    <w:multiLevelType w:val="hybridMultilevel"/>
    <w:tmpl w:val="E4005C14"/>
    <w:lvl w:ilvl="0" w:tplc="1E1EE9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4C5653C0"/>
    <w:multiLevelType w:val="hybridMultilevel"/>
    <w:tmpl w:val="66FA0FDC"/>
    <w:lvl w:ilvl="0" w:tplc="1E1EE9C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15:restartNumberingAfterBreak="0">
    <w:nsid w:val="4E5E2065"/>
    <w:multiLevelType w:val="hybridMultilevel"/>
    <w:tmpl w:val="E946BB56"/>
    <w:lvl w:ilvl="0" w:tplc="6BCE1ED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4E9326F5"/>
    <w:multiLevelType w:val="hybridMultilevel"/>
    <w:tmpl w:val="7D7EA7D2"/>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15:restartNumberingAfterBreak="0">
    <w:nsid w:val="5246160E"/>
    <w:multiLevelType w:val="hybridMultilevel"/>
    <w:tmpl w:val="7B0CDA72"/>
    <w:lvl w:ilvl="0" w:tplc="1E1EE9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52C171B5"/>
    <w:multiLevelType w:val="hybridMultilevel"/>
    <w:tmpl w:val="EC761496"/>
    <w:lvl w:ilvl="0" w:tplc="1E1EE9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55CB01F4"/>
    <w:multiLevelType w:val="hybridMultilevel"/>
    <w:tmpl w:val="39BAFFA6"/>
    <w:lvl w:ilvl="0" w:tplc="6BCE1ED4">
      <w:start w:val="1"/>
      <w:numFmt w:val="russianLower"/>
      <w:lvlText w:val="%1)"/>
      <w:lvlJc w:val="left"/>
      <w:pPr>
        <w:ind w:left="1429" w:hanging="360"/>
      </w:pPr>
      <w:rPr>
        <w:rFonts w:hint="default"/>
      </w:rPr>
    </w:lvl>
    <w:lvl w:ilvl="1" w:tplc="6BCE1ED4">
      <w:start w:val="1"/>
      <w:numFmt w:val="russianLower"/>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55E86126"/>
    <w:multiLevelType w:val="hybridMultilevel"/>
    <w:tmpl w:val="940064C0"/>
    <w:lvl w:ilvl="0" w:tplc="1E1EE9C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 w15:restartNumberingAfterBreak="0">
    <w:nsid w:val="55E86B16"/>
    <w:multiLevelType w:val="hybridMultilevel"/>
    <w:tmpl w:val="33F8402A"/>
    <w:lvl w:ilvl="0" w:tplc="6BCE1ED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15:restartNumberingAfterBreak="0">
    <w:nsid w:val="58946348"/>
    <w:multiLevelType w:val="hybridMultilevel"/>
    <w:tmpl w:val="3092C6AC"/>
    <w:lvl w:ilvl="0" w:tplc="1E1EE9C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15:restartNumberingAfterBreak="0">
    <w:nsid w:val="59C35940"/>
    <w:multiLevelType w:val="hybridMultilevel"/>
    <w:tmpl w:val="88BAA75E"/>
    <w:lvl w:ilvl="0" w:tplc="1E1EE9C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15:restartNumberingAfterBreak="0">
    <w:nsid w:val="5C48126A"/>
    <w:multiLevelType w:val="hybridMultilevel"/>
    <w:tmpl w:val="641C1558"/>
    <w:lvl w:ilvl="0" w:tplc="1E1EE9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5E467599"/>
    <w:multiLevelType w:val="hybridMultilevel"/>
    <w:tmpl w:val="958EE4E4"/>
    <w:lvl w:ilvl="0" w:tplc="FFFFFFFF">
      <w:numFmt w:val="bullet"/>
      <w:lvlText w:val="-"/>
      <w:lvlJc w:val="left"/>
      <w:pPr>
        <w:ind w:left="1429" w:hanging="360"/>
      </w:pPr>
      <w:rPr>
        <w:rFonts w:ascii="Courier New" w:eastAsia="Courier New" w:hAnsi="Courier New" w:cs="Courier New" w:hint="default"/>
        <w:w w:val="100"/>
        <w:sz w:val="28"/>
        <w:szCs w:val="28"/>
        <w:lang w:val="ru-RU" w:eastAsia="en-US" w:bidi="ar-SA"/>
      </w:rPr>
    </w:lvl>
    <w:lvl w:ilvl="1" w:tplc="5CCC513C">
      <w:numFmt w:val="bullet"/>
      <w:lvlText w:val="-"/>
      <w:lvlJc w:val="left"/>
      <w:pPr>
        <w:ind w:left="376" w:hanging="360"/>
      </w:pPr>
      <w:rPr>
        <w:rFonts w:ascii="Courier New" w:eastAsia="Courier New" w:hAnsi="Courier New" w:cs="Courier New" w:hint="default"/>
        <w:w w:val="100"/>
        <w:sz w:val="28"/>
        <w:szCs w:val="28"/>
        <w:lang w:val="ru-RU" w:eastAsia="en-US" w:bidi="ar-SA"/>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6" w15:restartNumberingAfterBreak="0">
    <w:nsid w:val="60BE2D68"/>
    <w:multiLevelType w:val="hybridMultilevel"/>
    <w:tmpl w:val="41E8C86C"/>
    <w:lvl w:ilvl="0" w:tplc="1E1EE9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6127537D"/>
    <w:multiLevelType w:val="hybridMultilevel"/>
    <w:tmpl w:val="3AF891AC"/>
    <w:lvl w:ilvl="0" w:tplc="1E1EE9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618F69BF"/>
    <w:multiLevelType w:val="hybridMultilevel"/>
    <w:tmpl w:val="1F96484C"/>
    <w:lvl w:ilvl="0" w:tplc="1E1EE9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62BC1FEA"/>
    <w:multiLevelType w:val="hybridMultilevel"/>
    <w:tmpl w:val="34D67A18"/>
    <w:lvl w:ilvl="0" w:tplc="1E1EE9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62F770EA"/>
    <w:multiLevelType w:val="hybridMultilevel"/>
    <w:tmpl w:val="3BCEACFC"/>
    <w:lvl w:ilvl="0" w:tplc="1E1EE9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63D248F4"/>
    <w:multiLevelType w:val="hybridMultilevel"/>
    <w:tmpl w:val="10EC7EA8"/>
    <w:lvl w:ilvl="0" w:tplc="1E1EE9C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 w15:restartNumberingAfterBreak="0">
    <w:nsid w:val="65181F6B"/>
    <w:multiLevelType w:val="hybridMultilevel"/>
    <w:tmpl w:val="263054C0"/>
    <w:lvl w:ilvl="0" w:tplc="1E1EE9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65733AB3"/>
    <w:multiLevelType w:val="hybridMultilevel"/>
    <w:tmpl w:val="6F3A9850"/>
    <w:lvl w:ilvl="0" w:tplc="1E1EE9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6B6C6D7A"/>
    <w:multiLevelType w:val="hybridMultilevel"/>
    <w:tmpl w:val="3A80AB0A"/>
    <w:lvl w:ilvl="0" w:tplc="1E1EE9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6D012047"/>
    <w:multiLevelType w:val="multilevel"/>
    <w:tmpl w:val="5D666A4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2115" w:hanging="1035"/>
      </w:pPr>
      <w:rPr>
        <w:rFonts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E155F8F"/>
    <w:multiLevelType w:val="multilevel"/>
    <w:tmpl w:val="77A42E90"/>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E5D41AD"/>
    <w:multiLevelType w:val="hybridMultilevel"/>
    <w:tmpl w:val="A5A65DBC"/>
    <w:lvl w:ilvl="0" w:tplc="5CCC513C">
      <w:numFmt w:val="bullet"/>
      <w:lvlText w:val="-"/>
      <w:lvlJc w:val="left"/>
      <w:pPr>
        <w:ind w:left="302" w:hanging="286"/>
      </w:pPr>
      <w:rPr>
        <w:rFonts w:ascii="Courier New" w:eastAsia="Courier New" w:hAnsi="Courier New" w:cs="Courier New" w:hint="default"/>
        <w:w w:val="100"/>
        <w:sz w:val="28"/>
        <w:szCs w:val="28"/>
        <w:lang w:val="ru-RU" w:eastAsia="en-US" w:bidi="ar-SA"/>
      </w:rPr>
    </w:lvl>
    <w:lvl w:ilvl="1" w:tplc="D9C85AE0">
      <w:numFmt w:val="bullet"/>
      <w:lvlText w:val="•"/>
      <w:lvlJc w:val="left"/>
      <w:pPr>
        <w:ind w:left="1288" w:hanging="286"/>
      </w:pPr>
      <w:rPr>
        <w:rFonts w:hint="default"/>
        <w:lang w:val="ru-RU" w:eastAsia="en-US" w:bidi="ar-SA"/>
      </w:rPr>
    </w:lvl>
    <w:lvl w:ilvl="2" w:tplc="ADBA60EA">
      <w:numFmt w:val="bullet"/>
      <w:lvlText w:val="•"/>
      <w:lvlJc w:val="left"/>
      <w:pPr>
        <w:ind w:left="2277" w:hanging="286"/>
      </w:pPr>
      <w:rPr>
        <w:rFonts w:hint="default"/>
        <w:lang w:val="ru-RU" w:eastAsia="en-US" w:bidi="ar-SA"/>
      </w:rPr>
    </w:lvl>
    <w:lvl w:ilvl="3" w:tplc="7A708168">
      <w:numFmt w:val="bullet"/>
      <w:lvlText w:val="•"/>
      <w:lvlJc w:val="left"/>
      <w:pPr>
        <w:ind w:left="3265" w:hanging="286"/>
      </w:pPr>
      <w:rPr>
        <w:rFonts w:hint="default"/>
        <w:lang w:val="ru-RU" w:eastAsia="en-US" w:bidi="ar-SA"/>
      </w:rPr>
    </w:lvl>
    <w:lvl w:ilvl="4" w:tplc="0CDA59B0">
      <w:numFmt w:val="bullet"/>
      <w:lvlText w:val="•"/>
      <w:lvlJc w:val="left"/>
      <w:pPr>
        <w:ind w:left="4254" w:hanging="286"/>
      </w:pPr>
      <w:rPr>
        <w:rFonts w:hint="default"/>
        <w:lang w:val="ru-RU" w:eastAsia="en-US" w:bidi="ar-SA"/>
      </w:rPr>
    </w:lvl>
    <w:lvl w:ilvl="5" w:tplc="4258AD4E">
      <w:numFmt w:val="bullet"/>
      <w:lvlText w:val="•"/>
      <w:lvlJc w:val="left"/>
      <w:pPr>
        <w:ind w:left="5243" w:hanging="286"/>
      </w:pPr>
      <w:rPr>
        <w:rFonts w:hint="default"/>
        <w:lang w:val="ru-RU" w:eastAsia="en-US" w:bidi="ar-SA"/>
      </w:rPr>
    </w:lvl>
    <w:lvl w:ilvl="6" w:tplc="3C4EFE50">
      <w:numFmt w:val="bullet"/>
      <w:lvlText w:val="•"/>
      <w:lvlJc w:val="left"/>
      <w:pPr>
        <w:ind w:left="6231" w:hanging="286"/>
      </w:pPr>
      <w:rPr>
        <w:rFonts w:hint="default"/>
        <w:lang w:val="ru-RU" w:eastAsia="en-US" w:bidi="ar-SA"/>
      </w:rPr>
    </w:lvl>
    <w:lvl w:ilvl="7" w:tplc="05003EC4">
      <w:numFmt w:val="bullet"/>
      <w:lvlText w:val="•"/>
      <w:lvlJc w:val="left"/>
      <w:pPr>
        <w:ind w:left="7220" w:hanging="286"/>
      </w:pPr>
      <w:rPr>
        <w:rFonts w:hint="default"/>
        <w:lang w:val="ru-RU" w:eastAsia="en-US" w:bidi="ar-SA"/>
      </w:rPr>
    </w:lvl>
    <w:lvl w:ilvl="8" w:tplc="699CFFA2">
      <w:numFmt w:val="bullet"/>
      <w:lvlText w:val="•"/>
      <w:lvlJc w:val="left"/>
      <w:pPr>
        <w:ind w:left="8209" w:hanging="286"/>
      </w:pPr>
      <w:rPr>
        <w:rFonts w:hint="default"/>
        <w:lang w:val="ru-RU" w:eastAsia="en-US" w:bidi="ar-SA"/>
      </w:rPr>
    </w:lvl>
  </w:abstractNum>
  <w:abstractNum w:abstractNumId="68" w15:restartNumberingAfterBreak="0">
    <w:nsid w:val="70BB0EE2"/>
    <w:multiLevelType w:val="hybridMultilevel"/>
    <w:tmpl w:val="4648CBA4"/>
    <w:lvl w:ilvl="0" w:tplc="04190011">
      <w:start w:val="1"/>
      <w:numFmt w:val="decimal"/>
      <w:lvlText w:val="%1)"/>
      <w:lvlJc w:val="left"/>
      <w:pPr>
        <w:ind w:left="3054" w:hanging="360"/>
      </w:p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69" w15:restartNumberingAfterBreak="0">
    <w:nsid w:val="72230188"/>
    <w:multiLevelType w:val="hybridMultilevel"/>
    <w:tmpl w:val="B6E6454A"/>
    <w:lvl w:ilvl="0" w:tplc="1E1EE9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738B7342"/>
    <w:multiLevelType w:val="multilevel"/>
    <w:tmpl w:val="146A664E"/>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45B17DA"/>
    <w:multiLevelType w:val="multilevel"/>
    <w:tmpl w:val="7F36B418"/>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47D2B08"/>
    <w:multiLevelType w:val="hybridMultilevel"/>
    <w:tmpl w:val="3D80EB54"/>
    <w:lvl w:ilvl="0" w:tplc="1E1EE9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761A1DDF"/>
    <w:multiLevelType w:val="hybridMultilevel"/>
    <w:tmpl w:val="4BA2E57A"/>
    <w:lvl w:ilvl="0" w:tplc="1E1EE9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7C5E6A21"/>
    <w:multiLevelType w:val="hybridMultilevel"/>
    <w:tmpl w:val="7862B222"/>
    <w:lvl w:ilvl="0" w:tplc="1E1EE9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955943319">
    <w:abstractNumId w:val="67"/>
  </w:num>
  <w:num w:numId="2" w16cid:durableId="1754929467">
    <w:abstractNumId w:val="2"/>
  </w:num>
  <w:num w:numId="3" w16cid:durableId="383140088">
    <w:abstractNumId w:val="20"/>
  </w:num>
  <w:num w:numId="4" w16cid:durableId="1791898266">
    <w:abstractNumId w:val="21"/>
  </w:num>
  <w:num w:numId="5" w16cid:durableId="750543748">
    <w:abstractNumId w:val="24"/>
  </w:num>
  <w:num w:numId="6" w16cid:durableId="933441850">
    <w:abstractNumId w:val="59"/>
  </w:num>
  <w:num w:numId="7" w16cid:durableId="812259343">
    <w:abstractNumId w:val="48"/>
  </w:num>
  <w:num w:numId="8" w16cid:durableId="1644311746">
    <w:abstractNumId w:val="51"/>
  </w:num>
  <w:num w:numId="9" w16cid:durableId="755326670">
    <w:abstractNumId w:val="29"/>
  </w:num>
  <w:num w:numId="10" w16cid:durableId="1011835648">
    <w:abstractNumId w:val="35"/>
  </w:num>
  <w:num w:numId="11" w16cid:durableId="1950775268">
    <w:abstractNumId w:val="68"/>
  </w:num>
  <w:num w:numId="12" w16cid:durableId="1059940367">
    <w:abstractNumId w:val="23"/>
  </w:num>
  <w:num w:numId="13" w16cid:durableId="2062826790">
    <w:abstractNumId w:val="28"/>
  </w:num>
  <w:num w:numId="14" w16cid:durableId="1432629866">
    <w:abstractNumId w:val="18"/>
  </w:num>
  <w:num w:numId="15" w16cid:durableId="6912205">
    <w:abstractNumId w:val="47"/>
  </w:num>
  <w:num w:numId="16" w16cid:durableId="28141085">
    <w:abstractNumId w:val="64"/>
  </w:num>
  <w:num w:numId="17" w16cid:durableId="217907653">
    <w:abstractNumId w:val="0"/>
  </w:num>
  <w:num w:numId="18" w16cid:durableId="681587283">
    <w:abstractNumId w:val="34"/>
  </w:num>
  <w:num w:numId="19" w16cid:durableId="185944411">
    <w:abstractNumId w:val="54"/>
  </w:num>
  <w:num w:numId="20" w16cid:durableId="1153065262">
    <w:abstractNumId w:val="10"/>
  </w:num>
  <w:num w:numId="21" w16cid:durableId="1522084824">
    <w:abstractNumId w:val="19"/>
  </w:num>
  <w:num w:numId="22" w16cid:durableId="1959557401">
    <w:abstractNumId w:val="45"/>
  </w:num>
  <w:num w:numId="23" w16cid:durableId="1060321132">
    <w:abstractNumId w:val="30"/>
  </w:num>
  <w:num w:numId="24" w16cid:durableId="1170484446">
    <w:abstractNumId w:val="25"/>
  </w:num>
  <w:num w:numId="25" w16cid:durableId="2041397368">
    <w:abstractNumId w:val="38"/>
  </w:num>
  <w:num w:numId="26" w16cid:durableId="1589389201">
    <w:abstractNumId w:val="12"/>
  </w:num>
  <w:num w:numId="27" w16cid:durableId="40251381">
    <w:abstractNumId w:val="26"/>
  </w:num>
  <w:num w:numId="28" w16cid:durableId="698700431">
    <w:abstractNumId w:val="9"/>
  </w:num>
  <w:num w:numId="29" w16cid:durableId="1461998041">
    <w:abstractNumId w:val="73"/>
  </w:num>
  <w:num w:numId="30" w16cid:durableId="600800586">
    <w:abstractNumId w:val="65"/>
  </w:num>
  <w:num w:numId="31" w16cid:durableId="1856846261">
    <w:abstractNumId w:val="40"/>
  </w:num>
  <w:num w:numId="32" w16cid:durableId="584454568">
    <w:abstractNumId w:val="22"/>
  </w:num>
  <w:num w:numId="33" w16cid:durableId="399837119">
    <w:abstractNumId w:val="42"/>
  </w:num>
  <w:num w:numId="34" w16cid:durableId="1810590716">
    <w:abstractNumId w:val="5"/>
  </w:num>
  <w:num w:numId="35" w16cid:durableId="143470461">
    <w:abstractNumId w:val="72"/>
  </w:num>
  <w:num w:numId="36" w16cid:durableId="15741543">
    <w:abstractNumId w:val="41"/>
  </w:num>
  <w:num w:numId="37" w16cid:durableId="1205097332">
    <w:abstractNumId w:val="63"/>
  </w:num>
  <w:num w:numId="38" w16cid:durableId="2127384256">
    <w:abstractNumId w:val="58"/>
  </w:num>
  <w:num w:numId="39" w16cid:durableId="1635134051">
    <w:abstractNumId w:val="57"/>
  </w:num>
  <w:num w:numId="40" w16cid:durableId="1021777924">
    <w:abstractNumId w:val="37"/>
  </w:num>
  <w:num w:numId="41" w16cid:durableId="1873808685">
    <w:abstractNumId w:val="16"/>
  </w:num>
  <w:num w:numId="42" w16cid:durableId="1806390131">
    <w:abstractNumId w:val="69"/>
  </w:num>
  <w:num w:numId="43" w16cid:durableId="625083592">
    <w:abstractNumId w:val="62"/>
  </w:num>
  <w:num w:numId="44" w16cid:durableId="1249192034">
    <w:abstractNumId w:val="8"/>
  </w:num>
  <w:num w:numId="45" w16cid:durableId="955257962">
    <w:abstractNumId w:val="32"/>
  </w:num>
  <w:num w:numId="46" w16cid:durableId="901254900">
    <w:abstractNumId w:val="43"/>
  </w:num>
  <w:num w:numId="47" w16cid:durableId="1572035441">
    <w:abstractNumId w:val="74"/>
  </w:num>
  <w:num w:numId="48" w16cid:durableId="1821343054">
    <w:abstractNumId w:val="1"/>
  </w:num>
  <w:num w:numId="49" w16cid:durableId="1936554041">
    <w:abstractNumId w:val="15"/>
  </w:num>
  <w:num w:numId="50" w16cid:durableId="1781334798">
    <w:abstractNumId w:val="31"/>
  </w:num>
  <w:num w:numId="51" w16cid:durableId="2010668711">
    <w:abstractNumId w:val="50"/>
  </w:num>
  <w:num w:numId="52" w16cid:durableId="1042365705">
    <w:abstractNumId w:val="4"/>
  </w:num>
  <w:num w:numId="53" w16cid:durableId="632566756">
    <w:abstractNumId w:val="17"/>
  </w:num>
  <w:num w:numId="54" w16cid:durableId="1034229833">
    <w:abstractNumId w:val="3"/>
  </w:num>
  <w:num w:numId="55" w16cid:durableId="722027849">
    <w:abstractNumId w:val="61"/>
  </w:num>
  <w:num w:numId="56" w16cid:durableId="269508822">
    <w:abstractNumId w:val="44"/>
  </w:num>
  <w:num w:numId="57" w16cid:durableId="2088914801">
    <w:abstractNumId w:val="39"/>
  </w:num>
  <w:num w:numId="58" w16cid:durableId="758406211">
    <w:abstractNumId w:val="7"/>
  </w:num>
  <w:num w:numId="59" w16cid:durableId="1604149034">
    <w:abstractNumId w:val="52"/>
  </w:num>
  <w:num w:numId="60" w16cid:durableId="1250038768">
    <w:abstractNumId w:val="53"/>
  </w:num>
  <w:num w:numId="61" w16cid:durableId="671419780">
    <w:abstractNumId w:val="14"/>
  </w:num>
  <w:num w:numId="62" w16cid:durableId="1585335046">
    <w:abstractNumId w:val="60"/>
  </w:num>
  <w:num w:numId="63" w16cid:durableId="1233587927">
    <w:abstractNumId w:val="27"/>
  </w:num>
  <w:num w:numId="64" w16cid:durableId="1539665141">
    <w:abstractNumId w:val="66"/>
  </w:num>
  <w:num w:numId="65" w16cid:durableId="285965663">
    <w:abstractNumId w:val="71"/>
  </w:num>
  <w:num w:numId="66" w16cid:durableId="529100938">
    <w:abstractNumId w:val="70"/>
  </w:num>
  <w:num w:numId="67" w16cid:durableId="533155471">
    <w:abstractNumId w:val="36"/>
  </w:num>
  <w:num w:numId="68" w16cid:durableId="965090383">
    <w:abstractNumId w:val="6"/>
  </w:num>
  <w:num w:numId="69" w16cid:durableId="660931368">
    <w:abstractNumId w:val="49"/>
  </w:num>
  <w:num w:numId="70" w16cid:durableId="1802185572">
    <w:abstractNumId w:val="56"/>
  </w:num>
  <w:num w:numId="71" w16cid:durableId="1917323764">
    <w:abstractNumId w:val="33"/>
  </w:num>
  <w:num w:numId="72" w16cid:durableId="2060468010">
    <w:abstractNumId w:val="11"/>
  </w:num>
  <w:num w:numId="73" w16cid:durableId="891038767">
    <w:abstractNumId w:val="46"/>
  </w:num>
  <w:num w:numId="74" w16cid:durableId="767386594">
    <w:abstractNumId w:val="13"/>
  </w:num>
  <w:num w:numId="75" w16cid:durableId="1153912258">
    <w:abstractNumId w:val="5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70DE"/>
    <w:rsid w:val="00000018"/>
    <w:rsid w:val="00000B07"/>
    <w:rsid w:val="0000141D"/>
    <w:rsid w:val="0000147F"/>
    <w:rsid w:val="000016A9"/>
    <w:rsid w:val="000045D5"/>
    <w:rsid w:val="00004D8A"/>
    <w:rsid w:val="00005A17"/>
    <w:rsid w:val="00007878"/>
    <w:rsid w:val="00007BF5"/>
    <w:rsid w:val="00010F9F"/>
    <w:rsid w:val="00012C5A"/>
    <w:rsid w:val="00012FB3"/>
    <w:rsid w:val="000152E5"/>
    <w:rsid w:val="00015899"/>
    <w:rsid w:val="00016173"/>
    <w:rsid w:val="000161CD"/>
    <w:rsid w:val="00016A54"/>
    <w:rsid w:val="00016A7E"/>
    <w:rsid w:val="000173B6"/>
    <w:rsid w:val="00021B34"/>
    <w:rsid w:val="000221DE"/>
    <w:rsid w:val="00024AA6"/>
    <w:rsid w:val="000271DD"/>
    <w:rsid w:val="000271FD"/>
    <w:rsid w:val="00027C67"/>
    <w:rsid w:val="00030674"/>
    <w:rsid w:val="00030B22"/>
    <w:rsid w:val="000367F0"/>
    <w:rsid w:val="00037D75"/>
    <w:rsid w:val="00040C89"/>
    <w:rsid w:val="00043A92"/>
    <w:rsid w:val="000440F0"/>
    <w:rsid w:val="000454D5"/>
    <w:rsid w:val="000455F7"/>
    <w:rsid w:val="00045985"/>
    <w:rsid w:val="00046D4E"/>
    <w:rsid w:val="0005073E"/>
    <w:rsid w:val="00051293"/>
    <w:rsid w:val="00055F34"/>
    <w:rsid w:val="00060A3D"/>
    <w:rsid w:val="000616CD"/>
    <w:rsid w:val="00062F6C"/>
    <w:rsid w:val="00063F10"/>
    <w:rsid w:val="00064C67"/>
    <w:rsid w:val="000650D3"/>
    <w:rsid w:val="0006563C"/>
    <w:rsid w:val="0006582F"/>
    <w:rsid w:val="00065F7E"/>
    <w:rsid w:val="00070B64"/>
    <w:rsid w:val="000715E7"/>
    <w:rsid w:val="00073710"/>
    <w:rsid w:val="000764AE"/>
    <w:rsid w:val="00076DAB"/>
    <w:rsid w:val="000773AB"/>
    <w:rsid w:val="000777A7"/>
    <w:rsid w:val="00077A64"/>
    <w:rsid w:val="000803CC"/>
    <w:rsid w:val="000817CC"/>
    <w:rsid w:val="00083E2B"/>
    <w:rsid w:val="00084692"/>
    <w:rsid w:val="00084962"/>
    <w:rsid w:val="00087640"/>
    <w:rsid w:val="00090DF8"/>
    <w:rsid w:val="000917EA"/>
    <w:rsid w:val="00091AA5"/>
    <w:rsid w:val="00092E1A"/>
    <w:rsid w:val="00093C94"/>
    <w:rsid w:val="00093FDE"/>
    <w:rsid w:val="00093FE9"/>
    <w:rsid w:val="000949D2"/>
    <w:rsid w:val="00094E82"/>
    <w:rsid w:val="00096D5D"/>
    <w:rsid w:val="000971CC"/>
    <w:rsid w:val="000A1375"/>
    <w:rsid w:val="000A3868"/>
    <w:rsid w:val="000A4716"/>
    <w:rsid w:val="000B076A"/>
    <w:rsid w:val="000B0E49"/>
    <w:rsid w:val="000B20F7"/>
    <w:rsid w:val="000B2C72"/>
    <w:rsid w:val="000B3D64"/>
    <w:rsid w:val="000B3E12"/>
    <w:rsid w:val="000B4137"/>
    <w:rsid w:val="000B450A"/>
    <w:rsid w:val="000B5966"/>
    <w:rsid w:val="000B68E3"/>
    <w:rsid w:val="000B79F5"/>
    <w:rsid w:val="000C0145"/>
    <w:rsid w:val="000C41EC"/>
    <w:rsid w:val="000C611C"/>
    <w:rsid w:val="000C69A9"/>
    <w:rsid w:val="000C7509"/>
    <w:rsid w:val="000C7B15"/>
    <w:rsid w:val="000D0508"/>
    <w:rsid w:val="000D2F6D"/>
    <w:rsid w:val="000D2FCF"/>
    <w:rsid w:val="000D404A"/>
    <w:rsid w:val="000D4301"/>
    <w:rsid w:val="000D4836"/>
    <w:rsid w:val="000D5D3A"/>
    <w:rsid w:val="000D6EE6"/>
    <w:rsid w:val="000D70CE"/>
    <w:rsid w:val="000E0AAE"/>
    <w:rsid w:val="000E36C6"/>
    <w:rsid w:val="000E6BB4"/>
    <w:rsid w:val="000E6CB9"/>
    <w:rsid w:val="000F0B46"/>
    <w:rsid w:val="000F1FA2"/>
    <w:rsid w:val="000F4391"/>
    <w:rsid w:val="000F5DF1"/>
    <w:rsid w:val="000F774A"/>
    <w:rsid w:val="000F7871"/>
    <w:rsid w:val="0010049C"/>
    <w:rsid w:val="00100714"/>
    <w:rsid w:val="0010074A"/>
    <w:rsid w:val="00101315"/>
    <w:rsid w:val="001038FF"/>
    <w:rsid w:val="001044AF"/>
    <w:rsid w:val="00105DBA"/>
    <w:rsid w:val="001064D5"/>
    <w:rsid w:val="00106A25"/>
    <w:rsid w:val="00107EE4"/>
    <w:rsid w:val="00111CDB"/>
    <w:rsid w:val="00113F06"/>
    <w:rsid w:val="00115489"/>
    <w:rsid w:val="0012085C"/>
    <w:rsid w:val="00120EB7"/>
    <w:rsid w:val="0012189C"/>
    <w:rsid w:val="00122895"/>
    <w:rsid w:val="001242B7"/>
    <w:rsid w:val="0012490A"/>
    <w:rsid w:val="00124945"/>
    <w:rsid w:val="00124F27"/>
    <w:rsid w:val="00125689"/>
    <w:rsid w:val="001258F7"/>
    <w:rsid w:val="00125F3F"/>
    <w:rsid w:val="0012663F"/>
    <w:rsid w:val="0012693B"/>
    <w:rsid w:val="001306DF"/>
    <w:rsid w:val="001311CC"/>
    <w:rsid w:val="001312C1"/>
    <w:rsid w:val="001320AD"/>
    <w:rsid w:val="00132BB1"/>
    <w:rsid w:val="001336A0"/>
    <w:rsid w:val="00133A9D"/>
    <w:rsid w:val="00133FC4"/>
    <w:rsid w:val="001359D4"/>
    <w:rsid w:val="00136306"/>
    <w:rsid w:val="00136409"/>
    <w:rsid w:val="00137AB8"/>
    <w:rsid w:val="001409DC"/>
    <w:rsid w:val="00140BA3"/>
    <w:rsid w:val="00144888"/>
    <w:rsid w:val="001456FE"/>
    <w:rsid w:val="00150F6D"/>
    <w:rsid w:val="00150FD4"/>
    <w:rsid w:val="00152519"/>
    <w:rsid w:val="0015264A"/>
    <w:rsid w:val="00152E27"/>
    <w:rsid w:val="0015305D"/>
    <w:rsid w:val="001543E4"/>
    <w:rsid w:val="00157962"/>
    <w:rsid w:val="00161FB5"/>
    <w:rsid w:val="00163197"/>
    <w:rsid w:val="00164AFE"/>
    <w:rsid w:val="00167520"/>
    <w:rsid w:val="00170070"/>
    <w:rsid w:val="00172389"/>
    <w:rsid w:val="00172763"/>
    <w:rsid w:val="00172D62"/>
    <w:rsid w:val="001746DF"/>
    <w:rsid w:val="00174F7C"/>
    <w:rsid w:val="00175CD7"/>
    <w:rsid w:val="0018132A"/>
    <w:rsid w:val="00181424"/>
    <w:rsid w:val="00182498"/>
    <w:rsid w:val="0018347A"/>
    <w:rsid w:val="00184D43"/>
    <w:rsid w:val="00185810"/>
    <w:rsid w:val="00187049"/>
    <w:rsid w:val="0018709C"/>
    <w:rsid w:val="001870A5"/>
    <w:rsid w:val="001919AF"/>
    <w:rsid w:val="00192017"/>
    <w:rsid w:val="00192949"/>
    <w:rsid w:val="00192D45"/>
    <w:rsid w:val="00193EB2"/>
    <w:rsid w:val="001949ED"/>
    <w:rsid w:val="001952A3"/>
    <w:rsid w:val="001954D2"/>
    <w:rsid w:val="001956A0"/>
    <w:rsid w:val="00196C03"/>
    <w:rsid w:val="001A07F9"/>
    <w:rsid w:val="001A1270"/>
    <w:rsid w:val="001A3240"/>
    <w:rsid w:val="001A46DA"/>
    <w:rsid w:val="001A75EA"/>
    <w:rsid w:val="001B0D9F"/>
    <w:rsid w:val="001B0DD9"/>
    <w:rsid w:val="001B1378"/>
    <w:rsid w:val="001B19BC"/>
    <w:rsid w:val="001B1DD3"/>
    <w:rsid w:val="001B1F00"/>
    <w:rsid w:val="001B304E"/>
    <w:rsid w:val="001B349C"/>
    <w:rsid w:val="001B3E8B"/>
    <w:rsid w:val="001B475A"/>
    <w:rsid w:val="001B4AB8"/>
    <w:rsid w:val="001B7EBB"/>
    <w:rsid w:val="001B7FAF"/>
    <w:rsid w:val="001C0D88"/>
    <w:rsid w:val="001C12D8"/>
    <w:rsid w:val="001C219D"/>
    <w:rsid w:val="001C334F"/>
    <w:rsid w:val="001C62B7"/>
    <w:rsid w:val="001C6A9F"/>
    <w:rsid w:val="001C77E0"/>
    <w:rsid w:val="001D1954"/>
    <w:rsid w:val="001D19EA"/>
    <w:rsid w:val="001D67F3"/>
    <w:rsid w:val="001D6D78"/>
    <w:rsid w:val="001D77D4"/>
    <w:rsid w:val="001D783D"/>
    <w:rsid w:val="001E0ACF"/>
    <w:rsid w:val="001E50AB"/>
    <w:rsid w:val="001E7D5A"/>
    <w:rsid w:val="001F1141"/>
    <w:rsid w:val="001F145A"/>
    <w:rsid w:val="001F21CC"/>
    <w:rsid w:val="001F2A5C"/>
    <w:rsid w:val="001F45A8"/>
    <w:rsid w:val="001F6831"/>
    <w:rsid w:val="001F6A85"/>
    <w:rsid w:val="001F7D2F"/>
    <w:rsid w:val="001F7FB4"/>
    <w:rsid w:val="002013E6"/>
    <w:rsid w:val="00202A61"/>
    <w:rsid w:val="00203299"/>
    <w:rsid w:val="00204824"/>
    <w:rsid w:val="00205744"/>
    <w:rsid w:val="0020655E"/>
    <w:rsid w:val="002117C2"/>
    <w:rsid w:val="002126FE"/>
    <w:rsid w:val="002128E8"/>
    <w:rsid w:val="0021347B"/>
    <w:rsid w:val="002143B1"/>
    <w:rsid w:val="0021451D"/>
    <w:rsid w:val="00215EB1"/>
    <w:rsid w:val="00221321"/>
    <w:rsid w:val="0022136D"/>
    <w:rsid w:val="00221617"/>
    <w:rsid w:val="0022291C"/>
    <w:rsid w:val="00222E15"/>
    <w:rsid w:val="002245CA"/>
    <w:rsid w:val="00226E82"/>
    <w:rsid w:val="0022714A"/>
    <w:rsid w:val="0023486B"/>
    <w:rsid w:val="00234B9B"/>
    <w:rsid w:val="00234DA5"/>
    <w:rsid w:val="00235641"/>
    <w:rsid w:val="00236296"/>
    <w:rsid w:val="00236F5F"/>
    <w:rsid w:val="00237C6D"/>
    <w:rsid w:val="002405A0"/>
    <w:rsid w:val="002408B5"/>
    <w:rsid w:val="00241831"/>
    <w:rsid w:val="00242EE0"/>
    <w:rsid w:val="002440E7"/>
    <w:rsid w:val="00245485"/>
    <w:rsid w:val="002457F2"/>
    <w:rsid w:val="00246901"/>
    <w:rsid w:val="00246C59"/>
    <w:rsid w:val="00246FC9"/>
    <w:rsid w:val="00247399"/>
    <w:rsid w:val="00247DC9"/>
    <w:rsid w:val="002506AF"/>
    <w:rsid w:val="0025092C"/>
    <w:rsid w:val="002535EC"/>
    <w:rsid w:val="0026090E"/>
    <w:rsid w:val="00260F91"/>
    <w:rsid w:val="00261BF3"/>
    <w:rsid w:val="0026288C"/>
    <w:rsid w:val="0026357D"/>
    <w:rsid w:val="00263F2F"/>
    <w:rsid w:val="00265BDB"/>
    <w:rsid w:val="002668B7"/>
    <w:rsid w:val="00266913"/>
    <w:rsid w:val="00270CCF"/>
    <w:rsid w:val="00271152"/>
    <w:rsid w:val="00273AEC"/>
    <w:rsid w:val="00276B2E"/>
    <w:rsid w:val="00280F28"/>
    <w:rsid w:val="00281AD0"/>
    <w:rsid w:val="00284F99"/>
    <w:rsid w:val="002859FF"/>
    <w:rsid w:val="002869C0"/>
    <w:rsid w:val="00286D24"/>
    <w:rsid w:val="0029046F"/>
    <w:rsid w:val="00290BDA"/>
    <w:rsid w:val="0029148B"/>
    <w:rsid w:val="00291EEF"/>
    <w:rsid w:val="00292800"/>
    <w:rsid w:val="00295087"/>
    <w:rsid w:val="0029600C"/>
    <w:rsid w:val="00296997"/>
    <w:rsid w:val="00296A74"/>
    <w:rsid w:val="00296AE7"/>
    <w:rsid w:val="00296F6A"/>
    <w:rsid w:val="002979F8"/>
    <w:rsid w:val="002A0B8D"/>
    <w:rsid w:val="002A4053"/>
    <w:rsid w:val="002A46EB"/>
    <w:rsid w:val="002A4F67"/>
    <w:rsid w:val="002A5C6C"/>
    <w:rsid w:val="002B002D"/>
    <w:rsid w:val="002B0515"/>
    <w:rsid w:val="002B0957"/>
    <w:rsid w:val="002B11A2"/>
    <w:rsid w:val="002B159F"/>
    <w:rsid w:val="002B3688"/>
    <w:rsid w:val="002B6686"/>
    <w:rsid w:val="002B6D1C"/>
    <w:rsid w:val="002B70DE"/>
    <w:rsid w:val="002B7640"/>
    <w:rsid w:val="002C2C63"/>
    <w:rsid w:val="002C3255"/>
    <w:rsid w:val="002C472B"/>
    <w:rsid w:val="002C55F1"/>
    <w:rsid w:val="002C5EB9"/>
    <w:rsid w:val="002C76FD"/>
    <w:rsid w:val="002D1214"/>
    <w:rsid w:val="002D5B04"/>
    <w:rsid w:val="002D6C1F"/>
    <w:rsid w:val="002D7565"/>
    <w:rsid w:val="002E1211"/>
    <w:rsid w:val="002E240A"/>
    <w:rsid w:val="002E39AE"/>
    <w:rsid w:val="002E4EE1"/>
    <w:rsid w:val="002E7170"/>
    <w:rsid w:val="002E7C14"/>
    <w:rsid w:val="002F098B"/>
    <w:rsid w:val="002F1F26"/>
    <w:rsid w:val="002F642B"/>
    <w:rsid w:val="002F7C22"/>
    <w:rsid w:val="00301DF8"/>
    <w:rsid w:val="0030221F"/>
    <w:rsid w:val="00302EBA"/>
    <w:rsid w:val="00304570"/>
    <w:rsid w:val="00304698"/>
    <w:rsid w:val="0030691D"/>
    <w:rsid w:val="00310936"/>
    <w:rsid w:val="00310E21"/>
    <w:rsid w:val="0031236E"/>
    <w:rsid w:val="00315DC8"/>
    <w:rsid w:val="00316A7B"/>
    <w:rsid w:val="003176B5"/>
    <w:rsid w:val="00317A1A"/>
    <w:rsid w:val="0032092F"/>
    <w:rsid w:val="00322851"/>
    <w:rsid w:val="0032545C"/>
    <w:rsid w:val="003311BA"/>
    <w:rsid w:val="00331A63"/>
    <w:rsid w:val="003322D6"/>
    <w:rsid w:val="00333A1A"/>
    <w:rsid w:val="00333BA8"/>
    <w:rsid w:val="00334AAA"/>
    <w:rsid w:val="00335A2D"/>
    <w:rsid w:val="00340B7B"/>
    <w:rsid w:val="00340F95"/>
    <w:rsid w:val="003432B3"/>
    <w:rsid w:val="003437BC"/>
    <w:rsid w:val="0034444F"/>
    <w:rsid w:val="00344940"/>
    <w:rsid w:val="00350B49"/>
    <w:rsid w:val="00351004"/>
    <w:rsid w:val="003520D0"/>
    <w:rsid w:val="00352BB9"/>
    <w:rsid w:val="003562EC"/>
    <w:rsid w:val="0035713D"/>
    <w:rsid w:val="00360E78"/>
    <w:rsid w:val="00362311"/>
    <w:rsid w:val="00364E3F"/>
    <w:rsid w:val="00365FD0"/>
    <w:rsid w:val="0036629F"/>
    <w:rsid w:val="003677C8"/>
    <w:rsid w:val="003679CC"/>
    <w:rsid w:val="00372787"/>
    <w:rsid w:val="003744EF"/>
    <w:rsid w:val="00375023"/>
    <w:rsid w:val="00375400"/>
    <w:rsid w:val="003755CF"/>
    <w:rsid w:val="00376144"/>
    <w:rsid w:val="003764C0"/>
    <w:rsid w:val="00380FF7"/>
    <w:rsid w:val="0038223C"/>
    <w:rsid w:val="00383CF3"/>
    <w:rsid w:val="0038407F"/>
    <w:rsid w:val="00385DE9"/>
    <w:rsid w:val="003911D0"/>
    <w:rsid w:val="003936B5"/>
    <w:rsid w:val="00394231"/>
    <w:rsid w:val="00394848"/>
    <w:rsid w:val="00394B02"/>
    <w:rsid w:val="0039649D"/>
    <w:rsid w:val="00396E9A"/>
    <w:rsid w:val="003A23F8"/>
    <w:rsid w:val="003A31C1"/>
    <w:rsid w:val="003A3A7B"/>
    <w:rsid w:val="003A543C"/>
    <w:rsid w:val="003A6803"/>
    <w:rsid w:val="003B1696"/>
    <w:rsid w:val="003B1865"/>
    <w:rsid w:val="003B240B"/>
    <w:rsid w:val="003B3F52"/>
    <w:rsid w:val="003B4FE5"/>
    <w:rsid w:val="003B7060"/>
    <w:rsid w:val="003C0ABC"/>
    <w:rsid w:val="003C2789"/>
    <w:rsid w:val="003C28C0"/>
    <w:rsid w:val="003C3124"/>
    <w:rsid w:val="003C5AD7"/>
    <w:rsid w:val="003C60FD"/>
    <w:rsid w:val="003C6987"/>
    <w:rsid w:val="003D1004"/>
    <w:rsid w:val="003D14AA"/>
    <w:rsid w:val="003D33DE"/>
    <w:rsid w:val="003D44CC"/>
    <w:rsid w:val="003D4672"/>
    <w:rsid w:val="003D619A"/>
    <w:rsid w:val="003D6688"/>
    <w:rsid w:val="003D6888"/>
    <w:rsid w:val="003E11BB"/>
    <w:rsid w:val="003E1D91"/>
    <w:rsid w:val="003E1DB6"/>
    <w:rsid w:val="003E3399"/>
    <w:rsid w:val="003E3E4A"/>
    <w:rsid w:val="003E5458"/>
    <w:rsid w:val="003E57B5"/>
    <w:rsid w:val="003E7A5A"/>
    <w:rsid w:val="003F23C1"/>
    <w:rsid w:val="003F3470"/>
    <w:rsid w:val="003F409D"/>
    <w:rsid w:val="003F630C"/>
    <w:rsid w:val="003F6DEC"/>
    <w:rsid w:val="00400146"/>
    <w:rsid w:val="004023C0"/>
    <w:rsid w:val="00403FDF"/>
    <w:rsid w:val="004064AF"/>
    <w:rsid w:val="004073AC"/>
    <w:rsid w:val="00407C72"/>
    <w:rsid w:val="00410801"/>
    <w:rsid w:val="00410F58"/>
    <w:rsid w:val="0041251D"/>
    <w:rsid w:val="00412F5E"/>
    <w:rsid w:val="00413620"/>
    <w:rsid w:val="004142A6"/>
    <w:rsid w:val="004160F6"/>
    <w:rsid w:val="00417314"/>
    <w:rsid w:val="00417803"/>
    <w:rsid w:val="004205D4"/>
    <w:rsid w:val="00420DFB"/>
    <w:rsid w:val="00422651"/>
    <w:rsid w:val="00422EA4"/>
    <w:rsid w:val="004235CA"/>
    <w:rsid w:val="004236C1"/>
    <w:rsid w:val="004238E4"/>
    <w:rsid w:val="00424EC8"/>
    <w:rsid w:val="0042555E"/>
    <w:rsid w:val="00425995"/>
    <w:rsid w:val="004279D0"/>
    <w:rsid w:val="004312C6"/>
    <w:rsid w:val="00431CC3"/>
    <w:rsid w:val="004321CE"/>
    <w:rsid w:val="004336B6"/>
    <w:rsid w:val="00434235"/>
    <w:rsid w:val="00434E6A"/>
    <w:rsid w:val="00435792"/>
    <w:rsid w:val="00435A47"/>
    <w:rsid w:val="00441F2A"/>
    <w:rsid w:val="00442037"/>
    <w:rsid w:val="00442B41"/>
    <w:rsid w:val="004434A4"/>
    <w:rsid w:val="00445138"/>
    <w:rsid w:val="004462B6"/>
    <w:rsid w:val="00446F16"/>
    <w:rsid w:val="00452497"/>
    <w:rsid w:val="004525E2"/>
    <w:rsid w:val="004555B5"/>
    <w:rsid w:val="00456F56"/>
    <w:rsid w:val="00462C8B"/>
    <w:rsid w:val="00464EB5"/>
    <w:rsid w:val="00465625"/>
    <w:rsid w:val="004658C1"/>
    <w:rsid w:val="00466B11"/>
    <w:rsid w:val="00466F73"/>
    <w:rsid w:val="0047060F"/>
    <w:rsid w:val="004729EC"/>
    <w:rsid w:val="004735E0"/>
    <w:rsid w:val="0048152C"/>
    <w:rsid w:val="0048534D"/>
    <w:rsid w:val="004868CB"/>
    <w:rsid w:val="00486D7B"/>
    <w:rsid w:val="00486E40"/>
    <w:rsid w:val="004905AD"/>
    <w:rsid w:val="00490AE7"/>
    <w:rsid w:val="00490BCF"/>
    <w:rsid w:val="00497666"/>
    <w:rsid w:val="004A061F"/>
    <w:rsid w:val="004A1C9B"/>
    <w:rsid w:val="004A72A7"/>
    <w:rsid w:val="004B0146"/>
    <w:rsid w:val="004B2E29"/>
    <w:rsid w:val="004B36A2"/>
    <w:rsid w:val="004B3F21"/>
    <w:rsid w:val="004B4128"/>
    <w:rsid w:val="004B452E"/>
    <w:rsid w:val="004B455C"/>
    <w:rsid w:val="004B5F1B"/>
    <w:rsid w:val="004B7801"/>
    <w:rsid w:val="004C0A38"/>
    <w:rsid w:val="004C17DF"/>
    <w:rsid w:val="004C195D"/>
    <w:rsid w:val="004C2A12"/>
    <w:rsid w:val="004C3385"/>
    <w:rsid w:val="004D0870"/>
    <w:rsid w:val="004D56DE"/>
    <w:rsid w:val="004E25E8"/>
    <w:rsid w:val="004E2E2D"/>
    <w:rsid w:val="004E3162"/>
    <w:rsid w:val="004E3424"/>
    <w:rsid w:val="004E3638"/>
    <w:rsid w:val="004E5CD7"/>
    <w:rsid w:val="004E62A2"/>
    <w:rsid w:val="004F116A"/>
    <w:rsid w:val="004F337F"/>
    <w:rsid w:val="004F35CD"/>
    <w:rsid w:val="004F3BEF"/>
    <w:rsid w:val="004F3D4F"/>
    <w:rsid w:val="004F7A89"/>
    <w:rsid w:val="00510624"/>
    <w:rsid w:val="00510D5F"/>
    <w:rsid w:val="0051183F"/>
    <w:rsid w:val="00511E9E"/>
    <w:rsid w:val="00514D44"/>
    <w:rsid w:val="00515DDE"/>
    <w:rsid w:val="00517342"/>
    <w:rsid w:val="00521C4C"/>
    <w:rsid w:val="0052364F"/>
    <w:rsid w:val="00523E5A"/>
    <w:rsid w:val="00525842"/>
    <w:rsid w:val="0052755A"/>
    <w:rsid w:val="0052765B"/>
    <w:rsid w:val="0052781C"/>
    <w:rsid w:val="00530D7D"/>
    <w:rsid w:val="0053201E"/>
    <w:rsid w:val="00532F1B"/>
    <w:rsid w:val="005341BE"/>
    <w:rsid w:val="00534D7F"/>
    <w:rsid w:val="0053726E"/>
    <w:rsid w:val="00540C50"/>
    <w:rsid w:val="005410E6"/>
    <w:rsid w:val="005412CB"/>
    <w:rsid w:val="00544CF4"/>
    <w:rsid w:val="00544FFB"/>
    <w:rsid w:val="0054653C"/>
    <w:rsid w:val="0054655E"/>
    <w:rsid w:val="00546CDE"/>
    <w:rsid w:val="00546E9C"/>
    <w:rsid w:val="00556991"/>
    <w:rsid w:val="00556A3A"/>
    <w:rsid w:val="005574BA"/>
    <w:rsid w:val="005601F9"/>
    <w:rsid w:val="00560B00"/>
    <w:rsid w:val="00560D8D"/>
    <w:rsid w:val="005630C2"/>
    <w:rsid w:val="00564B71"/>
    <w:rsid w:val="00565C7C"/>
    <w:rsid w:val="00566877"/>
    <w:rsid w:val="00567B76"/>
    <w:rsid w:val="00570126"/>
    <w:rsid w:val="0057092F"/>
    <w:rsid w:val="00570C58"/>
    <w:rsid w:val="005712B7"/>
    <w:rsid w:val="00571DEF"/>
    <w:rsid w:val="0057265B"/>
    <w:rsid w:val="0057389E"/>
    <w:rsid w:val="00573CEB"/>
    <w:rsid w:val="00576C8D"/>
    <w:rsid w:val="00576E00"/>
    <w:rsid w:val="00577932"/>
    <w:rsid w:val="00577CE3"/>
    <w:rsid w:val="00580D2F"/>
    <w:rsid w:val="005850E4"/>
    <w:rsid w:val="00585359"/>
    <w:rsid w:val="005868AB"/>
    <w:rsid w:val="00590E52"/>
    <w:rsid w:val="00592DE4"/>
    <w:rsid w:val="00595B5A"/>
    <w:rsid w:val="00597CF9"/>
    <w:rsid w:val="005A1E04"/>
    <w:rsid w:val="005A2308"/>
    <w:rsid w:val="005A2B14"/>
    <w:rsid w:val="005A4651"/>
    <w:rsid w:val="005A523B"/>
    <w:rsid w:val="005A7EB1"/>
    <w:rsid w:val="005B02A8"/>
    <w:rsid w:val="005B05E0"/>
    <w:rsid w:val="005B0727"/>
    <w:rsid w:val="005B11E1"/>
    <w:rsid w:val="005B335B"/>
    <w:rsid w:val="005B5C91"/>
    <w:rsid w:val="005B5E5C"/>
    <w:rsid w:val="005C0FFF"/>
    <w:rsid w:val="005C2527"/>
    <w:rsid w:val="005C4351"/>
    <w:rsid w:val="005C65E4"/>
    <w:rsid w:val="005C6C18"/>
    <w:rsid w:val="005D22DD"/>
    <w:rsid w:val="005D2B38"/>
    <w:rsid w:val="005D31F6"/>
    <w:rsid w:val="005D3BDE"/>
    <w:rsid w:val="005D4216"/>
    <w:rsid w:val="005D60C9"/>
    <w:rsid w:val="005E0134"/>
    <w:rsid w:val="005E0264"/>
    <w:rsid w:val="005E2BCE"/>
    <w:rsid w:val="005E2F0F"/>
    <w:rsid w:val="005E48E8"/>
    <w:rsid w:val="005E63AB"/>
    <w:rsid w:val="005E7085"/>
    <w:rsid w:val="005F29DB"/>
    <w:rsid w:val="005F401F"/>
    <w:rsid w:val="005F4735"/>
    <w:rsid w:val="005F566D"/>
    <w:rsid w:val="005F5BCB"/>
    <w:rsid w:val="00601605"/>
    <w:rsid w:val="00603060"/>
    <w:rsid w:val="006034C6"/>
    <w:rsid w:val="00604D59"/>
    <w:rsid w:val="00605683"/>
    <w:rsid w:val="006107AA"/>
    <w:rsid w:val="00612B3E"/>
    <w:rsid w:val="00613E53"/>
    <w:rsid w:val="00614124"/>
    <w:rsid w:val="00615ED1"/>
    <w:rsid w:val="00616CA7"/>
    <w:rsid w:val="00616CB8"/>
    <w:rsid w:val="00616D15"/>
    <w:rsid w:val="00617746"/>
    <w:rsid w:val="006228AE"/>
    <w:rsid w:val="0062742C"/>
    <w:rsid w:val="00631CF6"/>
    <w:rsid w:val="00634441"/>
    <w:rsid w:val="00635DD0"/>
    <w:rsid w:val="006365DC"/>
    <w:rsid w:val="00637687"/>
    <w:rsid w:val="00640A3F"/>
    <w:rsid w:val="00640E5C"/>
    <w:rsid w:val="00642251"/>
    <w:rsid w:val="00642C72"/>
    <w:rsid w:val="006445A9"/>
    <w:rsid w:val="0064498A"/>
    <w:rsid w:val="00645D1E"/>
    <w:rsid w:val="00647EE7"/>
    <w:rsid w:val="006500BB"/>
    <w:rsid w:val="00650421"/>
    <w:rsid w:val="006506CF"/>
    <w:rsid w:val="00653728"/>
    <w:rsid w:val="00653EAD"/>
    <w:rsid w:val="0065609E"/>
    <w:rsid w:val="00656127"/>
    <w:rsid w:val="0065744B"/>
    <w:rsid w:val="0066087A"/>
    <w:rsid w:val="006609BF"/>
    <w:rsid w:val="00660DAB"/>
    <w:rsid w:val="0066153D"/>
    <w:rsid w:val="00661F0B"/>
    <w:rsid w:val="006622E3"/>
    <w:rsid w:val="00663F64"/>
    <w:rsid w:val="006646DA"/>
    <w:rsid w:val="00664967"/>
    <w:rsid w:val="00667274"/>
    <w:rsid w:val="00671E5C"/>
    <w:rsid w:val="00672981"/>
    <w:rsid w:val="00673EFE"/>
    <w:rsid w:val="006741E5"/>
    <w:rsid w:val="006752A5"/>
    <w:rsid w:val="006756BE"/>
    <w:rsid w:val="006801AE"/>
    <w:rsid w:val="006810FB"/>
    <w:rsid w:val="00683A3D"/>
    <w:rsid w:val="00684B27"/>
    <w:rsid w:val="00686F43"/>
    <w:rsid w:val="00686F84"/>
    <w:rsid w:val="0069365C"/>
    <w:rsid w:val="006A3EB8"/>
    <w:rsid w:val="006A4E08"/>
    <w:rsid w:val="006A5191"/>
    <w:rsid w:val="006A66BD"/>
    <w:rsid w:val="006A7691"/>
    <w:rsid w:val="006B0DD2"/>
    <w:rsid w:val="006B1309"/>
    <w:rsid w:val="006B46AC"/>
    <w:rsid w:val="006B5293"/>
    <w:rsid w:val="006B5839"/>
    <w:rsid w:val="006B73DF"/>
    <w:rsid w:val="006C1874"/>
    <w:rsid w:val="006C1B80"/>
    <w:rsid w:val="006C324E"/>
    <w:rsid w:val="006C6930"/>
    <w:rsid w:val="006D153F"/>
    <w:rsid w:val="006D54C6"/>
    <w:rsid w:val="006D58ED"/>
    <w:rsid w:val="006E0184"/>
    <w:rsid w:val="006E13E8"/>
    <w:rsid w:val="006E350E"/>
    <w:rsid w:val="006E37BB"/>
    <w:rsid w:val="006E4BEF"/>
    <w:rsid w:val="006E4E14"/>
    <w:rsid w:val="006E695D"/>
    <w:rsid w:val="006E6D76"/>
    <w:rsid w:val="006F239F"/>
    <w:rsid w:val="006F3044"/>
    <w:rsid w:val="006F31A2"/>
    <w:rsid w:val="006F3C5D"/>
    <w:rsid w:val="006F4BF8"/>
    <w:rsid w:val="006F668D"/>
    <w:rsid w:val="006F6D10"/>
    <w:rsid w:val="006F7711"/>
    <w:rsid w:val="00700C67"/>
    <w:rsid w:val="00701C9B"/>
    <w:rsid w:val="0070305C"/>
    <w:rsid w:val="00705C5D"/>
    <w:rsid w:val="007063B8"/>
    <w:rsid w:val="00706F68"/>
    <w:rsid w:val="0070786C"/>
    <w:rsid w:val="00710AE2"/>
    <w:rsid w:val="00711097"/>
    <w:rsid w:val="00711473"/>
    <w:rsid w:val="0071157E"/>
    <w:rsid w:val="007137B2"/>
    <w:rsid w:val="0071504A"/>
    <w:rsid w:val="00716060"/>
    <w:rsid w:val="00716D68"/>
    <w:rsid w:val="007207BC"/>
    <w:rsid w:val="007211E3"/>
    <w:rsid w:val="007215FD"/>
    <w:rsid w:val="00721962"/>
    <w:rsid w:val="007238C0"/>
    <w:rsid w:val="00723E25"/>
    <w:rsid w:val="00725509"/>
    <w:rsid w:val="00725CAD"/>
    <w:rsid w:val="00726E92"/>
    <w:rsid w:val="0072755E"/>
    <w:rsid w:val="00727FBF"/>
    <w:rsid w:val="00730B32"/>
    <w:rsid w:val="007328EB"/>
    <w:rsid w:val="00733BFA"/>
    <w:rsid w:val="007346D3"/>
    <w:rsid w:val="007370E8"/>
    <w:rsid w:val="007413D8"/>
    <w:rsid w:val="0074265F"/>
    <w:rsid w:val="007433E6"/>
    <w:rsid w:val="00744A2A"/>
    <w:rsid w:val="007472DD"/>
    <w:rsid w:val="00747A0D"/>
    <w:rsid w:val="00750AE8"/>
    <w:rsid w:val="00750BC9"/>
    <w:rsid w:val="00750D32"/>
    <w:rsid w:val="00751420"/>
    <w:rsid w:val="00752850"/>
    <w:rsid w:val="0075353F"/>
    <w:rsid w:val="007536BC"/>
    <w:rsid w:val="00754767"/>
    <w:rsid w:val="007547CD"/>
    <w:rsid w:val="00756993"/>
    <w:rsid w:val="00756B01"/>
    <w:rsid w:val="00757A35"/>
    <w:rsid w:val="00757BE8"/>
    <w:rsid w:val="007611C5"/>
    <w:rsid w:val="00761E1D"/>
    <w:rsid w:val="00763C26"/>
    <w:rsid w:val="00763C6D"/>
    <w:rsid w:val="00771113"/>
    <w:rsid w:val="00771448"/>
    <w:rsid w:val="00771F1F"/>
    <w:rsid w:val="00772814"/>
    <w:rsid w:val="00772E4C"/>
    <w:rsid w:val="0077351D"/>
    <w:rsid w:val="007739BE"/>
    <w:rsid w:val="00773FF0"/>
    <w:rsid w:val="00774760"/>
    <w:rsid w:val="0077630A"/>
    <w:rsid w:val="00777841"/>
    <w:rsid w:val="00777A80"/>
    <w:rsid w:val="00780CBF"/>
    <w:rsid w:val="00781023"/>
    <w:rsid w:val="00783D78"/>
    <w:rsid w:val="007862E4"/>
    <w:rsid w:val="00786C64"/>
    <w:rsid w:val="00787192"/>
    <w:rsid w:val="007876C8"/>
    <w:rsid w:val="00790299"/>
    <w:rsid w:val="00790E07"/>
    <w:rsid w:val="00791618"/>
    <w:rsid w:val="00791994"/>
    <w:rsid w:val="00791E84"/>
    <w:rsid w:val="00794BF8"/>
    <w:rsid w:val="00795A14"/>
    <w:rsid w:val="00796040"/>
    <w:rsid w:val="007A5367"/>
    <w:rsid w:val="007A722C"/>
    <w:rsid w:val="007B1A18"/>
    <w:rsid w:val="007B479A"/>
    <w:rsid w:val="007B53DC"/>
    <w:rsid w:val="007C0EBE"/>
    <w:rsid w:val="007C1A00"/>
    <w:rsid w:val="007C3BA6"/>
    <w:rsid w:val="007C4BA9"/>
    <w:rsid w:val="007C5E82"/>
    <w:rsid w:val="007D0E90"/>
    <w:rsid w:val="007D330D"/>
    <w:rsid w:val="007D3977"/>
    <w:rsid w:val="007D4158"/>
    <w:rsid w:val="007D46D0"/>
    <w:rsid w:val="007D5059"/>
    <w:rsid w:val="007D5097"/>
    <w:rsid w:val="007D714E"/>
    <w:rsid w:val="007D745E"/>
    <w:rsid w:val="007E0F66"/>
    <w:rsid w:val="007E1C84"/>
    <w:rsid w:val="007E3A01"/>
    <w:rsid w:val="007E4AF3"/>
    <w:rsid w:val="007E5C7D"/>
    <w:rsid w:val="007E74F4"/>
    <w:rsid w:val="007E77EA"/>
    <w:rsid w:val="007E7C93"/>
    <w:rsid w:val="007F0A0C"/>
    <w:rsid w:val="007F0D14"/>
    <w:rsid w:val="007F17FF"/>
    <w:rsid w:val="007F1D33"/>
    <w:rsid w:val="007F3016"/>
    <w:rsid w:val="007F3779"/>
    <w:rsid w:val="007F39C2"/>
    <w:rsid w:val="007F3B9E"/>
    <w:rsid w:val="007F6063"/>
    <w:rsid w:val="007F651A"/>
    <w:rsid w:val="007F6DC6"/>
    <w:rsid w:val="007F6E53"/>
    <w:rsid w:val="007F7727"/>
    <w:rsid w:val="008014FF"/>
    <w:rsid w:val="00802595"/>
    <w:rsid w:val="00805B18"/>
    <w:rsid w:val="00805BE0"/>
    <w:rsid w:val="00806127"/>
    <w:rsid w:val="00807235"/>
    <w:rsid w:val="008072BA"/>
    <w:rsid w:val="00811066"/>
    <w:rsid w:val="00811AF2"/>
    <w:rsid w:val="008123EF"/>
    <w:rsid w:val="008129E3"/>
    <w:rsid w:val="008146B0"/>
    <w:rsid w:val="0081738F"/>
    <w:rsid w:val="008216AE"/>
    <w:rsid w:val="00822223"/>
    <w:rsid w:val="008232BE"/>
    <w:rsid w:val="008233F2"/>
    <w:rsid w:val="00823995"/>
    <w:rsid w:val="00824C24"/>
    <w:rsid w:val="00824DDB"/>
    <w:rsid w:val="00826B29"/>
    <w:rsid w:val="008315E6"/>
    <w:rsid w:val="008316F9"/>
    <w:rsid w:val="008325E6"/>
    <w:rsid w:val="008328FD"/>
    <w:rsid w:val="00832A46"/>
    <w:rsid w:val="00833DF0"/>
    <w:rsid w:val="00834094"/>
    <w:rsid w:val="0083689D"/>
    <w:rsid w:val="00837C51"/>
    <w:rsid w:val="008401BC"/>
    <w:rsid w:val="00840662"/>
    <w:rsid w:val="00841111"/>
    <w:rsid w:val="0084168F"/>
    <w:rsid w:val="00841E53"/>
    <w:rsid w:val="0084256E"/>
    <w:rsid w:val="00842671"/>
    <w:rsid w:val="00844344"/>
    <w:rsid w:val="008445CA"/>
    <w:rsid w:val="008517FE"/>
    <w:rsid w:val="0085256D"/>
    <w:rsid w:val="008546FE"/>
    <w:rsid w:val="00854C6E"/>
    <w:rsid w:val="00855A88"/>
    <w:rsid w:val="00863118"/>
    <w:rsid w:val="00864794"/>
    <w:rsid w:val="0086537D"/>
    <w:rsid w:val="008664B0"/>
    <w:rsid w:val="008708B5"/>
    <w:rsid w:val="00870BAC"/>
    <w:rsid w:val="008734AF"/>
    <w:rsid w:val="008760D4"/>
    <w:rsid w:val="008805BA"/>
    <w:rsid w:val="00881341"/>
    <w:rsid w:val="0088142E"/>
    <w:rsid w:val="00881B7D"/>
    <w:rsid w:val="00882915"/>
    <w:rsid w:val="0088420F"/>
    <w:rsid w:val="008852D2"/>
    <w:rsid w:val="008855BA"/>
    <w:rsid w:val="00885957"/>
    <w:rsid w:val="00886668"/>
    <w:rsid w:val="008909A1"/>
    <w:rsid w:val="00895567"/>
    <w:rsid w:val="0089564C"/>
    <w:rsid w:val="0089726D"/>
    <w:rsid w:val="00897A2C"/>
    <w:rsid w:val="008A1644"/>
    <w:rsid w:val="008A1ED3"/>
    <w:rsid w:val="008A2124"/>
    <w:rsid w:val="008A4114"/>
    <w:rsid w:val="008A5954"/>
    <w:rsid w:val="008A6BEC"/>
    <w:rsid w:val="008A7AD0"/>
    <w:rsid w:val="008A7B5F"/>
    <w:rsid w:val="008A7C0B"/>
    <w:rsid w:val="008B030A"/>
    <w:rsid w:val="008B205F"/>
    <w:rsid w:val="008B4834"/>
    <w:rsid w:val="008B4B86"/>
    <w:rsid w:val="008B597D"/>
    <w:rsid w:val="008B7D66"/>
    <w:rsid w:val="008C09C5"/>
    <w:rsid w:val="008C6CD3"/>
    <w:rsid w:val="008D0145"/>
    <w:rsid w:val="008D06AE"/>
    <w:rsid w:val="008D14E2"/>
    <w:rsid w:val="008D2551"/>
    <w:rsid w:val="008D2EA5"/>
    <w:rsid w:val="008D413F"/>
    <w:rsid w:val="008D564E"/>
    <w:rsid w:val="008D62E8"/>
    <w:rsid w:val="008D64EE"/>
    <w:rsid w:val="008D6741"/>
    <w:rsid w:val="008D7C77"/>
    <w:rsid w:val="008E236B"/>
    <w:rsid w:val="008E3D17"/>
    <w:rsid w:val="008E48BB"/>
    <w:rsid w:val="008E48D6"/>
    <w:rsid w:val="008E5CE1"/>
    <w:rsid w:val="008E7C24"/>
    <w:rsid w:val="008F0CBA"/>
    <w:rsid w:val="008F136A"/>
    <w:rsid w:val="008F65CF"/>
    <w:rsid w:val="008F67E2"/>
    <w:rsid w:val="008F74AD"/>
    <w:rsid w:val="009005B5"/>
    <w:rsid w:val="00901F44"/>
    <w:rsid w:val="009033B0"/>
    <w:rsid w:val="00905210"/>
    <w:rsid w:val="00905910"/>
    <w:rsid w:val="00906E5A"/>
    <w:rsid w:val="00912B6A"/>
    <w:rsid w:val="00915890"/>
    <w:rsid w:val="00920159"/>
    <w:rsid w:val="00920EED"/>
    <w:rsid w:val="0092141B"/>
    <w:rsid w:val="009228EE"/>
    <w:rsid w:val="0092350C"/>
    <w:rsid w:val="0092706F"/>
    <w:rsid w:val="00927629"/>
    <w:rsid w:val="009278EB"/>
    <w:rsid w:val="0093022D"/>
    <w:rsid w:val="009333E1"/>
    <w:rsid w:val="00933CDC"/>
    <w:rsid w:val="009352CD"/>
    <w:rsid w:val="009426C5"/>
    <w:rsid w:val="009442D5"/>
    <w:rsid w:val="009471D9"/>
    <w:rsid w:val="00947368"/>
    <w:rsid w:val="009477BF"/>
    <w:rsid w:val="0095073F"/>
    <w:rsid w:val="00951706"/>
    <w:rsid w:val="00953282"/>
    <w:rsid w:val="009533D1"/>
    <w:rsid w:val="009542B4"/>
    <w:rsid w:val="009561E3"/>
    <w:rsid w:val="00956864"/>
    <w:rsid w:val="00962286"/>
    <w:rsid w:val="00965B57"/>
    <w:rsid w:val="00965C4E"/>
    <w:rsid w:val="0096763D"/>
    <w:rsid w:val="0096788C"/>
    <w:rsid w:val="00970422"/>
    <w:rsid w:val="009710C3"/>
    <w:rsid w:val="009735E8"/>
    <w:rsid w:val="0097371E"/>
    <w:rsid w:val="0098041C"/>
    <w:rsid w:val="00980B10"/>
    <w:rsid w:val="00982C0C"/>
    <w:rsid w:val="00982D5E"/>
    <w:rsid w:val="00983704"/>
    <w:rsid w:val="00983D83"/>
    <w:rsid w:val="00984BA1"/>
    <w:rsid w:val="0098516D"/>
    <w:rsid w:val="00987899"/>
    <w:rsid w:val="0099074D"/>
    <w:rsid w:val="00990781"/>
    <w:rsid w:val="00990805"/>
    <w:rsid w:val="00990958"/>
    <w:rsid w:val="00990CED"/>
    <w:rsid w:val="00991AD9"/>
    <w:rsid w:val="009924CF"/>
    <w:rsid w:val="00993CBE"/>
    <w:rsid w:val="00997029"/>
    <w:rsid w:val="009A094C"/>
    <w:rsid w:val="009A3C89"/>
    <w:rsid w:val="009A4AAE"/>
    <w:rsid w:val="009B1583"/>
    <w:rsid w:val="009B163C"/>
    <w:rsid w:val="009B4A9C"/>
    <w:rsid w:val="009B6CFB"/>
    <w:rsid w:val="009B7C5A"/>
    <w:rsid w:val="009C3DC6"/>
    <w:rsid w:val="009C6D25"/>
    <w:rsid w:val="009C6E9E"/>
    <w:rsid w:val="009D2C34"/>
    <w:rsid w:val="009D46A9"/>
    <w:rsid w:val="009D47EE"/>
    <w:rsid w:val="009D48A0"/>
    <w:rsid w:val="009D5514"/>
    <w:rsid w:val="009E0346"/>
    <w:rsid w:val="009E1FC2"/>
    <w:rsid w:val="009E235F"/>
    <w:rsid w:val="009E41D9"/>
    <w:rsid w:val="009F140C"/>
    <w:rsid w:val="009F29F1"/>
    <w:rsid w:val="009F45D5"/>
    <w:rsid w:val="009F48BB"/>
    <w:rsid w:val="00A00E3C"/>
    <w:rsid w:val="00A00E4C"/>
    <w:rsid w:val="00A00F4F"/>
    <w:rsid w:val="00A025E2"/>
    <w:rsid w:val="00A05583"/>
    <w:rsid w:val="00A06248"/>
    <w:rsid w:val="00A068F8"/>
    <w:rsid w:val="00A06F6C"/>
    <w:rsid w:val="00A072E6"/>
    <w:rsid w:val="00A076C8"/>
    <w:rsid w:val="00A07AA8"/>
    <w:rsid w:val="00A13286"/>
    <w:rsid w:val="00A13797"/>
    <w:rsid w:val="00A13B85"/>
    <w:rsid w:val="00A14E7D"/>
    <w:rsid w:val="00A16357"/>
    <w:rsid w:val="00A16E6F"/>
    <w:rsid w:val="00A17432"/>
    <w:rsid w:val="00A21E23"/>
    <w:rsid w:val="00A22BB7"/>
    <w:rsid w:val="00A238EA"/>
    <w:rsid w:val="00A23BAC"/>
    <w:rsid w:val="00A24809"/>
    <w:rsid w:val="00A2670F"/>
    <w:rsid w:val="00A272D5"/>
    <w:rsid w:val="00A27502"/>
    <w:rsid w:val="00A305DC"/>
    <w:rsid w:val="00A307E2"/>
    <w:rsid w:val="00A30F73"/>
    <w:rsid w:val="00A312C9"/>
    <w:rsid w:val="00A3251F"/>
    <w:rsid w:val="00A329A4"/>
    <w:rsid w:val="00A33595"/>
    <w:rsid w:val="00A33C74"/>
    <w:rsid w:val="00A36451"/>
    <w:rsid w:val="00A364B2"/>
    <w:rsid w:val="00A37138"/>
    <w:rsid w:val="00A37CC5"/>
    <w:rsid w:val="00A40A09"/>
    <w:rsid w:val="00A4215C"/>
    <w:rsid w:val="00A43C4D"/>
    <w:rsid w:val="00A51318"/>
    <w:rsid w:val="00A525FF"/>
    <w:rsid w:val="00A52D6B"/>
    <w:rsid w:val="00A52DFF"/>
    <w:rsid w:val="00A53BD5"/>
    <w:rsid w:val="00A546AD"/>
    <w:rsid w:val="00A57368"/>
    <w:rsid w:val="00A617D4"/>
    <w:rsid w:val="00A638C7"/>
    <w:rsid w:val="00A64008"/>
    <w:rsid w:val="00A646A0"/>
    <w:rsid w:val="00A64CA8"/>
    <w:rsid w:val="00A65484"/>
    <w:rsid w:val="00A65B2D"/>
    <w:rsid w:val="00A65F5D"/>
    <w:rsid w:val="00A66723"/>
    <w:rsid w:val="00A671B5"/>
    <w:rsid w:val="00A67200"/>
    <w:rsid w:val="00A710F2"/>
    <w:rsid w:val="00A71B92"/>
    <w:rsid w:val="00A72068"/>
    <w:rsid w:val="00A72404"/>
    <w:rsid w:val="00A72CC5"/>
    <w:rsid w:val="00A73D31"/>
    <w:rsid w:val="00A76175"/>
    <w:rsid w:val="00A777B2"/>
    <w:rsid w:val="00A83EA6"/>
    <w:rsid w:val="00A843C4"/>
    <w:rsid w:val="00A848A0"/>
    <w:rsid w:val="00A85026"/>
    <w:rsid w:val="00A851C8"/>
    <w:rsid w:val="00A85CDE"/>
    <w:rsid w:val="00A9013F"/>
    <w:rsid w:val="00A915C3"/>
    <w:rsid w:val="00A91B9F"/>
    <w:rsid w:val="00A93E44"/>
    <w:rsid w:val="00A952E5"/>
    <w:rsid w:val="00A95B85"/>
    <w:rsid w:val="00A963F0"/>
    <w:rsid w:val="00A96EA3"/>
    <w:rsid w:val="00A97174"/>
    <w:rsid w:val="00AA031B"/>
    <w:rsid w:val="00AA097B"/>
    <w:rsid w:val="00AA0E19"/>
    <w:rsid w:val="00AA132A"/>
    <w:rsid w:val="00AA2E54"/>
    <w:rsid w:val="00AA5186"/>
    <w:rsid w:val="00AA6F31"/>
    <w:rsid w:val="00AA7627"/>
    <w:rsid w:val="00AB0702"/>
    <w:rsid w:val="00AB22D2"/>
    <w:rsid w:val="00AB2C81"/>
    <w:rsid w:val="00AB33DB"/>
    <w:rsid w:val="00AB5393"/>
    <w:rsid w:val="00AB59B2"/>
    <w:rsid w:val="00AC11DB"/>
    <w:rsid w:val="00AC20A7"/>
    <w:rsid w:val="00AC2A90"/>
    <w:rsid w:val="00AC2BA6"/>
    <w:rsid w:val="00AC37CC"/>
    <w:rsid w:val="00AC559F"/>
    <w:rsid w:val="00AC5E5D"/>
    <w:rsid w:val="00AC683E"/>
    <w:rsid w:val="00AD1CDF"/>
    <w:rsid w:val="00AD3BE0"/>
    <w:rsid w:val="00AD5B35"/>
    <w:rsid w:val="00AD6A36"/>
    <w:rsid w:val="00AE010F"/>
    <w:rsid w:val="00AE0340"/>
    <w:rsid w:val="00AE13EE"/>
    <w:rsid w:val="00AE15FB"/>
    <w:rsid w:val="00AE1B0E"/>
    <w:rsid w:val="00AE227C"/>
    <w:rsid w:val="00AE408B"/>
    <w:rsid w:val="00AE58F6"/>
    <w:rsid w:val="00AE69FF"/>
    <w:rsid w:val="00AE6C95"/>
    <w:rsid w:val="00AE7B4F"/>
    <w:rsid w:val="00AE7E16"/>
    <w:rsid w:val="00AF0EEB"/>
    <w:rsid w:val="00AF0F29"/>
    <w:rsid w:val="00AF12BE"/>
    <w:rsid w:val="00AF2F99"/>
    <w:rsid w:val="00AF3090"/>
    <w:rsid w:val="00AF6180"/>
    <w:rsid w:val="00B00323"/>
    <w:rsid w:val="00B0036E"/>
    <w:rsid w:val="00B017CF"/>
    <w:rsid w:val="00B01E74"/>
    <w:rsid w:val="00B022E6"/>
    <w:rsid w:val="00B02EA4"/>
    <w:rsid w:val="00B054BD"/>
    <w:rsid w:val="00B0608B"/>
    <w:rsid w:val="00B06D36"/>
    <w:rsid w:val="00B10320"/>
    <w:rsid w:val="00B129B6"/>
    <w:rsid w:val="00B14FB1"/>
    <w:rsid w:val="00B156DF"/>
    <w:rsid w:val="00B16CFE"/>
    <w:rsid w:val="00B20AAD"/>
    <w:rsid w:val="00B2110C"/>
    <w:rsid w:val="00B2232A"/>
    <w:rsid w:val="00B22AF1"/>
    <w:rsid w:val="00B231B5"/>
    <w:rsid w:val="00B2364F"/>
    <w:rsid w:val="00B260E8"/>
    <w:rsid w:val="00B262E7"/>
    <w:rsid w:val="00B27334"/>
    <w:rsid w:val="00B30DAB"/>
    <w:rsid w:val="00B31607"/>
    <w:rsid w:val="00B316D2"/>
    <w:rsid w:val="00B34973"/>
    <w:rsid w:val="00B34CB7"/>
    <w:rsid w:val="00B43259"/>
    <w:rsid w:val="00B456C9"/>
    <w:rsid w:val="00B47369"/>
    <w:rsid w:val="00B47F7F"/>
    <w:rsid w:val="00B525A1"/>
    <w:rsid w:val="00B56A0A"/>
    <w:rsid w:val="00B56CAB"/>
    <w:rsid w:val="00B6071F"/>
    <w:rsid w:val="00B62F4F"/>
    <w:rsid w:val="00B7211A"/>
    <w:rsid w:val="00B732F4"/>
    <w:rsid w:val="00B828EE"/>
    <w:rsid w:val="00B82BC5"/>
    <w:rsid w:val="00B84172"/>
    <w:rsid w:val="00B86E7C"/>
    <w:rsid w:val="00B87F6C"/>
    <w:rsid w:val="00B92F7F"/>
    <w:rsid w:val="00B93A2A"/>
    <w:rsid w:val="00B93AE9"/>
    <w:rsid w:val="00B940B0"/>
    <w:rsid w:val="00B94403"/>
    <w:rsid w:val="00B94E1B"/>
    <w:rsid w:val="00B95BC3"/>
    <w:rsid w:val="00BA2ACD"/>
    <w:rsid w:val="00BA351C"/>
    <w:rsid w:val="00BA370C"/>
    <w:rsid w:val="00BA3771"/>
    <w:rsid w:val="00BA42F7"/>
    <w:rsid w:val="00BA4751"/>
    <w:rsid w:val="00BA7DE3"/>
    <w:rsid w:val="00BB09C9"/>
    <w:rsid w:val="00BB1D65"/>
    <w:rsid w:val="00BB4CE0"/>
    <w:rsid w:val="00BB5AF7"/>
    <w:rsid w:val="00BB5B3F"/>
    <w:rsid w:val="00BB72AA"/>
    <w:rsid w:val="00BB7F9E"/>
    <w:rsid w:val="00BC2340"/>
    <w:rsid w:val="00BC2614"/>
    <w:rsid w:val="00BC3664"/>
    <w:rsid w:val="00BC36DF"/>
    <w:rsid w:val="00BC50B5"/>
    <w:rsid w:val="00BC6A0C"/>
    <w:rsid w:val="00BC71DD"/>
    <w:rsid w:val="00BD1EE6"/>
    <w:rsid w:val="00BD59E2"/>
    <w:rsid w:val="00BD6D5E"/>
    <w:rsid w:val="00BD7124"/>
    <w:rsid w:val="00BD7451"/>
    <w:rsid w:val="00BD753C"/>
    <w:rsid w:val="00BD7F58"/>
    <w:rsid w:val="00BE038D"/>
    <w:rsid w:val="00BE03B5"/>
    <w:rsid w:val="00BE3721"/>
    <w:rsid w:val="00BE4C46"/>
    <w:rsid w:val="00BE5293"/>
    <w:rsid w:val="00BF0E06"/>
    <w:rsid w:val="00BF265E"/>
    <w:rsid w:val="00BF3FFA"/>
    <w:rsid w:val="00BF5D35"/>
    <w:rsid w:val="00BF63D0"/>
    <w:rsid w:val="00BF6FC5"/>
    <w:rsid w:val="00BF7B00"/>
    <w:rsid w:val="00C007CB"/>
    <w:rsid w:val="00C00845"/>
    <w:rsid w:val="00C03A4A"/>
    <w:rsid w:val="00C0526F"/>
    <w:rsid w:val="00C062DA"/>
    <w:rsid w:val="00C073B3"/>
    <w:rsid w:val="00C07889"/>
    <w:rsid w:val="00C11480"/>
    <w:rsid w:val="00C11B53"/>
    <w:rsid w:val="00C1336B"/>
    <w:rsid w:val="00C13506"/>
    <w:rsid w:val="00C1501F"/>
    <w:rsid w:val="00C157D9"/>
    <w:rsid w:val="00C15986"/>
    <w:rsid w:val="00C16D78"/>
    <w:rsid w:val="00C175A0"/>
    <w:rsid w:val="00C25881"/>
    <w:rsid w:val="00C260D6"/>
    <w:rsid w:val="00C26B52"/>
    <w:rsid w:val="00C322EB"/>
    <w:rsid w:val="00C33D6A"/>
    <w:rsid w:val="00C33FDB"/>
    <w:rsid w:val="00C342F8"/>
    <w:rsid w:val="00C37037"/>
    <w:rsid w:val="00C401AE"/>
    <w:rsid w:val="00C40B0A"/>
    <w:rsid w:val="00C414A3"/>
    <w:rsid w:val="00C41755"/>
    <w:rsid w:val="00C44211"/>
    <w:rsid w:val="00C46D4C"/>
    <w:rsid w:val="00C472DE"/>
    <w:rsid w:val="00C516CB"/>
    <w:rsid w:val="00C518B4"/>
    <w:rsid w:val="00C528AA"/>
    <w:rsid w:val="00C5358F"/>
    <w:rsid w:val="00C53A08"/>
    <w:rsid w:val="00C573FE"/>
    <w:rsid w:val="00C6047F"/>
    <w:rsid w:val="00C61E29"/>
    <w:rsid w:val="00C643B1"/>
    <w:rsid w:val="00C667A5"/>
    <w:rsid w:val="00C667B6"/>
    <w:rsid w:val="00C67B1B"/>
    <w:rsid w:val="00C70C51"/>
    <w:rsid w:val="00C7160E"/>
    <w:rsid w:val="00C72ED6"/>
    <w:rsid w:val="00C73AF1"/>
    <w:rsid w:val="00C73DBF"/>
    <w:rsid w:val="00C76570"/>
    <w:rsid w:val="00C77AE7"/>
    <w:rsid w:val="00C77F9E"/>
    <w:rsid w:val="00C84CA5"/>
    <w:rsid w:val="00C855BC"/>
    <w:rsid w:val="00C85611"/>
    <w:rsid w:val="00C86109"/>
    <w:rsid w:val="00C86F65"/>
    <w:rsid w:val="00C90116"/>
    <w:rsid w:val="00C91100"/>
    <w:rsid w:val="00C92591"/>
    <w:rsid w:val="00C93888"/>
    <w:rsid w:val="00C93B5F"/>
    <w:rsid w:val="00C93EE4"/>
    <w:rsid w:val="00C94952"/>
    <w:rsid w:val="00C94DB0"/>
    <w:rsid w:val="00CA15EA"/>
    <w:rsid w:val="00CA33B1"/>
    <w:rsid w:val="00CA33FA"/>
    <w:rsid w:val="00CA5A92"/>
    <w:rsid w:val="00CA6FF3"/>
    <w:rsid w:val="00CB09B3"/>
    <w:rsid w:val="00CB3C49"/>
    <w:rsid w:val="00CB4845"/>
    <w:rsid w:val="00CB5205"/>
    <w:rsid w:val="00CB6327"/>
    <w:rsid w:val="00CB7F97"/>
    <w:rsid w:val="00CC0304"/>
    <w:rsid w:val="00CC176F"/>
    <w:rsid w:val="00CC2D73"/>
    <w:rsid w:val="00CC3C99"/>
    <w:rsid w:val="00CC6F5A"/>
    <w:rsid w:val="00CD0EA8"/>
    <w:rsid w:val="00CD158D"/>
    <w:rsid w:val="00CD17C8"/>
    <w:rsid w:val="00CD422C"/>
    <w:rsid w:val="00CD4477"/>
    <w:rsid w:val="00CD56FF"/>
    <w:rsid w:val="00CD5C11"/>
    <w:rsid w:val="00CD6F47"/>
    <w:rsid w:val="00CD7013"/>
    <w:rsid w:val="00CE3DCE"/>
    <w:rsid w:val="00CE4FE9"/>
    <w:rsid w:val="00CE680B"/>
    <w:rsid w:val="00CE689E"/>
    <w:rsid w:val="00CE6BE8"/>
    <w:rsid w:val="00CE7BB5"/>
    <w:rsid w:val="00CE7FF1"/>
    <w:rsid w:val="00CF0778"/>
    <w:rsid w:val="00CF07E2"/>
    <w:rsid w:val="00CF1487"/>
    <w:rsid w:val="00CF1E56"/>
    <w:rsid w:val="00CF283D"/>
    <w:rsid w:val="00CF347F"/>
    <w:rsid w:val="00CF36C7"/>
    <w:rsid w:val="00CF5EEF"/>
    <w:rsid w:val="00D015E2"/>
    <w:rsid w:val="00D02104"/>
    <w:rsid w:val="00D04606"/>
    <w:rsid w:val="00D04DBD"/>
    <w:rsid w:val="00D058A2"/>
    <w:rsid w:val="00D05D9A"/>
    <w:rsid w:val="00D060CE"/>
    <w:rsid w:val="00D07B78"/>
    <w:rsid w:val="00D108F1"/>
    <w:rsid w:val="00D10CEC"/>
    <w:rsid w:val="00D11C1A"/>
    <w:rsid w:val="00D11DE2"/>
    <w:rsid w:val="00D14BD5"/>
    <w:rsid w:val="00D15225"/>
    <w:rsid w:val="00D158FC"/>
    <w:rsid w:val="00D1709D"/>
    <w:rsid w:val="00D17602"/>
    <w:rsid w:val="00D1777C"/>
    <w:rsid w:val="00D17870"/>
    <w:rsid w:val="00D17B53"/>
    <w:rsid w:val="00D201D0"/>
    <w:rsid w:val="00D20426"/>
    <w:rsid w:val="00D2127A"/>
    <w:rsid w:val="00D2296A"/>
    <w:rsid w:val="00D22A7C"/>
    <w:rsid w:val="00D249F9"/>
    <w:rsid w:val="00D2519B"/>
    <w:rsid w:val="00D26723"/>
    <w:rsid w:val="00D26877"/>
    <w:rsid w:val="00D27C12"/>
    <w:rsid w:val="00D34463"/>
    <w:rsid w:val="00D37836"/>
    <w:rsid w:val="00D41D99"/>
    <w:rsid w:val="00D42ADB"/>
    <w:rsid w:val="00D42D4B"/>
    <w:rsid w:val="00D44911"/>
    <w:rsid w:val="00D45372"/>
    <w:rsid w:val="00D460F5"/>
    <w:rsid w:val="00D47466"/>
    <w:rsid w:val="00D5009B"/>
    <w:rsid w:val="00D504EB"/>
    <w:rsid w:val="00D50DB6"/>
    <w:rsid w:val="00D528F3"/>
    <w:rsid w:val="00D52963"/>
    <w:rsid w:val="00D52972"/>
    <w:rsid w:val="00D532D5"/>
    <w:rsid w:val="00D53757"/>
    <w:rsid w:val="00D549CC"/>
    <w:rsid w:val="00D55C59"/>
    <w:rsid w:val="00D55FAC"/>
    <w:rsid w:val="00D56B3B"/>
    <w:rsid w:val="00D56E84"/>
    <w:rsid w:val="00D57EF5"/>
    <w:rsid w:val="00D6004B"/>
    <w:rsid w:val="00D611D1"/>
    <w:rsid w:val="00D612E0"/>
    <w:rsid w:val="00D62249"/>
    <w:rsid w:val="00D633B2"/>
    <w:rsid w:val="00D640D6"/>
    <w:rsid w:val="00D64959"/>
    <w:rsid w:val="00D64C4A"/>
    <w:rsid w:val="00D66F15"/>
    <w:rsid w:val="00D672DE"/>
    <w:rsid w:val="00D77683"/>
    <w:rsid w:val="00D77864"/>
    <w:rsid w:val="00D80093"/>
    <w:rsid w:val="00D84286"/>
    <w:rsid w:val="00D8573A"/>
    <w:rsid w:val="00D86BA1"/>
    <w:rsid w:val="00D87762"/>
    <w:rsid w:val="00D91C8F"/>
    <w:rsid w:val="00D9416A"/>
    <w:rsid w:val="00D94526"/>
    <w:rsid w:val="00D94EEB"/>
    <w:rsid w:val="00DA136B"/>
    <w:rsid w:val="00DA28FE"/>
    <w:rsid w:val="00DA6C81"/>
    <w:rsid w:val="00DA7F71"/>
    <w:rsid w:val="00DB1000"/>
    <w:rsid w:val="00DB1C08"/>
    <w:rsid w:val="00DB1EEC"/>
    <w:rsid w:val="00DB7AE6"/>
    <w:rsid w:val="00DC0205"/>
    <w:rsid w:val="00DC0467"/>
    <w:rsid w:val="00DC09B5"/>
    <w:rsid w:val="00DC16A6"/>
    <w:rsid w:val="00DC2731"/>
    <w:rsid w:val="00DC6DE2"/>
    <w:rsid w:val="00DC6FCB"/>
    <w:rsid w:val="00DC7FB1"/>
    <w:rsid w:val="00DD0393"/>
    <w:rsid w:val="00DD0E03"/>
    <w:rsid w:val="00DD2C0C"/>
    <w:rsid w:val="00DD3900"/>
    <w:rsid w:val="00DD4AB0"/>
    <w:rsid w:val="00DD55A6"/>
    <w:rsid w:val="00DD78E0"/>
    <w:rsid w:val="00DE2521"/>
    <w:rsid w:val="00DE3789"/>
    <w:rsid w:val="00DE639A"/>
    <w:rsid w:val="00DE69E9"/>
    <w:rsid w:val="00DE7AB1"/>
    <w:rsid w:val="00DF0166"/>
    <w:rsid w:val="00DF0987"/>
    <w:rsid w:val="00DF0F19"/>
    <w:rsid w:val="00DF1536"/>
    <w:rsid w:val="00DF2B8F"/>
    <w:rsid w:val="00DF2C0B"/>
    <w:rsid w:val="00DF3C0D"/>
    <w:rsid w:val="00DF6D24"/>
    <w:rsid w:val="00DF7FDA"/>
    <w:rsid w:val="00E03C70"/>
    <w:rsid w:val="00E0479C"/>
    <w:rsid w:val="00E06194"/>
    <w:rsid w:val="00E0714A"/>
    <w:rsid w:val="00E075F9"/>
    <w:rsid w:val="00E1291F"/>
    <w:rsid w:val="00E1497C"/>
    <w:rsid w:val="00E1578B"/>
    <w:rsid w:val="00E16DEF"/>
    <w:rsid w:val="00E202AC"/>
    <w:rsid w:val="00E20A83"/>
    <w:rsid w:val="00E20CDF"/>
    <w:rsid w:val="00E2115C"/>
    <w:rsid w:val="00E225B2"/>
    <w:rsid w:val="00E22A75"/>
    <w:rsid w:val="00E24548"/>
    <w:rsid w:val="00E2528C"/>
    <w:rsid w:val="00E30DFE"/>
    <w:rsid w:val="00E34488"/>
    <w:rsid w:val="00E35368"/>
    <w:rsid w:val="00E36315"/>
    <w:rsid w:val="00E37AB3"/>
    <w:rsid w:val="00E40982"/>
    <w:rsid w:val="00E42096"/>
    <w:rsid w:val="00E42F37"/>
    <w:rsid w:val="00E4312D"/>
    <w:rsid w:val="00E44149"/>
    <w:rsid w:val="00E4423D"/>
    <w:rsid w:val="00E4521C"/>
    <w:rsid w:val="00E45DC5"/>
    <w:rsid w:val="00E476D9"/>
    <w:rsid w:val="00E479D3"/>
    <w:rsid w:val="00E47E11"/>
    <w:rsid w:val="00E50C89"/>
    <w:rsid w:val="00E526D1"/>
    <w:rsid w:val="00E52F0B"/>
    <w:rsid w:val="00E536D8"/>
    <w:rsid w:val="00E54A09"/>
    <w:rsid w:val="00E550CB"/>
    <w:rsid w:val="00E5513C"/>
    <w:rsid w:val="00E552B0"/>
    <w:rsid w:val="00E60420"/>
    <w:rsid w:val="00E60B48"/>
    <w:rsid w:val="00E60C68"/>
    <w:rsid w:val="00E62385"/>
    <w:rsid w:val="00E62DBB"/>
    <w:rsid w:val="00E6346C"/>
    <w:rsid w:val="00E6572B"/>
    <w:rsid w:val="00E65773"/>
    <w:rsid w:val="00E66FF1"/>
    <w:rsid w:val="00E67397"/>
    <w:rsid w:val="00E67C4D"/>
    <w:rsid w:val="00E706BA"/>
    <w:rsid w:val="00E71454"/>
    <w:rsid w:val="00E7152C"/>
    <w:rsid w:val="00E73AAB"/>
    <w:rsid w:val="00E73B75"/>
    <w:rsid w:val="00E744C8"/>
    <w:rsid w:val="00E74B92"/>
    <w:rsid w:val="00E764FE"/>
    <w:rsid w:val="00E76637"/>
    <w:rsid w:val="00E811FB"/>
    <w:rsid w:val="00E81A60"/>
    <w:rsid w:val="00E83EF9"/>
    <w:rsid w:val="00E84CE2"/>
    <w:rsid w:val="00E86E81"/>
    <w:rsid w:val="00E919A3"/>
    <w:rsid w:val="00E94123"/>
    <w:rsid w:val="00E9413E"/>
    <w:rsid w:val="00E94407"/>
    <w:rsid w:val="00E963AB"/>
    <w:rsid w:val="00E97E0B"/>
    <w:rsid w:val="00EA03AD"/>
    <w:rsid w:val="00EA0FC8"/>
    <w:rsid w:val="00EA183C"/>
    <w:rsid w:val="00EA3A57"/>
    <w:rsid w:val="00EA4181"/>
    <w:rsid w:val="00EA6407"/>
    <w:rsid w:val="00EA7951"/>
    <w:rsid w:val="00EA7DC2"/>
    <w:rsid w:val="00EB07D4"/>
    <w:rsid w:val="00EB1524"/>
    <w:rsid w:val="00EB1645"/>
    <w:rsid w:val="00EB1841"/>
    <w:rsid w:val="00EB1A5D"/>
    <w:rsid w:val="00EB2374"/>
    <w:rsid w:val="00EB2A30"/>
    <w:rsid w:val="00EB4DDB"/>
    <w:rsid w:val="00EB540C"/>
    <w:rsid w:val="00EB5B7C"/>
    <w:rsid w:val="00EB6D45"/>
    <w:rsid w:val="00EB6FD9"/>
    <w:rsid w:val="00EC04BC"/>
    <w:rsid w:val="00EC18B8"/>
    <w:rsid w:val="00EC4E87"/>
    <w:rsid w:val="00EC4FF1"/>
    <w:rsid w:val="00EC5954"/>
    <w:rsid w:val="00EC7CF7"/>
    <w:rsid w:val="00ED078A"/>
    <w:rsid w:val="00ED0E50"/>
    <w:rsid w:val="00ED10D9"/>
    <w:rsid w:val="00ED1637"/>
    <w:rsid w:val="00ED5349"/>
    <w:rsid w:val="00EE1729"/>
    <w:rsid w:val="00EE2491"/>
    <w:rsid w:val="00EE2FEB"/>
    <w:rsid w:val="00EE4F8D"/>
    <w:rsid w:val="00EE5D6B"/>
    <w:rsid w:val="00EE60D7"/>
    <w:rsid w:val="00EE626A"/>
    <w:rsid w:val="00EE6675"/>
    <w:rsid w:val="00EF0856"/>
    <w:rsid w:val="00EF0D90"/>
    <w:rsid w:val="00EF0E76"/>
    <w:rsid w:val="00EF0E95"/>
    <w:rsid w:val="00EF1A3D"/>
    <w:rsid w:val="00EF263D"/>
    <w:rsid w:val="00EF297A"/>
    <w:rsid w:val="00EF34D2"/>
    <w:rsid w:val="00EF3EC6"/>
    <w:rsid w:val="00F00439"/>
    <w:rsid w:val="00F00602"/>
    <w:rsid w:val="00F01BD3"/>
    <w:rsid w:val="00F02317"/>
    <w:rsid w:val="00F03F71"/>
    <w:rsid w:val="00F041A1"/>
    <w:rsid w:val="00F04B89"/>
    <w:rsid w:val="00F051E5"/>
    <w:rsid w:val="00F05EE3"/>
    <w:rsid w:val="00F06404"/>
    <w:rsid w:val="00F06549"/>
    <w:rsid w:val="00F06747"/>
    <w:rsid w:val="00F113F2"/>
    <w:rsid w:val="00F11836"/>
    <w:rsid w:val="00F119AA"/>
    <w:rsid w:val="00F11C37"/>
    <w:rsid w:val="00F1268A"/>
    <w:rsid w:val="00F12899"/>
    <w:rsid w:val="00F12996"/>
    <w:rsid w:val="00F1347C"/>
    <w:rsid w:val="00F143D8"/>
    <w:rsid w:val="00F167C2"/>
    <w:rsid w:val="00F176A3"/>
    <w:rsid w:val="00F17D5C"/>
    <w:rsid w:val="00F17E9A"/>
    <w:rsid w:val="00F20737"/>
    <w:rsid w:val="00F23FBD"/>
    <w:rsid w:val="00F25A4E"/>
    <w:rsid w:val="00F260B0"/>
    <w:rsid w:val="00F26534"/>
    <w:rsid w:val="00F26E16"/>
    <w:rsid w:val="00F275BB"/>
    <w:rsid w:val="00F3067F"/>
    <w:rsid w:val="00F34CC9"/>
    <w:rsid w:val="00F3783F"/>
    <w:rsid w:val="00F405E9"/>
    <w:rsid w:val="00F42B04"/>
    <w:rsid w:val="00F4331A"/>
    <w:rsid w:val="00F45EEC"/>
    <w:rsid w:val="00F46502"/>
    <w:rsid w:val="00F4714C"/>
    <w:rsid w:val="00F47A9B"/>
    <w:rsid w:val="00F5061F"/>
    <w:rsid w:val="00F51ACD"/>
    <w:rsid w:val="00F524B6"/>
    <w:rsid w:val="00F52AEF"/>
    <w:rsid w:val="00F55E04"/>
    <w:rsid w:val="00F573D0"/>
    <w:rsid w:val="00F6174B"/>
    <w:rsid w:val="00F64345"/>
    <w:rsid w:val="00F66067"/>
    <w:rsid w:val="00F70FA6"/>
    <w:rsid w:val="00F714E9"/>
    <w:rsid w:val="00F71EAB"/>
    <w:rsid w:val="00F71F90"/>
    <w:rsid w:val="00F7217A"/>
    <w:rsid w:val="00F73388"/>
    <w:rsid w:val="00F73B3E"/>
    <w:rsid w:val="00F74B82"/>
    <w:rsid w:val="00F75564"/>
    <w:rsid w:val="00F76955"/>
    <w:rsid w:val="00F76C69"/>
    <w:rsid w:val="00F76FC2"/>
    <w:rsid w:val="00F77120"/>
    <w:rsid w:val="00F77453"/>
    <w:rsid w:val="00F77522"/>
    <w:rsid w:val="00F8010B"/>
    <w:rsid w:val="00F81816"/>
    <w:rsid w:val="00F81992"/>
    <w:rsid w:val="00F83A72"/>
    <w:rsid w:val="00F83ADF"/>
    <w:rsid w:val="00F85851"/>
    <w:rsid w:val="00F85B62"/>
    <w:rsid w:val="00F85CD4"/>
    <w:rsid w:val="00F902F3"/>
    <w:rsid w:val="00F90E8E"/>
    <w:rsid w:val="00F90FA8"/>
    <w:rsid w:val="00F92D24"/>
    <w:rsid w:val="00F9364C"/>
    <w:rsid w:val="00F93D9D"/>
    <w:rsid w:val="00F941B3"/>
    <w:rsid w:val="00F95621"/>
    <w:rsid w:val="00F95A71"/>
    <w:rsid w:val="00F95AC8"/>
    <w:rsid w:val="00FA07C3"/>
    <w:rsid w:val="00FA1776"/>
    <w:rsid w:val="00FA40B4"/>
    <w:rsid w:val="00FA5F65"/>
    <w:rsid w:val="00FA64F8"/>
    <w:rsid w:val="00FA7817"/>
    <w:rsid w:val="00FB0EA2"/>
    <w:rsid w:val="00FB2676"/>
    <w:rsid w:val="00FB3278"/>
    <w:rsid w:val="00FB42D8"/>
    <w:rsid w:val="00FB5668"/>
    <w:rsid w:val="00FB5AE8"/>
    <w:rsid w:val="00FB7816"/>
    <w:rsid w:val="00FC2736"/>
    <w:rsid w:val="00FC2871"/>
    <w:rsid w:val="00FC34EB"/>
    <w:rsid w:val="00FC371A"/>
    <w:rsid w:val="00FC3BE3"/>
    <w:rsid w:val="00FC487D"/>
    <w:rsid w:val="00FC51D0"/>
    <w:rsid w:val="00FC6DCA"/>
    <w:rsid w:val="00FC7B35"/>
    <w:rsid w:val="00FC7C4B"/>
    <w:rsid w:val="00FD0AE3"/>
    <w:rsid w:val="00FD15AD"/>
    <w:rsid w:val="00FD16D7"/>
    <w:rsid w:val="00FD17A8"/>
    <w:rsid w:val="00FD3B26"/>
    <w:rsid w:val="00FD796D"/>
    <w:rsid w:val="00FE0408"/>
    <w:rsid w:val="00FE0549"/>
    <w:rsid w:val="00FE2BC2"/>
    <w:rsid w:val="00FE499F"/>
    <w:rsid w:val="00FE70E0"/>
    <w:rsid w:val="00FF02A0"/>
    <w:rsid w:val="00FF0BF1"/>
    <w:rsid w:val="00FF64A1"/>
    <w:rsid w:val="00FF6A3C"/>
    <w:rsid w:val="00FF78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AAB2B"/>
  <w15:docId w15:val="{986700E1-1DF5-46B7-AA63-B9F25C3A9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46D4C"/>
  </w:style>
  <w:style w:type="paragraph" w:styleId="1">
    <w:name w:val="heading 1"/>
    <w:basedOn w:val="a"/>
    <w:next w:val="a"/>
    <w:link w:val="10"/>
    <w:uiPriority w:val="9"/>
    <w:qFormat/>
    <w:rsid w:val="00D05D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B70D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B70DE"/>
    <w:rPr>
      <w:rFonts w:ascii="Tahoma" w:hAnsi="Tahoma" w:cs="Tahoma"/>
      <w:sz w:val="16"/>
      <w:szCs w:val="16"/>
    </w:rPr>
  </w:style>
  <w:style w:type="paragraph" w:styleId="a5">
    <w:name w:val="header"/>
    <w:basedOn w:val="a"/>
    <w:link w:val="a6"/>
    <w:uiPriority w:val="99"/>
    <w:unhideWhenUsed/>
    <w:rsid w:val="0079029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90299"/>
  </w:style>
  <w:style w:type="paragraph" w:styleId="a7">
    <w:name w:val="footer"/>
    <w:basedOn w:val="a"/>
    <w:link w:val="a8"/>
    <w:uiPriority w:val="99"/>
    <w:unhideWhenUsed/>
    <w:rsid w:val="0079029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90299"/>
  </w:style>
  <w:style w:type="paragraph" w:styleId="a9">
    <w:name w:val="Body Text"/>
    <w:basedOn w:val="a"/>
    <w:link w:val="aa"/>
    <w:uiPriority w:val="1"/>
    <w:qFormat/>
    <w:rsid w:val="00790299"/>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a">
    <w:name w:val="Основной текст Знак"/>
    <w:basedOn w:val="a0"/>
    <w:link w:val="a9"/>
    <w:uiPriority w:val="1"/>
    <w:rsid w:val="00790299"/>
    <w:rPr>
      <w:rFonts w:ascii="Times New Roman" w:eastAsia="Times New Roman" w:hAnsi="Times New Roman" w:cs="Times New Roman"/>
      <w:sz w:val="28"/>
      <w:szCs w:val="28"/>
    </w:rPr>
  </w:style>
  <w:style w:type="paragraph" w:customStyle="1" w:styleId="11">
    <w:name w:val="Заголовок 11"/>
    <w:basedOn w:val="a"/>
    <w:uiPriority w:val="1"/>
    <w:qFormat/>
    <w:rsid w:val="00790299"/>
    <w:pPr>
      <w:widowControl w:val="0"/>
      <w:autoSpaceDE w:val="0"/>
      <w:autoSpaceDN w:val="0"/>
      <w:spacing w:after="0" w:line="319" w:lineRule="exact"/>
      <w:ind w:left="708"/>
      <w:jc w:val="both"/>
      <w:outlineLvl w:val="1"/>
    </w:pPr>
    <w:rPr>
      <w:rFonts w:ascii="Times New Roman" w:eastAsia="Times New Roman" w:hAnsi="Times New Roman" w:cs="Times New Roman"/>
      <w:b/>
      <w:bCs/>
      <w:sz w:val="28"/>
      <w:szCs w:val="28"/>
    </w:rPr>
  </w:style>
  <w:style w:type="paragraph" w:styleId="ab">
    <w:name w:val="List Paragraph"/>
    <w:basedOn w:val="a"/>
    <w:uiPriority w:val="1"/>
    <w:qFormat/>
    <w:rsid w:val="00730B32"/>
    <w:pPr>
      <w:widowControl w:val="0"/>
      <w:autoSpaceDE w:val="0"/>
      <w:autoSpaceDN w:val="0"/>
      <w:spacing w:after="0" w:line="240" w:lineRule="auto"/>
      <w:ind w:left="302" w:firstLine="566"/>
      <w:jc w:val="both"/>
    </w:pPr>
    <w:rPr>
      <w:rFonts w:ascii="Times New Roman" w:eastAsia="Times New Roman" w:hAnsi="Times New Roman" w:cs="Times New Roman"/>
    </w:rPr>
  </w:style>
  <w:style w:type="paragraph" w:styleId="ac">
    <w:name w:val="Normal (Web)"/>
    <w:basedOn w:val="a"/>
    <w:uiPriority w:val="99"/>
    <w:semiHidden/>
    <w:unhideWhenUsed/>
    <w:rsid w:val="00730B3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6B46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B46AC"/>
    <w:pPr>
      <w:widowControl w:val="0"/>
      <w:autoSpaceDE w:val="0"/>
      <w:autoSpaceDN w:val="0"/>
      <w:spacing w:after="0" w:line="240" w:lineRule="auto"/>
      <w:ind w:left="107"/>
    </w:pPr>
    <w:rPr>
      <w:rFonts w:ascii="Times New Roman" w:eastAsia="Times New Roman" w:hAnsi="Times New Roman" w:cs="Times New Roman"/>
    </w:rPr>
  </w:style>
  <w:style w:type="table" w:customStyle="1" w:styleId="12">
    <w:name w:val="Сетка таблицы1"/>
    <w:basedOn w:val="a1"/>
    <w:next w:val="ad"/>
    <w:uiPriority w:val="39"/>
    <w:rsid w:val="007215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d">
    <w:name w:val="Table Grid"/>
    <w:basedOn w:val="a1"/>
    <w:uiPriority w:val="39"/>
    <w:rsid w:val="007215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D05D9A"/>
    <w:rPr>
      <w:rFonts w:asciiTheme="majorHAnsi" w:eastAsiaTheme="majorEastAsia" w:hAnsiTheme="majorHAnsi" w:cstheme="majorBidi"/>
      <w:b/>
      <w:bCs/>
      <w:color w:val="365F91" w:themeColor="accent1" w:themeShade="BF"/>
      <w:sz w:val="28"/>
      <w:szCs w:val="28"/>
    </w:rPr>
  </w:style>
  <w:style w:type="paragraph" w:styleId="ae">
    <w:name w:val="TOC Heading"/>
    <w:basedOn w:val="1"/>
    <w:next w:val="a"/>
    <w:uiPriority w:val="39"/>
    <w:semiHidden/>
    <w:unhideWhenUsed/>
    <w:qFormat/>
    <w:rsid w:val="00D05D9A"/>
    <w:pPr>
      <w:outlineLvl w:val="9"/>
    </w:pPr>
    <w:rPr>
      <w:lang w:eastAsia="ru-RU"/>
    </w:rPr>
  </w:style>
  <w:style w:type="paragraph" w:styleId="2">
    <w:name w:val="toc 2"/>
    <w:basedOn w:val="a"/>
    <w:next w:val="a"/>
    <w:autoRedefine/>
    <w:uiPriority w:val="39"/>
    <w:unhideWhenUsed/>
    <w:rsid w:val="00D05D9A"/>
    <w:pPr>
      <w:spacing w:after="100"/>
      <w:ind w:left="220"/>
    </w:pPr>
  </w:style>
  <w:style w:type="character" w:styleId="af">
    <w:name w:val="Hyperlink"/>
    <w:basedOn w:val="a0"/>
    <w:uiPriority w:val="99"/>
    <w:unhideWhenUsed/>
    <w:rsid w:val="00D05D9A"/>
    <w:rPr>
      <w:color w:val="0000FF" w:themeColor="hyperlink"/>
      <w:u w:val="single"/>
    </w:rPr>
  </w:style>
  <w:style w:type="table" w:customStyle="1" w:styleId="20">
    <w:name w:val="Сетка таблицы2"/>
    <w:basedOn w:val="a1"/>
    <w:next w:val="ad"/>
    <w:uiPriority w:val="39"/>
    <w:rsid w:val="00C46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8745782">
      <w:bodyDiv w:val="1"/>
      <w:marLeft w:val="0"/>
      <w:marRight w:val="0"/>
      <w:marTop w:val="0"/>
      <w:marBottom w:val="0"/>
      <w:divBdr>
        <w:top w:val="none" w:sz="0" w:space="0" w:color="auto"/>
        <w:left w:val="none" w:sz="0" w:space="0" w:color="auto"/>
        <w:bottom w:val="none" w:sz="0" w:space="0" w:color="auto"/>
        <w:right w:val="none" w:sz="0" w:space="0" w:color="auto"/>
      </w:divBdr>
    </w:div>
    <w:div w:id="1854495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anking.kz/ru/a/reviews/rynok-finansovyh-tehnologij-rk-2020" TargetMode="External"/><Relationship Id="rId21" Type="http://schemas.openxmlformats.org/officeDocument/2006/relationships/diagramLayout" Target="diagrams/layout1.xml"/><Relationship Id="rId42" Type="http://schemas.openxmlformats.org/officeDocument/2006/relationships/footer" Target="footer3.xml"/><Relationship Id="rId63" Type="http://schemas.openxmlformats.org/officeDocument/2006/relationships/hyperlink" Target="https://www.shopolog.ru/metodichka/analytics/statistika-internet-torgovli-v-stranakh-mira/" TargetMode="External"/><Relationship Id="rId84" Type="http://schemas.openxmlformats.org/officeDocument/2006/relationships/hyperlink" Target="https://zerde.gov.kz/press/news/&#1086;&#1090;&#1095;&#1077;&#1090;%202020.pdf" TargetMode="External"/><Relationship Id="rId138" Type="http://schemas.openxmlformats.org/officeDocument/2006/relationships/hyperlink" Target="https://ffin.kz/file/2022/03/01/2022.03.01-kspi-buy-925-itogi-2021-goda.pdf" TargetMode="External"/><Relationship Id="rId159" Type="http://schemas.openxmlformats.org/officeDocument/2006/relationships/hyperlink" Target="https://www.inaktau.kz/news/3110942/cem-privlekatelny-akcii-kaspi-kz-dla-investorov" TargetMode="External"/><Relationship Id="rId170" Type="http://schemas.openxmlformats.org/officeDocument/2006/relationships/fontTable" Target="fontTable.xml"/><Relationship Id="rId107" Type="http://schemas.openxmlformats.org/officeDocument/2006/relationships/hyperlink" Target="http://ranking.kz/ru/a/reviews/rynok-finansovyh-tehnologij-rk-2020" TargetMode="External"/><Relationship Id="rId11" Type="http://schemas.openxmlformats.org/officeDocument/2006/relationships/chart" Target="charts/chart1.xml"/><Relationship Id="rId32" Type="http://schemas.openxmlformats.org/officeDocument/2006/relationships/diagramQuickStyle" Target="diagrams/quickStyle3.xml"/><Relationship Id="rId53" Type="http://schemas.openxmlformats.org/officeDocument/2006/relationships/hyperlink" Target="https://www.shopolog.ru/metodichka/analytics/statistika-internet-torgovli-v-stranakh-mira/" TargetMode="External"/><Relationship Id="rId74" Type="http://schemas.openxmlformats.org/officeDocument/2006/relationships/hyperlink" Target="https://www.shopolog.ru/metodichka/analytics/statistika-internet-torgovli-v-stranakh-mira/" TargetMode="External"/><Relationship Id="rId128" Type="http://schemas.openxmlformats.org/officeDocument/2006/relationships/hyperlink" Target="https://ffin.kz/file/2022/03/01/2022.03.01-kspi-buy-925-itogi-2021-goda.pdf" TargetMode="External"/><Relationship Id="rId149" Type="http://schemas.openxmlformats.org/officeDocument/2006/relationships/hyperlink" Target="https://www.inaktau.kz/news/3110942/cem-privlekatelny-akcii-kaspi-kz-dla-investorov" TargetMode="External"/><Relationship Id="rId5" Type="http://schemas.openxmlformats.org/officeDocument/2006/relationships/webSettings" Target="webSettings.xml"/><Relationship Id="rId95" Type="http://schemas.openxmlformats.org/officeDocument/2006/relationships/hyperlink" Target="https://www.wipo.int/global_innovation_index/ru/" TargetMode="External"/><Relationship Id="rId160" Type="http://schemas.openxmlformats.org/officeDocument/2006/relationships/hyperlink" Target="https://www.inaktau.kz/news/3110942/cem-privlekatelny-akcii-kaspi-kz-dla-investorov" TargetMode="External"/><Relationship Id="rId22" Type="http://schemas.openxmlformats.org/officeDocument/2006/relationships/diagramQuickStyle" Target="diagrams/quickStyle1.xml"/><Relationship Id="rId43" Type="http://schemas.openxmlformats.org/officeDocument/2006/relationships/hyperlink" Target="https://www.emarketer.com/search1/?hierarchicalMenu%5Bgeographies.lvl0%5D=Asia-Pacific" TargetMode="External"/><Relationship Id="rId64" Type="http://schemas.openxmlformats.org/officeDocument/2006/relationships/hyperlink" Target="https://www.shopolog.ru/metodichka/analytics/statistika-internet-torgovli-v-stranakh-mira/" TargetMode="External"/><Relationship Id="rId118" Type="http://schemas.openxmlformats.org/officeDocument/2006/relationships/hyperlink" Target="http://ranking.kz/ru/a/reviews/rynok-finansovyh-tehnologij-rk-2020" TargetMode="External"/><Relationship Id="rId139" Type="http://schemas.openxmlformats.org/officeDocument/2006/relationships/hyperlink" Target="https://ffin.kz/file/2022/03/01/2022.03.01-kspi-buy-925-itogi-2021-goda.pdf" TargetMode="External"/><Relationship Id="rId85" Type="http://schemas.openxmlformats.org/officeDocument/2006/relationships/hyperlink" Target="https://zerde.gov.kz/press/news/&#1086;&#1090;&#1095;&#1077;&#1090;%202020.pdf" TargetMode="External"/><Relationship Id="rId150" Type="http://schemas.openxmlformats.org/officeDocument/2006/relationships/hyperlink" Target="https://www.inaktau.kz/news/3110942/cem-privlekatelny-akcii-kaspi-kz-dla-investorov" TargetMode="External"/><Relationship Id="rId171" Type="http://schemas.openxmlformats.org/officeDocument/2006/relationships/theme" Target="theme/theme1.xml"/><Relationship Id="rId12" Type="http://schemas.openxmlformats.org/officeDocument/2006/relationships/chart" Target="charts/chart2.xml"/><Relationship Id="rId33" Type="http://schemas.openxmlformats.org/officeDocument/2006/relationships/diagramColors" Target="diagrams/colors3.xml"/><Relationship Id="rId108" Type="http://schemas.openxmlformats.org/officeDocument/2006/relationships/hyperlink" Target="http://ranking.kz/ru/a/reviews/rynok-finansovyh-tehnologij-rk-2020" TargetMode="External"/><Relationship Id="rId129" Type="http://schemas.openxmlformats.org/officeDocument/2006/relationships/hyperlink" Target="https://ffin.kz/file/2022/03/01/2022.03.01-kspi-buy-925-itogi-2021-goda.pdf" TargetMode="External"/><Relationship Id="rId54" Type="http://schemas.openxmlformats.org/officeDocument/2006/relationships/hyperlink" Target="https://www.shopolog.ru/metodichka/analytics/statistika-internet-torgovli-v-stranakh-mira/" TargetMode="External"/><Relationship Id="rId70" Type="http://schemas.openxmlformats.org/officeDocument/2006/relationships/hyperlink" Target="https://www.shopolog.ru/metodichka/analytics/statistika-internet-torgovli-v-stranakh-mira/" TargetMode="External"/><Relationship Id="rId75" Type="http://schemas.openxmlformats.org/officeDocument/2006/relationships/hyperlink" Target="https://profit.kz/articles/1823/Razvitie-elektronnoj-torgovli-v-Kazahstane/" TargetMode="External"/><Relationship Id="rId91" Type="http://schemas.openxmlformats.org/officeDocument/2006/relationships/hyperlink" Target="https://zerde.gov.kz/press/news/&#1086;&#1090;&#1095;&#1077;&#1090;%202020.pdf" TargetMode="External"/><Relationship Id="rId96" Type="http://schemas.openxmlformats.org/officeDocument/2006/relationships/hyperlink" Target="https://www.tadviser.ru/index.php/&#1057;&#1090;&#1072;&#1090;&#1100;&#1103;:&#1048;&#1058;-&#1088;&#1099;&#1085;&#1086;&#1082;_&#1050;&#1072;&#1079;&#1072;&#1093;&#1089;&#1090;&#1072;&#1085;&#1072;" TargetMode="External"/><Relationship Id="rId140" Type="http://schemas.openxmlformats.org/officeDocument/2006/relationships/hyperlink" Target="https://ffin.kz/file/2022/03/01/2022.03.01-kspi-buy-925-itogi-2021-goda.pdf" TargetMode="External"/><Relationship Id="rId145" Type="http://schemas.openxmlformats.org/officeDocument/2006/relationships/hyperlink" Target="https://www.inaktau.kz/news/3110942/cem-privlekatelny-akcii-kaspi-kz-dla-investorov" TargetMode="External"/><Relationship Id="rId161" Type="http://schemas.openxmlformats.org/officeDocument/2006/relationships/hyperlink" Target="https://www.inaktau.kz/news/3110942/cem-privlekatelny-akcii-kaspi-kz-dla-investorov" TargetMode="External"/><Relationship Id="rId166" Type="http://schemas.openxmlformats.org/officeDocument/2006/relationships/hyperlink" Target="https://www.inaktau.kz/news/3110942/cem-privlekatelny-akcii-kaspi-kz-dla-investorov"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Colors" Target="diagrams/colors1.xml"/><Relationship Id="rId28" Type="http://schemas.openxmlformats.org/officeDocument/2006/relationships/diagramColors" Target="diagrams/colors2.xml"/><Relationship Id="rId49" Type="http://schemas.openxmlformats.org/officeDocument/2006/relationships/hyperlink" Target="http://activities.aliexpress.com/ru/storyaliexpress.php?spm=5261.16796" TargetMode="External"/><Relationship Id="rId114" Type="http://schemas.openxmlformats.org/officeDocument/2006/relationships/hyperlink" Target="http://ranking.kz/ru/a/reviews/rynok-finansovyh-tehnologij-rk-2020" TargetMode="External"/><Relationship Id="rId119" Type="http://schemas.openxmlformats.org/officeDocument/2006/relationships/hyperlink" Target="http://ranking.kz/ru/a/reviews/rynok-finansovyh-tehnologij-rk-2020" TargetMode="External"/><Relationship Id="rId44" Type="http://schemas.openxmlformats.org/officeDocument/2006/relationships/hyperlink" Target="https://cyberleninka.ru/article/n/about-development-of-e-commerce-in-kazakhstan" TargetMode="External"/><Relationship Id="rId60" Type="http://schemas.openxmlformats.org/officeDocument/2006/relationships/hyperlink" Target="https://www.shopolog.ru/metodichka/analytics/statistika-internet-torgovli-v-stranakh-mira/" TargetMode="External"/><Relationship Id="rId65" Type="http://schemas.openxmlformats.org/officeDocument/2006/relationships/hyperlink" Target="https://www.shopolog.ru/metodichka/analytics/statistika-internet-torgovli-v-stranakh-mira/" TargetMode="External"/><Relationship Id="rId81" Type="http://schemas.openxmlformats.org/officeDocument/2006/relationships/hyperlink" Target="https://zerde.gov.kz/press/news/&#1086;&#1090;&#1095;&#1077;&#1090;%202020.pdf" TargetMode="External"/><Relationship Id="rId86" Type="http://schemas.openxmlformats.org/officeDocument/2006/relationships/hyperlink" Target="https://zerde.gov.kz/press/news/&#1086;&#1090;&#1095;&#1077;&#1090;%202020.pdf" TargetMode="External"/><Relationship Id="rId130" Type="http://schemas.openxmlformats.org/officeDocument/2006/relationships/hyperlink" Target="https://ffin.kz/file/2022/03/01/2022.03.01-kspi-buy-925-itogi-2021-goda.pdf" TargetMode="External"/><Relationship Id="rId135" Type="http://schemas.openxmlformats.org/officeDocument/2006/relationships/hyperlink" Target="https://ffin.kz/file/2022/03/01/2022.03.01-kspi-buy-925-itogi-2021-goda.pdf" TargetMode="External"/><Relationship Id="rId151" Type="http://schemas.openxmlformats.org/officeDocument/2006/relationships/hyperlink" Target="https://www.inaktau.kz/news/3110942/cem-privlekatelny-akcii-kaspi-kz-dla-investorov" TargetMode="External"/><Relationship Id="rId156" Type="http://schemas.openxmlformats.org/officeDocument/2006/relationships/hyperlink" Target="https://www.inaktau.kz/news/3110942/cem-privlekatelny-akcii-kaspi-kz-dla-investorov" TargetMode="External"/><Relationship Id="rId13" Type="http://schemas.openxmlformats.org/officeDocument/2006/relationships/chart" Target="charts/chart3.xml"/><Relationship Id="rId18" Type="http://schemas.openxmlformats.org/officeDocument/2006/relationships/image" Target="media/image1.png"/><Relationship Id="rId39" Type="http://schemas.microsoft.com/office/2007/relationships/diagramDrawing" Target="diagrams/drawing4.xml"/><Relationship Id="rId109" Type="http://schemas.openxmlformats.org/officeDocument/2006/relationships/hyperlink" Target="http://ranking.kz/ru/a/reviews/rynok-finansovyh-tehnologij-rk-2020" TargetMode="External"/><Relationship Id="rId34" Type="http://schemas.microsoft.com/office/2007/relationships/diagramDrawing" Target="diagrams/drawing3.xml"/><Relationship Id="rId50" Type="http://schemas.openxmlformats.org/officeDocument/2006/relationships/hyperlink" Target="http://phx.corporateir.net/phoenix.zhtml?c=176060&amp;p=irol-mediaKit" TargetMode="External"/><Relationship Id="rId55" Type="http://schemas.openxmlformats.org/officeDocument/2006/relationships/hyperlink" Target="https://www.shopolog.ru/metodichka/analytics/statistika-internet-torgovli-v-stranakh-mira/" TargetMode="External"/><Relationship Id="rId76" Type="http://schemas.openxmlformats.org/officeDocument/2006/relationships/hyperlink" Target="https://articlekz.com/article/21221" TargetMode="External"/><Relationship Id="rId97" Type="http://schemas.openxmlformats.org/officeDocument/2006/relationships/hyperlink" Target="https://standard.kz/ru/post/kak-v-kazaxstane-vnedryayut-koncepciyu-smart-sity" TargetMode="External"/><Relationship Id="rId104" Type="http://schemas.openxmlformats.org/officeDocument/2006/relationships/hyperlink" Target="http://ranking.kz/ru/a/reviews/rynok-finansovyh-tehnologij-rk-2020" TargetMode="External"/><Relationship Id="rId120" Type="http://schemas.openxmlformats.org/officeDocument/2006/relationships/hyperlink" Target="https://kazlenta.kz/28255-v-2020-godu-bolee-80-beznalichnyh-platezhey-bylo-soversheno-onlayn.html" TargetMode="External"/><Relationship Id="rId125" Type="http://schemas.openxmlformats.org/officeDocument/2006/relationships/hyperlink" Target="https://ru.investing.com/equities/kaspi.kz-ao-earnings" TargetMode="External"/><Relationship Id="rId141" Type="http://schemas.openxmlformats.org/officeDocument/2006/relationships/hyperlink" Target="https://ffin.kz/file/2022/03/01/2022.03.01-kspi-buy-925-itogi-2021-goda.pdf" TargetMode="External"/><Relationship Id="rId146" Type="http://schemas.openxmlformats.org/officeDocument/2006/relationships/hyperlink" Target="https://www.inaktau.kz/news/3110942/cem-privlekatelny-akcii-kaspi-kz-dla-investorov" TargetMode="External"/><Relationship Id="rId167" Type="http://schemas.openxmlformats.org/officeDocument/2006/relationships/hyperlink" Target="https://www.inaktau.kz/news/3110942/cem-privlekatelny-akcii-kaspi-kz-dla-investorov" TargetMode="External"/><Relationship Id="rId7" Type="http://schemas.openxmlformats.org/officeDocument/2006/relationships/endnotes" Target="endnotes.xml"/><Relationship Id="rId71" Type="http://schemas.openxmlformats.org/officeDocument/2006/relationships/hyperlink" Target="https://www.shopolog.ru/metodichka/analytics/statistika-internet-torgovli-v-stranakh-mira/" TargetMode="External"/><Relationship Id="rId92" Type="http://schemas.openxmlformats.org/officeDocument/2006/relationships/hyperlink" Target="https://stat.gov.kz/" TargetMode="External"/><Relationship Id="rId162" Type="http://schemas.openxmlformats.org/officeDocument/2006/relationships/hyperlink" Target="https://www.inaktau.kz/news/3110942/cem-privlekatelny-akcii-kaspi-kz-dla-investorov" TargetMode="External"/><Relationship Id="rId2" Type="http://schemas.openxmlformats.org/officeDocument/2006/relationships/numbering" Target="numbering.xml"/><Relationship Id="rId29" Type="http://schemas.microsoft.com/office/2007/relationships/diagramDrawing" Target="diagrams/drawing2.xml"/><Relationship Id="rId24" Type="http://schemas.microsoft.com/office/2007/relationships/diagramDrawing" Target="diagrams/drawing1.xml"/><Relationship Id="rId40" Type="http://schemas.openxmlformats.org/officeDocument/2006/relationships/image" Target="media/image3.png"/><Relationship Id="rId45" Type="http://schemas.openxmlformats.org/officeDocument/2006/relationships/hyperlink" Target="http://www.usconsult.ru/b_063.html" TargetMode="External"/><Relationship Id="rId66" Type="http://schemas.openxmlformats.org/officeDocument/2006/relationships/hyperlink" Target="https://www.shopolog.ru/metodichka/analytics/statistika-internet-torgovli-v-stranakh-mira/" TargetMode="External"/><Relationship Id="rId87" Type="http://schemas.openxmlformats.org/officeDocument/2006/relationships/hyperlink" Target="https://zerde.gov.kz/press/news/&#1086;&#1090;&#1095;&#1077;&#1090;%202020.pdf" TargetMode="External"/><Relationship Id="rId110" Type="http://schemas.openxmlformats.org/officeDocument/2006/relationships/hyperlink" Target="http://ranking.kz/ru/a/reviews/rynok-finansovyh-tehnologij-rk-2020" TargetMode="External"/><Relationship Id="rId115" Type="http://schemas.openxmlformats.org/officeDocument/2006/relationships/hyperlink" Target="http://ranking.kz/ru/a/reviews/rynok-finansovyh-tehnologij-rk-2020" TargetMode="External"/><Relationship Id="rId131" Type="http://schemas.openxmlformats.org/officeDocument/2006/relationships/hyperlink" Target="https://ffin.kz/file/2022/03/01/2022.03.01-kspi-buy-925-itogi-2021-goda.pdf" TargetMode="External"/><Relationship Id="rId136" Type="http://schemas.openxmlformats.org/officeDocument/2006/relationships/hyperlink" Target="https://ffin.kz/file/2022/03/01/2022.03.01-kspi-buy-925-itogi-2021-goda.pdf" TargetMode="External"/><Relationship Id="rId157" Type="http://schemas.openxmlformats.org/officeDocument/2006/relationships/hyperlink" Target="https://www.inaktau.kz/news/3110942/cem-privlekatelny-akcii-kaspi-kz-dla-investorov" TargetMode="External"/><Relationship Id="rId61" Type="http://schemas.openxmlformats.org/officeDocument/2006/relationships/hyperlink" Target="https://www.shopolog.ru/metodichka/analytics/statistika-internet-torgovli-v-stranakh-mira/" TargetMode="External"/><Relationship Id="rId82" Type="http://schemas.openxmlformats.org/officeDocument/2006/relationships/hyperlink" Target="https://zerde.gov.kz/press/news/&#1086;&#1090;&#1095;&#1077;&#1090;%202020.pdf" TargetMode="External"/><Relationship Id="rId152" Type="http://schemas.openxmlformats.org/officeDocument/2006/relationships/hyperlink" Target="https://www.inaktau.kz/news/3110942/cem-privlekatelny-akcii-kaspi-kz-dla-investorov" TargetMode="External"/><Relationship Id="rId19" Type="http://schemas.openxmlformats.org/officeDocument/2006/relationships/image" Target="media/image2.png"/><Relationship Id="rId14" Type="http://schemas.openxmlformats.org/officeDocument/2006/relationships/chart" Target="charts/chart4.xml"/><Relationship Id="rId30" Type="http://schemas.openxmlformats.org/officeDocument/2006/relationships/diagramData" Target="diagrams/data3.xml"/><Relationship Id="rId35" Type="http://schemas.openxmlformats.org/officeDocument/2006/relationships/diagramData" Target="diagrams/data4.xml"/><Relationship Id="rId56" Type="http://schemas.openxmlformats.org/officeDocument/2006/relationships/hyperlink" Target="https://www.shopolog.ru/metodichka/analytics/statistika-internet-torgovli-v-stranakh-mira/" TargetMode="External"/><Relationship Id="rId77" Type="http://schemas.openxmlformats.org/officeDocument/2006/relationships/hyperlink" Target="https://telecom.kz/storage/uploads/b5/24/963eb582241c5965872f1a40b395e8650ba2d321/5vI9PJnTRHQEoWRjkHcHKRcnAfAiExRCmAh0ifLx.pdf" TargetMode="External"/><Relationship Id="rId100" Type="http://schemas.openxmlformats.org/officeDocument/2006/relationships/hyperlink" Target="http://ranking.kz/ru/a/reviews/rynok-finansovyh-tehnologij-rk-2020" TargetMode="External"/><Relationship Id="rId105" Type="http://schemas.openxmlformats.org/officeDocument/2006/relationships/hyperlink" Target="http://ranking.kz/ru/a/reviews/rynok-finansovyh-tehnologij-rk-2020" TargetMode="External"/><Relationship Id="rId126" Type="http://schemas.openxmlformats.org/officeDocument/2006/relationships/hyperlink" Target="https://ffin.kz/file/2022/03/01/2022.03.01-kspi-buy-925-itogi-2021-goda.pdf" TargetMode="External"/><Relationship Id="rId147" Type="http://schemas.openxmlformats.org/officeDocument/2006/relationships/hyperlink" Target="https://www.inaktau.kz/news/3110942/cem-privlekatelny-akcii-kaspi-kz-dla-investorov" TargetMode="External"/><Relationship Id="rId168" Type="http://schemas.openxmlformats.org/officeDocument/2006/relationships/hyperlink" Target="https://reviews.financesonline.com/p/monetate/" TargetMode="External"/><Relationship Id="rId8" Type="http://schemas.openxmlformats.org/officeDocument/2006/relationships/footer" Target="footer1.xml"/><Relationship Id="rId51" Type="http://schemas.openxmlformats.org/officeDocument/2006/relationships/hyperlink" Target="https://www.shopolog.ru/metodichka/analytics/statistika-internet-torgovli-v-stranakh-mira/" TargetMode="External"/><Relationship Id="rId72" Type="http://schemas.openxmlformats.org/officeDocument/2006/relationships/hyperlink" Target="https://www.shopolog.ru/metodichka/analytics/statistika-internet-torgovli-v-stranakh-mira/" TargetMode="External"/><Relationship Id="rId93" Type="http://schemas.openxmlformats.org/officeDocument/2006/relationships/hyperlink" Target="https://cyberleninka.ru/article/n/sovremennoe-sostoyanie-tsifrovoy-ekonomiki-v-ramkah-razvitiya-predprinimatelstva-v-respublike-kazahstan" TargetMode="External"/><Relationship Id="rId98" Type="http://schemas.openxmlformats.org/officeDocument/2006/relationships/hyperlink" Target="https://astanatimes.com/2021/03/ministry-of-digital-development-presents-visionary-digital-lifestyle-draft-concept-for-kazakh-society/" TargetMode="External"/><Relationship Id="rId121" Type="http://schemas.openxmlformats.org/officeDocument/2006/relationships/hyperlink" Target="https://profit.kz/" TargetMode="External"/><Relationship Id="rId142" Type="http://schemas.openxmlformats.org/officeDocument/2006/relationships/hyperlink" Target="https://kapital.kz/finance/99737/kaspi-kz-za-9-mesyatsev-uvelichil-chistuyu-pribyl-v-1-6-raza.html" TargetMode="External"/><Relationship Id="rId163" Type="http://schemas.openxmlformats.org/officeDocument/2006/relationships/hyperlink" Target="https://www.inaktau.kz/news/3110942/cem-privlekatelny-akcii-kaspi-kz-dla-investorov" TargetMode="External"/><Relationship Id="rId3" Type="http://schemas.openxmlformats.org/officeDocument/2006/relationships/styles" Target="styles.xml"/><Relationship Id="rId25" Type="http://schemas.openxmlformats.org/officeDocument/2006/relationships/diagramData" Target="diagrams/data2.xml"/><Relationship Id="rId46" Type="http://schemas.openxmlformats.org/officeDocument/2006/relationships/hyperlink" Target="http://elcomrevue.ru/istoriya-elektronnoy-kommertsii/" TargetMode="External"/><Relationship Id="rId67" Type="http://schemas.openxmlformats.org/officeDocument/2006/relationships/hyperlink" Target="https://www.shopolog.ru/metodichka/analytics/statistika-internet-torgovli-v-stranakh-mira/" TargetMode="External"/><Relationship Id="rId116" Type="http://schemas.openxmlformats.org/officeDocument/2006/relationships/hyperlink" Target="http://ranking.kz/ru/a/reviews/rynok-finansovyh-tehnologij-rk-2020" TargetMode="External"/><Relationship Id="rId137" Type="http://schemas.openxmlformats.org/officeDocument/2006/relationships/hyperlink" Target="https://ffin.kz/file/2022/03/01/2022.03.01-kspi-buy-925-itogi-2021-goda.pdf" TargetMode="External"/><Relationship Id="rId158" Type="http://schemas.openxmlformats.org/officeDocument/2006/relationships/hyperlink" Target="https://www.inaktau.kz/news/3110942/cem-privlekatelny-akcii-kaspi-kz-dla-investorov" TargetMode="External"/><Relationship Id="rId20" Type="http://schemas.openxmlformats.org/officeDocument/2006/relationships/diagramData" Target="diagrams/data1.xml"/><Relationship Id="rId41" Type="http://schemas.openxmlformats.org/officeDocument/2006/relationships/image" Target="media/image4.png"/><Relationship Id="rId62" Type="http://schemas.openxmlformats.org/officeDocument/2006/relationships/hyperlink" Target="https://www.shopolog.ru/metodichka/analytics/statistika-internet-torgovli-v-stranakh-mira/" TargetMode="External"/><Relationship Id="rId83" Type="http://schemas.openxmlformats.org/officeDocument/2006/relationships/hyperlink" Target="https://zerde.gov.kz/press/news/&#1086;&#1090;&#1095;&#1077;&#1090;%202020.pdf" TargetMode="External"/><Relationship Id="rId88" Type="http://schemas.openxmlformats.org/officeDocument/2006/relationships/hyperlink" Target="https://zerde.gov.kz/press/news/&#1086;&#1090;&#1095;&#1077;&#1090;%202020.pdf" TargetMode="External"/><Relationship Id="rId111" Type="http://schemas.openxmlformats.org/officeDocument/2006/relationships/hyperlink" Target="http://ranking.kz/ru/a/reviews/rynok-finansovyh-tehnologij-rk-2020" TargetMode="External"/><Relationship Id="rId132" Type="http://schemas.openxmlformats.org/officeDocument/2006/relationships/hyperlink" Target="https://ffin.kz/file/2022/03/01/2022.03.01-kspi-buy-925-itogi-2021-goda.pdf" TargetMode="External"/><Relationship Id="rId153" Type="http://schemas.openxmlformats.org/officeDocument/2006/relationships/hyperlink" Target="https://www.inaktau.kz/news/3110942/cem-privlekatelny-akcii-kaspi-kz-dla-investorov" TargetMode="External"/><Relationship Id="rId15" Type="http://schemas.openxmlformats.org/officeDocument/2006/relationships/chart" Target="charts/chart5.xml"/><Relationship Id="rId36" Type="http://schemas.openxmlformats.org/officeDocument/2006/relationships/diagramLayout" Target="diagrams/layout4.xml"/><Relationship Id="rId57" Type="http://schemas.openxmlformats.org/officeDocument/2006/relationships/hyperlink" Target="https://www.shopolog.ru/metodichka/analytics/statistika-internet-torgovli-v-stranakh-mira/" TargetMode="External"/><Relationship Id="rId106" Type="http://schemas.openxmlformats.org/officeDocument/2006/relationships/hyperlink" Target="http://ranking.kz/ru/a/reviews/rynok-finansovyh-tehnologij-rk-2020" TargetMode="External"/><Relationship Id="rId127" Type="http://schemas.openxmlformats.org/officeDocument/2006/relationships/hyperlink" Target="https://ffin.kz/file/2022/03/01/2022.03.01-kspi-buy-925-itogi-2021-goda.pdf" TargetMode="External"/><Relationship Id="rId10" Type="http://schemas.openxmlformats.org/officeDocument/2006/relationships/hyperlink" Target="http://www.tns-global.kz/ru/research/files_web_index/WEB_Index_Report_June_2015.zip" TargetMode="External"/><Relationship Id="rId31" Type="http://schemas.openxmlformats.org/officeDocument/2006/relationships/diagramLayout" Target="diagrams/layout3.xml"/><Relationship Id="rId52" Type="http://schemas.openxmlformats.org/officeDocument/2006/relationships/hyperlink" Target="https://www.shopolog.ru/metodichka/analytics/statistika-internet-torgovli-v-stranakh-mira/" TargetMode="External"/><Relationship Id="rId73" Type="http://schemas.openxmlformats.org/officeDocument/2006/relationships/hyperlink" Target="https://www.shopolog.ru/metodichka/analytics/statistika-internet-torgovli-v-stranakh-mira/" TargetMode="External"/><Relationship Id="rId78" Type="http://schemas.openxmlformats.org/officeDocument/2006/relationships/hyperlink" Target="http://stat.gov.kz/official/industry/29/statistic/7" TargetMode="External"/><Relationship Id="rId94" Type="http://schemas.openxmlformats.org/officeDocument/2006/relationships/hyperlink" Target="https://articlekz.com/article/28232" TargetMode="External"/><Relationship Id="rId99" Type="http://schemas.openxmlformats.org/officeDocument/2006/relationships/hyperlink" Target="https://online.zakon.kz/Document/?doc_id=1021136" TargetMode="External"/><Relationship Id="rId101" Type="http://schemas.openxmlformats.org/officeDocument/2006/relationships/hyperlink" Target="http://ranking.kz/ru/a/reviews/rynok-finansovyh-tehnologij-rk-2020" TargetMode="External"/><Relationship Id="rId122" Type="http://schemas.openxmlformats.org/officeDocument/2006/relationships/hyperlink" Target="https://ir.kaspi.kz/media/4Q%20&amp;%20FY%202021%20Results.pdf" TargetMode="External"/><Relationship Id="rId143" Type="http://schemas.openxmlformats.org/officeDocument/2006/relationships/hyperlink" Target="http://kaspigroup.kz/reports.php" TargetMode="External"/><Relationship Id="rId148" Type="http://schemas.openxmlformats.org/officeDocument/2006/relationships/hyperlink" Target="https://www.inaktau.kz/news/3110942/cem-privlekatelny-akcii-kaspi-kz-dla-investorov" TargetMode="External"/><Relationship Id="rId164" Type="http://schemas.openxmlformats.org/officeDocument/2006/relationships/hyperlink" Target="https://www.inaktau.kz/news/3110942/cem-privlekatelny-akcii-kaspi-kz-dla-investorov" TargetMode="External"/><Relationship Id="rId16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26" Type="http://schemas.openxmlformats.org/officeDocument/2006/relationships/diagramLayout" Target="diagrams/layout2.xml"/><Relationship Id="rId47" Type="http://schemas.openxmlformats.org/officeDocument/2006/relationships/hyperlink" Target="http://alibabagroup.com/en/news/press_pdf/p150507.pdf" TargetMode="External"/><Relationship Id="rId68" Type="http://schemas.openxmlformats.org/officeDocument/2006/relationships/hyperlink" Target="https://www.shopolog.ru/metodichka/analytics/statistika-internet-torgovli-v-stranakh-mira/" TargetMode="External"/><Relationship Id="rId89" Type="http://schemas.openxmlformats.org/officeDocument/2006/relationships/hyperlink" Target="https://zerde.gov.kz/press/news/&#1086;&#1090;&#1095;&#1077;&#1090;%202020.pdf" TargetMode="External"/><Relationship Id="rId112" Type="http://schemas.openxmlformats.org/officeDocument/2006/relationships/hyperlink" Target="http://ranking.kz/ru/a/reviews/rynok-finansovyh-tehnologij-rk-2020" TargetMode="External"/><Relationship Id="rId133" Type="http://schemas.openxmlformats.org/officeDocument/2006/relationships/hyperlink" Target="https://ffin.kz/file/2022/03/01/2022.03.01-kspi-buy-925-itogi-2021-goda.pdf" TargetMode="External"/><Relationship Id="rId154" Type="http://schemas.openxmlformats.org/officeDocument/2006/relationships/hyperlink" Target="https://www.inaktau.kz/news/3110942/cem-privlekatelny-akcii-kaspi-kz-dla-investorov" TargetMode="External"/><Relationship Id="rId16" Type="http://schemas.openxmlformats.org/officeDocument/2006/relationships/chart" Target="charts/chart6.xml"/><Relationship Id="rId37" Type="http://schemas.openxmlformats.org/officeDocument/2006/relationships/diagramQuickStyle" Target="diagrams/quickStyle4.xml"/><Relationship Id="rId58" Type="http://schemas.openxmlformats.org/officeDocument/2006/relationships/hyperlink" Target="https://www.shopolog.ru/metodichka/analytics/statistika-internet-torgovli-v-stranakh-mira/" TargetMode="External"/><Relationship Id="rId79" Type="http://schemas.openxmlformats.org/officeDocument/2006/relationships/hyperlink" Target="https://zerde.gov.kz/press/news/&#1086;&#1090;&#1095;&#1077;&#1090;%202020.pdf" TargetMode="External"/><Relationship Id="rId102" Type="http://schemas.openxmlformats.org/officeDocument/2006/relationships/hyperlink" Target="http://ranking.kz/ru/a/reviews/rynok-finansovyh-tehnologij-rk-2020" TargetMode="External"/><Relationship Id="rId123" Type="http://schemas.openxmlformats.org/officeDocument/2006/relationships/hyperlink" Target="https://ir.kaspi.kz/media/4Q%20&amp;%20FY%202021%20Results.pdf" TargetMode="External"/><Relationship Id="rId144" Type="http://schemas.openxmlformats.org/officeDocument/2006/relationships/hyperlink" Target="file:///C:/Users/&#1055;&#1086;&#1083;&#1100;&#1079;&#1086;&#1074;&#1072;&#1090;&#1077;&#1083;&#1100;/Downloads/Kaspi_Bank_SFS_2019_Rus.pdf" TargetMode="External"/><Relationship Id="rId90" Type="http://schemas.openxmlformats.org/officeDocument/2006/relationships/hyperlink" Target="https://zerde.gov.kz/press/news/&#1086;&#1090;&#1095;&#1077;&#1090;%202020.pdf" TargetMode="External"/><Relationship Id="rId165" Type="http://schemas.openxmlformats.org/officeDocument/2006/relationships/hyperlink" Target="https://www.inaktau.kz/news/3110942/cem-privlekatelny-akcii-kaspi-kz-dla-investorov" TargetMode="External"/><Relationship Id="rId27" Type="http://schemas.openxmlformats.org/officeDocument/2006/relationships/diagramQuickStyle" Target="diagrams/quickStyle2.xml"/><Relationship Id="rId48" Type="http://schemas.openxmlformats.org/officeDocument/2006/relationships/hyperlink" Target="http://www.alibabagroup.com/en/about/overview" TargetMode="External"/><Relationship Id="rId69" Type="http://schemas.openxmlformats.org/officeDocument/2006/relationships/hyperlink" Target="https://www.shopolog.ru/metodichka/analytics/statistika-internet-torgovli-v-stranakh-mira/" TargetMode="External"/><Relationship Id="rId113" Type="http://schemas.openxmlformats.org/officeDocument/2006/relationships/hyperlink" Target="http://ranking.kz/ru/a/reviews/rynok-finansovyh-tehnologij-rk-2020" TargetMode="External"/><Relationship Id="rId134" Type="http://schemas.openxmlformats.org/officeDocument/2006/relationships/hyperlink" Target="https://ffin.kz/file/2022/03/01/2022.03.01-kspi-buy-925-itogi-2021-goda.pdf" TargetMode="External"/><Relationship Id="rId80" Type="http://schemas.openxmlformats.org/officeDocument/2006/relationships/hyperlink" Target="https://zerde.gov.kz/press/news/&#1086;&#1090;&#1095;&#1077;&#1090;%202020.pdf" TargetMode="External"/><Relationship Id="rId155" Type="http://schemas.openxmlformats.org/officeDocument/2006/relationships/hyperlink" Target="https://www.inaktau.kz/news/3110942/cem-privlekatelny-akcii-kaspi-kz-dla-investorov" TargetMode="External"/><Relationship Id="rId17" Type="http://schemas.openxmlformats.org/officeDocument/2006/relationships/chart" Target="charts/chart7.xml"/><Relationship Id="rId38" Type="http://schemas.openxmlformats.org/officeDocument/2006/relationships/diagramColors" Target="diagrams/colors4.xml"/><Relationship Id="rId59" Type="http://schemas.openxmlformats.org/officeDocument/2006/relationships/hyperlink" Target="https://www.shopolog.ru/metodichka/analytics/statistika-internet-torgovli-v-stranakh-mira/" TargetMode="External"/><Relationship Id="rId103" Type="http://schemas.openxmlformats.org/officeDocument/2006/relationships/hyperlink" Target="http://ranking.kz/ru/a/reviews/rynok-finansovyh-tehnologij-rk-2020" TargetMode="External"/><Relationship Id="rId124" Type="http://schemas.openxmlformats.org/officeDocument/2006/relationships/hyperlink" Target="https://kase.kz/files/emitters/CSBN/csbn_otchet_011021.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1044;&#1086;&#1082;&#1090;&#1086;&#1088;&#1072;&#1085;&#1090;%20&#1054;&#1087;&#1087;&#1086;&#1085;&#1080;&#1088;&#1086;&#1074;&#1072;&#1085;&#1080;&#1077;_&#1057;&#1077;&#1084;&#1073;&#1080;&#1085;&#1086;&#1074;_2023%20&#1085;&#1086;&#1074;\&#1052;&#1072;&#1090;&#1077;&#1088;&#1080;&#1072;&#1083;&#1099;\E-commerce%20&#1088;&#1091;&#1089;.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esktop\&#1044;&#1086;&#1082;&#1090;&#1086;&#1088;&#1072;&#1085;&#1090;%20&#1054;&#1087;&#1087;&#1086;&#1085;&#1080;&#1088;&#1086;&#1074;&#1072;&#1085;&#1080;&#1077;_&#1057;&#1077;&#1084;&#1073;&#1080;&#1085;&#1086;&#1074;_2023%20&#1085;&#1086;&#1074;\&#1052;&#1072;&#1090;&#1077;&#1088;&#1080;&#1072;&#1083;&#1099;\E-commerce%20&#1088;&#1091;&#1089;.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esktop\&#1044;&#1086;&#1082;&#1090;&#1086;&#1088;&#1072;&#1085;&#1090;%20&#1054;&#1087;&#1087;&#1086;&#1085;&#1080;&#1088;&#1086;&#1074;&#1072;&#1085;&#1080;&#1077;_&#1057;&#1077;&#1084;&#1073;&#1080;&#1085;&#1086;&#1074;_2023%20&#1085;&#1086;&#1074;\&#1052;&#1072;&#1090;&#1077;&#1088;&#1080;&#1072;&#1083;&#1099;\E-commerce%20&#1088;&#1091;&#1089;.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Desktop\&#1044;&#1086;&#1082;&#1090;&#1086;&#1088;&#1072;&#1085;&#1090;%20&#1054;&#1087;&#1087;&#1086;&#1085;&#1080;&#1088;&#1086;&#1074;&#1072;&#1085;&#1080;&#1077;_&#1057;&#1077;&#1084;&#1073;&#1080;&#1085;&#1086;&#1074;_2023%20&#1085;&#1086;&#1074;\&#1052;&#1072;&#1090;&#1077;&#1088;&#1080;&#1072;&#1083;&#1099;\E-commerce%20&#1088;&#1091;&#1089;.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esktop\&#1044;&#1086;&#1082;&#1090;&#1086;&#1088;&#1072;&#1085;&#1090;%20&#1054;&#1087;&#1087;&#1086;&#1085;&#1080;&#1088;&#1086;&#1074;&#1072;&#1085;&#1080;&#1077;_&#1057;&#1077;&#1084;&#1073;&#1080;&#1085;&#1086;&#1074;_2023%20&#1085;&#1086;&#1074;\&#1052;&#1072;&#1090;&#1077;&#1088;&#1080;&#1072;&#1083;&#1099;\E-commerce%20&#1088;&#1091;&#1089;.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9928-4EB3-8305-E125C48DA6AA}"/>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9928-4EB3-8305-E125C48DA6AA}"/>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9928-4EB3-8305-E125C48DA6AA}"/>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9928-4EB3-8305-E125C48DA6AA}"/>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9928-4EB3-8305-E125C48DA6AA}"/>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9928-4EB3-8305-E125C48DA6AA}"/>
              </c:ext>
            </c:extLst>
          </c:dPt>
          <c:dPt>
            <c:idx val="6"/>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D-9928-4EB3-8305-E125C48DA6AA}"/>
              </c:ext>
            </c:extLst>
          </c:dPt>
          <c:dPt>
            <c:idx val="7"/>
            <c:bubble3D val="0"/>
            <c:spPr>
              <a:solidFill>
                <a:schemeClr val="accent2">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F-9928-4EB3-8305-E125C48DA6AA}"/>
              </c:ext>
            </c:extLst>
          </c:dPt>
          <c:dLbls>
            <c:spPr>
              <a:noFill/>
              <a:ln>
                <a:noFill/>
              </a:ln>
              <a:effectLst/>
            </c:spPr>
            <c:txPr>
              <a:bodyPr rot="0" spcFirstLastPara="1" vertOverflow="ellipsis" vert="horz" wrap="square" anchor="ctr" anchorCtr="1"/>
              <a:lstStyle/>
              <a:p>
                <a:pPr>
                  <a:defRPr sz="105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Лист1!$F$20:$F$27</c:f>
              <c:strCache>
                <c:ptCount val="8"/>
                <c:pt idx="0">
                  <c:v>Chocomart</c:v>
                </c:pt>
                <c:pt idx="1">
                  <c:v>Disti</c:v>
                </c:pt>
                <c:pt idx="2">
                  <c:v>Технодом</c:v>
                </c:pt>
                <c:pt idx="3">
                  <c:v>Aliexpress</c:v>
                </c:pt>
                <c:pt idx="4">
                  <c:v>Alser</c:v>
                </c:pt>
                <c:pt idx="5">
                  <c:v>Белый ветер</c:v>
                </c:pt>
                <c:pt idx="6">
                  <c:v>Sulpak</c:v>
                </c:pt>
                <c:pt idx="7">
                  <c:v>Мечта</c:v>
                </c:pt>
              </c:strCache>
            </c:strRef>
          </c:cat>
          <c:val>
            <c:numRef>
              <c:f>Лист1!$G$20:$G$27</c:f>
              <c:numCache>
                <c:formatCode>0%</c:formatCode>
                <c:ptCount val="8"/>
                <c:pt idx="0">
                  <c:v>0.08</c:v>
                </c:pt>
                <c:pt idx="1">
                  <c:v>7.0000000000000007E-2</c:v>
                </c:pt>
                <c:pt idx="2">
                  <c:v>0.11</c:v>
                </c:pt>
                <c:pt idx="3">
                  <c:v>0.11</c:v>
                </c:pt>
                <c:pt idx="4">
                  <c:v>0.13</c:v>
                </c:pt>
                <c:pt idx="5">
                  <c:v>0.17</c:v>
                </c:pt>
                <c:pt idx="6">
                  <c:v>0.3</c:v>
                </c:pt>
                <c:pt idx="7">
                  <c:v>0.03</c:v>
                </c:pt>
              </c:numCache>
            </c:numRef>
          </c:val>
          <c:extLst>
            <c:ext xmlns:c16="http://schemas.microsoft.com/office/drawing/2014/chart" uri="{C3380CC4-5D6E-409C-BE32-E72D297353CC}">
              <c16:uniqueId val="{00000010-9928-4EB3-8305-E125C48DA6A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330C-4FD9-B509-C41C53C1F48C}"/>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330C-4FD9-B509-C41C53C1F48C}"/>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330C-4FD9-B509-C41C53C1F48C}"/>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7-330C-4FD9-B509-C41C53C1F48C}"/>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c:ext xmlns:c16="http://schemas.microsoft.com/office/drawing/2014/chart" uri="{C3380CC4-5D6E-409C-BE32-E72D297353CC}">
                <c16:uniqueId val="{00000009-330C-4FD9-B509-C41C53C1F48C}"/>
              </c:ext>
            </c:extLst>
          </c:dPt>
          <c:dLbls>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Лист1!$F$45:$F$49</c:f>
              <c:strCache>
                <c:ptCount val="5"/>
                <c:pt idx="0">
                  <c:v>KupiVip</c:v>
                </c:pt>
                <c:pt idx="1">
                  <c:v>AliExpress</c:v>
                </c:pt>
                <c:pt idx="2">
                  <c:v>Wildberries</c:v>
                </c:pt>
                <c:pt idx="3">
                  <c:v>OTTO</c:v>
                </c:pt>
                <c:pt idx="4">
                  <c:v>Lamoda</c:v>
                </c:pt>
              </c:strCache>
            </c:strRef>
          </c:cat>
          <c:val>
            <c:numRef>
              <c:f>Лист1!$G$45:$G$49</c:f>
              <c:numCache>
                <c:formatCode>0%</c:formatCode>
                <c:ptCount val="5"/>
                <c:pt idx="0">
                  <c:v>0.08</c:v>
                </c:pt>
                <c:pt idx="1">
                  <c:v>0.11</c:v>
                </c:pt>
                <c:pt idx="2">
                  <c:v>0.16</c:v>
                </c:pt>
                <c:pt idx="3">
                  <c:v>0.22</c:v>
                </c:pt>
                <c:pt idx="4">
                  <c:v>0.43</c:v>
                </c:pt>
              </c:numCache>
            </c:numRef>
          </c:val>
          <c:extLst>
            <c:ext xmlns:c16="http://schemas.microsoft.com/office/drawing/2014/chart" uri="{C3380CC4-5D6E-409C-BE32-E72D297353CC}">
              <c16:uniqueId val="{0000000A-330C-4FD9-B509-C41C53C1F48C}"/>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solidFill>
              <a:schemeClr val="accent1"/>
            </a:solidFill>
            <a:ln>
              <a:noFill/>
            </a:ln>
            <a:effectLst/>
          </c:spPr>
          <c:invertIfNegative val="0"/>
          <c:dLbls>
            <c:dLbl>
              <c:idx val="0"/>
              <c:layout>
                <c:manualLayout>
                  <c:x val="-2.777777777777803E-3"/>
                  <c:y val="-0.14351851851851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614-4BEE-B62D-6112661A7C8C}"/>
                </c:ext>
              </c:extLst>
            </c:dLbl>
            <c:dLbl>
              <c:idx val="1"/>
              <c:layout>
                <c:manualLayout>
                  <c:x val="0"/>
                  <c:y val="-0.199074074074074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614-4BEE-B62D-6112661A7C8C}"/>
                </c:ext>
              </c:extLst>
            </c:dLbl>
            <c:dLbl>
              <c:idx val="2"/>
              <c:layout>
                <c:manualLayout>
                  <c:x val="2.777777777777676E-3"/>
                  <c:y val="-0.356481481481481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614-4BEE-B62D-6112661A7C8C}"/>
                </c:ext>
              </c:extLst>
            </c:dLbl>
            <c:dLbl>
              <c:idx val="3"/>
              <c:layout>
                <c:manualLayout>
                  <c:x val="0"/>
                  <c:y val="-0.435185185185185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614-4BEE-B62D-6112661A7C8C}"/>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 (3)'!$B$5:$E$5</c:f>
              <c:strCache>
                <c:ptCount val="4"/>
                <c:pt idx="0">
                  <c:v>2019 год</c:v>
                </c:pt>
                <c:pt idx="1">
                  <c:v>2020 год</c:v>
                </c:pt>
                <c:pt idx="2">
                  <c:v>2021 год</c:v>
                </c:pt>
                <c:pt idx="3">
                  <c:v>2022 год</c:v>
                </c:pt>
              </c:strCache>
            </c:strRef>
          </c:cat>
          <c:val>
            <c:numRef>
              <c:f>'Лист1 (3)'!$B$16:$E$16</c:f>
              <c:numCache>
                <c:formatCode>#\ ##0.0</c:formatCode>
                <c:ptCount val="4"/>
                <c:pt idx="0">
                  <c:v>327</c:v>
                </c:pt>
                <c:pt idx="1">
                  <c:v>596</c:v>
                </c:pt>
                <c:pt idx="2">
                  <c:v>1040</c:v>
                </c:pt>
                <c:pt idx="3">
                  <c:v>1349</c:v>
                </c:pt>
              </c:numCache>
            </c:numRef>
          </c:val>
          <c:extLst>
            <c:ext xmlns:c16="http://schemas.microsoft.com/office/drawing/2014/chart" uri="{C3380CC4-5D6E-409C-BE32-E72D297353CC}">
              <c16:uniqueId val="{00000004-7614-4BEE-B62D-6112661A7C8C}"/>
            </c:ext>
          </c:extLst>
        </c:ser>
        <c:dLbls>
          <c:showLegendKey val="0"/>
          <c:showVal val="0"/>
          <c:showCatName val="0"/>
          <c:showSerName val="0"/>
          <c:showPercent val="0"/>
          <c:showBubbleSize val="0"/>
        </c:dLbls>
        <c:gapWidth val="150"/>
        <c:overlap val="100"/>
        <c:axId val="863844799"/>
        <c:axId val="863846047"/>
      </c:barChart>
      <c:catAx>
        <c:axId val="8638447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63846047"/>
        <c:crosses val="autoZero"/>
        <c:auto val="1"/>
        <c:lblAlgn val="ctr"/>
        <c:lblOffset val="100"/>
        <c:noMultiLvlLbl val="0"/>
      </c:catAx>
      <c:valAx>
        <c:axId val="863846047"/>
        <c:scaling>
          <c:orientation val="minMax"/>
          <c:max val="1400"/>
        </c:scaling>
        <c:delete val="0"/>
        <c:axPos val="l"/>
        <c:majorGridlines>
          <c:spPr>
            <a:ln w="9525" cap="flat" cmpd="sng" algn="ctr">
              <a:solidFill>
                <a:schemeClr val="tx1">
                  <a:lumMod val="15000"/>
                  <a:lumOff val="85000"/>
                </a:schemeClr>
              </a:solidFill>
              <a:round/>
            </a:ln>
            <a:effectLst/>
          </c:spPr>
        </c:majorGridlines>
        <c:numFmt formatCode="#\ ##0.0" sourceLinked="1"/>
        <c:majorTickMark val="cross"/>
        <c:minorTickMark val="none"/>
        <c:tickLblPos val="nextTo"/>
        <c:spPr>
          <a:noFill/>
          <a:ln>
            <a:solidFill>
              <a:schemeClr val="accent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638447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sq">
              <a:solidFill>
                <a:schemeClr val="accent1"/>
              </a:solidFill>
              <a:round/>
            </a:ln>
            <a:effectLst/>
          </c:spPr>
          <c:marker>
            <c:symbol val="diamond"/>
            <c:size val="10"/>
            <c:spPr>
              <a:solidFill>
                <a:schemeClr val="accent1"/>
              </a:solidFill>
              <a:ln w="9525">
                <a:solidFill>
                  <a:schemeClr val="accent1"/>
                </a:solidFill>
              </a:ln>
              <a:effectLst/>
            </c:spPr>
          </c:marker>
          <c:dLbls>
            <c:dLbl>
              <c:idx val="0"/>
              <c:layout>
                <c:manualLayout>
                  <c:x val="-6.1111111111111109E-2"/>
                  <c:y val="-7.407407407407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608-46D3-AE28-CB776BA37622}"/>
                </c:ext>
              </c:extLst>
            </c:dLbl>
            <c:dLbl>
              <c:idx val="1"/>
              <c:layout>
                <c:manualLayout>
                  <c:x val="-2.7777777777777828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608-46D3-AE28-CB776BA37622}"/>
                </c:ext>
              </c:extLst>
            </c:dLbl>
            <c:dLbl>
              <c:idx val="2"/>
              <c:layout>
                <c:manualLayout>
                  <c:x val="-8.0555555555555658E-2"/>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608-46D3-AE28-CB776BA37622}"/>
                </c:ext>
              </c:extLst>
            </c:dLbl>
            <c:dLbl>
              <c:idx val="3"/>
              <c:layout>
                <c:manualLayout>
                  <c:x val="-0.11666666666666667"/>
                  <c:y val="-2.31481481481481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608-46D3-AE28-CB776BA37622}"/>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 (3)'!$B$5:$E$5</c:f>
              <c:strCache>
                <c:ptCount val="4"/>
                <c:pt idx="0">
                  <c:v>2019 год</c:v>
                </c:pt>
                <c:pt idx="1">
                  <c:v>2020 год</c:v>
                </c:pt>
                <c:pt idx="2">
                  <c:v>2021 год</c:v>
                </c:pt>
                <c:pt idx="3">
                  <c:v>2022 год</c:v>
                </c:pt>
              </c:strCache>
            </c:strRef>
          </c:cat>
          <c:val>
            <c:numRef>
              <c:f>'Лист1 (3)'!$B$15:$E$15</c:f>
              <c:numCache>
                <c:formatCode>#\ ##0.0</c:formatCode>
                <c:ptCount val="4"/>
                <c:pt idx="0">
                  <c:v>3.7</c:v>
                </c:pt>
                <c:pt idx="1">
                  <c:v>9.6999999999999993</c:v>
                </c:pt>
                <c:pt idx="2">
                  <c:v>9.9</c:v>
                </c:pt>
                <c:pt idx="3">
                  <c:v>12.5</c:v>
                </c:pt>
              </c:numCache>
            </c:numRef>
          </c:val>
          <c:smooth val="0"/>
          <c:extLst>
            <c:ext xmlns:c16="http://schemas.microsoft.com/office/drawing/2014/chart" uri="{C3380CC4-5D6E-409C-BE32-E72D297353CC}">
              <c16:uniqueId val="{00000004-E608-46D3-AE28-CB776BA37622}"/>
            </c:ext>
          </c:extLst>
        </c:ser>
        <c:dLbls>
          <c:showLegendKey val="0"/>
          <c:showVal val="0"/>
          <c:showCatName val="0"/>
          <c:showSerName val="0"/>
          <c:showPercent val="0"/>
          <c:showBubbleSize val="0"/>
        </c:dLbls>
        <c:marker val="1"/>
        <c:smooth val="0"/>
        <c:axId val="753730271"/>
        <c:axId val="753729023"/>
      </c:lineChart>
      <c:catAx>
        <c:axId val="753730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53729023"/>
        <c:crosses val="autoZero"/>
        <c:auto val="1"/>
        <c:lblAlgn val="ctr"/>
        <c:lblOffset val="100"/>
        <c:noMultiLvlLbl val="0"/>
      </c:catAx>
      <c:valAx>
        <c:axId val="753729023"/>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537302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 (4)'!$B$5:$E$5</c:f>
              <c:strCache>
                <c:ptCount val="4"/>
                <c:pt idx="0">
                  <c:v>2019 год</c:v>
                </c:pt>
                <c:pt idx="1">
                  <c:v>2020 год</c:v>
                </c:pt>
                <c:pt idx="2">
                  <c:v>2021 год</c:v>
                </c:pt>
                <c:pt idx="3">
                  <c:v>2022 год</c:v>
                </c:pt>
              </c:strCache>
            </c:strRef>
          </c:cat>
          <c:val>
            <c:numRef>
              <c:f>'Лист1 (4)'!$B$6:$E$6</c:f>
              <c:numCache>
                <c:formatCode>#\ ##0.0</c:formatCode>
                <c:ptCount val="4"/>
                <c:pt idx="0">
                  <c:v>69532626.5</c:v>
                </c:pt>
                <c:pt idx="1">
                  <c:v>70649033.200000003</c:v>
                </c:pt>
                <c:pt idx="2">
                  <c:v>83951587.900000006</c:v>
                </c:pt>
                <c:pt idx="3">
                  <c:v>103765518.2</c:v>
                </c:pt>
              </c:numCache>
            </c:numRef>
          </c:val>
          <c:extLst>
            <c:ext xmlns:c16="http://schemas.microsoft.com/office/drawing/2014/chart" uri="{C3380CC4-5D6E-409C-BE32-E72D297353CC}">
              <c16:uniqueId val="{00000000-1E12-47E7-8762-AC5FE40A2D41}"/>
            </c:ext>
          </c:extLst>
        </c:ser>
        <c:dLbls>
          <c:showLegendKey val="0"/>
          <c:showVal val="0"/>
          <c:showCatName val="0"/>
          <c:showSerName val="0"/>
          <c:showPercent val="0"/>
          <c:showBubbleSize val="0"/>
        </c:dLbls>
        <c:gapWidth val="219"/>
        <c:overlap val="-27"/>
        <c:axId val="748844223"/>
        <c:axId val="748846719"/>
      </c:barChart>
      <c:catAx>
        <c:axId val="748844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48846719"/>
        <c:crosses val="autoZero"/>
        <c:auto val="1"/>
        <c:lblAlgn val="ctr"/>
        <c:lblOffset val="100"/>
        <c:noMultiLvlLbl val="0"/>
      </c:catAx>
      <c:valAx>
        <c:axId val="748846719"/>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488442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'Лист1 (3)'!$A$7</c:f>
              <c:strCache>
                <c:ptCount val="1"/>
                <c:pt idx="0">
                  <c:v>Объем продукции промышленного производства, млн.тенге</c:v>
                </c:pt>
              </c:strCache>
            </c:strRef>
          </c:tx>
          <c:spPr>
            <a:solidFill>
              <a:schemeClr val="accent2"/>
            </a:solidFill>
            <a:ln>
              <a:noFill/>
            </a:ln>
            <a:effectLst/>
          </c:spPr>
          <c:invertIfNegative val="0"/>
          <c:dLbls>
            <c:dLbl>
              <c:idx val="0"/>
              <c:layout>
                <c:manualLayout>
                  <c:x val="8.3333333333333332E-3"/>
                  <c:y val="-9.25925925925930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91-437E-9F96-2BA610A1583A}"/>
                </c:ext>
              </c:extLst>
            </c:dLbl>
            <c:dLbl>
              <c:idx val="1"/>
              <c:layout>
                <c:manualLayout>
                  <c:x val="8.3333333333332829E-3"/>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91-437E-9F96-2BA610A1583A}"/>
                </c:ext>
              </c:extLst>
            </c:dLbl>
            <c:dLbl>
              <c:idx val="2"/>
              <c:layout>
                <c:manualLayout>
                  <c:x val="8.3333333333332309E-3"/>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91-437E-9F96-2BA610A1583A}"/>
                </c:ext>
              </c:extLst>
            </c:dLbl>
            <c:dLbl>
              <c:idx val="3"/>
              <c:layout>
                <c:manualLayout>
                  <c:x val="1.11111111111111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91-437E-9F96-2BA610A1583A}"/>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 (3)'!$B$5:$E$5</c:f>
              <c:strCache>
                <c:ptCount val="4"/>
                <c:pt idx="0">
                  <c:v>2019 год</c:v>
                </c:pt>
                <c:pt idx="1">
                  <c:v>2020 год</c:v>
                </c:pt>
                <c:pt idx="2">
                  <c:v>2021 год</c:v>
                </c:pt>
                <c:pt idx="3">
                  <c:v>2022 год</c:v>
                </c:pt>
              </c:strCache>
            </c:strRef>
          </c:cat>
          <c:val>
            <c:numRef>
              <c:f>'Лист1 (3)'!$B$7:$E$7</c:f>
              <c:numCache>
                <c:formatCode>#\ ##0.0</c:formatCode>
                <c:ptCount val="4"/>
                <c:pt idx="0">
                  <c:v>29380341.614</c:v>
                </c:pt>
                <c:pt idx="1">
                  <c:v>27028505.532000002</c:v>
                </c:pt>
                <c:pt idx="2">
                  <c:v>37606242.93</c:v>
                </c:pt>
                <c:pt idx="3">
                  <c:v>48777088.630000003</c:v>
                </c:pt>
              </c:numCache>
            </c:numRef>
          </c:val>
          <c:extLst>
            <c:ext xmlns:c16="http://schemas.microsoft.com/office/drawing/2014/chart" uri="{C3380CC4-5D6E-409C-BE32-E72D297353CC}">
              <c16:uniqueId val="{00000004-9991-437E-9F96-2BA610A1583A}"/>
            </c:ext>
          </c:extLst>
        </c:ser>
        <c:ser>
          <c:idx val="2"/>
          <c:order val="1"/>
          <c:tx>
            <c:strRef>
              <c:f>'Лист1 (3)'!$A$8</c:f>
              <c:strCache>
                <c:ptCount val="1"/>
                <c:pt idx="0">
                  <c:v>Объем продукции обрабатывающей промышленности, млн.тенге</c:v>
                </c:pt>
              </c:strCache>
            </c:strRef>
          </c:tx>
          <c:spPr>
            <a:solidFill>
              <a:schemeClr val="accent3"/>
            </a:solidFill>
            <a:ln>
              <a:noFill/>
            </a:ln>
            <a:effectLst/>
          </c:spPr>
          <c:invertIfNegative val="0"/>
          <c:dLbls>
            <c:dLbl>
              <c:idx val="0"/>
              <c:layout>
                <c:manualLayout>
                  <c:x val="3.888888888888889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991-437E-9F96-2BA610A1583A}"/>
                </c:ext>
              </c:extLst>
            </c:dLbl>
            <c:dLbl>
              <c:idx val="1"/>
              <c:layout>
                <c:manualLayout>
                  <c:x val="4.4444444444444446E-2"/>
                  <c:y val="-9.25925925925934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991-437E-9F96-2BA610A1583A}"/>
                </c:ext>
              </c:extLst>
            </c:dLbl>
            <c:dLbl>
              <c:idx val="2"/>
              <c:layout>
                <c:manualLayout>
                  <c:x val="4.4444444444444446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991-437E-9F96-2BA610A1583A}"/>
                </c:ext>
              </c:extLst>
            </c:dLbl>
            <c:dLbl>
              <c:idx val="3"/>
              <c:layout>
                <c:manualLayout>
                  <c:x val="3.0555555555555555E-2"/>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991-437E-9F96-2BA610A1583A}"/>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 (3)'!$B$5:$E$5</c:f>
              <c:strCache>
                <c:ptCount val="4"/>
                <c:pt idx="0">
                  <c:v>2019 год</c:v>
                </c:pt>
                <c:pt idx="1">
                  <c:v>2020 год</c:v>
                </c:pt>
                <c:pt idx="2">
                  <c:v>2021 год</c:v>
                </c:pt>
                <c:pt idx="3">
                  <c:v>2022 год</c:v>
                </c:pt>
              </c:strCache>
            </c:strRef>
          </c:cat>
          <c:val>
            <c:numRef>
              <c:f>'Лист1 (3)'!$B$8:$E$8</c:f>
              <c:numCache>
                <c:formatCode>#\ ##0.0</c:formatCode>
                <c:ptCount val="4"/>
                <c:pt idx="0">
                  <c:v>11573349.556</c:v>
                </c:pt>
                <c:pt idx="1">
                  <c:v>13232695.575999999</c:v>
                </c:pt>
                <c:pt idx="2">
                  <c:v>17121392.372000001</c:v>
                </c:pt>
                <c:pt idx="3">
                  <c:v>21161830.028000001</c:v>
                </c:pt>
              </c:numCache>
            </c:numRef>
          </c:val>
          <c:extLst>
            <c:ext xmlns:c16="http://schemas.microsoft.com/office/drawing/2014/chart" uri="{C3380CC4-5D6E-409C-BE32-E72D297353CC}">
              <c16:uniqueId val="{00000009-9991-437E-9F96-2BA610A1583A}"/>
            </c:ext>
          </c:extLst>
        </c:ser>
        <c:dLbls>
          <c:showLegendKey val="0"/>
          <c:showVal val="0"/>
          <c:showCatName val="0"/>
          <c:showSerName val="0"/>
          <c:showPercent val="0"/>
          <c:showBubbleSize val="0"/>
        </c:dLbls>
        <c:gapWidth val="219"/>
        <c:overlap val="-27"/>
        <c:axId val="756853919"/>
        <c:axId val="756854335"/>
      </c:barChart>
      <c:catAx>
        <c:axId val="756853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56854335"/>
        <c:crosses val="autoZero"/>
        <c:auto val="1"/>
        <c:lblAlgn val="ctr"/>
        <c:lblOffset val="100"/>
        <c:noMultiLvlLbl val="0"/>
      </c:catAx>
      <c:valAx>
        <c:axId val="756854335"/>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568539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 (4)'!$A$7</c:f>
              <c:strCache>
                <c:ptCount val="1"/>
                <c:pt idx="0">
                  <c:v>Количество зарегистрированных предприятий, ед.</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 (4)'!$B$5:$E$5</c:f>
              <c:strCache>
                <c:ptCount val="4"/>
                <c:pt idx="0">
                  <c:v>2019 год</c:v>
                </c:pt>
                <c:pt idx="1">
                  <c:v>2020 год</c:v>
                </c:pt>
                <c:pt idx="2">
                  <c:v>2021 год</c:v>
                </c:pt>
                <c:pt idx="3">
                  <c:v>2022 год</c:v>
                </c:pt>
              </c:strCache>
            </c:strRef>
          </c:cat>
          <c:val>
            <c:numRef>
              <c:f>'Лист1 (4)'!$B$7:$E$7</c:f>
              <c:numCache>
                <c:formatCode>0</c:formatCode>
                <c:ptCount val="4"/>
                <c:pt idx="0">
                  <c:v>446842</c:v>
                </c:pt>
                <c:pt idx="1">
                  <c:v>467623</c:v>
                </c:pt>
                <c:pt idx="2">
                  <c:v>477204</c:v>
                </c:pt>
                <c:pt idx="3">
                  <c:v>514907</c:v>
                </c:pt>
              </c:numCache>
            </c:numRef>
          </c:val>
          <c:extLst>
            <c:ext xmlns:c16="http://schemas.microsoft.com/office/drawing/2014/chart" uri="{C3380CC4-5D6E-409C-BE32-E72D297353CC}">
              <c16:uniqueId val="{00000000-D3E3-4A9F-9751-4FA4280F0791}"/>
            </c:ext>
          </c:extLst>
        </c:ser>
        <c:ser>
          <c:idx val="1"/>
          <c:order val="1"/>
          <c:tx>
            <c:strRef>
              <c:f>'Лист1 (4)'!$A$8</c:f>
              <c:strCache>
                <c:ptCount val="1"/>
                <c:pt idx="0">
                  <c:v>Количество зарегистрированных предприятий торговли, ед.</c:v>
                </c:pt>
              </c:strCache>
            </c:strRef>
          </c:tx>
          <c:spPr>
            <a:solidFill>
              <a:schemeClr val="accent2"/>
            </a:solidFill>
            <a:ln>
              <a:noFill/>
            </a:ln>
            <a:effectLst/>
          </c:spPr>
          <c:invertIfNegative val="0"/>
          <c:dLbls>
            <c:dLbl>
              <c:idx val="0"/>
              <c:layout>
                <c:manualLayout>
                  <c:x val="1.6666666666666642E-2"/>
                  <c:y val="-9.87092023014011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E3-4A9F-9751-4FA4280F0791}"/>
                </c:ext>
              </c:extLst>
            </c:dLbl>
            <c:dLbl>
              <c:idx val="1"/>
              <c:layout>
                <c:manualLayout>
                  <c:x val="2.499999999999994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E3-4A9F-9751-4FA4280F0791}"/>
                </c:ext>
              </c:extLst>
            </c:dLbl>
            <c:dLbl>
              <c:idx val="2"/>
              <c:layout>
                <c:manualLayout>
                  <c:x val="1.666666666666656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3E3-4A9F-9751-4FA4280F0791}"/>
                </c:ext>
              </c:extLst>
            </c:dLbl>
            <c:dLbl>
              <c:idx val="3"/>
              <c:layout>
                <c:manualLayout>
                  <c:x val="1.9444444444444445E-2"/>
                  <c:y val="-9.048239018265851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3E3-4A9F-9751-4FA4280F0791}"/>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 (4)'!$B$5:$E$5</c:f>
              <c:strCache>
                <c:ptCount val="4"/>
                <c:pt idx="0">
                  <c:v>2019 год</c:v>
                </c:pt>
                <c:pt idx="1">
                  <c:v>2020 год</c:v>
                </c:pt>
                <c:pt idx="2">
                  <c:v>2021 год</c:v>
                </c:pt>
                <c:pt idx="3">
                  <c:v>2022 год</c:v>
                </c:pt>
              </c:strCache>
            </c:strRef>
          </c:cat>
          <c:val>
            <c:numRef>
              <c:f>'Лист1 (4)'!$B$8:$E$8</c:f>
              <c:numCache>
                <c:formatCode>#,##0</c:formatCode>
                <c:ptCount val="4"/>
                <c:pt idx="0">
                  <c:v>124363</c:v>
                </c:pt>
                <c:pt idx="1">
                  <c:v>129469</c:v>
                </c:pt>
                <c:pt idx="2">
                  <c:v>128384</c:v>
                </c:pt>
                <c:pt idx="3">
                  <c:v>137540</c:v>
                </c:pt>
              </c:numCache>
            </c:numRef>
          </c:val>
          <c:extLst>
            <c:ext xmlns:c16="http://schemas.microsoft.com/office/drawing/2014/chart" uri="{C3380CC4-5D6E-409C-BE32-E72D297353CC}">
              <c16:uniqueId val="{00000005-D3E3-4A9F-9751-4FA4280F0791}"/>
            </c:ext>
          </c:extLst>
        </c:ser>
        <c:dLbls>
          <c:showLegendKey val="0"/>
          <c:showVal val="0"/>
          <c:showCatName val="0"/>
          <c:showSerName val="0"/>
          <c:showPercent val="0"/>
          <c:showBubbleSize val="0"/>
        </c:dLbls>
        <c:gapWidth val="219"/>
        <c:overlap val="-27"/>
        <c:axId val="926898415"/>
        <c:axId val="926912143"/>
      </c:barChart>
      <c:catAx>
        <c:axId val="926898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26912143"/>
        <c:crosses val="autoZero"/>
        <c:auto val="1"/>
        <c:lblAlgn val="ctr"/>
        <c:lblOffset val="100"/>
        <c:noMultiLvlLbl val="0"/>
      </c:catAx>
      <c:valAx>
        <c:axId val="9269121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268984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2DA1E8-7732-4DAE-B1F1-8E366A7A91BE}"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B93D6126-E5A2-4D8E-A8E5-E97E5461A073}">
      <dgm:prSet phldrT="[Текст]" custT="1"/>
      <dgm:spPr>
        <a:xfrm>
          <a:off x="1941202" y="46852"/>
          <a:ext cx="1603995" cy="801997"/>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Меры снижения кредитных рисков</a:t>
          </a:r>
        </a:p>
      </dgm:t>
    </dgm:pt>
    <dgm:pt modelId="{77919C79-2298-43CA-98C7-E52BCF8A141C}" type="parTrans" cxnId="{3E9ADCF9-ABB0-4DFC-B590-E0D54847D6AF}">
      <dgm:prSet/>
      <dgm:spPr/>
      <dgm:t>
        <a:bodyPr/>
        <a:lstStyle/>
        <a:p>
          <a:endParaRPr lang="ru-RU" sz="1200">
            <a:latin typeface="Times New Roman" panose="02020603050405020304" pitchFamily="18" charset="0"/>
            <a:cs typeface="Times New Roman" panose="02020603050405020304" pitchFamily="18" charset="0"/>
          </a:endParaRPr>
        </a:p>
      </dgm:t>
    </dgm:pt>
    <dgm:pt modelId="{74A753F5-C5CD-46C1-8E62-8418A60C7055}" type="sibTrans" cxnId="{3E9ADCF9-ABB0-4DFC-B590-E0D54847D6AF}">
      <dgm:prSet/>
      <dgm:spPr/>
      <dgm:t>
        <a:bodyPr/>
        <a:lstStyle/>
        <a:p>
          <a:endParaRPr lang="ru-RU" sz="1200">
            <a:latin typeface="Times New Roman" panose="02020603050405020304" pitchFamily="18" charset="0"/>
            <a:cs typeface="Times New Roman" panose="02020603050405020304" pitchFamily="18" charset="0"/>
          </a:endParaRPr>
        </a:p>
      </dgm:t>
    </dgm:pt>
    <dgm:pt modelId="{CA61107F-229F-47EC-A42C-0EDD4C04FEE6}">
      <dgm:prSet phldrT="[Текст]" custT="1"/>
      <dgm:spPr>
        <a:xfrm>
          <a:off x="368" y="1185689"/>
          <a:ext cx="1603995" cy="801997"/>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Создание экспертной системы оценки кредитных рисков</a:t>
          </a:r>
        </a:p>
      </dgm:t>
    </dgm:pt>
    <dgm:pt modelId="{57098F78-0195-490F-9EBE-6AB0165B533A}" type="parTrans" cxnId="{A9BCC689-B917-4020-9A87-ABADDCBE0E97}">
      <dgm:prSet/>
      <dgm:spPr>
        <a:xfrm>
          <a:off x="802365" y="848850"/>
          <a:ext cx="1940834" cy="336838"/>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sz="1200">
            <a:latin typeface="Times New Roman" panose="02020603050405020304" pitchFamily="18" charset="0"/>
            <a:cs typeface="Times New Roman" panose="02020603050405020304" pitchFamily="18" charset="0"/>
          </a:endParaRPr>
        </a:p>
      </dgm:t>
    </dgm:pt>
    <dgm:pt modelId="{04B5D8D5-0987-45B6-822E-43DE4A57E5D7}" type="sibTrans" cxnId="{A9BCC689-B917-4020-9A87-ABADDCBE0E97}">
      <dgm:prSet/>
      <dgm:spPr/>
      <dgm:t>
        <a:bodyPr/>
        <a:lstStyle/>
        <a:p>
          <a:endParaRPr lang="ru-RU" sz="1200">
            <a:latin typeface="Times New Roman" panose="02020603050405020304" pitchFamily="18" charset="0"/>
            <a:cs typeface="Times New Roman" panose="02020603050405020304" pitchFamily="18" charset="0"/>
          </a:endParaRPr>
        </a:p>
      </dgm:t>
    </dgm:pt>
    <dgm:pt modelId="{BE934752-05A5-4BD5-B88B-F5F1D10C0E06}">
      <dgm:prSet phldrT="[Текст]" custT="1"/>
      <dgm:spPr>
        <a:xfrm>
          <a:off x="1941202" y="1185689"/>
          <a:ext cx="1603995" cy="801997"/>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Использование нейронных сетей</a:t>
          </a:r>
        </a:p>
      </dgm:t>
    </dgm:pt>
    <dgm:pt modelId="{0071A68A-32B2-43CD-AE30-BF7FB41D46EB}" type="parTrans" cxnId="{6FE7C5F7-49B2-4E6B-8A23-EA8BA615DDD6}">
      <dgm:prSet/>
      <dgm:spPr>
        <a:xfrm>
          <a:off x="2697479" y="848850"/>
          <a:ext cx="91440" cy="336838"/>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sz="1200">
            <a:latin typeface="Times New Roman" panose="02020603050405020304" pitchFamily="18" charset="0"/>
            <a:cs typeface="Times New Roman" panose="02020603050405020304" pitchFamily="18" charset="0"/>
          </a:endParaRPr>
        </a:p>
      </dgm:t>
    </dgm:pt>
    <dgm:pt modelId="{665B93E7-FA95-44B7-B353-B7F3CEB2D90D}" type="sibTrans" cxnId="{6FE7C5F7-49B2-4E6B-8A23-EA8BA615DDD6}">
      <dgm:prSet/>
      <dgm:spPr/>
      <dgm:t>
        <a:bodyPr/>
        <a:lstStyle/>
        <a:p>
          <a:endParaRPr lang="ru-RU" sz="1200">
            <a:latin typeface="Times New Roman" panose="02020603050405020304" pitchFamily="18" charset="0"/>
            <a:cs typeface="Times New Roman" panose="02020603050405020304" pitchFamily="18" charset="0"/>
          </a:endParaRPr>
        </a:p>
      </dgm:t>
    </dgm:pt>
    <dgm:pt modelId="{145AA43E-F166-4CA1-AD15-4CD365041E6A}">
      <dgm:prSet phldrT="[Текст]" custT="1"/>
      <dgm:spPr>
        <a:xfrm>
          <a:off x="3882036" y="1185689"/>
          <a:ext cx="1603995" cy="801997"/>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Стресс-тестирование</a:t>
          </a:r>
        </a:p>
      </dgm:t>
    </dgm:pt>
    <dgm:pt modelId="{960D7275-814D-4B51-89A9-A5FCB5B5AC89}" type="parTrans" cxnId="{8FFCEA1A-3A11-4AFB-8A42-2AF4A1551C48}">
      <dgm:prSet/>
      <dgm:spPr>
        <a:xfrm>
          <a:off x="2743200" y="848850"/>
          <a:ext cx="1940834" cy="336838"/>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sz="1200">
            <a:latin typeface="Times New Roman" panose="02020603050405020304" pitchFamily="18" charset="0"/>
            <a:cs typeface="Times New Roman" panose="02020603050405020304" pitchFamily="18" charset="0"/>
          </a:endParaRPr>
        </a:p>
      </dgm:t>
    </dgm:pt>
    <dgm:pt modelId="{B693ADCC-80CC-4F66-A33A-4A4AF28A08B0}" type="sibTrans" cxnId="{8FFCEA1A-3A11-4AFB-8A42-2AF4A1551C48}">
      <dgm:prSet/>
      <dgm:spPr/>
      <dgm:t>
        <a:bodyPr/>
        <a:lstStyle/>
        <a:p>
          <a:endParaRPr lang="ru-RU" sz="1200">
            <a:latin typeface="Times New Roman" panose="02020603050405020304" pitchFamily="18" charset="0"/>
            <a:cs typeface="Times New Roman" panose="02020603050405020304" pitchFamily="18" charset="0"/>
          </a:endParaRPr>
        </a:p>
      </dgm:t>
    </dgm:pt>
    <dgm:pt modelId="{13F423FA-A16D-4A31-A285-106E54CBF9B9}" type="pres">
      <dgm:prSet presAssocID="{612DA1E8-7732-4DAE-B1F1-8E366A7A91BE}" presName="hierChild1" presStyleCnt="0">
        <dgm:presLayoutVars>
          <dgm:orgChart val="1"/>
          <dgm:chPref val="1"/>
          <dgm:dir/>
          <dgm:animOne val="branch"/>
          <dgm:animLvl val="lvl"/>
          <dgm:resizeHandles/>
        </dgm:presLayoutVars>
      </dgm:prSet>
      <dgm:spPr/>
    </dgm:pt>
    <dgm:pt modelId="{FDCD5A7E-03A8-4713-A69F-7FAAFF679FFD}" type="pres">
      <dgm:prSet presAssocID="{B93D6126-E5A2-4D8E-A8E5-E97E5461A073}" presName="hierRoot1" presStyleCnt="0">
        <dgm:presLayoutVars>
          <dgm:hierBranch val="init"/>
        </dgm:presLayoutVars>
      </dgm:prSet>
      <dgm:spPr/>
    </dgm:pt>
    <dgm:pt modelId="{0B5E32B8-8257-4C56-B2D3-598041F0CA31}" type="pres">
      <dgm:prSet presAssocID="{B93D6126-E5A2-4D8E-A8E5-E97E5461A073}" presName="rootComposite1" presStyleCnt="0"/>
      <dgm:spPr/>
    </dgm:pt>
    <dgm:pt modelId="{5C2948CA-84F8-4B36-A08C-D0CBB294DB5A}" type="pres">
      <dgm:prSet presAssocID="{B93D6126-E5A2-4D8E-A8E5-E97E5461A073}" presName="rootText1" presStyleLbl="node0" presStyleIdx="0" presStyleCnt="1">
        <dgm:presLayoutVars>
          <dgm:chPref val="3"/>
        </dgm:presLayoutVars>
      </dgm:prSet>
      <dgm:spPr>
        <a:prstGeom prst="rect">
          <a:avLst/>
        </a:prstGeom>
      </dgm:spPr>
    </dgm:pt>
    <dgm:pt modelId="{C2B34733-DBC8-49B4-A217-A7B2B912BB16}" type="pres">
      <dgm:prSet presAssocID="{B93D6126-E5A2-4D8E-A8E5-E97E5461A073}" presName="rootConnector1" presStyleLbl="node1" presStyleIdx="0" presStyleCnt="0"/>
      <dgm:spPr/>
    </dgm:pt>
    <dgm:pt modelId="{D5510CCB-F16E-4DEB-B20C-63216A54CF89}" type="pres">
      <dgm:prSet presAssocID="{B93D6126-E5A2-4D8E-A8E5-E97E5461A073}" presName="hierChild2" presStyleCnt="0"/>
      <dgm:spPr/>
    </dgm:pt>
    <dgm:pt modelId="{EC49AD88-0BB0-47FF-963D-4CEA57463272}" type="pres">
      <dgm:prSet presAssocID="{57098F78-0195-490F-9EBE-6AB0165B533A}" presName="Name37" presStyleLbl="parChTrans1D2" presStyleIdx="0" presStyleCnt="3"/>
      <dgm:spPr>
        <a:custGeom>
          <a:avLst/>
          <a:gdLst/>
          <a:ahLst/>
          <a:cxnLst/>
          <a:rect l="0" t="0" r="0" b="0"/>
          <a:pathLst>
            <a:path>
              <a:moveTo>
                <a:pt x="1940834" y="0"/>
              </a:moveTo>
              <a:lnTo>
                <a:pt x="1940834" y="168419"/>
              </a:lnTo>
              <a:lnTo>
                <a:pt x="0" y="168419"/>
              </a:lnTo>
              <a:lnTo>
                <a:pt x="0" y="336838"/>
              </a:lnTo>
            </a:path>
          </a:pathLst>
        </a:custGeom>
      </dgm:spPr>
    </dgm:pt>
    <dgm:pt modelId="{7DD12A5D-0C40-4722-9625-0CE93AE747DA}" type="pres">
      <dgm:prSet presAssocID="{CA61107F-229F-47EC-A42C-0EDD4C04FEE6}" presName="hierRoot2" presStyleCnt="0">
        <dgm:presLayoutVars>
          <dgm:hierBranch val="init"/>
        </dgm:presLayoutVars>
      </dgm:prSet>
      <dgm:spPr/>
    </dgm:pt>
    <dgm:pt modelId="{C595B74D-A911-4825-B507-D9ED8FDACEC1}" type="pres">
      <dgm:prSet presAssocID="{CA61107F-229F-47EC-A42C-0EDD4C04FEE6}" presName="rootComposite" presStyleCnt="0"/>
      <dgm:spPr/>
    </dgm:pt>
    <dgm:pt modelId="{9C55C439-CBE2-4C75-BD36-2D9DF6DEE6A9}" type="pres">
      <dgm:prSet presAssocID="{CA61107F-229F-47EC-A42C-0EDD4C04FEE6}" presName="rootText" presStyleLbl="node2" presStyleIdx="0" presStyleCnt="3">
        <dgm:presLayoutVars>
          <dgm:chPref val="3"/>
        </dgm:presLayoutVars>
      </dgm:prSet>
      <dgm:spPr>
        <a:prstGeom prst="rect">
          <a:avLst/>
        </a:prstGeom>
      </dgm:spPr>
    </dgm:pt>
    <dgm:pt modelId="{8FB0C7A4-8152-4EA1-88DC-E7069EEA2290}" type="pres">
      <dgm:prSet presAssocID="{CA61107F-229F-47EC-A42C-0EDD4C04FEE6}" presName="rootConnector" presStyleLbl="node2" presStyleIdx="0" presStyleCnt="3"/>
      <dgm:spPr/>
    </dgm:pt>
    <dgm:pt modelId="{7663D375-377D-455C-8CB5-8B2913DCBDC5}" type="pres">
      <dgm:prSet presAssocID="{CA61107F-229F-47EC-A42C-0EDD4C04FEE6}" presName="hierChild4" presStyleCnt="0"/>
      <dgm:spPr/>
    </dgm:pt>
    <dgm:pt modelId="{9F8E8056-BE96-4016-996E-F6B3C00FA693}" type="pres">
      <dgm:prSet presAssocID="{CA61107F-229F-47EC-A42C-0EDD4C04FEE6}" presName="hierChild5" presStyleCnt="0"/>
      <dgm:spPr/>
    </dgm:pt>
    <dgm:pt modelId="{208FBB05-B8DC-4BBD-B705-23F7837B891D}" type="pres">
      <dgm:prSet presAssocID="{0071A68A-32B2-43CD-AE30-BF7FB41D46EB}" presName="Name37" presStyleLbl="parChTrans1D2" presStyleIdx="1" presStyleCnt="3"/>
      <dgm:spPr>
        <a:custGeom>
          <a:avLst/>
          <a:gdLst/>
          <a:ahLst/>
          <a:cxnLst/>
          <a:rect l="0" t="0" r="0" b="0"/>
          <a:pathLst>
            <a:path>
              <a:moveTo>
                <a:pt x="45720" y="0"/>
              </a:moveTo>
              <a:lnTo>
                <a:pt x="45720" y="336838"/>
              </a:lnTo>
            </a:path>
          </a:pathLst>
        </a:custGeom>
      </dgm:spPr>
    </dgm:pt>
    <dgm:pt modelId="{649F3C16-E859-4629-87C4-52C4536F996D}" type="pres">
      <dgm:prSet presAssocID="{BE934752-05A5-4BD5-B88B-F5F1D10C0E06}" presName="hierRoot2" presStyleCnt="0">
        <dgm:presLayoutVars>
          <dgm:hierBranch val="init"/>
        </dgm:presLayoutVars>
      </dgm:prSet>
      <dgm:spPr/>
    </dgm:pt>
    <dgm:pt modelId="{BEC38176-46E8-4BCB-BFC9-784CBD93B9B7}" type="pres">
      <dgm:prSet presAssocID="{BE934752-05A5-4BD5-B88B-F5F1D10C0E06}" presName="rootComposite" presStyleCnt="0"/>
      <dgm:spPr/>
    </dgm:pt>
    <dgm:pt modelId="{7F094164-16FF-420D-B75F-4D13FA5A8CAB}" type="pres">
      <dgm:prSet presAssocID="{BE934752-05A5-4BD5-B88B-F5F1D10C0E06}" presName="rootText" presStyleLbl="node2" presStyleIdx="1" presStyleCnt="3">
        <dgm:presLayoutVars>
          <dgm:chPref val="3"/>
        </dgm:presLayoutVars>
      </dgm:prSet>
      <dgm:spPr>
        <a:prstGeom prst="rect">
          <a:avLst/>
        </a:prstGeom>
      </dgm:spPr>
    </dgm:pt>
    <dgm:pt modelId="{8EA14908-E3FE-443E-A25B-974F074C4CB0}" type="pres">
      <dgm:prSet presAssocID="{BE934752-05A5-4BD5-B88B-F5F1D10C0E06}" presName="rootConnector" presStyleLbl="node2" presStyleIdx="1" presStyleCnt="3"/>
      <dgm:spPr/>
    </dgm:pt>
    <dgm:pt modelId="{A362BEC0-411A-454A-92B9-98ECC3F5BD9F}" type="pres">
      <dgm:prSet presAssocID="{BE934752-05A5-4BD5-B88B-F5F1D10C0E06}" presName="hierChild4" presStyleCnt="0"/>
      <dgm:spPr/>
    </dgm:pt>
    <dgm:pt modelId="{A4657B4E-7749-4D59-A03E-9E2BDB18FCFC}" type="pres">
      <dgm:prSet presAssocID="{BE934752-05A5-4BD5-B88B-F5F1D10C0E06}" presName="hierChild5" presStyleCnt="0"/>
      <dgm:spPr/>
    </dgm:pt>
    <dgm:pt modelId="{4BDA0769-0AF0-4231-A264-D4923EEB57BF}" type="pres">
      <dgm:prSet presAssocID="{960D7275-814D-4B51-89A9-A5FCB5B5AC89}" presName="Name37" presStyleLbl="parChTrans1D2" presStyleIdx="2" presStyleCnt="3"/>
      <dgm:spPr>
        <a:custGeom>
          <a:avLst/>
          <a:gdLst/>
          <a:ahLst/>
          <a:cxnLst/>
          <a:rect l="0" t="0" r="0" b="0"/>
          <a:pathLst>
            <a:path>
              <a:moveTo>
                <a:pt x="0" y="0"/>
              </a:moveTo>
              <a:lnTo>
                <a:pt x="0" y="168419"/>
              </a:lnTo>
              <a:lnTo>
                <a:pt x="1940834" y="168419"/>
              </a:lnTo>
              <a:lnTo>
                <a:pt x="1940834" y="336838"/>
              </a:lnTo>
            </a:path>
          </a:pathLst>
        </a:custGeom>
      </dgm:spPr>
    </dgm:pt>
    <dgm:pt modelId="{0E864D3B-AC7A-43CE-B852-0CC5FB8D17FE}" type="pres">
      <dgm:prSet presAssocID="{145AA43E-F166-4CA1-AD15-4CD365041E6A}" presName="hierRoot2" presStyleCnt="0">
        <dgm:presLayoutVars>
          <dgm:hierBranch val="init"/>
        </dgm:presLayoutVars>
      </dgm:prSet>
      <dgm:spPr/>
    </dgm:pt>
    <dgm:pt modelId="{ED8713B4-19CE-4493-A42D-7BC9D0898F5A}" type="pres">
      <dgm:prSet presAssocID="{145AA43E-F166-4CA1-AD15-4CD365041E6A}" presName="rootComposite" presStyleCnt="0"/>
      <dgm:spPr/>
    </dgm:pt>
    <dgm:pt modelId="{45E7D022-52B0-4A40-8EA0-406BFC206792}" type="pres">
      <dgm:prSet presAssocID="{145AA43E-F166-4CA1-AD15-4CD365041E6A}" presName="rootText" presStyleLbl="node2" presStyleIdx="2" presStyleCnt="3">
        <dgm:presLayoutVars>
          <dgm:chPref val="3"/>
        </dgm:presLayoutVars>
      </dgm:prSet>
      <dgm:spPr>
        <a:prstGeom prst="rect">
          <a:avLst/>
        </a:prstGeom>
      </dgm:spPr>
    </dgm:pt>
    <dgm:pt modelId="{7163CD6A-EF25-4252-BCAF-FA76BF14A8F2}" type="pres">
      <dgm:prSet presAssocID="{145AA43E-F166-4CA1-AD15-4CD365041E6A}" presName="rootConnector" presStyleLbl="node2" presStyleIdx="2" presStyleCnt="3"/>
      <dgm:spPr/>
    </dgm:pt>
    <dgm:pt modelId="{8275892B-C63E-43BF-AB60-CCC04228B582}" type="pres">
      <dgm:prSet presAssocID="{145AA43E-F166-4CA1-AD15-4CD365041E6A}" presName="hierChild4" presStyleCnt="0"/>
      <dgm:spPr/>
    </dgm:pt>
    <dgm:pt modelId="{78E8B3CA-FD54-4C93-979F-D2A08D32CC9A}" type="pres">
      <dgm:prSet presAssocID="{145AA43E-F166-4CA1-AD15-4CD365041E6A}" presName="hierChild5" presStyleCnt="0"/>
      <dgm:spPr/>
    </dgm:pt>
    <dgm:pt modelId="{A80DEDF3-5EE5-45BC-B8A3-4F3DCC7420C8}" type="pres">
      <dgm:prSet presAssocID="{B93D6126-E5A2-4D8E-A8E5-E97E5461A073}" presName="hierChild3" presStyleCnt="0"/>
      <dgm:spPr/>
    </dgm:pt>
  </dgm:ptLst>
  <dgm:cxnLst>
    <dgm:cxn modelId="{6027631A-334F-45E2-A69F-B2D66AB59D19}" type="presOf" srcId="{CA61107F-229F-47EC-A42C-0EDD4C04FEE6}" destId="{9C55C439-CBE2-4C75-BD36-2D9DF6DEE6A9}" srcOrd="0" destOrd="0" presId="urn:microsoft.com/office/officeart/2005/8/layout/orgChart1"/>
    <dgm:cxn modelId="{8FFCEA1A-3A11-4AFB-8A42-2AF4A1551C48}" srcId="{B93D6126-E5A2-4D8E-A8E5-E97E5461A073}" destId="{145AA43E-F166-4CA1-AD15-4CD365041E6A}" srcOrd="2" destOrd="0" parTransId="{960D7275-814D-4B51-89A9-A5FCB5B5AC89}" sibTransId="{B693ADCC-80CC-4F66-A33A-4A4AF28A08B0}"/>
    <dgm:cxn modelId="{4699ED26-A3D0-4EEF-8D65-3F974506F3AC}" type="presOf" srcId="{B93D6126-E5A2-4D8E-A8E5-E97E5461A073}" destId="{C2B34733-DBC8-49B4-A217-A7B2B912BB16}" srcOrd="1" destOrd="0" presId="urn:microsoft.com/office/officeart/2005/8/layout/orgChart1"/>
    <dgm:cxn modelId="{30CF6863-77FB-4D20-9237-820607F1C369}" type="presOf" srcId="{BE934752-05A5-4BD5-B88B-F5F1D10C0E06}" destId="{7F094164-16FF-420D-B75F-4D13FA5A8CAB}" srcOrd="0" destOrd="0" presId="urn:microsoft.com/office/officeart/2005/8/layout/orgChart1"/>
    <dgm:cxn modelId="{E17FBC4B-DC28-43CF-B854-6722D33DAC70}" type="presOf" srcId="{145AA43E-F166-4CA1-AD15-4CD365041E6A}" destId="{7163CD6A-EF25-4252-BCAF-FA76BF14A8F2}" srcOrd="1" destOrd="0" presId="urn:microsoft.com/office/officeart/2005/8/layout/orgChart1"/>
    <dgm:cxn modelId="{743D3987-1D2E-4407-B098-212574E1521E}" type="presOf" srcId="{BE934752-05A5-4BD5-B88B-F5F1D10C0E06}" destId="{8EA14908-E3FE-443E-A25B-974F074C4CB0}" srcOrd="1" destOrd="0" presId="urn:microsoft.com/office/officeart/2005/8/layout/orgChart1"/>
    <dgm:cxn modelId="{A9BCC689-B917-4020-9A87-ABADDCBE0E97}" srcId="{B93D6126-E5A2-4D8E-A8E5-E97E5461A073}" destId="{CA61107F-229F-47EC-A42C-0EDD4C04FEE6}" srcOrd="0" destOrd="0" parTransId="{57098F78-0195-490F-9EBE-6AB0165B533A}" sibTransId="{04B5D8D5-0987-45B6-822E-43DE4A57E5D7}"/>
    <dgm:cxn modelId="{8EE7DBA9-D187-4F07-92C6-AB1EACA3C07B}" type="presOf" srcId="{57098F78-0195-490F-9EBE-6AB0165B533A}" destId="{EC49AD88-0BB0-47FF-963D-4CEA57463272}" srcOrd="0" destOrd="0" presId="urn:microsoft.com/office/officeart/2005/8/layout/orgChart1"/>
    <dgm:cxn modelId="{72D22EB3-3918-418E-B878-8F3BF53A850F}" type="presOf" srcId="{145AA43E-F166-4CA1-AD15-4CD365041E6A}" destId="{45E7D022-52B0-4A40-8EA0-406BFC206792}" srcOrd="0" destOrd="0" presId="urn:microsoft.com/office/officeart/2005/8/layout/orgChart1"/>
    <dgm:cxn modelId="{5820C5C8-92A5-4754-8FB6-9A780E823940}" type="presOf" srcId="{960D7275-814D-4B51-89A9-A5FCB5B5AC89}" destId="{4BDA0769-0AF0-4231-A264-D4923EEB57BF}" srcOrd="0" destOrd="0" presId="urn:microsoft.com/office/officeart/2005/8/layout/orgChart1"/>
    <dgm:cxn modelId="{F1F3A5D2-C97C-46B2-9552-C71C54A61AFB}" type="presOf" srcId="{0071A68A-32B2-43CD-AE30-BF7FB41D46EB}" destId="{208FBB05-B8DC-4BBD-B705-23F7837B891D}" srcOrd="0" destOrd="0" presId="urn:microsoft.com/office/officeart/2005/8/layout/orgChart1"/>
    <dgm:cxn modelId="{D19EA3DC-E879-4C20-A879-3B62A2FA28D5}" type="presOf" srcId="{B93D6126-E5A2-4D8E-A8E5-E97E5461A073}" destId="{5C2948CA-84F8-4B36-A08C-D0CBB294DB5A}" srcOrd="0" destOrd="0" presId="urn:microsoft.com/office/officeart/2005/8/layout/orgChart1"/>
    <dgm:cxn modelId="{E1B928DF-BC84-4B84-B516-CE17B270FA0B}" type="presOf" srcId="{612DA1E8-7732-4DAE-B1F1-8E366A7A91BE}" destId="{13F423FA-A16D-4A31-A285-106E54CBF9B9}" srcOrd="0" destOrd="0" presId="urn:microsoft.com/office/officeart/2005/8/layout/orgChart1"/>
    <dgm:cxn modelId="{6FE7C5F7-49B2-4E6B-8A23-EA8BA615DDD6}" srcId="{B93D6126-E5A2-4D8E-A8E5-E97E5461A073}" destId="{BE934752-05A5-4BD5-B88B-F5F1D10C0E06}" srcOrd="1" destOrd="0" parTransId="{0071A68A-32B2-43CD-AE30-BF7FB41D46EB}" sibTransId="{665B93E7-FA95-44B7-B353-B7F3CEB2D90D}"/>
    <dgm:cxn modelId="{CFB270F8-82FD-469B-BF5D-AAA0AF236AD9}" type="presOf" srcId="{CA61107F-229F-47EC-A42C-0EDD4C04FEE6}" destId="{8FB0C7A4-8152-4EA1-88DC-E7069EEA2290}" srcOrd="1" destOrd="0" presId="urn:microsoft.com/office/officeart/2005/8/layout/orgChart1"/>
    <dgm:cxn modelId="{3E9ADCF9-ABB0-4DFC-B590-E0D54847D6AF}" srcId="{612DA1E8-7732-4DAE-B1F1-8E366A7A91BE}" destId="{B93D6126-E5A2-4D8E-A8E5-E97E5461A073}" srcOrd="0" destOrd="0" parTransId="{77919C79-2298-43CA-98C7-E52BCF8A141C}" sibTransId="{74A753F5-C5CD-46C1-8E62-8418A60C7055}"/>
    <dgm:cxn modelId="{EA8BFA6F-9AEA-455C-AEB6-C353DA759F4B}" type="presParOf" srcId="{13F423FA-A16D-4A31-A285-106E54CBF9B9}" destId="{FDCD5A7E-03A8-4713-A69F-7FAAFF679FFD}" srcOrd="0" destOrd="0" presId="urn:microsoft.com/office/officeart/2005/8/layout/orgChart1"/>
    <dgm:cxn modelId="{62109104-F7BD-4E0A-8203-D60F3C46C051}" type="presParOf" srcId="{FDCD5A7E-03A8-4713-A69F-7FAAFF679FFD}" destId="{0B5E32B8-8257-4C56-B2D3-598041F0CA31}" srcOrd="0" destOrd="0" presId="urn:microsoft.com/office/officeart/2005/8/layout/orgChart1"/>
    <dgm:cxn modelId="{28B152C1-552E-44E3-8218-9B62E5646CB2}" type="presParOf" srcId="{0B5E32B8-8257-4C56-B2D3-598041F0CA31}" destId="{5C2948CA-84F8-4B36-A08C-D0CBB294DB5A}" srcOrd="0" destOrd="0" presId="urn:microsoft.com/office/officeart/2005/8/layout/orgChart1"/>
    <dgm:cxn modelId="{53D35610-CB8A-4578-8389-A4E4EB249DA2}" type="presParOf" srcId="{0B5E32B8-8257-4C56-B2D3-598041F0CA31}" destId="{C2B34733-DBC8-49B4-A217-A7B2B912BB16}" srcOrd="1" destOrd="0" presId="urn:microsoft.com/office/officeart/2005/8/layout/orgChart1"/>
    <dgm:cxn modelId="{16E72CBB-9ED5-4D53-BAC0-72CFB2CF16A1}" type="presParOf" srcId="{FDCD5A7E-03A8-4713-A69F-7FAAFF679FFD}" destId="{D5510CCB-F16E-4DEB-B20C-63216A54CF89}" srcOrd="1" destOrd="0" presId="urn:microsoft.com/office/officeart/2005/8/layout/orgChart1"/>
    <dgm:cxn modelId="{DA6615DF-3431-4119-B961-8C2D92FFA8F7}" type="presParOf" srcId="{D5510CCB-F16E-4DEB-B20C-63216A54CF89}" destId="{EC49AD88-0BB0-47FF-963D-4CEA57463272}" srcOrd="0" destOrd="0" presId="urn:microsoft.com/office/officeart/2005/8/layout/orgChart1"/>
    <dgm:cxn modelId="{9CEFDA7B-23D7-46DA-953E-879D1CF411EE}" type="presParOf" srcId="{D5510CCB-F16E-4DEB-B20C-63216A54CF89}" destId="{7DD12A5D-0C40-4722-9625-0CE93AE747DA}" srcOrd="1" destOrd="0" presId="urn:microsoft.com/office/officeart/2005/8/layout/orgChart1"/>
    <dgm:cxn modelId="{EDD13269-C0B2-4B85-BF80-54AEF15BFC78}" type="presParOf" srcId="{7DD12A5D-0C40-4722-9625-0CE93AE747DA}" destId="{C595B74D-A911-4825-B507-D9ED8FDACEC1}" srcOrd="0" destOrd="0" presId="urn:microsoft.com/office/officeart/2005/8/layout/orgChart1"/>
    <dgm:cxn modelId="{333F473A-8633-4EC0-9D09-950DF6F7E0C7}" type="presParOf" srcId="{C595B74D-A911-4825-B507-D9ED8FDACEC1}" destId="{9C55C439-CBE2-4C75-BD36-2D9DF6DEE6A9}" srcOrd="0" destOrd="0" presId="urn:microsoft.com/office/officeart/2005/8/layout/orgChart1"/>
    <dgm:cxn modelId="{C073D857-EA4E-4A9E-8716-9ACB37498FC3}" type="presParOf" srcId="{C595B74D-A911-4825-B507-D9ED8FDACEC1}" destId="{8FB0C7A4-8152-4EA1-88DC-E7069EEA2290}" srcOrd="1" destOrd="0" presId="urn:microsoft.com/office/officeart/2005/8/layout/orgChart1"/>
    <dgm:cxn modelId="{9B3D804C-2342-40F4-A3F8-C11958706B82}" type="presParOf" srcId="{7DD12A5D-0C40-4722-9625-0CE93AE747DA}" destId="{7663D375-377D-455C-8CB5-8B2913DCBDC5}" srcOrd="1" destOrd="0" presId="urn:microsoft.com/office/officeart/2005/8/layout/orgChart1"/>
    <dgm:cxn modelId="{78E4F687-5ABE-4412-BF5D-C6100EC13E93}" type="presParOf" srcId="{7DD12A5D-0C40-4722-9625-0CE93AE747DA}" destId="{9F8E8056-BE96-4016-996E-F6B3C00FA693}" srcOrd="2" destOrd="0" presId="urn:microsoft.com/office/officeart/2005/8/layout/orgChart1"/>
    <dgm:cxn modelId="{7B69C06C-73E0-430D-A704-159B2419C3B4}" type="presParOf" srcId="{D5510CCB-F16E-4DEB-B20C-63216A54CF89}" destId="{208FBB05-B8DC-4BBD-B705-23F7837B891D}" srcOrd="2" destOrd="0" presId="urn:microsoft.com/office/officeart/2005/8/layout/orgChart1"/>
    <dgm:cxn modelId="{D5806CBC-D796-4065-9E20-24C92CB09A28}" type="presParOf" srcId="{D5510CCB-F16E-4DEB-B20C-63216A54CF89}" destId="{649F3C16-E859-4629-87C4-52C4536F996D}" srcOrd="3" destOrd="0" presId="urn:microsoft.com/office/officeart/2005/8/layout/orgChart1"/>
    <dgm:cxn modelId="{1B28EF21-4B8C-4B4E-B6B3-0A3163A85449}" type="presParOf" srcId="{649F3C16-E859-4629-87C4-52C4536F996D}" destId="{BEC38176-46E8-4BCB-BFC9-784CBD93B9B7}" srcOrd="0" destOrd="0" presId="urn:microsoft.com/office/officeart/2005/8/layout/orgChart1"/>
    <dgm:cxn modelId="{FAE404AA-B110-429A-86D4-DDC9E0A19965}" type="presParOf" srcId="{BEC38176-46E8-4BCB-BFC9-784CBD93B9B7}" destId="{7F094164-16FF-420D-B75F-4D13FA5A8CAB}" srcOrd="0" destOrd="0" presId="urn:microsoft.com/office/officeart/2005/8/layout/orgChart1"/>
    <dgm:cxn modelId="{C71DD636-04E9-4104-94D9-AC72FB41417E}" type="presParOf" srcId="{BEC38176-46E8-4BCB-BFC9-784CBD93B9B7}" destId="{8EA14908-E3FE-443E-A25B-974F074C4CB0}" srcOrd="1" destOrd="0" presId="urn:microsoft.com/office/officeart/2005/8/layout/orgChart1"/>
    <dgm:cxn modelId="{A91C293C-B46C-4061-93D3-55D104F5973C}" type="presParOf" srcId="{649F3C16-E859-4629-87C4-52C4536F996D}" destId="{A362BEC0-411A-454A-92B9-98ECC3F5BD9F}" srcOrd="1" destOrd="0" presId="urn:microsoft.com/office/officeart/2005/8/layout/orgChart1"/>
    <dgm:cxn modelId="{2B9678D4-41D3-4167-8C34-C3B87D2A8E06}" type="presParOf" srcId="{649F3C16-E859-4629-87C4-52C4536F996D}" destId="{A4657B4E-7749-4D59-A03E-9E2BDB18FCFC}" srcOrd="2" destOrd="0" presId="urn:microsoft.com/office/officeart/2005/8/layout/orgChart1"/>
    <dgm:cxn modelId="{ADBC9ECB-59AF-475F-A8B4-8DA07CE2F716}" type="presParOf" srcId="{D5510CCB-F16E-4DEB-B20C-63216A54CF89}" destId="{4BDA0769-0AF0-4231-A264-D4923EEB57BF}" srcOrd="4" destOrd="0" presId="urn:microsoft.com/office/officeart/2005/8/layout/orgChart1"/>
    <dgm:cxn modelId="{2CB6E956-4EB5-478D-B0DF-F060A89079BA}" type="presParOf" srcId="{D5510CCB-F16E-4DEB-B20C-63216A54CF89}" destId="{0E864D3B-AC7A-43CE-B852-0CC5FB8D17FE}" srcOrd="5" destOrd="0" presId="urn:microsoft.com/office/officeart/2005/8/layout/orgChart1"/>
    <dgm:cxn modelId="{B7F866D3-33C2-4E36-BD03-CAF733AA380B}" type="presParOf" srcId="{0E864D3B-AC7A-43CE-B852-0CC5FB8D17FE}" destId="{ED8713B4-19CE-4493-A42D-7BC9D0898F5A}" srcOrd="0" destOrd="0" presId="urn:microsoft.com/office/officeart/2005/8/layout/orgChart1"/>
    <dgm:cxn modelId="{97D826E7-CBB9-4018-B343-2C231717394A}" type="presParOf" srcId="{ED8713B4-19CE-4493-A42D-7BC9D0898F5A}" destId="{45E7D022-52B0-4A40-8EA0-406BFC206792}" srcOrd="0" destOrd="0" presId="urn:microsoft.com/office/officeart/2005/8/layout/orgChart1"/>
    <dgm:cxn modelId="{C2D2B5D9-0AE0-4A72-9DE9-BCD0C9AC8997}" type="presParOf" srcId="{ED8713B4-19CE-4493-A42D-7BC9D0898F5A}" destId="{7163CD6A-EF25-4252-BCAF-FA76BF14A8F2}" srcOrd="1" destOrd="0" presId="urn:microsoft.com/office/officeart/2005/8/layout/orgChart1"/>
    <dgm:cxn modelId="{2398FB2C-6B8D-4D98-950A-01DA12174E4E}" type="presParOf" srcId="{0E864D3B-AC7A-43CE-B852-0CC5FB8D17FE}" destId="{8275892B-C63E-43BF-AB60-CCC04228B582}" srcOrd="1" destOrd="0" presId="urn:microsoft.com/office/officeart/2005/8/layout/orgChart1"/>
    <dgm:cxn modelId="{4B563FF6-FF18-40DB-BABC-58559D2E700A}" type="presParOf" srcId="{0E864D3B-AC7A-43CE-B852-0CC5FB8D17FE}" destId="{78E8B3CA-FD54-4C93-979F-D2A08D32CC9A}" srcOrd="2" destOrd="0" presId="urn:microsoft.com/office/officeart/2005/8/layout/orgChart1"/>
    <dgm:cxn modelId="{D46D7522-473B-4050-A4D8-8ED868C19801}" type="presParOf" srcId="{FDCD5A7E-03A8-4713-A69F-7FAAFF679FFD}" destId="{A80DEDF3-5EE5-45BC-B8A3-4F3DCC7420C8}"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85685E6-ED0D-4ADB-85E7-1DD1CACAECB7}" type="doc">
      <dgm:prSet loTypeId="urn:microsoft.com/office/officeart/2008/layout/VerticalCurvedList" loCatId="list" qsTypeId="urn:microsoft.com/office/officeart/2005/8/quickstyle/simple3" qsCatId="simple" csTypeId="urn:microsoft.com/office/officeart/2005/8/colors/accent1_2" csCatId="accent1" phldr="1"/>
      <dgm:spPr/>
      <dgm:t>
        <a:bodyPr/>
        <a:lstStyle/>
        <a:p>
          <a:endParaRPr lang="x-none"/>
        </a:p>
      </dgm:t>
    </dgm:pt>
    <dgm:pt modelId="{940020AF-E081-4B2C-AEEF-13F2C2F71542}">
      <dgm:prSet phldrT="[Текст]" custT="1"/>
      <dgm:spPr>
        <a:xfrm>
          <a:off x="272275" y="182338"/>
          <a:ext cx="5185665" cy="364866"/>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ru-RU" sz="1200">
              <a:solidFill>
                <a:sysClr val="windowText" lastClr="000000"/>
              </a:solidFill>
              <a:latin typeface="Times New Roman" panose="02020603050405020304" pitchFamily="18" charset="0"/>
              <a:ea typeface="+mn-ea"/>
              <a:cs typeface="Times New Roman" panose="02020603050405020304" pitchFamily="18" charset="0"/>
            </a:rPr>
            <a:t>Планирование (установить цели, ключевые клиенты, интересы, тип программы)</a:t>
          </a:r>
          <a:endParaRPr lang="x-none"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09D9FBB5-6063-4DAA-8E5F-DFDCF7470BF3}" type="parTrans" cxnId="{CACC5D42-0430-4962-AE4C-3E499E1C94F6}">
      <dgm:prSet/>
      <dgm:spPr/>
      <dgm:t>
        <a:bodyPr/>
        <a:lstStyle/>
        <a:p>
          <a:pPr algn="ctr"/>
          <a:endParaRPr lang="x-none" sz="1400">
            <a:latin typeface="Times New Roman" panose="02020603050405020304" pitchFamily="18" charset="0"/>
            <a:cs typeface="Times New Roman" panose="02020603050405020304" pitchFamily="18" charset="0"/>
          </a:endParaRPr>
        </a:p>
      </dgm:t>
    </dgm:pt>
    <dgm:pt modelId="{F6088175-3BB1-4125-8C09-D0DBD2752CC3}" type="sibTrans" cxnId="{CACC5D42-0430-4962-AE4C-3E499E1C94F6}">
      <dgm:prSet/>
      <dgm:spPr>
        <a:xfrm>
          <a:off x="-2679726" y="-413336"/>
          <a:ext cx="3198398" cy="3198398"/>
        </a:xfrm>
        <a:noFill/>
        <a:ln w="12700" cap="flat" cmpd="sng" algn="ctr">
          <a:solidFill>
            <a:srgbClr val="4472C4">
              <a:shade val="60000"/>
              <a:hueOff val="0"/>
              <a:satOff val="0"/>
              <a:lumOff val="0"/>
              <a:alphaOff val="0"/>
            </a:srgbClr>
          </a:solidFill>
          <a:prstDash val="solid"/>
          <a:miter lim="800000"/>
        </a:ln>
        <a:effectLst/>
      </dgm:spPr>
      <dgm:t>
        <a:bodyPr/>
        <a:lstStyle/>
        <a:p>
          <a:pPr algn="ctr"/>
          <a:endParaRPr lang="x-none" sz="1400">
            <a:latin typeface="Times New Roman" panose="02020603050405020304" pitchFamily="18" charset="0"/>
            <a:cs typeface="Times New Roman" panose="02020603050405020304" pitchFamily="18" charset="0"/>
          </a:endParaRPr>
        </a:p>
      </dgm:t>
    </dgm:pt>
    <dgm:pt modelId="{CA32AE6A-DD4D-4EF0-9F17-75B42363CFA7}">
      <dgm:prSet phldrT="[Текст]" custT="1"/>
      <dgm:spPr>
        <a:xfrm>
          <a:off x="481461" y="1277126"/>
          <a:ext cx="4976479" cy="364866"/>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ru-RU" sz="1200">
              <a:solidFill>
                <a:sysClr val="windowText" lastClr="000000"/>
              </a:solidFill>
              <a:latin typeface="Times New Roman" panose="02020603050405020304" pitchFamily="18" charset="0"/>
              <a:ea typeface="+mn-ea"/>
              <a:cs typeface="Times New Roman" panose="02020603050405020304" pitchFamily="18" charset="0"/>
            </a:rPr>
            <a:t>Тестирование (испытания, пилотная программа)</a:t>
          </a:r>
          <a:endParaRPr lang="x-none"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F07C596B-D17B-48D1-8CC4-642D35F7C584}" type="parTrans" cxnId="{6BFA3AF5-9FEF-48DA-8E79-084EAB594835}">
      <dgm:prSet/>
      <dgm:spPr/>
      <dgm:t>
        <a:bodyPr/>
        <a:lstStyle/>
        <a:p>
          <a:pPr algn="ctr"/>
          <a:endParaRPr lang="x-none" sz="1400">
            <a:latin typeface="Times New Roman" panose="02020603050405020304" pitchFamily="18" charset="0"/>
            <a:cs typeface="Times New Roman" panose="02020603050405020304" pitchFamily="18" charset="0"/>
          </a:endParaRPr>
        </a:p>
      </dgm:t>
    </dgm:pt>
    <dgm:pt modelId="{ED1119DE-2755-4E8C-99B7-6CEE507598C6}" type="sibTrans" cxnId="{6BFA3AF5-9FEF-48DA-8E79-084EAB594835}">
      <dgm:prSet/>
      <dgm:spPr/>
      <dgm:t>
        <a:bodyPr/>
        <a:lstStyle/>
        <a:p>
          <a:pPr algn="ctr"/>
          <a:endParaRPr lang="x-none" sz="1400">
            <a:latin typeface="Times New Roman" panose="02020603050405020304" pitchFamily="18" charset="0"/>
            <a:cs typeface="Times New Roman" panose="02020603050405020304" pitchFamily="18" charset="0"/>
          </a:endParaRPr>
        </a:p>
      </dgm:t>
    </dgm:pt>
    <dgm:pt modelId="{65739526-3221-4CA6-B440-D9E6CBE8AE27}">
      <dgm:prSet phldrT="[Текст]" custT="1"/>
      <dgm:spPr>
        <a:xfrm>
          <a:off x="272275" y="1824520"/>
          <a:ext cx="5185665" cy="364866"/>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ru-RU" sz="1200">
              <a:solidFill>
                <a:sysClr val="windowText" lastClr="000000"/>
              </a:solidFill>
              <a:latin typeface="Times New Roman" panose="02020603050405020304" pitchFamily="18" charset="0"/>
              <a:ea typeface="+mn-ea"/>
              <a:cs typeface="Times New Roman" panose="02020603050405020304" pitchFamily="18" charset="0"/>
            </a:rPr>
            <a:t>Управление и совершенствование</a:t>
          </a:r>
          <a:endParaRPr lang="x-none"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EFA06CAD-BA94-4A6D-89EA-4036C91B911E}" type="parTrans" cxnId="{34A8CAAA-9B17-428F-B6E7-4832D200C580}">
      <dgm:prSet/>
      <dgm:spPr/>
      <dgm:t>
        <a:bodyPr/>
        <a:lstStyle/>
        <a:p>
          <a:pPr algn="ctr"/>
          <a:endParaRPr lang="x-none" sz="1400">
            <a:latin typeface="Times New Roman" panose="02020603050405020304" pitchFamily="18" charset="0"/>
            <a:cs typeface="Times New Roman" panose="02020603050405020304" pitchFamily="18" charset="0"/>
          </a:endParaRPr>
        </a:p>
      </dgm:t>
    </dgm:pt>
    <dgm:pt modelId="{2A040C45-151E-4921-8EE5-371B0EFF230E}" type="sibTrans" cxnId="{34A8CAAA-9B17-428F-B6E7-4832D200C580}">
      <dgm:prSet/>
      <dgm:spPr/>
      <dgm:t>
        <a:bodyPr/>
        <a:lstStyle/>
        <a:p>
          <a:pPr algn="ctr"/>
          <a:endParaRPr lang="x-none" sz="1400">
            <a:latin typeface="Times New Roman" panose="02020603050405020304" pitchFamily="18" charset="0"/>
            <a:cs typeface="Times New Roman" panose="02020603050405020304" pitchFamily="18" charset="0"/>
          </a:endParaRPr>
        </a:p>
      </dgm:t>
    </dgm:pt>
    <dgm:pt modelId="{44827825-1E9B-45DF-934F-0000A98553E5}">
      <dgm:prSet custT="1"/>
      <dgm:spPr>
        <a:xfrm>
          <a:off x="481461" y="729732"/>
          <a:ext cx="4976479" cy="364866"/>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ru-RU" sz="1200">
              <a:solidFill>
                <a:sysClr val="windowText" lastClr="000000"/>
              </a:solidFill>
              <a:latin typeface="Times New Roman" panose="02020603050405020304" pitchFamily="18" charset="0"/>
              <a:ea typeface="+mn-ea"/>
              <a:cs typeface="Times New Roman" panose="02020603050405020304" pitchFamily="18" charset="0"/>
            </a:rPr>
            <a:t>Разработка (формирование правил, вознаграждение, коммуникации)</a:t>
          </a:r>
          <a:endParaRPr lang="x-none"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246FD19E-C545-44E7-B87B-F247CA7BB76C}" type="parTrans" cxnId="{ABD38B19-9A2C-479C-A2E9-980915DB7F01}">
      <dgm:prSet/>
      <dgm:spPr/>
      <dgm:t>
        <a:bodyPr/>
        <a:lstStyle/>
        <a:p>
          <a:pPr algn="ctr"/>
          <a:endParaRPr lang="x-none" sz="1400">
            <a:latin typeface="Times New Roman" panose="02020603050405020304" pitchFamily="18" charset="0"/>
            <a:cs typeface="Times New Roman" panose="02020603050405020304" pitchFamily="18" charset="0"/>
          </a:endParaRPr>
        </a:p>
      </dgm:t>
    </dgm:pt>
    <dgm:pt modelId="{4243A76A-48A9-45D4-9327-680CD17B0A70}" type="sibTrans" cxnId="{ABD38B19-9A2C-479C-A2E9-980915DB7F01}">
      <dgm:prSet/>
      <dgm:spPr/>
      <dgm:t>
        <a:bodyPr/>
        <a:lstStyle/>
        <a:p>
          <a:pPr algn="ctr"/>
          <a:endParaRPr lang="x-none" sz="1400">
            <a:latin typeface="Times New Roman" panose="02020603050405020304" pitchFamily="18" charset="0"/>
            <a:cs typeface="Times New Roman" panose="02020603050405020304" pitchFamily="18" charset="0"/>
          </a:endParaRPr>
        </a:p>
      </dgm:t>
    </dgm:pt>
    <dgm:pt modelId="{78D063D3-C1E7-43CA-9BAA-DE73BD053B66}" type="pres">
      <dgm:prSet presAssocID="{585685E6-ED0D-4ADB-85E7-1DD1CACAECB7}" presName="Name0" presStyleCnt="0">
        <dgm:presLayoutVars>
          <dgm:chMax val="7"/>
          <dgm:chPref val="7"/>
          <dgm:dir/>
        </dgm:presLayoutVars>
      </dgm:prSet>
      <dgm:spPr/>
    </dgm:pt>
    <dgm:pt modelId="{DD4F2568-1A4D-45A1-9E38-42134E6CBE69}" type="pres">
      <dgm:prSet presAssocID="{585685E6-ED0D-4ADB-85E7-1DD1CACAECB7}" presName="Name1" presStyleCnt="0"/>
      <dgm:spPr/>
    </dgm:pt>
    <dgm:pt modelId="{0822AA18-D9D0-4879-A795-6D1C2631C2CE}" type="pres">
      <dgm:prSet presAssocID="{585685E6-ED0D-4ADB-85E7-1DD1CACAECB7}" presName="cycle" presStyleCnt="0"/>
      <dgm:spPr/>
    </dgm:pt>
    <dgm:pt modelId="{B6E574D9-A242-4B77-BC2B-602156EDD83C}" type="pres">
      <dgm:prSet presAssocID="{585685E6-ED0D-4ADB-85E7-1DD1CACAECB7}" presName="srcNode" presStyleLbl="node1" presStyleIdx="0" presStyleCnt="4"/>
      <dgm:spPr/>
    </dgm:pt>
    <dgm:pt modelId="{5383DE5E-27A9-42C5-BA76-CFA23017D472}" type="pres">
      <dgm:prSet presAssocID="{585685E6-ED0D-4ADB-85E7-1DD1CACAECB7}" presName="conn" presStyleLbl="parChTrans1D2" presStyleIdx="0" presStyleCnt="1"/>
      <dgm:spPr>
        <a:prstGeom prst="blockArc">
          <a:avLst>
            <a:gd name="adj1" fmla="val 18900000"/>
            <a:gd name="adj2" fmla="val 2700000"/>
            <a:gd name="adj3" fmla="val 501"/>
          </a:avLst>
        </a:prstGeom>
      </dgm:spPr>
    </dgm:pt>
    <dgm:pt modelId="{A7E3A683-9041-4A37-A4BC-9BAEEF7E35AF}" type="pres">
      <dgm:prSet presAssocID="{585685E6-ED0D-4ADB-85E7-1DD1CACAECB7}" presName="extraNode" presStyleLbl="node1" presStyleIdx="0" presStyleCnt="4"/>
      <dgm:spPr/>
    </dgm:pt>
    <dgm:pt modelId="{AB9DB861-FD9E-4D99-9102-C388898CC2D4}" type="pres">
      <dgm:prSet presAssocID="{585685E6-ED0D-4ADB-85E7-1DD1CACAECB7}" presName="dstNode" presStyleLbl="node1" presStyleIdx="0" presStyleCnt="4"/>
      <dgm:spPr/>
    </dgm:pt>
    <dgm:pt modelId="{53E74F24-06D4-42B7-A450-3366A21FC928}" type="pres">
      <dgm:prSet presAssocID="{940020AF-E081-4B2C-AEEF-13F2C2F71542}" presName="text_1" presStyleLbl="node1" presStyleIdx="0" presStyleCnt="4">
        <dgm:presLayoutVars>
          <dgm:bulletEnabled val="1"/>
        </dgm:presLayoutVars>
      </dgm:prSet>
      <dgm:spPr>
        <a:prstGeom prst="rect">
          <a:avLst/>
        </a:prstGeom>
      </dgm:spPr>
    </dgm:pt>
    <dgm:pt modelId="{CB6BDAB5-18CC-43DF-A398-A6AE45DC8A1B}" type="pres">
      <dgm:prSet presAssocID="{940020AF-E081-4B2C-AEEF-13F2C2F71542}" presName="accent_1" presStyleCnt="0"/>
      <dgm:spPr/>
    </dgm:pt>
    <dgm:pt modelId="{606EAE91-5822-453E-95A9-A24CD24CFE5B}" type="pres">
      <dgm:prSet presAssocID="{940020AF-E081-4B2C-AEEF-13F2C2F71542}" presName="accentRepeatNode" presStyleLbl="solidFgAcc1" presStyleIdx="0" presStyleCnt="4"/>
      <dgm:spPr>
        <a:xfrm>
          <a:off x="44234" y="136729"/>
          <a:ext cx="456082" cy="456082"/>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4472C4">
              <a:hueOff val="0"/>
              <a:satOff val="0"/>
              <a:lumOff val="0"/>
              <a:alphaOff val="0"/>
            </a:srgbClr>
          </a:solidFill>
          <a:prstDash val="solid"/>
          <a:miter lim="800000"/>
        </a:ln>
        <a:effectLst/>
      </dgm:spPr>
    </dgm:pt>
    <dgm:pt modelId="{E8019106-4E76-418A-A757-89CEE55756DF}" type="pres">
      <dgm:prSet presAssocID="{44827825-1E9B-45DF-934F-0000A98553E5}" presName="text_2" presStyleLbl="node1" presStyleIdx="1" presStyleCnt="4">
        <dgm:presLayoutVars>
          <dgm:bulletEnabled val="1"/>
        </dgm:presLayoutVars>
      </dgm:prSet>
      <dgm:spPr>
        <a:prstGeom prst="rect">
          <a:avLst/>
        </a:prstGeom>
      </dgm:spPr>
    </dgm:pt>
    <dgm:pt modelId="{838BACED-5ACA-4B0C-8710-07FB45C673E0}" type="pres">
      <dgm:prSet presAssocID="{44827825-1E9B-45DF-934F-0000A98553E5}" presName="accent_2" presStyleCnt="0"/>
      <dgm:spPr/>
    </dgm:pt>
    <dgm:pt modelId="{08AA2F73-71CE-4122-8438-C6B88BEDC106}" type="pres">
      <dgm:prSet presAssocID="{44827825-1E9B-45DF-934F-0000A98553E5}" presName="accentRepeatNode" presStyleLbl="solidFgAcc1" presStyleIdx="1" presStyleCnt="4"/>
      <dgm:spPr>
        <a:xfrm>
          <a:off x="253420" y="684124"/>
          <a:ext cx="456082" cy="456082"/>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4472C4">
              <a:hueOff val="0"/>
              <a:satOff val="0"/>
              <a:lumOff val="0"/>
              <a:alphaOff val="0"/>
            </a:srgbClr>
          </a:solidFill>
          <a:prstDash val="solid"/>
          <a:miter lim="800000"/>
        </a:ln>
        <a:effectLst/>
      </dgm:spPr>
    </dgm:pt>
    <dgm:pt modelId="{9E206394-13BF-48AF-B361-7C68DF0C6251}" type="pres">
      <dgm:prSet presAssocID="{CA32AE6A-DD4D-4EF0-9F17-75B42363CFA7}" presName="text_3" presStyleLbl="node1" presStyleIdx="2" presStyleCnt="4">
        <dgm:presLayoutVars>
          <dgm:bulletEnabled val="1"/>
        </dgm:presLayoutVars>
      </dgm:prSet>
      <dgm:spPr>
        <a:prstGeom prst="rect">
          <a:avLst/>
        </a:prstGeom>
      </dgm:spPr>
    </dgm:pt>
    <dgm:pt modelId="{6C0AAA2E-1BDF-4B41-9453-3DBB3CC8FDD8}" type="pres">
      <dgm:prSet presAssocID="{CA32AE6A-DD4D-4EF0-9F17-75B42363CFA7}" presName="accent_3" presStyleCnt="0"/>
      <dgm:spPr/>
    </dgm:pt>
    <dgm:pt modelId="{79385200-2F8A-423D-8549-616B2E754805}" type="pres">
      <dgm:prSet presAssocID="{CA32AE6A-DD4D-4EF0-9F17-75B42363CFA7}" presName="accentRepeatNode" presStyleLbl="solidFgAcc1" presStyleIdx="2" presStyleCnt="4"/>
      <dgm:spPr>
        <a:xfrm>
          <a:off x="253420" y="1231518"/>
          <a:ext cx="456082" cy="456082"/>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4472C4">
              <a:hueOff val="0"/>
              <a:satOff val="0"/>
              <a:lumOff val="0"/>
              <a:alphaOff val="0"/>
            </a:srgbClr>
          </a:solidFill>
          <a:prstDash val="solid"/>
          <a:miter lim="800000"/>
        </a:ln>
        <a:effectLst/>
      </dgm:spPr>
    </dgm:pt>
    <dgm:pt modelId="{743D7982-B765-4BFF-9739-42EE5372F48A}" type="pres">
      <dgm:prSet presAssocID="{65739526-3221-4CA6-B440-D9E6CBE8AE27}" presName="text_4" presStyleLbl="node1" presStyleIdx="3" presStyleCnt="4">
        <dgm:presLayoutVars>
          <dgm:bulletEnabled val="1"/>
        </dgm:presLayoutVars>
      </dgm:prSet>
      <dgm:spPr>
        <a:prstGeom prst="rect">
          <a:avLst/>
        </a:prstGeom>
      </dgm:spPr>
    </dgm:pt>
    <dgm:pt modelId="{F8919663-0F01-4E84-A65C-E9EAE48CDD1D}" type="pres">
      <dgm:prSet presAssocID="{65739526-3221-4CA6-B440-D9E6CBE8AE27}" presName="accent_4" presStyleCnt="0"/>
      <dgm:spPr/>
    </dgm:pt>
    <dgm:pt modelId="{ADE1DE96-9F86-40EC-B4AB-85EC18397F9F}" type="pres">
      <dgm:prSet presAssocID="{65739526-3221-4CA6-B440-D9E6CBE8AE27}" presName="accentRepeatNode" presStyleLbl="solidFgAcc1" presStyleIdx="3" presStyleCnt="4"/>
      <dgm:spPr>
        <a:xfrm>
          <a:off x="44234" y="1778912"/>
          <a:ext cx="456082" cy="456082"/>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4472C4">
              <a:hueOff val="0"/>
              <a:satOff val="0"/>
              <a:lumOff val="0"/>
              <a:alphaOff val="0"/>
            </a:srgbClr>
          </a:solidFill>
          <a:prstDash val="solid"/>
          <a:miter lim="800000"/>
        </a:ln>
        <a:effectLst/>
      </dgm:spPr>
    </dgm:pt>
  </dgm:ptLst>
  <dgm:cxnLst>
    <dgm:cxn modelId="{ABD38B19-9A2C-479C-A2E9-980915DB7F01}" srcId="{585685E6-ED0D-4ADB-85E7-1DD1CACAECB7}" destId="{44827825-1E9B-45DF-934F-0000A98553E5}" srcOrd="1" destOrd="0" parTransId="{246FD19E-C545-44E7-B87B-F247CA7BB76C}" sibTransId="{4243A76A-48A9-45D4-9327-680CD17B0A70}"/>
    <dgm:cxn modelId="{32272E1F-407B-43CB-933C-87365A69A2C6}" type="presOf" srcId="{44827825-1E9B-45DF-934F-0000A98553E5}" destId="{E8019106-4E76-418A-A757-89CEE55756DF}" srcOrd="0" destOrd="0" presId="urn:microsoft.com/office/officeart/2008/layout/VerticalCurvedList"/>
    <dgm:cxn modelId="{CACC5D42-0430-4962-AE4C-3E499E1C94F6}" srcId="{585685E6-ED0D-4ADB-85E7-1DD1CACAECB7}" destId="{940020AF-E081-4B2C-AEEF-13F2C2F71542}" srcOrd="0" destOrd="0" parTransId="{09D9FBB5-6063-4DAA-8E5F-DFDCF7470BF3}" sibTransId="{F6088175-3BB1-4125-8C09-D0DBD2752CC3}"/>
    <dgm:cxn modelId="{2BA76346-49E6-4434-8005-CCD4CB0B1277}" type="presOf" srcId="{940020AF-E081-4B2C-AEEF-13F2C2F71542}" destId="{53E74F24-06D4-42B7-A450-3366A21FC928}" srcOrd="0" destOrd="0" presId="urn:microsoft.com/office/officeart/2008/layout/VerticalCurvedList"/>
    <dgm:cxn modelId="{3C0BAF74-68B1-4164-B9B4-7296783CB131}" type="presOf" srcId="{F6088175-3BB1-4125-8C09-D0DBD2752CC3}" destId="{5383DE5E-27A9-42C5-BA76-CFA23017D472}" srcOrd="0" destOrd="0" presId="urn:microsoft.com/office/officeart/2008/layout/VerticalCurvedList"/>
    <dgm:cxn modelId="{850A7558-CA2C-4647-81E0-488DF09C381E}" type="presOf" srcId="{65739526-3221-4CA6-B440-D9E6CBE8AE27}" destId="{743D7982-B765-4BFF-9739-42EE5372F48A}" srcOrd="0" destOrd="0" presId="urn:microsoft.com/office/officeart/2008/layout/VerticalCurvedList"/>
    <dgm:cxn modelId="{34A8CAAA-9B17-428F-B6E7-4832D200C580}" srcId="{585685E6-ED0D-4ADB-85E7-1DD1CACAECB7}" destId="{65739526-3221-4CA6-B440-D9E6CBE8AE27}" srcOrd="3" destOrd="0" parTransId="{EFA06CAD-BA94-4A6D-89EA-4036C91B911E}" sibTransId="{2A040C45-151E-4921-8EE5-371B0EFF230E}"/>
    <dgm:cxn modelId="{86AD2ADE-D7BE-4D67-94E3-802368215389}" type="presOf" srcId="{585685E6-ED0D-4ADB-85E7-1DD1CACAECB7}" destId="{78D063D3-C1E7-43CA-9BAA-DE73BD053B66}" srcOrd="0" destOrd="0" presId="urn:microsoft.com/office/officeart/2008/layout/VerticalCurvedList"/>
    <dgm:cxn modelId="{5185BEE4-A298-4367-A6BE-0442BD40B39F}" type="presOf" srcId="{CA32AE6A-DD4D-4EF0-9F17-75B42363CFA7}" destId="{9E206394-13BF-48AF-B361-7C68DF0C6251}" srcOrd="0" destOrd="0" presId="urn:microsoft.com/office/officeart/2008/layout/VerticalCurvedList"/>
    <dgm:cxn modelId="{6BFA3AF5-9FEF-48DA-8E79-084EAB594835}" srcId="{585685E6-ED0D-4ADB-85E7-1DD1CACAECB7}" destId="{CA32AE6A-DD4D-4EF0-9F17-75B42363CFA7}" srcOrd="2" destOrd="0" parTransId="{F07C596B-D17B-48D1-8CC4-642D35F7C584}" sibTransId="{ED1119DE-2755-4E8C-99B7-6CEE507598C6}"/>
    <dgm:cxn modelId="{61CA1919-506D-42CE-872B-F00AB8CB6E20}" type="presParOf" srcId="{78D063D3-C1E7-43CA-9BAA-DE73BD053B66}" destId="{DD4F2568-1A4D-45A1-9E38-42134E6CBE69}" srcOrd="0" destOrd="0" presId="urn:microsoft.com/office/officeart/2008/layout/VerticalCurvedList"/>
    <dgm:cxn modelId="{6C3188BE-76DF-4E51-BD90-7141E16708A6}" type="presParOf" srcId="{DD4F2568-1A4D-45A1-9E38-42134E6CBE69}" destId="{0822AA18-D9D0-4879-A795-6D1C2631C2CE}" srcOrd="0" destOrd="0" presId="urn:microsoft.com/office/officeart/2008/layout/VerticalCurvedList"/>
    <dgm:cxn modelId="{D12B4BC6-7BE6-497B-AE4A-8F19A350E3BE}" type="presParOf" srcId="{0822AA18-D9D0-4879-A795-6D1C2631C2CE}" destId="{B6E574D9-A242-4B77-BC2B-602156EDD83C}" srcOrd="0" destOrd="0" presId="urn:microsoft.com/office/officeart/2008/layout/VerticalCurvedList"/>
    <dgm:cxn modelId="{46420AE4-2EE2-4418-9260-BD908FD605C7}" type="presParOf" srcId="{0822AA18-D9D0-4879-A795-6D1C2631C2CE}" destId="{5383DE5E-27A9-42C5-BA76-CFA23017D472}" srcOrd="1" destOrd="0" presId="urn:microsoft.com/office/officeart/2008/layout/VerticalCurvedList"/>
    <dgm:cxn modelId="{F4C046F9-D156-4593-A67E-22F68FD58CA3}" type="presParOf" srcId="{0822AA18-D9D0-4879-A795-6D1C2631C2CE}" destId="{A7E3A683-9041-4A37-A4BC-9BAEEF7E35AF}" srcOrd="2" destOrd="0" presId="urn:microsoft.com/office/officeart/2008/layout/VerticalCurvedList"/>
    <dgm:cxn modelId="{E91B1F6C-2706-4E7F-A4AA-E0DDB9593F33}" type="presParOf" srcId="{0822AA18-D9D0-4879-A795-6D1C2631C2CE}" destId="{AB9DB861-FD9E-4D99-9102-C388898CC2D4}" srcOrd="3" destOrd="0" presId="urn:microsoft.com/office/officeart/2008/layout/VerticalCurvedList"/>
    <dgm:cxn modelId="{28C2CE25-E1D9-4CED-B711-7B56D6BA3093}" type="presParOf" srcId="{DD4F2568-1A4D-45A1-9E38-42134E6CBE69}" destId="{53E74F24-06D4-42B7-A450-3366A21FC928}" srcOrd="1" destOrd="0" presId="urn:microsoft.com/office/officeart/2008/layout/VerticalCurvedList"/>
    <dgm:cxn modelId="{73B788E9-A927-4306-BBF2-90C401C01AF0}" type="presParOf" srcId="{DD4F2568-1A4D-45A1-9E38-42134E6CBE69}" destId="{CB6BDAB5-18CC-43DF-A398-A6AE45DC8A1B}" srcOrd="2" destOrd="0" presId="urn:microsoft.com/office/officeart/2008/layout/VerticalCurvedList"/>
    <dgm:cxn modelId="{5BBFC713-E776-48AB-A33B-F2840CA1BA5B}" type="presParOf" srcId="{CB6BDAB5-18CC-43DF-A398-A6AE45DC8A1B}" destId="{606EAE91-5822-453E-95A9-A24CD24CFE5B}" srcOrd="0" destOrd="0" presId="urn:microsoft.com/office/officeart/2008/layout/VerticalCurvedList"/>
    <dgm:cxn modelId="{3CCE9A25-61C1-4ACC-B9B2-FC90A9E79140}" type="presParOf" srcId="{DD4F2568-1A4D-45A1-9E38-42134E6CBE69}" destId="{E8019106-4E76-418A-A757-89CEE55756DF}" srcOrd="3" destOrd="0" presId="urn:microsoft.com/office/officeart/2008/layout/VerticalCurvedList"/>
    <dgm:cxn modelId="{C678A3D1-A695-4EA7-A19E-F5DA73BB8C00}" type="presParOf" srcId="{DD4F2568-1A4D-45A1-9E38-42134E6CBE69}" destId="{838BACED-5ACA-4B0C-8710-07FB45C673E0}" srcOrd="4" destOrd="0" presId="urn:microsoft.com/office/officeart/2008/layout/VerticalCurvedList"/>
    <dgm:cxn modelId="{5F5F0D92-60C0-407D-84B5-F17CEE08F7D3}" type="presParOf" srcId="{838BACED-5ACA-4B0C-8710-07FB45C673E0}" destId="{08AA2F73-71CE-4122-8438-C6B88BEDC106}" srcOrd="0" destOrd="0" presId="urn:microsoft.com/office/officeart/2008/layout/VerticalCurvedList"/>
    <dgm:cxn modelId="{326E072F-F4CC-4358-BBDB-ED4BF9C063F0}" type="presParOf" srcId="{DD4F2568-1A4D-45A1-9E38-42134E6CBE69}" destId="{9E206394-13BF-48AF-B361-7C68DF0C6251}" srcOrd="5" destOrd="0" presId="urn:microsoft.com/office/officeart/2008/layout/VerticalCurvedList"/>
    <dgm:cxn modelId="{46B4F816-E7DB-4188-BA71-AB4EC7FFCA62}" type="presParOf" srcId="{DD4F2568-1A4D-45A1-9E38-42134E6CBE69}" destId="{6C0AAA2E-1BDF-4B41-9453-3DBB3CC8FDD8}" srcOrd="6" destOrd="0" presId="urn:microsoft.com/office/officeart/2008/layout/VerticalCurvedList"/>
    <dgm:cxn modelId="{470F2B40-E0FD-4426-96D8-5E2439E68EFD}" type="presParOf" srcId="{6C0AAA2E-1BDF-4B41-9453-3DBB3CC8FDD8}" destId="{79385200-2F8A-423D-8549-616B2E754805}" srcOrd="0" destOrd="0" presId="urn:microsoft.com/office/officeart/2008/layout/VerticalCurvedList"/>
    <dgm:cxn modelId="{3E408836-A97A-4806-9EF4-B438F7FB0BA9}" type="presParOf" srcId="{DD4F2568-1A4D-45A1-9E38-42134E6CBE69}" destId="{743D7982-B765-4BFF-9739-42EE5372F48A}" srcOrd="7" destOrd="0" presId="urn:microsoft.com/office/officeart/2008/layout/VerticalCurvedList"/>
    <dgm:cxn modelId="{5465B163-5A64-4D49-87A3-2DFADCAEA3D6}" type="presParOf" srcId="{DD4F2568-1A4D-45A1-9E38-42134E6CBE69}" destId="{F8919663-0F01-4E84-A65C-E9EAE48CDD1D}" srcOrd="8" destOrd="0" presId="urn:microsoft.com/office/officeart/2008/layout/VerticalCurvedList"/>
    <dgm:cxn modelId="{32C445D5-2AD3-455E-91C4-1612F4548F6E}" type="presParOf" srcId="{F8919663-0F01-4E84-A65C-E9EAE48CDD1D}" destId="{ADE1DE96-9F86-40EC-B4AB-85EC18397F9F}" srcOrd="0" destOrd="0" presId="urn:microsoft.com/office/officeart/2008/layout/VerticalCurvedLis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0FE03F7-A016-4354-AADC-AF3DDA93ECA5}"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ru-RU"/>
        </a:p>
      </dgm:t>
    </dgm:pt>
    <dgm:pt modelId="{5E59EE64-FD2B-43E0-B6A5-B8439DF0F783}">
      <dgm:prSet custT="1"/>
      <dgm:spPr>
        <a:xfrm>
          <a:off x="274320" y="57560"/>
          <a:ext cx="3840480" cy="61992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Составитель бюджета должен учитывать внутренние и внешние факторы, имеющие отношение к подготовке бюджета</a:t>
          </a:r>
        </a:p>
      </dgm:t>
    </dgm:pt>
    <dgm:pt modelId="{2B05D1AA-68EC-4C74-AFF3-DDC7F2B10755}" type="parTrans" cxnId="{79DDD0A3-BEA1-4D08-A4FC-C20E56DBCF71}">
      <dgm:prSet/>
      <dgm:spPr/>
      <dgm:t>
        <a:bodyPr/>
        <a:lstStyle/>
        <a:p>
          <a:endParaRPr lang="ru-RU" sz="4400">
            <a:latin typeface="Times New Roman" panose="02020603050405020304" pitchFamily="18" charset="0"/>
            <a:cs typeface="Times New Roman" panose="02020603050405020304" pitchFamily="18" charset="0"/>
          </a:endParaRPr>
        </a:p>
      </dgm:t>
    </dgm:pt>
    <dgm:pt modelId="{86874771-4514-4A53-8815-E00212969D62}" type="sibTrans" cxnId="{79DDD0A3-BEA1-4D08-A4FC-C20E56DBCF71}">
      <dgm:prSet/>
      <dgm:spPr/>
      <dgm:t>
        <a:bodyPr/>
        <a:lstStyle/>
        <a:p>
          <a:endParaRPr lang="ru-RU" sz="4400">
            <a:latin typeface="Times New Roman" panose="02020603050405020304" pitchFamily="18" charset="0"/>
            <a:cs typeface="Times New Roman" panose="02020603050405020304" pitchFamily="18" charset="0"/>
          </a:endParaRPr>
        </a:p>
      </dgm:t>
    </dgm:pt>
    <dgm:pt modelId="{94CB8DD4-65A2-42E8-8467-458759230434}">
      <dgm:prSet custT="1"/>
      <dgm:spPr>
        <a:xfrm>
          <a:off x="274320" y="1010120"/>
          <a:ext cx="3840480" cy="61992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Бюджет может быть подготовлен для всего финансового отчета или любого из компонентов финансового отчета</a:t>
          </a:r>
        </a:p>
      </dgm:t>
    </dgm:pt>
    <dgm:pt modelId="{4266D834-D2B7-4677-A610-AF5268AA99A3}" type="parTrans" cxnId="{3CBAD1F6-3E2C-4EE7-A86E-6470FBA07073}">
      <dgm:prSet/>
      <dgm:spPr/>
      <dgm:t>
        <a:bodyPr/>
        <a:lstStyle/>
        <a:p>
          <a:endParaRPr lang="ru-RU" sz="4400">
            <a:latin typeface="Times New Roman" panose="02020603050405020304" pitchFamily="18" charset="0"/>
            <a:cs typeface="Times New Roman" panose="02020603050405020304" pitchFamily="18" charset="0"/>
          </a:endParaRPr>
        </a:p>
      </dgm:t>
    </dgm:pt>
    <dgm:pt modelId="{32F62F8F-B865-4D4F-BBF9-A1B5AEEEC744}" type="sibTrans" cxnId="{3CBAD1F6-3E2C-4EE7-A86E-6470FBA07073}">
      <dgm:prSet/>
      <dgm:spPr/>
      <dgm:t>
        <a:bodyPr/>
        <a:lstStyle/>
        <a:p>
          <a:endParaRPr lang="ru-RU" sz="4400">
            <a:latin typeface="Times New Roman" panose="02020603050405020304" pitchFamily="18" charset="0"/>
            <a:cs typeface="Times New Roman" panose="02020603050405020304" pitchFamily="18" charset="0"/>
          </a:endParaRPr>
        </a:p>
      </dgm:t>
    </dgm:pt>
    <dgm:pt modelId="{38ED6324-35D1-4AC3-9951-0F16C8DE4B83}">
      <dgm:prSet custT="1"/>
      <dgm:spPr>
        <a:xfrm>
          <a:off x="274320" y="1962680"/>
          <a:ext cx="3840480" cy="83131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Бюджеты готовятся финансовой командой и представляются руководству организации. Высококлассная управленческая команда в основном использует бюджетную информацию для дальнейшего принятия решений</a:t>
          </a:r>
        </a:p>
      </dgm:t>
    </dgm:pt>
    <dgm:pt modelId="{84030258-D1B9-41E2-BDA1-7CAFEDF01D72}" type="parTrans" cxnId="{52BC13CB-48E1-467E-BB83-70B39A22847C}">
      <dgm:prSet/>
      <dgm:spPr/>
      <dgm:t>
        <a:bodyPr/>
        <a:lstStyle/>
        <a:p>
          <a:endParaRPr lang="ru-RU" sz="4400">
            <a:latin typeface="Times New Roman" panose="02020603050405020304" pitchFamily="18" charset="0"/>
            <a:cs typeface="Times New Roman" panose="02020603050405020304" pitchFamily="18" charset="0"/>
          </a:endParaRPr>
        </a:p>
      </dgm:t>
    </dgm:pt>
    <dgm:pt modelId="{DD951629-09FC-4CA6-AAC7-3F994E2A6B31}" type="sibTrans" cxnId="{52BC13CB-48E1-467E-BB83-70B39A22847C}">
      <dgm:prSet/>
      <dgm:spPr/>
      <dgm:t>
        <a:bodyPr/>
        <a:lstStyle/>
        <a:p>
          <a:endParaRPr lang="ru-RU" sz="4400">
            <a:latin typeface="Times New Roman" panose="02020603050405020304" pitchFamily="18" charset="0"/>
            <a:cs typeface="Times New Roman" panose="02020603050405020304" pitchFamily="18" charset="0"/>
          </a:endParaRPr>
        </a:p>
      </dgm:t>
    </dgm:pt>
    <dgm:pt modelId="{765A5093-D657-4B91-B801-69EF28FA9C0D}">
      <dgm:prSet custT="1"/>
      <dgm:spPr>
        <a:xfrm>
          <a:off x="274320" y="3126639"/>
          <a:ext cx="3840480" cy="61992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Бюджет также удостоверяет финансовое состояние организации на основе экономической среды, сложившейся в стране</a:t>
          </a:r>
        </a:p>
      </dgm:t>
    </dgm:pt>
    <dgm:pt modelId="{F13A2DDF-2804-4141-AB4D-57008E3443EF}" type="parTrans" cxnId="{5022550A-BC0C-49F5-A2BA-73F493499EB0}">
      <dgm:prSet/>
      <dgm:spPr/>
      <dgm:t>
        <a:bodyPr/>
        <a:lstStyle/>
        <a:p>
          <a:endParaRPr lang="ru-RU" sz="4400">
            <a:latin typeface="Times New Roman" panose="02020603050405020304" pitchFamily="18" charset="0"/>
            <a:cs typeface="Times New Roman" panose="02020603050405020304" pitchFamily="18" charset="0"/>
          </a:endParaRPr>
        </a:p>
      </dgm:t>
    </dgm:pt>
    <dgm:pt modelId="{ED66ECF0-C29A-4063-AFCB-AD46AB64208B}" type="sibTrans" cxnId="{5022550A-BC0C-49F5-A2BA-73F493499EB0}">
      <dgm:prSet/>
      <dgm:spPr/>
      <dgm:t>
        <a:bodyPr/>
        <a:lstStyle/>
        <a:p>
          <a:endParaRPr lang="ru-RU" sz="4400">
            <a:latin typeface="Times New Roman" panose="02020603050405020304" pitchFamily="18" charset="0"/>
            <a:cs typeface="Times New Roman" panose="02020603050405020304" pitchFamily="18" charset="0"/>
          </a:endParaRPr>
        </a:p>
      </dgm:t>
    </dgm:pt>
    <dgm:pt modelId="{1E0F71DC-B218-4726-B95B-F0CECCE69534}" type="pres">
      <dgm:prSet presAssocID="{20FE03F7-A016-4354-AADC-AF3DDA93ECA5}" presName="linear" presStyleCnt="0">
        <dgm:presLayoutVars>
          <dgm:dir/>
          <dgm:animLvl val="lvl"/>
          <dgm:resizeHandles val="exact"/>
        </dgm:presLayoutVars>
      </dgm:prSet>
      <dgm:spPr/>
    </dgm:pt>
    <dgm:pt modelId="{86398C40-AACE-4595-923A-B8FA371C30A4}" type="pres">
      <dgm:prSet presAssocID="{5E59EE64-FD2B-43E0-B6A5-B8439DF0F783}" presName="parentLin" presStyleCnt="0"/>
      <dgm:spPr/>
    </dgm:pt>
    <dgm:pt modelId="{592FFA19-A842-4AE7-A5DC-4BC87D313F40}" type="pres">
      <dgm:prSet presAssocID="{5E59EE64-FD2B-43E0-B6A5-B8439DF0F783}" presName="parentLeftMargin" presStyleLbl="node1" presStyleIdx="0" presStyleCnt="4"/>
      <dgm:spPr>
        <a:prstGeom prst="roundRect">
          <a:avLst/>
        </a:prstGeom>
      </dgm:spPr>
    </dgm:pt>
    <dgm:pt modelId="{450CE66C-8A40-4650-895F-0329A3A4F0D2}" type="pres">
      <dgm:prSet presAssocID="{5E59EE64-FD2B-43E0-B6A5-B8439DF0F783}" presName="parentText" presStyleLbl="node1" presStyleIdx="0" presStyleCnt="4">
        <dgm:presLayoutVars>
          <dgm:chMax val="0"/>
          <dgm:bulletEnabled val="1"/>
        </dgm:presLayoutVars>
      </dgm:prSet>
      <dgm:spPr/>
    </dgm:pt>
    <dgm:pt modelId="{93F97D8C-4F62-4123-BC12-76F467A4E009}" type="pres">
      <dgm:prSet presAssocID="{5E59EE64-FD2B-43E0-B6A5-B8439DF0F783}" presName="negativeSpace" presStyleCnt="0"/>
      <dgm:spPr/>
    </dgm:pt>
    <dgm:pt modelId="{6C69E36E-EDA5-4BC5-92CC-8494EBB5BFE3}" type="pres">
      <dgm:prSet presAssocID="{5E59EE64-FD2B-43E0-B6A5-B8439DF0F783}" presName="childText" presStyleLbl="conFgAcc1" presStyleIdx="0" presStyleCnt="4">
        <dgm:presLayoutVars>
          <dgm:bulletEnabled val="1"/>
        </dgm:presLayoutVars>
      </dgm:prSet>
      <dgm:spPr>
        <a:xfrm>
          <a:off x="0" y="367520"/>
          <a:ext cx="5486400" cy="5292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pt>
    <dgm:pt modelId="{1AEEFF8C-202B-4AC3-A336-70222B0E8FF8}" type="pres">
      <dgm:prSet presAssocID="{86874771-4514-4A53-8815-E00212969D62}" presName="spaceBetweenRectangles" presStyleCnt="0"/>
      <dgm:spPr/>
    </dgm:pt>
    <dgm:pt modelId="{9EA3A474-43D0-4F9E-A8B1-8E27E7EDCC71}" type="pres">
      <dgm:prSet presAssocID="{94CB8DD4-65A2-42E8-8467-458759230434}" presName="parentLin" presStyleCnt="0"/>
      <dgm:spPr/>
    </dgm:pt>
    <dgm:pt modelId="{C7F3D16D-2778-4DAF-A710-F47FE1B09785}" type="pres">
      <dgm:prSet presAssocID="{94CB8DD4-65A2-42E8-8467-458759230434}" presName="parentLeftMargin" presStyleLbl="node1" presStyleIdx="0" presStyleCnt="4"/>
      <dgm:spPr>
        <a:prstGeom prst="roundRect">
          <a:avLst/>
        </a:prstGeom>
      </dgm:spPr>
    </dgm:pt>
    <dgm:pt modelId="{8DE72E64-F256-4B3B-AC7D-3C8AEF97AF7F}" type="pres">
      <dgm:prSet presAssocID="{94CB8DD4-65A2-42E8-8467-458759230434}" presName="parentText" presStyleLbl="node1" presStyleIdx="1" presStyleCnt="4">
        <dgm:presLayoutVars>
          <dgm:chMax val="0"/>
          <dgm:bulletEnabled val="1"/>
        </dgm:presLayoutVars>
      </dgm:prSet>
      <dgm:spPr/>
    </dgm:pt>
    <dgm:pt modelId="{8E66ABDB-04F7-4F14-83BA-729740BB0BEE}" type="pres">
      <dgm:prSet presAssocID="{94CB8DD4-65A2-42E8-8467-458759230434}" presName="negativeSpace" presStyleCnt="0"/>
      <dgm:spPr/>
    </dgm:pt>
    <dgm:pt modelId="{8C7419FA-8D08-41E9-B745-014F60CD9E70}" type="pres">
      <dgm:prSet presAssocID="{94CB8DD4-65A2-42E8-8467-458759230434}" presName="childText" presStyleLbl="conFgAcc1" presStyleIdx="1" presStyleCnt="4">
        <dgm:presLayoutVars>
          <dgm:bulletEnabled val="1"/>
        </dgm:presLayoutVars>
      </dgm:prSet>
      <dgm:spPr>
        <a:xfrm>
          <a:off x="0" y="1320080"/>
          <a:ext cx="5486400" cy="5292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pt>
    <dgm:pt modelId="{94CE4C11-8FE3-477A-BBFF-24A345B8CE14}" type="pres">
      <dgm:prSet presAssocID="{32F62F8F-B865-4D4F-BBF9-A1B5AEEEC744}" presName="spaceBetweenRectangles" presStyleCnt="0"/>
      <dgm:spPr/>
    </dgm:pt>
    <dgm:pt modelId="{109F7290-BCB5-4601-B336-E6899C104F63}" type="pres">
      <dgm:prSet presAssocID="{38ED6324-35D1-4AC3-9951-0F16C8DE4B83}" presName="parentLin" presStyleCnt="0"/>
      <dgm:spPr/>
    </dgm:pt>
    <dgm:pt modelId="{BE11922F-5FF5-4874-B3D7-9DA6166945E6}" type="pres">
      <dgm:prSet presAssocID="{38ED6324-35D1-4AC3-9951-0F16C8DE4B83}" presName="parentLeftMargin" presStyleLbl="node1" presStyleIdx="1" presStyleCnt="4"/>
      <dgm:spPr>
        <a:prstGeom prst="roundRect">
          <a:avLst/>
        </a:prstGeom>
      </dgm:spPr>
    </dgm:pt>
    <dgm:pt modelId="{92480478-A620-4E98-BA70-0133870BFE7C}" type="pres">
      <dgm:prSet presAssocID="{38ED6324-35D1-4AC3-9951-0F16C8DE4B83}" presName="parentText" presStyleLbl="node1" presStyleIdx="2" presStyleCnt="4" custScaleY="134101">
        <dgm:presLayoutVars>
          <dgm:chMax val="0"/>
          <dgm:bulletEnabled val="1"/>
        </dgm:presLayoutVars>
      </dgm:prSet>
      <dgm:spPr/>
    </dgm:pt>
    <dgm:pt modelId="{F687434D-F2AB-40B1-8392-AFB65E50EDE7}" type="pres">
      <dgm:prSet presAssocID="{38ED6324-35D1-4AC3-9951-0F16C8DE4B83}" presName="negativeSpace" presStyleCnt="0"/>
      <dgm:spPr/>
    </dgm:pt>
    <dgm:pt modelId="{50268CD9-0DD4-4C36-8682-B20A06EF6C1C}" type="pres">
      <dgm:prSet presAssocID="{38ED6324-35D1-4AC3-9951-0F16C8DE4B83}" presName="childText" presStyleLbl="conFgAcc1" presStyleIdx="2" presStyleCnt="4">
        <dgm:presLayoutVars>
          <dgm:bulletEnabled val="1"/>
        </dgm:presLayoutVars>
      </dgm:prSet>
      <dgm:spPr>
        <a:xfrm>
          <a:off x="0" y="2484039"/>
          <a:ext cx="5486400" cy="5292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pt>
    <dgm:pt modelId="{1B72D89B-1F54-4434-909C-5C282844B8C1}" type="pres">
      <dgm:prSet presAssocID="{DD951629-09FC-4CA6-AAC7-3F994E2A6B31}" presName="spaceBetweenRectangles" presStyleCnt="0"/>
      <dgm:spPr/>
    </dgm:pt>
    <dgm:pt modelId="{ADBBC8A5-BC77-4552-9D72-B5298D1C80ED}" type="pres">
      <dgm:prSet presAssocID="{765A5093-D657-4B91-B801-69EF28FA9C0D}" presName="parentLin" presStyleCnt="0"/>
      <dgm:spPr/>
    </dgm:pt>
    <dgm:pt modelId="{CA31875B-1D16-4BC3-A1AB-0C11875D58FC}" type="pres">
      <dgm:prSet presAssocID="{765A5093-D657-4B91-B801-69EF28FA9C0D}" presName="parentLeftMargin" presStyleLbl="node1" presStyleIdx="2" presStyleCnt="4"/>
      <dgm:spPr>
        <a:prstGeom prst="roundRect">
          <a:avLst/>
        </a:prstGeom>
      </dgm:spPr>
    </dgm:pt>
    <dgm:pt modelId="{613C788B-D413-438C-83FB-6BDB8185449E}" type="pres">
      <dgm:prSet presAssocID="{765A5093-D657-4B91-B801-69EF28FA9C0D}" presName="parentText" presStyleLbl="node1" presStyleIdx="3" presStyleCnt="4">
        <dgm:presLayoutVars>
          <dgm:chMax val="0"/>
          <dgm:bulletEnabled val="1"/>
        </dgm:presLayoutVars>
      </dgm:prSet>
      <dgm:spPr/>
    </dgm:pt>
    <dgm:pt modelId="{97DB0F81-9AC8-4BD7-85AC-531211AF545F}" type="pres">
      <dgm:prSet presAssocID="{765A5093-D657-4B91-B801-69EF28FA9C0D}" presName="negativeSpace" presStyleCnt="0"/>
      <dgm:spPr/>
    </dgm:pt>
    <dgm:pt modelId="{62288AD2-D9DF-40A5-A808-42387663DA41}" type="pres">
      <dgm:prSet presAssocID="{765A5093-D657-4B91-B801-69EF28FA9C0D}" presName="childText" presStyleLbl="conFgAcc1" presStyleIdx="3" presStyleCnt="4">
        <dgm:presLayoutVars>
          <dgm:bulletEnabled val="1"/>
        </dgm:presLayoutVars>
      </dgm:prSet>
      <dgm:spPr>
        <a:xfrm>
          <a:off x="0" y="3436599"/>
          <a:ext cx="5486400" cy="5292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pt>
  </dgm:ptLst>
  <dgm:cxnLst>
    <dgm:cxn modelId="{5022550A-BC0C-49F5-A2BA-73F493499EB0}" srcId="{20FE03F7-A016-4354-AADC-AF3DDA93ECA5}" destId="{765A5093-D657-4B91-B801-69EF28FA9C0D}" srcOrd="3" destOrd="0" parTransId="{F13A2DDF-2804-4141-AB4D-57008E3443EF}" sibTransId="{ED66ECF0-C29A-4063-AFCB-AD46AB64208B}"/>
    <dgm:cxn modelId="{C68A9913-217D-4032-BEFF-42FEAFE3EBCD}" type="presOf" srcId="{20FE03F7-A016-4354-AADC-AF3DDA93ECA5}" destId="{1E0F71DC-B218-4726-B95B-F0CECCE69534}" srcOrd="0" destOrd="0" presId="urn:microsoft.com/office/officeart/2005/8/layout/list1"/>
    <dgm:cxn modelId="{BDDDF038-6441-4905-A93C-92859C2338E4}" type="presOf" srcId="{94CB8DD4-65A2-42E8-8467-458759230434}" destId="{C7F3D16D-2778-4DAF-A710-F47FE1B09785}" srcOrd="0" destOrd="0" presId="urn:microsoft.com/office/officeart/2005/8/layout/list1"/>
    <dgm:cxn modelId="{58882C5C-D536-4CDA-A4E7-47F07AF1BB23}" type="presOf" srcId="{38ED6324-35D1-4AC3-9951-0F16C8DE4B83}" destId="{BE11922F-5FF5-4874-B3D7-9DA6166945E6}" srcOrd="0" destOrd="0" presId="urn:microsoft.com/office/officeart/2005/8/layout/list1"/>
    <dgm:cxn modelId="{C78DB545-1D8E-44E3-ADB0-E2EF0E31254A}" type="presOf" srcId="{38ED6324-35D1-4AC3-9951-0F16C8DE4B83}" destId="{92480478-A620-4E98-BA70-0133870BFE7C}" srcOrd="1" destOrd="0" presId="urn:microsoft.com/office/officeart/2005/8/layout/list1"/>
    <dgm:cxn modelId="{406F5B6A-D7D2-4706-B512-E37A6A2460AE}" type="presOf" srcId="{94CB8DD4-65A2-42E8-8467-458759230434}" destId="{8DE72E64-F256-4B3B-AC7D-3C8AEF97AF7F}" srcOrd="1" destOrd="0" presId="urn:microsoft.com/office/officeart/2005/8/layout/list1"/>
    <dgm:cxn modelId="{BE368296-97C1-4440-9FCE-E51CE7122072}" type="presOf" srcId="{765A5093-D657-4B91-B801-69EF28FA9C0D}" destId="{613C788B-D413-438C-83FB-6BDB8185449E}" srcOrd="1" destOrd="0" presId="urn:microsoft.com/office/officeart/2005/8/layout/list1"/>
    <dgm:cxn modelId="{79DDD0A3-BEA1-4D08-A4FC-C20E56DBCF71}" srcId="{20FE03F7-A016-4354-AADC-AF3DDA93ECA5}" destId="{5E59EE64-FD2B-43E0-B6A5-B8439DF0F783}" srcOrd="0" destOrd="0" parTransId="{2B05D1AA-68EC-4C74-AFF3-DDC7F2B10755}" sibTransId="{86874771-4514-4A53-8815-E00212969D62}"/>
    <dgm:cxn modelId="{52BC13CB-48E1-467E-BB83-70B39A22847C}" srcId="{20FE03F7-A016-4354-AADC-AF3DDA93ECA5}" destId="{38ED6324-35D1-4AC3-9951-0F16C8DE4B83}" srcOrd="2" destOrd="0" parTransId="{84030258-D1B9-41E2-BDA1-7CAFEDF01D72}" sibTransId="{DD951629-09FC-4CA6-AAC7-3F994E2A6B31}"/>
    <dgm:cxn modelId="{0FB37DD9-04A9-4158-A433-B8B3D4F2C1C5}" type="presOf" srcId="{765A5093-D657-4B91-B801-69EF28FA9C0D}" destId="{CA31875B-1D16-4BC3-A1AB-0C11875D58FC}" srcOrd="0" destOrd="0" presId="urn:microsoft.com/office/officeart/2005/8/layout/list1"/>
    <dgm:cxn modelId="{12C97FE2-7D9A-4188-A48B-2A4B53041880}" type="presOf" srcId="{5E59EE64-FD2B-43E0-B6A5-B8439DF0F783}" destId="{450CE66C-8A40-4650-895F-0329A3A4F0D2}" srcOrd="1" destOrd="0" presId="urn:microsoft.com/office/officeart/2005/8/layout/list1"/>
    <dgm:cxn modelId="{3713DAEE-E793-4507-ADF2-A01B98CEB5E5}" type="presOf" srcId="{5E59EE64-FD2B-43E0-B6A5-B8439DF0F783}" destId="{592FFA19-A842-4AE7-A5DC-4BC87D313F40}" srcOrd="0" destOrd="0" presId="urn:microsoft.com/office/officeart/2005/8/layout/list1"/>
    <dgm:cxn modelId="{3CBAD1F6-3E2C-4EE7-A86E-6470FBA07073}" srcId="{20FE03F7-A016-4354-AADC-AF3DDA93ECA5}" destId="{94CB8DD4-65A2-42E8-8467-458759230434}" srcOrd="1" destOrd="0" parTransId="{4266D834-D2B7-4677-A610-AF5268AA99A3}" sibTransId="{32F62F8F-B865-4D4F-BBF9-A1B5AEEEC744}"/>
    <dgm:cxn modelId="{3E733261-D9C1-436F-A975-A1B7BD81D5BE}" type="presParOf" srcId="{1E0F71DC-B218-4726-B95B-F0CECCE69534}" destId="{86398C40-AACE-4595-923A-B8FA371C30A4}" srcOrd="0" destOrd="0" presId="urn:microsoft.com/office/officeart/2005/8/layout/list1"/>
    <dgm:cxn modelId="{5BE66D19-305C-4EF4-A94C-B82E16C79287}" type="presParOf" srcId="{86398C40-AACE-4595-923A-B8FA371C30A4}" destId="{592FFA19-A842-4AE7-A5DC-4BC87D313F40}" srcOrd="0" destOrd="0" presId="urn:microsoft.com/office/officeart/2005/8/layout/list1"/>
    <dgm:cxn modelId="{87FFB214-4A59-47CF-A217-215D767C7FC0}" type="presParOf" srcId="{86398C40-AACE-4595-923A-B8FA371C30A4}" destId="{450CE66C-8A40-4650-895F-0329A3A4F0D2}" srcOrd="1" destOrd="0" presId="urn:microsoft.com/office/officeart/2005/8/layout/list1"/>
    <dgm:cxn modelId="{ABE95919-75CD-4792-BA73-5C0CC13B3055}" type="presParOf" srcId="{1E0F71DC-B218-4726-B95B-F0CECCE69534}" destId="{93F97D8C-4F62-4123-BC12-76F467A4E009}" srcOrd="1" destOrd="0" presId="urn:microsoft.com/office/officeart/2005/8/layout/list1"/>
    <dgm:cxn modelId="{9932305B-6A46-4074-863E-F5F7BA95244A}" type="presParOf" srcId="{1E0F71DC-B218-4726-B95B-F0CECCE69534}" destId="{6C69E36E-EDA5-4BC5-92CC-8494EBB5BFE3}" srcOrd="2" destOrd="0" presId="urn:microsoft.com/office/officeart/2005/8/layout/list1"/>
    <dgm:cxn modelId="{2D9FF4BE-69BC-45FF-A3CD-2812CEA6211B}" type="presParOf" srcId="{1E0F71DC-B218-4726-B95B-F0CECCE69534}" destId="{1AEEFF8C-202B-4AC3-A336-70222B0E8FF8}" srcOrd="3" destOrd="0" presId="urn:microsoft.com/office/officeart/2005/8/layout/list1"/>
    <dgm:cxn modelId="{225D5AB1-6698-4846-B9A5-13912CCC21D0}" type="presParOf" srcId="{1E0F71DC-B218-4726-B95B-F0CECCE69534}" destId="{9EA3A474-43D0-4F9E-A8B1-8E27E7EDCC71}" srcOrd="4" destOrd="0" presId="urn:microsoft.com/office/officeart/2005/8/layout/list1"/>
    <dgm:cxn modelId="{7F3ADE03-AEA0-4986-A6C2-7E9077461B19}" type="presParOf" srcId="{9EA3A474-43D0-4F9E-A8B1-8E27E7EDCC71}" destId="{C7F3D16D-2778-4DAF-A710-F47FE1B09785}" srcOrd="0" destOrd="0" presId="urn:microsoft.com/office/officeart/2005/8/layout/list1"/>
    <dgm:cxn modelId="{DB065654-E70B-4BC8-B027-4386DC1FE3C1}" type="presParOf" srcId="{9EA3A474-43D0-4F9E-A8B1-8E27E7EDCC71}" destId="{8DE72E64-F256-4B3B-AC7D-3C8AEF97AF7F}" srcOrd="1" destOrd="0" presId="urn:microsoft.com/office/officeart/2005/8/layout/list1"/>
    <dgm:cxn modelId="{4A883368-EE73-4602-AD72-802CF4E906C8}" type="presParOf" srcId="{1E0F71DC-B218-4726-B95B-F0CECCE69534}" destId="{8E66ABDB-04F7-4F14-83BA-729740BB0BEE}" srcOrd="5" destOrd="0" presId="urn:microsoft.com/office/officeart/2005/8/layout/list1"/>
    <dgm:cxn modelId="{6109FB23-5275-41F3-9941-3802D9AF0954}" type="presParOf" srcId="{1E0F71DC-B218-4726-B95B-F0CECCE69534}" destId="{8C7419FA-8D08-41E9-B745-014F60CD9E70}" srcOrd="6" destOrd="0" presId="urn:microsoft.com/office/officeart/2005/8/layout/list1"/>
    <dgm:cxn modelId="{9CDEF25D-AE4A-4F26-952D-AFA98B8AFC14}" type="presParOf" srcId="{1E0F71DC-B218-4726-B95B-F0CECCE69534}" destId="{94CE4C11-8FE3-477A-BBFF-24A345B8CE14}" srcOrd="7" destOrd="0" presId="urn:microsoft.com/office/officeart/2005/8/layout/list1"/>
    <dgm:cxn modelId="{14E1AFDE-A440-4CE8-B01F-FD0E2703E1A5}" type="presParOf" srcId="{1E0F71DC-B218-4726-B95B-F0CECCE69534}" destId="{109F7290-BCB5-4601-B336-E6899C104F63}" srcOrd="8" destOrd="0" presId="urn:microsoft.com/office/officeart/2005/8/layout/list1"/>
    <dgm:cxn modelId="{E12956F9-C651-4A71-8A78-2DBA5B94746F}" type="presParOf" srcId="{109F7290-BCB5-4601-B336-E6899C104F63}" destId="{BE11922F-5FF5-4874-B3D7-9DA6166945E6}" srcOrd="0" destOrd="0" presId="urn:microsoft.com/office/officeart/2005/8/layout/list1"/>
    <dgm:cxn modelId="{EAEDD536-4237-426A-B704-A016436E0DCD}" type="presParOf" srcId="{109F7290-BCB5-4601-B336-E6899C104F63}" destId="{92480478-A620-4E98-BA70-0133870BFE7C}" srcOrd="1" destOrd="0" presId="urn:microsoft.com/office/officeart/2005/8/layout/list1"/>
    <dgm:cxn modelId="{2127E4B3-33C2-4F6A-9646-B649392F56A0}" type="presParOf" srcId="{1E0F71DC-B218-4726-B95B-F0CECCE69534}" destId="{F687434D-F2AB-40B1-8392-AFB65E50EDE7}" srcOrd="9" destOrd="0" presId="urn:microsoft.com/office/officeart/2005/8/layout/list1"/>
    <dgm:cxn modelId="{0D2F6ABA-5E16-4193-98CD-5988430EDB46}" type="presParOf" srcId="{1E0F71DC-B218-4726-B95B-F0CECCE69534}" destId="{50268CD9-0DD4-4C36-8682-B20A06EF6C1C}" srcOrd="10" destOrd="0" presId="urn:microsoft.com/office/officeart/2005/8/layout/list1"/>
    <dgm:cxn modelId="{839C9AD3-1D98-4307-9047-B9E5D46E6933}" type="presParOf" srcId="{1E0F71DC-B218-4726-B95B-F0CECCE69534}" destId="{1B72D89B-1F54-4434-909C-5C282844B8C1}" srcOrd="11" destOrd="0" presId="urn:microsoft.com/office/officeart/2005/8/layout/list1"/>
    <dgm:cxn modelId="{384547D3-093E-41FC-8E96-6FEF972D62CF}" type="presParOf" srcId="{1E0F71DC-B218-4726-B95B-F0CECCE69534}" destId="{ADBBC8A5-BC77-4552-9D72-B5298D1C80ED}" srcOrd="12" destOrd="0" presId="urn:microsoft.com/office/officeart/2005/8/layout/list1"/>
    <dgm:cxn modelId="{38C692A1-9B8A-41FA-A18F-6A26D15B3523}" type="presParOf" srcId="{ADBBC8A5-BC77-4552-9D72-B5298D1C80ED}" destId="{CA31875B-1D16-4BC3-A1AB-0C11875D58FC}" srcOrd="0" destOrd="0" presId="urn:microsoft.com/office/officeart/2005/8/layout/list1"/>
    <dgm:cxn modelId="{46C75EDA-FF95-4120-9A5C-3BA0C981444F}" type="presParOf" srcId="{ADBBC8A5-BC77-4552-9D72-B5298D1C80ED}" destId="{613C788B-D413-438C-83FB-6BDB8185449E}" srcOrd="1" destOrd="0" presId="urn:microsoft.com/office/officeart/2005/8/layout/list1"/>
    <dgm:cxn modelId="{D3ECF566-4678-4BDA-AA2B-93734F220EC8}" type="presParOf" srcId="{1E0F71DC-B218-4726-B95B-F0CECCE69534}" destId="{97DB0F81-9AC8-4BD7-85AC-531211AF545F}" srcOrd="13" destOrd="0" presId="urn:microsoft.com/office/officeart/2005/8/layout/list1"/>
    <dgm:cxn modelId="{4016BDEC-6A30-4FBB-98F1-45C14F0B14DC}" type="presParOf" srcId="{1E0F71DC-B218-4726-B95B-F0CECCE69534}" destId="{62288AD2-D9DF-40A5-A808-42387663DA41}" srcOrd="14" destOrd="0" presId="urn:microsoft.com/office/officeart/2005/8/layout/lis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284B426-4A5B-43AC-8401-A729B915BD25}"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ru-RU"/>
        </a:p>
      </dgm:t>
    </dgm:pt>
    <dgm:pt modelId="{BB5BF506-D652-4802-9FD6-385AA3695C46}">
      <dgm:prSet custT="1"/>
      <dgm:spPr>
        <a:xfrm>
          <a:off x="274320" y="50399"/>
          <a:ext cx="3840480" cy="41328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Рассчитать ожидаемый приток</a:t>
          </a:r>
        </a:p>
      </dgm:t>
    </dgm:pt>
    <dgm:pt modelId="{A0166B34-B467-4997-8154-AD82148A71DC}" type="parTrans" cxnId="{2FEF157C-844C-46E6-BC9E-8F22167464EA}">
      <dgm:prSet/>
      <dgm:spPr/>
      <dgm:t>
        <a:bodyPr/>
        <a:lstStyle/>
        <a:p>
          <a:endParaRPr lang="ru-RU" sz="1400">
            <a:latin typeface="Times New Roman" panose="02020603050405020304" pitchFamily="18" charset="0"/>
            <a:cs typeface="Times New Roman" panose="02020603050405020304" pitchFamily="18" charset="0"/>
          </a:endParaRPr>
        </a:p>
      </dgm:t>
    </dgm:pt>
    <dgm:pt modelId="{8E2AAE06-1F6E-4C56-8EAE-7BE4C199ADDD}" type="sibTrans" cxnId="{2FEF157C-844C-46E6-BC9E-8F22167464EA}">
      <dgm:prSet/>
      <dgm:spPr/>
      <dgm:t>
        <a:bodyPr/>
        <a:lstStyle/>
        <a:p>
          <a:endParaRPr lang="ru-RU" sz="1400">
            <a:latin typeface="Times New Roman" panose="02020603050405020304" pitchFamily="18" charset="0"/>
            <a:cs typeface="Times New Roman" panose="02020603050405020304" pitchFamily="18" charset="0"/>
          </a:endParaRPr>
        </a:p>
      </dgm:t>
    </dgm:pt>
    <dgm:pt modelId="{0DCC244C-928F-4BF3-B926-E512A1E9B10D}">
      <dgm:prSet custT="1"/>
      <dgm:spPr>
        <a:xfrm>
          <a:off x="274320" y="685440"/>
          <a:ext cx="3840480" cy="41328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Рассчитать ожидаемый отток</a:t>
          </a:r>
        </a:p>
      </dgm:t>
    </dgm:pt>
    <dgm:pt modelId="{7F0A5743-33A9-4670-815E-0605FF51B13A}" type="parTrans" cxnId="{9E1825E9-FB23-414D-8EEA-8F53FF68788C}">
      <dgm:prSet/>
      <dgm:spPr/>
      <dgm:t>
        <a:bodyPr/>
        <a:lstStyle/>
        <a:p>
          <a:endParaRPr lang="ru-RU" sz="1400">
            <a:latin typeface="Times New Roman" panose="02020603050405020304" pitchFamily="18" charset="0"/>
            <a:cs typeface="Times New Roman" panose="02020603050405020304" pitchFamily="18" charset="0"/>
          </a:endParaRPr>
        </a:p>
      </dgm:t>
    </dgm:pt>
    <dgm:pt modelId="{7B4CACDB-AD39-4070-9B8D-01981DF4E595}" type="sibTrans" cxnId="{9E1825E9-FB23-414D-8EEA-8F53FF68788C}">
      <dgm:prSet/>
      <dgm:spPr/>
      <dgm:t>
        <a:bodyPr/>
        <a:lstStyle/>
        <a:p>
          <a:endParaRPr lang="ru-RU" sz="1400">
            <a:latin typeface="Times New Roman" panose="02020603050405020304" pitchFamily="18" charset="0"/>
            <a:cs typeface="Times New Roman" panose="02020603050405020304" pitchFamily="18" charset="0"/>
          </a:endParaRPr>
        </a:p>
      </dgm:t>
    </dgm:pt>
    <dgm:pt modelId="{8C2C7F76-10FF-4006-B1E0-D6D681094C51}">
      <dgm:prSet custT="1"/>
      <dgm:spPr>
        <a:xfrm>
          <a:off x="274320" y="1320480"/>
          <a:ext cx="3840480" cy="41328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Установить цели</a:t>
          </a:r>
        </a:p>
      </dgm:t>
    </dgm:pt>
    <dgm:pt modelId="{40856DB8-05F0-436D-8289-48F225D83D70}" type="parTrans" cxnId="{9A4B159C-9CBA-4ABC-A299-9D975CC3DC5E}">
      <dgm:prSet/>
      <dgm:spPr/>
      <dgm:t>
        <a:bodyPr/>
        <a:lstStyle/>
        <a:p>
          <a:endParaRPr lang="ru-RU" sz="1400">
            <a:latin typeface="Times New Roman" panose="02020603050405020304" pitchFamily="18" charset="0"/>
            <a:cs typeface="Times New Roman" panose="02020603050405020304" pitchFamily="18" charset="0"/>
          </a:endParaRPr>
        </a:p>
      </dgm:t>
    </dgm:pt>
    <dgm:pt modelId="{6763C036-DD04-43C5-B809-647120333E55}" type="sibTrans" cxnId="{9A4B159C-9CBA-4ABC-A299-9D975CC3DC5E}">
      <dgm:prSet/>
      <dgm:spPr/>
      <dgm:t>
        <a:bodyPr/>
        <a:lstStyle/>
        <a:p>
          <a:endParaRPr lang="ru-RU" sz="1400">
            <a:latin typeface="Times New Roman" panose="02020603050405020304" pitchFamily="18" charset="0"/>
            <a:cs typeface="Times New Roman" panose="02020603050405020304" pitchFamily="18" charset="0"/>
          </a:endParaRPr>
        </a:p>
      </dgm:t>
    </dgm:pt>
    <dgm:pt modelId="{58152B36-8092-4D5D-8902-2637EC5D56E9}">
      <dgm:prSet custT="1"/>
      <dgm:spPr>
        <a:xfrm>
          <a:off x="274320" y="1955520"/>
          <a:ext cx="3840480" cy="41328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Разделить расходы на разные категории</a:t>
          </a:r>
        </a:p>
      </dgm:t>
    </dgm:pt>
    <dgm:pt modelId="{81276174-DE7C-4AE0-B9AB-420C51B01600}" type="parTrans" cxnId="{A867926C-8BB5-4BE8-82C0-F6AE39D210E7}">
      <dgm:prSet/>
      <dgm:spPr/>
      <dgm:t>
        <a:bodyPr/>
        <a:lstStyle/>
        <a:p>
          <a:endParaRPr lang="ru-RU" sz="1400">
            <a:latin typeface="Times New Roman" panose="02020603050405020304" pitchFamily="18" charset="0"/>
            <a:cs typeface="Times New Roman" panose="02020603050405020304" pitchFamily="18" charset="0"/>
          </a:endParaRPr>
        </a:p>
      </dgm:t>
    </dgm:pt>
    <dgm:pt modelId="{71AB1CF6-8D79-4994-8F4E-AD0745E4C770}" type="sibTrans" cxnId="{A867926C-8BB5-4BE8-82C0-F6AE39D210E7}">
      <dgm:prSet/>
      <dgm:spPr/>
      <dgm:t>
        <a:bodyPr/>
        <a:lstStyle/>
        <a:p>
          <a:endParaRPr lang="ru-RU" sz="1400">
            <a:latin typeface="Times New Roman" panose="02020603050405020304" pitchFamily="18" charset="0"/>
            <a:cs typeface="Times New Roman" panose="02020603050405020304" pitchFamily="18" charset="0"/>
          </a:endParaRPr>
        </a:p>
      </dgm:t>
    </dgm:pt>
    <dgm:pt modelId="{02228CCD-9D0A-46DD-97BB-D42936BA81FC}">
      <dgm:prSet custT="1"/>
      <dgm:spPr>
        <a:xfrm>
          <a:off x="274320" y="2590560"/>
          <a:ext cx="3840480" cy="41328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Следить за компонентами в бюджете</a:t>
          </a:r>
        </a:p>
      </dgm:t>
    </dgm:pt>
    <dgm:pt modelId="{2001F3DC-4AFA-4B2B-9985-521FEB578D73}" type="parTrans" cxnId="{47419621-90D1-4EDB-A8EE-E6CB82206EB0}">
      <dgm:prSet/>
      <dgm:spPr/>
      <dgm:t>
        <a:bodyPr/>
        <a:lstStyle/>
        <a:p>
          <a:endParaRPr lang="ru-RU" sz="1400">
            <a:latin typeface="Times New Roman" panose="02020603050405020304" pitchFamily="18" charset="0"/>
            <a:cs typeface="Times New Roman" panose="02020603050405020304" pitchFamily="18" charset="0"/>
          </a:endParaRPr>
        </a:p>
      </dgm:t>
    </dgm:pt>
    <dgm:pt modelId="{3CF73520-3E8F-4778-AAE4-4BD6AB9D1968}" type="sibTrans" cxnId="{47419621-90D1-4EDB-A8EE-E6CB82206EB0}">
      <dgm:prSet/>
      <dgm:spPr/>
      <dgm:t>
        <a:bodyPr/>
        <a:lstStyle/>
        <a:p>
          <a:endParaRPr lang="ru-RU" sz="1400">
            <a:latin typeface="Times New Roman" panose="02020603050405020304" pitchFamily="18" charset="0"/>
            <a:cs typeface="Times New Roman" panose="02020603050405020304" pitchFamily="18" charset="0"/>
          </a:endParaRPr>
        </a:p>
      </dgm:t>
    </dgm:pt>
    <dgm:pt modelId="{4AD6104C-AC10-403C-A690-52EFD7230B7E}" type="pres">
      <dgm:prSet presAssocID="{B284B426-4A5B-43AC-8401-A729B915BD25}" presName="linear" presStyleCnt="0">
        <dgm:presLayoutVars>
          <dgm:dir/>
          <dgm:animLvl val="lvl"/>
          <dgm:resizeHandles val="exact"/>
        </dgm:presLayoutVars>
      </dgm:prSet>
      <dgm:spPr/>
    </dgm:pt>
    <dgm:pt modelId="{5129D9F7-678B-4850-894F-301E39D9F338}" type="pres">
      <dgm:prSet presAssocID="{BB5BF506-D652-4802-9FD6-385AA3695C46}" presName="parentLin" presStyleCnt="0"/>
      <dgm:spPr/>
    </dgm:pt>
    <dgm:pt modelId="{A557EDB8-9357-45D7-9025-A7DAD0FDC3D2}" type="pres">
      <dgm:prSet presAssocID="{BB5BF506-D652-4802-9FD6-385AA3695C46}" presName="parentLeftMargin" presStyleLbl="node1" presStyleIdx="0" presStyleCnt="5"/>
      <dgm:spPr>
        <a:prstGeom prst="roundRect">
          <a:avLst/>
        </a:prstGeom>
      </dgm:spPr>
    </dgm:pt>
    <dgm:pt modelId="{AA679B6D-DF73-4C64-B32B-2C3D623FE539}" type="pres">
      <dgm:prSet presAssocID="{BB5BF506-D652-4802-9FD6-385AA3695C46}" presName="parentText" presStyleLbl="node1" presStyleIdx="0" presStyleCnt="5">
        <dgm:presLayoutVars>
          <dgm:chMax val="0"/>
          <dgm:bulletEnabled val="1"/>
        </dgm:presLayoutVars>
      </dgm:prSet>
      <dgm:spPr/>
    </dgm:pt>
    <dgm:pt modelId="{190EC608-B068-45A3-9F63-219462266DB6}" type="pres">
      <dgm:prSet presAssocID="{BB5BF506-D652-4802-9FD6-385AA3695C46}" presName="negativeSpace" presStyleCnt="0"/>
      <dgm:spPr/>
    </dgm:pt>
    <dgm:pt modelId="{42FD075A-AF85-45AE-89BC-63CE75E15BBA}" type="pres">
      <dgm:prSet presAssocID="{BB5BF506-D652-4802-9FD6-385AA3695C46}" presName="childText" presStyleLbl="conFgAcc1" presStyleIdx="0" presStyleCnt="5">
        <dgm:presLayoutVars>
          <dgm:bulletEnabled val="1"/>
        </dgm:presLayoutVars>
      </dgm:prSet>
      <dgm:spPr>
        <a:xfrm>
          <a:off x="0" y="257039"/>
          <a:ext cx="5486400" cy="3528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pt>
    <dgm:pt modelId="{86BA6871-43AB-45FF-830B-E405903BBB9D}" type="pres">
      <dgm:prSet presAssocID="{8E2AAE06-1F6E-4C56-8EAE-7BE4C199ADDD}" presName="spaceBetweenRectangles" presStyleCnt="0"/>
      <dgm:spPr/>
    </dgm:pt>
    <dgm:pt modelId="{8A2D9561-214F-4BD9-A7AF-88030F97028E}" type="pres">
      <dgm:prSet presAssocID="{0DCC244C-928F-4BF3-B926-E512A1E9B10D}" presName="parentLin" presStyleCnt="0"/>
      <dgm:spPr/>
    </dgm:pt>
    <dgm:pt modelId="{A4E33B3A-02C5-4049-BAF6-B4124BE861F6}" type="pres">
      <dgm:prSet presAssocID="{0DCC244C-928F-4BF3-B926-E512A1E9B10D}" presName="parentLeftMargin" presStyleLbl="node1" presStyleIdx="0" presStyleCnt="5"/>
      <dgm:spPr>
        <a:prstGeom prst="roundRect">
          <a:avLst/>
        </a:prstGeom>
      </dgm:spPr>
    </dgm:pt>
    <dgm:pt modelId="{23C6F538-AADD-4CDC-8A0E-B0D73B5D9231}" type="pres">
      <dgm:prSet presAssocID="{0DCC244C-928F-4BF3-B926-E512A1E9B10D}" presName="parentText" presStyleLbl="node1" presStyleIdx="1" presStyleCnt="5">
        <dgm:presLayoutVars>
          <dgm:chMax val="0"/>
          <dgm:bulletEnabled val="1"/>
        </dgm:presLayoutVars>
      </dgm:prSet>
      <dgm:spPr/>
    </dgm:pt>
    <dgm:pt modelId="{FC29062C-D757-46C8-8A4D-2C6ADC1AAC58}" type="pres">
      <dgm:prSet presAssocID="{0DCC244C-928F-4BF3-B926-E512A1E9B10D}" presName="negativeSpace" presStyleCnt="0"/>
      <dgm:spPr/>
    </dgm:pt>
    <dgm:pt modelId="{95D4F5BD-B40F-4A29-82C0-72D4CB944E17}" type="pres">
      <dgm:prSet presAssocID="{0DCC244C-928F-4BF3-B926-E512A1E9B10D}" presName="childText" presStyleLbl="conFgAcc1" presStyleIdx="1" presStyleCnt="5">
        <dgm:presLayoutVars>
          <dgm:bulletEnabled val="1"/>
        </dgm:presLayoutVars>
      </dgm:prSet>
      <dgm:spPr>
        <a:xfrm>
          <a:off x="0" y="892080"/>
          <a:ext cx="5486400" cy="3528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pt>
    <dgm:pt modelId="{421688DB-6A74-4C4F-B6B0-B956BF49EEF8}" type="pres">
      <dgm:prSet presAssocID="{7B4CACDB-AD39-4070-9B8D-01981DF4E595}" presName="spaceBetweenRectangles" presStyleCnt="0"/>
      <dgm:spPr/>
    </dgm:pt>
    <dgm:pt modelId="{445AD6AC-322A-4EC4-992C-10E7C225E81F}" type="pres">
      <dgm:prSet presAssocID="{8C2C7F76-10FF-4006-B1E0-D6D681094C51}" presName="parentLin" presStyleCnt="0"/>
      <dgm:spPr/>
    </dgm:pt>
    <dgm:pt modelId="{3ACB04BB-1FDD-4BB4-A9ED-A95D0050B000}" type="pres">
      <dgm:prSet presAssocID="{8C2C7F76-10FF-4006-B1E0-D6D681094C51}" presName="parentLeftMargin" presStyleLbl="node1" presStyleIdx="1" presStyleCnt="5"/>
      <dgm:spPr>
        <a:prstGeom prst="roundRect">
          <a:avLst/>
        </a:prstGeom>
      </dgm:spPr>
    </dgm:pt>
    <dgm:pt modelId="{0D2C47FB-7242-4B91-8698-261D57171C8B}" type="pres">
      <dgm:prSet presAssocID="{8C2C7F76-10FF-4006-B1E0-D6D681094C51}" presName="parentText" presStyleLbl="node1" presStyleIdx="2" presStyleCnt="5">
        <dgm:presLayoutVars>
          <dgm:chMax val="0"/>
          <dgm:bulletEnabled val="1"/>
        </dgm:presLayoutVars>
      </dgm:prSet>
      <dgm:spPr/>
    </dgm:pt>
    <dgm:pt modelId="{2FDBB194-6D47-430C-918B-053B3AAA8FBC}" type="pres">
      <dgm:prSet presAssocID="{8C2C7F76-10FF-4006-B1E0-D6D681094C51}" presName="negativeSpace" presStyleCnt="0"/>
      <dgm:spPr/>
    </dgm:pt>
    <dgm:pt modelId="{79A8C9C6-AB8A-4A1D-A9CA-392244F92DAE}" type="pres">
      <dgm:prSet presAssocID="{8C2C7F76-10FF-4006-B1E0-D6D681094C51}" presName="childText" presStyleLbl="conFgAcc1" presStyleIdx="2" presStyleCnt="5">
        <dgm:presLayoutVars>
          <dgm:bulletEnabled val="1"/>
        </dgm:presLayoutVars>
      </dgm:prSet>
      <dgm:spPr>
        <a:xfrm>
          <a:off x="0" y="1527120"/>
          <a:ext cx="5486400" cy="3528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pt>
    <dgm:pt modelId="{58574D03-45AA-420C-B71E-1517FEE13F35}" type="pres">
      <dgm:prSet presAssocID="{6763C036-DD04-43C5-B809-647120333E55}" presName="spaceBetweenRectangles" presStyleCnt="0"/>
      <dgm:spPr/>
    </dgm:pt>
    <dgm:pt modelId="{8D356351-0EC6-420C-9890-C4FD5BC41DB2}" type="pres">
      <dgm:prSet presAssocID="{58152B36-8092-4D5D-8902-2637EC5D56E9}" presName="parentLin" presStyleCnt="0"/>
      <dgm:spPr/>
    </dgm:pt>
    <dgm:pt modelId="{56B235E1-0CE5-47CF-8DD2-A12F3539FDEE}" type="pres">
      <dgm:prSet presAssocID="{58152B36-8092-4D5D-8902-2637EC5D56E9}" presName="parentLeftMargin" presStyleLbl="node1" presStyleIdx="2" presStyleCnt="5"/>
      <dgm:spPr>
        <a:prstGeom prst="roundRect">
          <a:avLst/>
        </a:prstGeom>
      </dgm:spPr>
    </dgm:pt>
    <dgm:pt modelId="{6DAC4FCB-D491-460B-8E51-84C7A5ECC0B6}" type="pres">
      <dgm:prSet presAssocID="{58152B36-8092-4D5D-8902-2637EC5D56E9}" presName="parentText" presStyleLbl="node1" presStyleIdx="3" presStyleCnt="5">
        <dgm:presLayoutVars>
          <dgm:chMax val="0"/>
          <dgm:bulletEnabled val="1"/>
        </dgm:presLayoutVars>
      </dgm:prSet>
      <dgm:spPr/>
    </dgm:pt>
    <dgm:pt modelId="{E0E85EDB-A501-4428-9CE2-6D5671139DB6}" type="pres">
      <dgm:prSet presAssocID="{58152B36-8092-4D5D-8902-2637EC5D56E9}" presName="negativeSpace" presStyleCnt="0"/>
      <dgm:spPr/>
    </dgm:pt>
    <dgm:pt modelId="{ED902429-9397-4E65-9EBA-4C50A2266418}" type="pres">
      <dgm:prSet presAssocID="{58152B36-8092-4D5D-8902-2637EC5D56E9}" presName="childText" presStyleLbl="conFgAcc1" presStyleIdx="3" presStyleCnt="5">
        <dgm:presLayoutVars>
          <dgm:bulletEnabled val="1"/>
        </dgm:presLayoutVars>
      </dgm:prSet>
      <dgm:spPr>
        <a:xfrm>
          <a:off x="0" y="2162160"/>
          <a:ext cx="5486400" cy="3528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pt>
    <dgm:pt modelId="{C345BCD5-7C82-42CF-9A78-3392C09FFDF8}" type="pres">
      <dgm:prSet presAssocID="{71AB1CF6-8D79-4994-8F4E-AD0745E4C770}" presName="spaceBetweenRectangles" presStyleCnt="0"/>
      <dgm:spPr/>
    </dgm:pt>
    <dgm:pt modelId="{6E13759B-7822-48BF-A10D-DE97D025D773}" type="pres">
      <dgm:prSet presAssocID="{02228CCD-9D0A-46DD-97BB-D42936BA81FC}" presName="parentLin" presStyleCnt="0"/>
      <dgm:spPr/>
    </dgm:pt>
    <dgm:pt modelId="{127A5A48-6D4D-4FF6-907B-5AE5B08E3812}" type="pres">
      <dgm:prSet presAssocID="{02228CCD-9D0A-46DD-97BB-D42936BA81FC}" presName="parentLeftMargin" presStyleLbl="node1" presStyleIdx="3" presStyleCnt="5"/>
      <dgm:spPr>
        <a:prstGeom prst="roundRect">
          <a:avLst/>
        </a:prstGeom>
      </dgm:spPr>
    </dgm:pt>
    <dgm:pt modelId="{66FA351A-7132-489C-9B63-013A64298700}" type="pres">
      <dgm:prSet presAssocID="{02228CCD-9D0A-46DD-97BB-D42936BA81FC}" presName="parentText" presStyleLbl="node1" presStyleIdx="4" presStyleCnt="5">
        <dgm:presLayoutVars>
          <dgm:chMax val="0"/>
          <dgm:bulletEnabled val="1"/>
        </dgm:presLayoutVars>
      </dgm:prSet>
      <dgm:spPr/>
    </dgm:pt>
    <dgm:pt modelId="{7A35B107-45DA-4DD2-A71F-3EEBAC82AC02}" type="pres">
      <dgm:prSet presAssocID="{02228CCD-9D0A-46DD-97BB-D42936BA81FC}" presName="negativeSpace" presStyleCnt="0"/>
      <dgm:spPr/>
    </dgm:pt>
    <dgm:pt modelId="{6667C071-A88A-459C-8EAB-FFCB1A8F18C2}" type="pres">
      <dgm:prSet presAssocID="{02228CCD-9D0A-46DD-97BB-D42936BA81FC}" presName="childText" presStyleLbl="conFgAcc1" presStyleIdx="4" presStyleCnt="5">
        <dgm:presLayoutVars>
          <dgm:bulletEnabled val="1"/>
        </dgm:presLayoutVars>
      </dgm:prSet>
      <dgm:spPr>
        <a:xfrm>
          <a:off x="0" y="2797200"/>
          <a:ext cx="5486400" cy="3528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pt>
  </dgm:ptLst>
  <dgm:cxnLst>
    <dgm:cxn modelId="{18E82105-1051-4E26-97C7-B6C75CA78B40}" type="presOf" srcId="{02228CCD-9D0A-46DD-97BB-D42936BA81FC}" destId="{127A5A48-6D4D-4FF6-907B-5AE5B08E3812}" srcOrd="0" destOrd="0" presId="urn:microsoft.com/office/officeart/2005/8/layout/list1"/>
    <dgm:cxn modelId="{BDC0031B-AE8E-48B0-948C-D331C1F38380}" type="presOf" srcId="{58152B36-8092-4D5D-8902-2637EC5D56E9}" destId="{6DAC4FCB-D491-460B-8E51-84C7A5ECC0B6}" srcOrd="1" destOrd="0" presId="urn:microsoft.com/office/officeart/2005/8/layout/list1"/>
    <dgm:cxn modelId="{89A2981E-276C-47C0-B2E6-C5F2B547A2C7}" type="presOf" srcId="{B284B426-4A5B-43AC-8401-A729B915BD25}" destId="{4AD6104C-AC10-403C-A690-52EFD7230B7E}" srcOrd="0" destOrd="0" presId="urn:microsoft.com/office/officeart/2005/8/layout/list1"/>
    <dgm:cxn modelId="{47419621-90D1-4EDB-A8EE-E6CB82206EB0}" srcId="{B284B426-4A5B-43AC-8401-A729B915BD25}" destId="{02228CCD-9D0A-46DD-97BB-D42936BA81FC}" srcOrd="4" destOrd="0" parTransId="{2001F3DC-4AFA-4B2B-9985-521FEB578D73}" sibTransId="{3CF73520-3E8F-4778-AAE4-4BD6AB9D1968}"/>
    <dgm:cxn modelId="{E6C14A24-4910-49B9-8062-B7DF71AD80E1}" type="presOf" srcId="{8C2C7F76-10FF-4006-B1E0-D6D681094C51}" destId="{3ACB04BB-1FDD-4BB4-A9ED-A95D0050B000}" srcOrd="0" destOrd="0" presId="urn:microsoft.com/office/officeart/2005/8/layout/list1"/>
    <dgm:cxn modelId="{5A792039-73EC-49B1-8F5A-3F7405C7191E}" type="presOf" srcId="{0DCC244C-928F-4BF3-B926-E512A1E9B10D}" destId="{23C6F538-AADD-4CDC-8A0E-B0D73B5D9231}" srcOrd="1" destOrd="0" presId="urn:microsoft.com/office/officeart/2005/8/layout/list1"/>
    <dgm:cxn modelId="{1003D963-F6C4-4AED-AB2C-B43AB51502CF}" type="presOf" srcId="{0DCC244C-928F-4BF3-B926-E512A1E9B10D}" destId="{A4E33B3A-02C5-4049-BAF6-B4124BE861F6}" srcOrd="0" destOrd="0" presId="urn:microsoft.com/office/officeart/2005/8/layout/list1"/>
    <dgm:cxn modelId="{C8042066-9746-4C40-9018-4B17F73F2D8F}" type="presOf" srcId="{02228CCD-9D0A-46DD-97BB-D42936BA81FC}" destId="{66FA351A-7132-489C-9B63-013A64298700}" srcOrd="1" destOrd="0" presId="urn:microsoft.com/office/officeart/2005/8/layout/list1"/>
    <dgm:cxn modelId="{A867926C-8BB5-4BE8-82C0-F6AE39D210E7}" srcId="{B284B426-4A5B-43AC-8401-A729B915BD25}" destId="{58152B36-8092-4D5D-8902-2637EC5D56E9}" srcOrd="3" destOrd="0" parTransId="{81276174-DE7C-4AE0-B9AB-420C51B01600}" sibTransId="{71AB1CF6-8D79-4994-8F4E-AD0745E4C770}"/>
    <dgm:cxn modelId="{2FEF157C-844C-46E6-BC9E-8F22167464EA}" srcId="{B284B426-4A5B-43AC-8401-A729B915BD25}" destId="{BB5BF506-D652-4802-9FD6-385AA3695C46}" srcOrd="0" destOrd="0" parTransId="{A0166B34-B467-4997-8154-AD82148A71DC}" sibTransId="{8E2AAE06-1F6E-4C56-8EAE-7BE4C199ADDD}"/>
    <dgm:cxn modelId="{B5A9277D-8D2D-4E9E-A04E-F458828E6679}" type="presOf" srcId="{BB5BF506-D652-4802-9FD6-385AA3695C46}" destId="{A557EDB8-9357-45D7-9025-A7DAD0FDC3D2}" srcOrd="0" destOrd="0" presId="urn:microsoft.com/office/officeart/2005/8/layout/list1"/>
    <dgm:cxn modelId="{9A4B159C-9CBA-4ABC-A299-9D975CC3DC5E}" srcId="{B284B426-4A5B-43AC-8401-A729B915BD25}" destId="{8C2C7F76-10FF-4006-B1E0-D6D681094C51}" srcOrd="2" destOrd="0" parTransId="{40856DB8-05F0-436D-8289-48F225D83D70}" sibTransId="{6763C036-DD04-43C5-B809-647120333E55}"/>
    <dgm:cxn modelId="{769C2FC6-D59B-4CA6-9E9E-3A59DAC50F63}" type="presOf" srcId="{8C2C7F76-10FF-4006-B1E0-D6D681094C51}" destId="{0D2C47FB-7242-4B91-8698-261D57171C8B}" srcOrd="1" destOrd="0" presId="urn:microsoft.com/office/officeart/2005/8/layout/list1"/>
    <dgm:cxn modelId="{C4F077E2-11C7-481A-925D-D3BF2BDF2B27}" type="presOf" srcId="{58152B36-8092-4D5D-8902-2637EC5D56E9}" destId="{56B235E1-0CE5-47CF-8DD2-A12F3539FDEE}" srcOrd="0" destOrd="0" presId="urn:microsoft.com/office/officeart/2005/8/layout/list1"/>
    <dgm:cxn modelId="{39C6ACE3-283A-4F7D-87A0-ED182D73E0F7}" type="presOf" srcId="{BB5BF506-D652-4802-9FD6-385AA3695C46}" destId="{AA679B6D-DF73-4C64-B32B-2C3D623FE539}" srcOrd="1" destOrd="0" presId="urn:microsoft.com/office/officeart/2005/8/layout/list1"/>
    <dgm:cxn modelId="{9E1825E9-FB23-414D-8EEA-8F53FF68788C}" srcId="{B284B426-4A5B-43AC-8401-A729B915BD25}" destId="{0DCC244C-928F-4BF3-B926-E512A1E9B10D}" srcOrd="1" destOrd="0" parTransId="{7F0A5743-33A9-4670-815E-0605FF51B13A}" sibTransId="{7B4CACDB-AD39-4070-9B8D-01981DF4E595}"/>
    <dgm:cxn modelId="{C005D7C9-DA5E-4144-B14B-5B4C913021DB}" type="presParOf" srcId="{4AD6104C-AC10-403C-A690-52EFD7230B7E}" destId="{5129D9F7-678B-4850-894F-301E39D9F338}" srcOrd="0" destOrd="0" presId="urn:microsoft.com/office/officeart/2005/8/layout/list1"/>
    <dgm:cxn modelId="{7EA5F0F1-3E75-4A73-902A-3495EE616B99}" type="presParOf" srcId="{5129D9F7-678B-4850-894F-301E39D9F338}" destId="{A557EDB8-9357-45D7-9025-A7DAD0FDC3D2}" srcOrd="0" destOrd="0" presId="urn:microsoft.com/office/officeart/2005/8/layout/list1"/>
    <dgm:cxn modelId="{112EC3A0-E33F-4C12-A8F0-7F92A5A7D553}" type="presParOf" srcId="{5129D9F7-678B-4850-894F-301E39D9F338}" destId="{AA679B6D-DF73-4C64-B32B-2C3D623FE539}" srcOrd="1" destOrd="0" presId="urn:microsoft.com/office/officeart/2005/8/layout/list1"/>
    <dgm:cxn modelId="{B893087C-D560-4491-83C9-FB12E7A27284}" type="presParOf" srcId="{4AD6104C-AC10-403C-A690-52EFD7230B7E}" destId="{190EC608-B068-45A3-9F63-219462266DB6}" srcOrd="1" destOrd="0" presId="urn:microsoft.com/office/officeart/2005/8/layout/list1"/>
    <dgm:cxn modelId="{39BB347E-9925-4EBA-A70D-52888727673A}" type="presParOf" srcId="{4AD6104C-AC10-403C-A690-52EFD7230B7E}" destId="{42FD075A-AF85-45AE-89BC-63CE75E15BBA}" srcOrd="2" destOrd="0" presId="urn:microsoft.com/office/officeart/2005/8/layout/list1"/>
    <dgm:cxn modelId="{1DEDAC6C-B80C-4D73-AE99-C600AAFFB2F3}" type="presParOf" srcId="{4AD6104C-AC10-403C-A690-52EFD7230B7E}" destId="{86BA6871-43AB-45FF-830B-E405903BBB9D}" srcOrd="3" destOrd="0" presId="urn:microsoft.com/office/officeart/2005/8/layout/list1"/>
    <dgm:cxn modelId="{5B7CAA90-211D-4678-B986-5ECD51337AA7}" type="presParOf" srcId="{4AD6104C-AC10-403C-A690-52EFD7230B7E}" destId="{8A2D9561-214F-4BD9-A7AF-88030F97028E}" srcOrd="4" destOrd="0" presId="urn:microsoft.com/office/officeart/2005/8/layout/list1"/>
    <dgm:cxn modelId="{A6E576FB-DD26-417A-B8CB-D66E91F5123B}" type="presParOf" srcId="{8A2D9561-214F-4BD9-A7AF-88030F97028E}" destId="{A4E33B3A-02C5-4049-BAF6-B4124BE861F6}" srcOrd="0" destOrd="0" presId="urn:microsoft.com/office/officeart/2005/8/layout/list1"/>
    <dgm:cxn modelId="{FEEB22D6-97DD-462E-8F5A-3F59B7F2B86A}" type="presParOf" srcId="{8A2D9561-214F-4BD9-A7AF-88030F97028E}" destId="{23C6F538-AADD-4CDC-8A0E-B0D73B5D9231}" srcOrd="1" destOrd="0" presId="urn:microsoft.com/office/officeart/2005/8/layout/list1"/>
    <dgm:cxn modelId="{9ABE88F8-3260-47D4-8ACC-2EBF28AD6A02}" type="presParOf" srcId="{4AD6104C-AC10-403C-A690-52EFD7230B7E}" destId="{FC29062C-D757-46C8-8A4D-2C6ADC1AAC58}" srcOrd="5" destOrd="0" presId="urn:microsoft.com/office/officeart/2005/8/layout/list1"/>
    <dgm:cxn modelId="{A7304784-E575-460E-B737-9D7CFFC9F99A}" type="presParOf" srcId="{4AD6104C-AC10-403C-A690-52EFD7230B7E}" destId="{95D4F5BD-B40F-4A29-82C0-72D4CB944E17}" srcOrd="6" destOrd="0" presId="urn:microsoft.com/office/officeart/2005/8/layout/list1"/>
    <dgm:cxn modelId="{212751ED-E26A-4988-83B3-1B54D724320C}" type="presParOf" srcId="{4AD6104C-AC10-403C-A690-52EFD7230B7E}" destId="{421688DB-6A74-4C4F-B6B0-B956BF49EEF8}" srcOrd="7" destOrd="0" presId="urn:microsoft.com/office/officeart/2005/8/layout/list1"/>
    <dgm:cxn modelId="{6613D273-D9BE-4BA0-9A51-B09A41DB266E}" type="presParOf" srcId="{4AD6104C-AC10-403C-A690-52EFD7230B7E}" destId="{445AD6AC-322A-4EC4-992C-10E7C225E81F}" srcOrd="8" destOrd="0" presId="urn:microsoft.com/office/officeart/2005/8/layout/list1"/>
    <dgm:cxn modelId="{DFAF5CB4-5193-4C8D-82B0-643BC2A65731}" type="presParOf" srcId="{445AD6AC-322A-4EC4-992C-10E7C225E81F}" destId="{3ACB04BB-1FDD-4BB4-A9ED-A95D0050B000}" srcOrd="0" destOrd="0" presId="urn:microsoft.com/office/officeart/2005/8/layout/list1"/>
    <dgm:cxn modelId="{50E1E026-5D02-4044-8624-6905D4D195E5}" type="presParOf" srcId="{445AD6AC-322A-4EC4-992C-10E7C225E81F}" destId="{0D2C47FB-7242-4B91-8698-261D57171C8B}" srcOrd="1" destOrd="0" presId="urn:microsoft.com/office/officeart/2005/8/layout/list1"/>
    <dgm:cxn modelId="{8129F483-A297-47E7-9914-73C63D1FF936}" type="presParOf" srcId="{4AD6104C-AC10-403C-A690-52EFD7230B7E}" destId="{2FDBB194-6D47-430C-918B-053B3AAA8FBC}" srcOrd="9" destOrd="0" presId="urn:microsoft.com/office/officeart/2005/8/layout/list1"/>
    <dgm:cxn modelId="{6292EF33-A0F4-421C-893D-80E8573CAC46}" type="presParOf" srcId="{4AD6104C-AC10-403C-A690-52EFD7230B7E}" destId="{79A8C9C6-AB8A-4A1D-A9CA-392244F92DAE}" srcOrd="10" destOrd="0" presId="urn:microsoft.com/office/officeart/2005/8/layout/list1"/>
    <dgm:cxn modelId="{32700CC6-49BE-41C1-9579-89032BB0F193}" type="presParOf" srcId="{4AD6104C-AC10-403C-A690-52EFD7230B7E}" destId="{58574D03-45AA-420C-B71E-1517FEE13F35}" srcOrd="11" destOrd="0" presId="urn:microsoft.com/office/officeart/2005/8/layout/list1"/>
    <dgm:cxn modelId="{1F42C1DC-ACB2-4D70-9920-B285AA562BA6}" type="presParOf" srcId="{4AD6104C-AC10-403C-A690-52EFD7230B7E}" destId="{8D356351-0EC6-420C-9890-C4FD5BC41DB2}" srcOrd="12" destOrd="0" presId="urn:microsoft.com/office/officeart/2005/8/layout/list1"/>
    <dgm:cxn modelId="{1BE26389-788A-4B68-8393-B6B0A4EFE8FE}" type="presParOf" srcId="{8D356351-0EC6-420C-9890-C4FD5BC41DB2}" destId="{56B235E1-0CE5-47CF-8DD2-A12F3539FDEE}" srcOrd="0" destOrd="0" presId="urn:microsoft.com/office/officeart/2005/8/layout/list1"/>
    <dgm:cxn modelId="{3007AEA2-F96A-4A5A-B8D3-166C63A2A0CE}" type="presParOf" srcId="{8D356351-0EC6-420C-9890-C4FD5BC41DB2}" destId="{6DAC4FCB-D491-460B-8E51-84C7A5ECC0B6}" srcOrd="1" destOrd="0" presId="urn:microsoft.com/office/officeart/2005/8/layout/list1"/>
    <dgm:cxn modelId="{DB67CD3A-C57B-463F-A388-7F9BC68BFBF1}" type="presParOf" srcId="{4AD6104C-AC10-403C-A690-52EFD7230B7E}" destId="{E0E85EDB-A501-4428-9CE2-6D5671139DB6}" srcOrd="13" destOrd="0" presId="urn:microsoft.com/office/officeart/2005/8/layout/list1"/>
    <dgm:cxn modelId="{B735EF5F-937F-4B36-B76A-575FEBC54E9B}" type="presParOf" srcId="{4AD6104C-AC10-403C-A690-52EFD7230B7E}" destId="{ED902429-9397-4E65-9EBA-4C50A2266418}" srcOrd="14" destOrd="0" presId="urn:microsoft.com/office/officeart/2005/8/layout/list1"/>
    <dgm:cxn modelId="{32396B1B-932B-4DA1-8D67-C2BC22600ACC}" type="presParOf" srcId="{4AD6104C-AC10-403C-A690-52EFD7230B7E}" destId="{C345BCD5-7C82-42CF-9A78-3392C09FFDF8}" srcOrd="15" destOrd="0" presId="urn:microsoft.com/office/officeart/2005/8/layout/list1"/>
    <dgm:cxn modelId="{407E03B7-FE72-4207-B585-71AF2D1DD15F}" type="presParOf" srcId="{4AD6104C-AC10-403C-A690-52EFD7230B7E}" destId="{6E13759B-7822-48BF-A10D-DE97D025D773}" srcOrd="16" destOrd="0" presId="urn:microsoft.com/office/officeart/2005/8/layout/list1"/>
    <dgm:cxn modelId="{6BED47D5-85E7-4AE8-B9BF-B669F3D72F44}" type="presParOf" srcId="{6E13759B-7822-48BF-A10D-DE97D025D773}" destId="{127A5A48-6D4D-4FF6-907B-5AE5B08E3812}" srcOrd="0" destOrd="0" presId="urn:microsoft.com/office/officeart/2005/8/layout/list1"/>
    <dgm:cxn modelId="{454E6338-C8F6-4DFF-AAA4-78EE8F05A9CC}" type="presParOf" srcId="{6E13759B-7822-48BF-A10D-DE97D025D773}" destId="{66FA351A-7132-489C-9B63-013A64298700}" srcOrd="1" destOrd="0" presId="urn:microsoft.com/office/officeart/2005/8/layout/list1"/>
    <dgm:cxn modelId="{6EC4C5D5-AB76-4534-8C2B-51C761B95E79}" type="presParOf" srcId="{4AD6104C-AC10-403C-A690-52EFD7230B7E}" destId="{7A35B107-45DA-4DD2-A71F-3EEBAC82AC02}" srcOrd="17" destOrd="0" presId="urn:microsoft.com/office/officeart/2005/8/layout/list1"/>
    <dgm:cxn modelId="{C3C6AFB1-4ADE-44A1-B77B-26DA32B483D5}" type="presParOf" srcId="{4AD6104C-AC10-403C-A690-52EFD7230B7E}" destId="{6667C071-A88A-459C-8EAB-FFCB1A8F18C2}" srcOrd="18" destOrd="0" presId="urn:microsoft.com/office/officeart/2005/8/layout/list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DA0769-0AF0-4231-A264-D4923EEB57BF}">
      <dsp:nvSpPr>
        <dsp:cNvPr id="0" name=""/>
        <dsp:cNvSpPr/>
      </dsp:nvSpPr>
      <dsp:spPr>
        <a:xfrm>
          <a:off x="2414154" y="870091"/>
          <a:ext cx="1708031" cy="296435"/>
        </a:xfrm>
        <a:custGeom>
          <a:avLst/>
          <a:gdLst/>
          <a:ahLst/>
          <a:cxnLst/>
          <a:rect l="0" t="0" r="0" b="0"/>
          <a:pathLst>
            <a:path>
              <a:moveTo>
                <a:pt x="0" y="0"/>
              </a:moveTo>
              <a:lnTo>
                <a:pt x="0" y="168419"/>
              </a:lnTo>
              <a:lnTo>
                <a:pt x="1940834" y="168419"/>
              </a:lnTo>
              <a:lnTo>
                <a:pt x="1940834" y="336838"/>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208FBB05-B8DC-4BBD-B705-23F7837B891D}">
      <dsp:nvSpPr>
        <dsp:cNvPr id="0" name=""/>
        <dsp:cNvSpPr/>
      </dsp:nvSpPr>
      <dsp:spPr>
        <a:xfrm>
          <a:off x="2368434" y="870091"/>
          <a:ext cx="91440" cy="296435"/>
        </a:xfrm>
        <a:custGeom>
          <a:avLst/>
          <a:gdLst/>
          <a:ahLst/>
          <a:cxnLst/>
          <a:rect l="0" t="0" r="0" b="0"/>
          <a:pathLst>
            <a:path>
              <a:moveTo>
                <a:pt x="45720" y="0"/>
              </a:moveTo>
              <a:lnTo>
                <a:pt x="45720" y="336838"/>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EC49AD88-0BB0-47FF-963D-4CEA57463272}">
      <dsp:nvSpPr>
        <dsp:cNvPr id="0" name=""/>
        <dsp:cNvSpPr/>
      </dsp:nvSpPr>
      <dsp:spPr>
        <a:xfrm>
          <a:off x="706122" y="870091"/>
          <a:ext cx="1708031" cy="296435"/>
        </a:xfrm>
        <a:custGeom>
          <a:avLst/>
          <a:gdLst/>
          <a:ahLst/>
          <a:cxnLst/>
          <a:rect l="0" t="0" r="0" b="0"/>
          <a:pathLst>
            <a:path>
              <a:moveTo>
                <a:pt x="1940834" y="0"/>
              </a:moveTo>
              <a:lnTo>
                <a:pt x="1940834" y="168419"/>
              </a:lnTo>
              <a:lnTo>
                <a:pt x="0" y="168419"/>
              </a:lnTo>
              <a:lnTo>
                <a:pt x="0" y="336838"/>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5C2948CA-84F8-4B36-A08C-D0CBB294DB5A}">
      <dsp:nvSpPr>
        <dsp:cNvPr id="0" name=""/>
        <dsp:cNvSpPr/>
      </dsp:nvSpPr>
      <dsp:spPr>
        <a:xfrm>
          <a:off x="1708356" y="164293"/>
          <a:ext cx="1411596" cy="705798"/>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Меры снижения кредитных рисков</a:t>
          </a:r>
        </a:p>
      </dsp:txBody>
      <dsp:txXfrm>
        <a:off x="1708356" y="164293"/>
        <a:ext cx="1411596" cy="705798"/>
      </dsp:txXfrm>
    </dsp:sp>
    <dsp:sp modelId="{9C55C439-CBE2-4C75-BD36-2D9DF6DEE6A9}">
      <dsp:nvSpPr>
        <dsp:cNvPr id="0" name=""/>
        <dsp:cNvSpPr/>
      </dsp:nvSpPr>
      <dsp:spPr>
        <a:xfrm>
          <a:off x="324" y="1166526"/>
          <a:ext cx="1411596" cy="705798"/>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Создание экспертной системы оценки кредитных рисков</a:t>
          </a:r>
        </a:p>
      </dsp:txBody>
      <dsp:txXfrm>
        <a:off x="324" y="1166526"/>
        <a:ext cx="1411596" cy="705798"/>
      </dsp:txXfrm>
    </dsp:sp>
    <dsp:sp modelId="{7F094164-16FF-420D-B75F-4D13FA5A8CAB}">
      <dsp:nvSpPr>
        <dsp:cNvPr id="0" name=""/>
        <dsp:cNvSpPr/>
      </dsp:nvSpPr>
      <dsp:spPr>
        <a:xfrm>
          <a:off x="1708356" y="1166526"/>
          <a:ext cx="1411596" cy="705798"/>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Использование нейронных сетей</a:t>
          </a:r>
        </a:p>
      </dsp:txBody>
      <dsp:txXfrm>
        <a:off x="1708356" y="1166526"/>
        <a:ext cx="1411596" cy="705798"/>
      </dsp:txXfrm>
    </dsp:sp>
    <dsp:sp modelId="{45E7D022-52B0-4A40-8EA0-406BFC206792}">
      <dsp:nvSpPr>
        <dsp:cNvPr id="0" name=""/>
        <dsp:cNvSpPr/>
      </dsp:nvSpPr>
      <dsp:spPr>
        <a:xfrm>
          <a:off x="3416388" y="1166526"/>
          <a:ext cx="1411596" cy="705798"/>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Стресс-тестирование</a:t>
          </a:r>
        </a:p>
      </dsp:txBody>
      <dsp:txXfrm>
        <a:off x="3416388" y="1166526"/>
        <a:ext cx="1411596" cy="7057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83DE5E-27A9-42C5-BA76-CFA23017D472}">
      <dsp:nvSpPr>
        <dsp:cNvPr id="0" name=""/>
        <dsp:cNvSpPr/>
      </dsp:nvSpPr>
      <dsp:spPr>
        <a:xfrm>
          <a:off x="-2551252" y="-393805"/>
          <a:ext cx="3045780" cy="3045780"/>
        </a:xfrm>
        <a:prstGeom prst="blockArc">
          <a:avLst>
            <a:gd name="adj1" fmla="val 18900000"/>
            <a:gd name="adj2" fmla="val 2700000"/>
            <a:gd name="adj3" fmla="val 501"/>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3E74F24-06D4-42B7-A450-3366A21FC928}">
      <dsp:nvSpPr>
        <dsp:cNvPr id="0" name=""/>
        <dsp:cNvSpPr/>
      </dsp:nvSpPr>
      <dsp:spPr>
        <a:xfrm>
          <a:off x="259670" y="173608"/>
          <a:ext cx="5088746" cy="347396"/>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5746" tIns="30480" rIns="30480" bIns="3048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Планирование (установить цели, ключевые клиенты, интересы, тип программы)</a:t>
          </a:r>
          <a:endParaRPr lang="x-none"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59670" y="173608"/>
        <a:ext cx="5088746" cy="347396"/>
      </dsp:txXfrm>
    </dsp:sp>
    <dsp:sp modelId="{606EAE91-5822-453E-95A9-A24CD24CFE5B}">
      <dsp:nvSpPr>
        <dsp:cNvPr id="0" name=""/>
        <dsp:cNvSpPr/>
      </dsp:nvSpPr>
      <dsp:spPr>
        <a:xfrm>
          <a:off x="42547" y="130183"/>
          <a:ext cx="434246" cy="43424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4472C4">
              <a:hueOff val="0"/>
              <a:satOff val="0"/>
              <a:lumOff val="0"/>
              <a:alphaOff val="0"/>
            </a:srgbClr>
          </a:solidFill>
          <a:prstDash val="solid"/>
          <a:miter lim="800000"/>
        </a:ln>
        <a:effectLst/>
      </dsp:spPr>
      <dsp:style>
        <a:lnRef idx="1">
          <a:scrgbClr r="0" g="0" b="0"/>
        </a:lnRef>
        <a:fillRef idx="2">
          <a:scrgbClr r="0" g="0" b="0"/>
        </a:fillRef>
        <a:effectRef idx="0">
          <a:scrgbClr r="0" g="0" b="0"/>
        </a:effectRef>
        <a:fontRef idx="minor"/>
      </dsp:style>
    </dsp:sp>
    <dsp:sp modelId="{E8019106-4E76-418A-A757-89CEE55756DF}">
      <dsp:nvSpPr>
        <dsp:cNvPr id="0" name=""/>
        <dsp:cNvSpPr/>
      </dsp:nvSpPr>
      <dsp:spPr>
        <a:xfrm>
          <a:off x="458841" y="694793"/>
          <a:ext cx="4889575" cy="347396"/>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5746" tIns="30480" rIns="30480" bIns="3048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Разработка (формирование правил, вознаграждение, коммуникации)</a:t>
          </a:r>
          <a:endParaRPr lang="x-none"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58841" y="694793"/>
        <a:ext cx="4889575" cy="347396"/>
      </dsp:txXfrm>
    </dsp:sp>
    <dsp:sp modelId="{08AA2F73-71CE-4122-8438-C6B88BEDC106}">
      <dsp:nvSpPr>
        <dsp:cNvPr id="0" name=""/>
        <dsp:cNvSpPr/>
      </dsp:nvSpPr>
      <dsp:spPr>
        <a:xfrm>
          <a:off x="241718" y="651369"/>
          <a:ext cx="434246" cy="43424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4472C4">
              <a:hueOff val="0"/>
              <a:satOff val="0"/>
              <a:lumOff val="0"/>
              <a:alphaOff val="0"/>
            </a:srgbClr>
          </a:solidFill>
          <a:prstDash val="solid"/>
          <a:miter lim="800000"/>
        </a:ln>
        <a:effectLst/>
      </dsp:spPr>
      <dsp:style>
        <a:lnRef idx="1">
          <a:scrgbClr r="0" g="0" b="0"/>
        </a:lnRef>
        <a:fillRef idx="2">
          <a:scrgbClr r="0" g="0" b="0"/>
        </a:fillRef>
        <a:effectRef idx="0">
          <a:scrgbClr r="0" g="0" b="0"/>
        </a:effectRef>
        <a:fontRef idx="minor"/>
      </dsp:style>
    </dsp:sp>
    <dsp:sp modelId="{9E206394-13BF-48AF-B361-7C68DF0C6251}">
      <dsp:nvSpPr>
        <dsp:cNvPr id="0" name=""/>
        <dsp:cNvSpPr/>
      </dsp:nvSpPr>
      <dsp:spPr>
        <a:xfrm>
          <a:off x="458841" y="1215979"/>
          <a:ext cx="4889575" cy="347396"/>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5746" tIns="30480" rIns="30480" bIns="3048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Тестирование (испытания, пилотная программа)</a:t>
          </a:r>
          <a:endParaRPr lang="x-none"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58841" y="1215979"/>
        <a:ext cx="4889575" cy="347396"/>
      </dsp:txXfrm>
    </dsp:sp>
    <dsp:sp modelId="{79385200-2F8A-423D-8549-616B2E754805}">
      <dsp:nvSpPr>
        <dsp:cNvPr id="0" name=""/>
        <dsp:cNvSpPr/>
      </dsp:nvSpPr>
      <dsp:spPr>
        <a:xfrm>
          <a:off x="241718" y="1172554"/>
          <a:ext cx="434246" cy="43424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4472C4">
              <a:hueOff val="0"/>
              <a:satOff val="0"/>
              <a:lumOff val="0"/>
              <a:alphaOff val="0"/>
            </a:srgbClr>
          </a:solidFill>
          <a:prstDash val="solid"/>
          <a:miter lim="800000"/>
        </a:ln>
        <a:effectLst/>
      </dsp:spPr>
      <dsp:style>
        <a:lnRef idx="1">
          <a:scrgbClr r="0" g="0" b="0"/>
        </a:lnRef>
        <a:fillRef idx="2">
          <a:scrgbClr r="0" g="0" b="0"/>
        </a:fillRef>
        <a:effectRef idx="0">
          <a:scrgbClr r="0" g="0" b="0"/>
        </a:effectRef>
        <a:fontRef idx="minor"/>
      </dsp:style>
    </dsp:sp>
    <dsp:sp modelId="{743D7982-B765-4BFF-9739-42EE5372F48A}">
      <dsp:nvSpPr>
        <dsp:cNvPr id="0" name=""/>
        <dsp:cNvSpPr/>
      </dsp:nvSpPr>
      <dsp:spPr>
        <a:xfrm>
          <a:off x="259670" y="1737165"/>
          <a:ext cx="5088746" cy="347396"/>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5746" tIns="30480" rIns="30480" bIns="3048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Управление и совершенствование</a:t>
          </a:r>
          <a:endParaRPr lang="x-none"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59670" y="1737165"/>
        <a:ext cx="5088746" cy="347396"/>
      </dsp:txXfrm>
    </dsp:sp>
    <dsp:sp modelId="{ADE1DE96-9F86-40EC-B4AB-85EC18397F9F}">
      <dsp:nvSpPr>
        <dsp:cNvPr id="0" name=""/>
        <dsp:cNvSpPr/>
      </dsp:nvSpPr>
      <dsp:spPr>
        <a:xfrm>
          <a:off x="42547" y="1693740"/>
          <a:ext cx="434246" cy="43424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4472C4">
              <a:hueOff val="0"/>
              <a:satOff val="0"/>
              <a:lumOff val="0"/>
              <a:alphaOff val="0"/>
            </a:srgbClr>
          </a:solidFill>
          <a:prstDash val="solid"/>
          <a:miter lim="800000"/>
        </a:ln>
        <a:effectLst/>
      </dsp:spPr>
      <dsp:style>
        <a:lnRef idx="1">
          <a:scrgbClr r="0" g="0" b="0"/>
        </a:lnRef>
        <a:fillRef idx="2">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69E36E-EDA5-4BC5-92CC-8494EBB5BFE3}">
      <dsp:nvSpPr>
        <dsp:cNvPr id="0" name=""/>
        <dsp:cNvSpPr/>
      </dsp:nvSpPr>
      <dsp:spPr>
        <a:xfrm>
          <a:off x="0" y="355082"/>
          <a:ext cx="5486400" cy="4788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50CE66C-8A40-4650-895F-0329A3A4F0D2}">
      <dsp:nvSpPr>
        <dsp:cNvPr id="0" name=""/>
        <dsp:cNvSpPr/>
      </dsp:nvSpPr>
      <dsp:spPr>
        <a:xfrm>
          <a:off x="274320" y="74642"/>
          <a:ext cx="3840480" cy="56088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Составитель бюджета должен учитывать внутренние и внешние факторы, имеющие отношение к подготовке бюджета</a:t>
          </a:r>
        </a:p>
      </dsp:txBody>
      <dsp:txXfrm>
        <a:off x="301700" y="102022"/>
        <a:ext cx="3785720" cy="506120"/>
      </dsp:txXfrm>
    </dsp:sp>
    <dsp:sp modelId="{8C7419FA-8D08-41E9-B745-014F60CD9E70}">
      <dsp:nvSpPr>
        <dsp:cNvPr id="0" name=""/>
        <dsp:cNvSpPr/>
      </dsp:nvSpPr>
      <dsp:spPr>
        <a:xfrm>
          <a:off x="0" y="1216922"/>
          <a:ext cx="5486400" cy="4788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8DE72E64-F256-4B3B-AC7D-3C8AEF97AF7F}">
      <dsp:nvSpPr>
        <dsp:cNvPr id="0" name=""/>
        <dsp:cNvSpPr/>
      </dsp:nvSpPr>
      <dsp:spPr>
        <a:xfrm>
          <a:off x="274320" y="936482"/>
          <a:ext cx="3840480" cy="56088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Бюджет может быть подготовлен для всего финансового отчета или любого из компонентов финансового отчета</a:t>
          </a:r>
        </a:p>
      </dsp:txBody>
      <dsp:txXfrm>
        <a:off x="301700" y="963862"/>
        <a:ext cx="3785720" cy="506120"/>
      </dsp:txXfrm>
    </dsp:sp>
    <dsp:sp modelId="{50268CD9-0DD4-4C36-8682-B20A06EF6C1C}">
      <dsp:nvSpPr>
        <dsp:cNvPr id="0" name=""/>
        <dsp:cNvSpPr/>
      </dsp:nvSpPr>
      <dsp:spPr>
        <a:xfrm>
          <a:off x="0" y="2270027"/>
          <a:ext cx="5486400" cy="4788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2480478-A620-4E98-BA70-0133870BFE7C}">
      <dsp:nvSpPr>
        <dsp:cNvPr id="0" name=""/>
        <dsp:cNvSpPr/>
      </dsp:nvSpPr>
      <dsp:spPr>
        <a:xfrm>
          <a:off x="274320" y="1798322"/>
          <a:ext cx="3840480" cy="752145"/>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Бюджеты готовятся финансовой командой и представляются руководству организации. Высококлассная управленческая команда в основном использует бюджетную информацию для дальнейшего принятия решений</a:t>
          </a:r>
        </a:p>
      </dsp:txBody>
      <dsp:txXfrm>
        <a:off x="311037" y="1835039"/>
        <a:ext cx="3767046" cy="678711"/>
      </dsp:txXfrm>
    </dsp:sp>
    <dsp:sp modelId="{62288AD2-D9DF-40A5-A808-42387663DA41}">
      <dsp:nvSpPr>
        <dsp:cNvPr id="0" name=""/>
        <dsp:cNvSpPr/>
      </dsp:nvSpPr>
      <dsp:spPr>
        <a:xfrm>
          <a:off x="0" y="3131867"/>
          <a:ext cx="5486400" cy="4788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613C788B-D413-438C-83FB-6BDB8185449E}">
      <dsp:nvSpPr>
        <dsp:cNvPr id="0" name=""/>
        <dsp:cNvSpPr/>
      </dsp:nvSpPr>
      <dsp:spPr>
        <a:xfrm>
          <a:off x="274320" y="2851427"/>
          <a:ext cx="3840480" cy="56088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Бюджет также удостоверяет финансовое состояние организации на основе экономической среды, сложившейся в стране</a:t>
          </a:r>
        </a:p>
      </dsp:txBody>
      <dsp:txXfrm>
        <a:off x="301700" y="2878807"/>
        <a:ext cx="3785720" cy="50612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FD075A-AF85-45AE-89BC-63CE75E15BBA}">
      <dsp:nvSpPr>
        <dsp:cNvPr id="0" name=""/>
        <dsp:cNvSpPr/>
      </dsp:nvSpPr>
      <dsp:spPr>
        <a:xfrm>
          <a:off x="0" y="257039"/>
          <a:ext cx="5486400" cy="3528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AA679B6D-DF73-4C64-B32B-2C3D623FE539}">
      <dsp:nvSpPr>
        <dsp:cNvPr id="0" name=""/>
        <dsp:cNvSpPr/>
      </dsp:nvSpPr>
      <dsp:spPr>
        <a:xfrm>
          <a:off x="274320" y="50399"/>
          <a:ext cx="3840480" cy="41328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Рассчитать ожидаемый приток</a:t>
          </a:r>
        </a:p>
      </dsp:txBody>
      <dsp:txXfrm>
        <a:off x="294495" y="70574"/>
        <a:ext cx="3800130" cy="372930"/>
      </dsp:txXfrm>
    </dsp:sp>
    <dsp:sp modelId="{95D4F5BD-B40F-4A29-82C0-72D4CB944E17}">
      <dsp:nvSpPr>
        <dsp:cNvPr id="0" name=""/>
        <dsp:cNvSpPr/>
      </dsp:nvSpPr>
      <dsp:spPr>
        <a:xfrm>
          <a:off x="0" y="892080"/>
          <a:ext cx="5486400" cy="3528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3C6F538-AADD-4CDC-8A0E-B0D73B5D9231}">
      <dsp:nvSpPr>
        <dsp:cNvPr id="0" name=""/>
        <dsp:cNvSpPr/>
      </dsp:nvSpPr>
      <dsp:spPr>
        <a:xfrm>
          <a:off x="274320" y="685440"/>
          <a:ext cx="3840480" cy="41328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Рассчитать ожидаемый отток</a:t>
          </a:r>
        </a:p>
      </dsp:txBody>
      <dsp:txXfrm>
        <a:off x="294495" y="705615"/>
        <a:ext cx="3800130" cy="372930"/>
      </dsp:txXfrm>
    </dsp:sp>
    <dsp:sp modelId="{79A8C9C6-AB8A-4A1D-A9CA-392244F92DAE}">
      <dsp:nvSpPr>
        <dsp:cNvPr id="0" name=""/>
        <dsp:cNvSpPr/>
      </dsp:nvSpPr>
      <dsp:spPr>
        <a:xfrm>
          <a:off x="0" y="1527120"/>
          <a:ext cx="5486400" cy="3528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0D2C47FB-7242-4B91-8698-261D57171C8B}">
      <dsp:nvSpPr>
        <dsp:cNvPr id="0" name=""/>
        <dsp:cNvSpPr/>
      </dsp:nvSpPr>
      <dsp:spPr>
        <a:xfrm>
          <a:off x="274320" y="1320480"/>
          <a:ext cx="3840480" cy="41328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Установить цели</a:t>
          </a:r>
        </a:p>
      </dsp:txBody>
      <dsp:txXfrm>
        <a:off x="294495" y="1340655"/>
        <a:ext cx="3800130" cy="372930"/>
      </dsp:txXfrm>
    </dsp:sp>
    <dsp:sp modelId="{ED902429-9397-4E65-9EBA-4C50A2266418}">
      <dsp:nvSpPr>
        <dsp:cNvPr id="0" name=""/>
        <dsp:cNvSpPr/>
      </dsp:nvSpPr>
      <dsp:spPr>
        <a:xfrm>
          <a:off x="0" y="2162160"/>
          <a:ext cx="5486400" cy="3528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6DAC4FCB-D491-460B-8E51-84C7A5ECC0B6}">
      <dsp:nvSpPr>
        <dsp:cNvPr id="0" name=""/>
        <dsp:cNvSpPr/>
      </dsp:nvSpPr>
      <dsp:spPr>
        <a:xfrm>
          <a:off x="274320" y="1955520"/>
          <a:ext cx="3840480" cy="41328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Разделить расходы на разные категории</a:t>
          </a:r>
        </a:p>
      </dsp:txBody>
      <dsp:txXfrm>
        <a:off x="294495" y="1975695"/>
        <a:ext cx="3800130" cy="372930"/>
      </dsp:txXfrm>
    </dsp:sp>
    <dsp:sp modelId="{6667C071-A88A-459C-8EAB-FFCB1A8F18C2}">
      <dsp:nvSpPr>
        <dsp:cNvPr id="0" name=""/>
        <dsp:cNvSpPr/>
      </dsp:nvSpPr>
      <dsp:spPr>
        <a:xfrm>
          <a:off x="0" y="2797200"/>
          <a:ext cx="5486400" cy="352800"/>
        </a:xfrm>
        <a:prstGeom prst="rect">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66FA351A-7132-489C-9B63-013A64298700}">
      <dsp:nvSpPr>
        <dsp:cNvPr id="0" name=""/>
        <dsp:cNvSpPr/>
      </dsp:nvSpPr>
      <dsp:spPr>
        <a:xfrm>
          <a:off x="274320" y="2590560"/>
          <a:ext cx="3840480" cy="41328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Следить за компонентами в бюджете</a:t>
          </a:r>
        </a:p>
      </dsp:txBody>
      <dsp:txXfrm>
        <a:off x="294495" y="2610735"/>
        <a:ext cx="3800130" cy="37293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44EAA-0888-41E6-87DD-911D187F8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11337</TotalTime>
  <Pages>139</Pages>
  <Words>53123</Words>
  <Characters>302804</Characters>
  <Application>Microsoft Office Word</Application>
  <DocSecurity>0</DocSecurity>
  <Lines>2523</Lines>
  <Paragraphs>710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355217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nchz</dc:creator>
  <cp:lastModifiedBy>Жанна Аубакирова</cp:lastModifiedBy>
  <cp:revision>1591</cp:revision>
  <dcterms:created xsi:type="dcterms:W3CDTF">2023-06-27T04:56:00Z</dcterms:created>
  <dcterms:modified xsi:type="dcterms:W3CDTF">2023-10-30T03:09:00Z</dcterms:modified>
</cp:coreProperties>
</file>