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E26D3" w14:textId="77777777" w:rsidR="001A2CD7" w:rsidRPr="0004758B" w:rsidRDefault="002B40B0" w:rsidP="001A2CD7">
      <w:pPr>
        <w:spacing w:after="0" w:line="240" w:lineRule="auto"/>
        <w:jc w:val="center"/>
        <w:rPr>
          <w:rFonts w:ascii="Times New Roman" w:hAnsi="Times New Roman" w:cs="Times New Roman"/>
          <w:color w:val="000000" w:themeColor="text1"/>
          <w:sz w:val="28"/>
          <w:szCs w:val="28"/>
          <w:lang w:val="kk-KZ"/>
        </w:rPr>
      </w:pPr>
      <w:r w:rsidRPr="00A21F1E">
        <w:rPr>
          <w:rFonts w:ascii="Times New Roman" w:hAnsi="Times New Roman" w:cs="Times New Roman"/>
          <w:bCs/>
          <w:color w:val="000000" w:themeColor="text1"/>
          <w:sz w:val="28"/>
          <w:szCs w:val="28"/>
          <w:lang w:val="kk-KZ"/>
        </w:rPr>
        <w:t>Ә</w:t>
      </w:r>
      <w:r w:rsidR="001A2CD7" w:rsidRPr="00A21F1E">
        <w:rPr>
          <w:rFonts w:ascii="Times New Roman" w:hAnsi="Times New Roman" w:cs="Times New Roman"/>
          <w:bCs/>
          <w:color w:val="000000" w:themeColor="text1"/>
          <w:sz w:val="28"/>
          <w:szCs w:val="28"/>
          <w:lang w:val="kk-KZ"/>
        </w:rPr>
        <w:t>л-Фараби атындағы Қазақ ұлттық университеті</w:t>
      </w:r>
    </w:p>
    <w:p w14:paraId="68B45EEB" w14:textId="77777777" w:rsidR="001A2CD7" w:rsidRPr="0004758B" w:rsidRDefault="001A2CD7" w:rsidP="001A2CD7">
      <w:pPr>
        <w:spacing w:after="0" w:line="240" w:lineRule="auto"/>
        <w:jc w:val="center"/>
        <w:rPr>
          <w:rFonts w:ascii="Times New Roman" w:hAnsi="Times New Roman" w:cs="Times New Roman"/>
          <w:color w:val="000000" w:themeColor="text1"/>
          <w:sz w:val="28"/>
          <w:szCs w:val="28"/>
          <w:lang w:val="kk-KZ"/>
        </w:rPr>
      </w:pPr>
    </w:p>
    <w:p w14:paraId="6AAA45BE" w14:textId="77777777" w:rsidR="001A2CD7" w:rsidRPr="0004758B" w:rsidRDefault="001A2CD7" w:rsidP="001A2CD7">
      <w:pPr>
        <w:spacing w:after="0" w:line="240" w:lineRule="auto"/>
        <w:jc w:val="center"/>
        <w:rPr>
          <w:rFonts w:ascii="Times New Roman" w:hAnsi="Times New Roman" w:cs="Times New Roman"/>
          <w:color w:val="000000" w:themeColor="text1"/>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16"/>
        <w:gridCol w:w="3138"/>
      </w:tblGrid>
      <w:tr w:rsidR="001A2CD7" w:rsidRPr="0004758B" w14:paraId="6FF946FD" w14:textId="77777777" w:rsidTr="001A2CD7">
        <w:tc>
          <w:tcPr>
            <w:tcW w:w="6216" w:type="dxa"/>
          </w:tcPr>
          <w:p w14:paraId="21428B34" w14:textId="77777777" w:rsidR="001A2CD7" w:rsidRPr="0004758B" w:rsidRDefault="001A2CD7" w:rsidP="001A2CD7">
            <w:pPr>
              <w:rPr>
                <w:rFonts w:ascii="Times New Roman" w:hAnsi="Times New Roman" w:cs="Times New Roman"/>
                <w:sz w:val="28"/>
                <w:szCs w:val="28"/>
                <w:lang w:val="kk-KZ"/>
              </w:rPr>
            </w:pPr>
            <w:r>
              <w:rPr>
                <w:rFonts w:ascii="Times New Roman" w:hAnsi="Times New Roman" w:cs="Times New Roman"/>
                <w:sz w:val="28"/>
                <w:szCs w:val="28"/>
                <w:lang w:val="kk-KZ"/>
              </w:rPr>
              <w:t xml:space="preserve">ӘОЖ </w:t>
            </w:r>
            <w:r w:rsidRPr="005F4CC7">
              <w:rPr>
                <w:rFonts w:ascii="Times New Roman" w:hAnsi="Times New Roman" w:cs="Times New Roman"/>
                <w:sz w:val="28"/>
                <w:szCs w:val="28"/>
                <w:lang w:val="kk-KZ"/>
              </w:rPr>
              <w:t>621.548</w:t>
            </w:r>
            <w:r>
              <w:rPr>
                <w:rFonts w:ascii="Times New Roman" w:hAnsi="Times New Roman" w:cs="Times New Roman"/>
                <w:sz w:val="28"/>
                <w:szCs w:val="28"/>
                <w:lang w:val="kk-KZ"/>
              </w:rPr>
              <w:t xml:space="preserve"> </w:t>
            </w:r>
            <w:r>
              <w:rPr>
                <w:rFonts w:ascii="Times New Roman" w:hAnsi="Times New Roman" w:cs="Times New Roman"/>
                <w:sz w:val="28"/>
                <w:szCs w:val="28"/>
              </w:rPr>
              <w:t>(043)</w:t>
            </w:r>
            <w:r>
              <w:rPr>
                <w:rFonts w:ascii="Times New Roman" w:hAnsi="Times New Roman" w:cs="Times New Roman"/>
                <w:sz w:val="28"/>
                <w:szCs w:val="28"/>
                <w:lang w:val="kk-KZ"/>
              </w:rPr>
              <w:t xml:space="preserve"> </w:t>
            </w:r>
          </w:p>
        </w:tc>
        <w:tc>
          <w:tcPr>
            <w:tcW w:w="3138" w:type="dxa"/>
          </w:tcPr>
          <w:p w14:paraId="10E30310" w14:textId="77777777" w:rsidR="001A2CD7" w:rsidRPr="0004758B" w:rsidRDefault="001A2CD7" w:rsidP="001A2CD7">
            <w:pPr>
              <w:jc w:val="right"/>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Қолжазба құқығында</w:t>
            </w:r>
          </w:p>
        </w:tc>
      </w:tr>
    </w:tbl>
    <w:p w14:paraId="4925515E" w14:textId="77777777" w:rsidR="001A2CD7" w:rsidRPr="0004758B" w:rsidRDefault="001A2CD7" w:rsidP="001A2CD7">
      <w:pPr>
        <w:spacing w:after="0" w:line="240" w:lineRule="auto"/>
        <w:jc w:val="center"/>
        <w:rPr>
          <w:rFonts w:ascii="Times New Roman" w:hAnsi="Times New Roman" w:cs="Times New Roman"/>
          <w:color w:val="000000" w:themeColor="text1"/>
          <w:sz w:val="28"/>
          <w:szCs w:val="28"/>
          <w:lang w:val="kk-KZ"/>
        </w:rPr>
      </w:pPr>
    </w:p>
    <w:p w14:paraId="37AF6DEC" w14:textId="77777777" w:rsidR="001A2CD7" w:rsidRPr="0004758B" w:rsidRDefault="001A2CD7" w:rsidP="001A2CD7">
      <w:pPr>
        <w:spacing w:after="0" w:line="240" w:lineRule="auto"/>
        <w:jc w:val="center"/>
        <w:rPr>
          <w:rFonts w:ascii="Times New Roman" w:hAnsi="Times New Roman" w:cs="Times New Roman"/>
          <w:color w:val="000000" w:themeColor="text1"/>
          <w:sz w:val="28"/>
          <w:szCs w:val="28"/>
          <w:lang w:val="kk-KZ"/>
        </w:rPr>
      </w:pPr>
    </w:p>
    <w:p w14:paraId="6018CA5A" w14:textId="77777777" w:rsidR="001A2CD7" w:rsidRPr="0004758B" w:rsidRDefault="001A2CD7" w:rsidP="001A2CD7">
      <w:pPr>
        <w:spacing w:after="0" w:line="240" w:lineRule="auto"/>
        <w:jc w:val="center"/>
        <w:rPr>
          <w:rFonts w:ascii="Times New Roman" w:hAnsi="Times New Roman" w:cs="Times New Roman"/>
          <w:color w:val="000000" w:themeColor="text1"/>
          <w:sz w:val="28"/>
          <w:szCs w:val="28"/>
          <w:lang w:val="kk-KZ"/>
        </w:rPr>
      </w:pPr>
    </w:p>
    <w:p w14:paraId="3217D3CF" w14:textId="77777777" w:rsidR="001A2CD7" w:rsidRDefault="001A2CD7" w:rsidP="001A2CD7">
      <w:pPr>
        <w:spacing w:after="0" w:line="240" w:lineRule="auto"/>
        <w:jc w:val="center"/>
        <w:rPr>
          <w:rFonts w:ascii="Times New Roman" w:hAnsi="Times New Roman" w:cs="Times New Roman"/>
          <w:b/>
          <w:color w:val="000000" w:themeColor="text1"/>
          <w:sz w:val="28"/>
          <w:szCs w:val="28"/>
          <w:lang w:val="kk-KZ"/>
        </w:rPr>
      </w:pPr>
    </w:p>
    <w:p w14:paraId="5725825E" w14:textId="77777777" w:rsidR="001A2CD7" w:rsidRDefault="001A2CD7" w:rsidP="001A2CD7">
      <w:pPr>
        <w:spacing w:after="0" w:line="240" w:lineRule="auto"/>
        <w:jc w:val="center"/>
        <w:rPr>
          <w:rFonts w:ascii="Times New Roman" w:hAnsi="Times New Roman" w:cs="Times New Roman"/>
          <w:b/>
          <w:color w:val="000000" w:themeColor="text1"/>
          <w:sz w:val="28"/>
          <w:szCs w:val="28"/>
          <w:lang w:val="kk-KZ"/>
        </w:rPr>
      </w:pPr>
    </w:p>
    <w:p w14:paraId="550725A4" w14:textId="77777777" w:rsidR="001A2CD7" w:rsidRPr="0004758B" w:rsidRDefault="001A2CD7" w:rsidP="001A2CD7">
      <w:pPr>
        <w:spacing w:after="0" w:line="240" w:lineRule="auto"/>
        <w:jc w:val="center"/>
        <w:rPr>
          <w:rFonts w:ascii="Times New Roman" w:hAnsi="Times New Roman" w:cs="Times New Roman"/>
          <w:b/>
          <w:color w:val="000000" w:themeColor="text1"/>
          <w:sz w:val="28"/>
          <w:szCs w:val="28"/>
          <w:lang w:val="kk-KZ"/>
        </w:rPr>
      </w:pPr>
      <w:r w:rsidRPr="0004758B">
        <w:rPr>
          <w:rFonts w:ascii="Times New Roman" w:hAnsi="Times New Roman" w:cs="Times New Roman"/>
          <w:b/>
          <w:color w:val="000000" w:themeColor="text1"/>
          <w:sz w:val="28"/>
          <w:szCs w:val="28"/>
          <w:lang w:val="kk-KZ"/>
        </w:rPr>
        <w:t>СЕЙДУЛЛА Ж</w:t>
      </w:r>
      <w:r>
        <w:rPr>
          <w:rFonts w:ascii="Times New Roman" w:hAnsi="Times New Roman" w:cs="Times New Roman"/>
          <w:b/>
          <w:color w:val="000000" w:themeColor="text1"/>
          <w:sz w:val="28"/>
          <w:szCs w:val="28"/>
          <w:lang w:val="kk-KZ"/>
        </w:rPr>
        <w:t>ӘНІ</w:t>
      </w:r>
      <w:r w:rsidRPr="0004758B">
        <w:rPr>
          <w:rFonts w:ascii="Times New Roman" w:hAnsi="Times New Roman" w:cs="Times New Roman"/>
          <w:b/>
          <w:color w:val="000000" w:themeColor="text1"/>
          <w:sz w:val="28"/>
          <w:szCs w:val="28"/>
          <w:lang w:val="kk-KZ"/>
        </w:rPr>
        <w:t xml:space="preserve">БЕК </w:t>
      </w:r>
      <w:r>
        <w:rPr>
          <w:rFonts w:ascii="Times New Roman" w:hAnsi="Times New Roman" w:cs="Times New Roman"/>
          <w:b/>
          <w:color w:val="000000" w:themeColor="text1"/>
          <w:sz w:val="28"/>
          <w:szCs w:val="28"/>
          <w:lang w:val="kk-KZ"/>
        </w:rPr>
        <w:t>Қ</w:t>
      </w:r>
      <w:r w:rsidRPr="0004758B">
        <w:rPr>
          <w:rFonts w:ascii="Times New Roman" w:hAnsi="Times New Roman" w:cs="Times New Roman"/>
          <w:b/>
          <w:color w:val="000000" w:themeColor="text1"/>
          <w:sz w:val="28"/>
          <w:szCs w:val="28"/>
          <w:lang w:val="kk-KZ"/>
        </w:rPr>
        <w:t>АНАТБЕК</w:t>
      </w:r>
      <w:r>
        <w:rPr>
          <w:rFonts w:ascii="Times New Roman" w:hAnsi="Times New Roman" w:cs="Times New Roman"/>
          <w:b/>
          <w:color w:val="000000" w:themeColor="text1"/>
          <w:sz w:val="28"/>
          <w:szCs w:val="28"/>
          <w:lang w:val="kk-KZ"/>
        </w:rPr>
        <w:t>Ұ</w:t>
      </w:r>
      <w:r w:rsidRPr="0004758B">
        <w:rPr>
          <w:rFonts w:ascii="Times New Roman" w:hAnsi="Times New Roman" w:cs="Times New Roman"/>
          <w:b/>
          <w:color w:val="000000" w:themeColor="text1"/>
          <w:sz w:val="28"/>
          <w:szCs w:val="28"/>
          <w:lang w:val="kk-KZ"/>
        </w:rPr>
        <w:t>ЛЫ</w:t>
      </w:r>
    </w:p>
    <w:p w14:paraId="0E3BE816" w14:textId="77777777" w:rsidR="001A2CD7" w:rsidRDefault="001A2CD7" w:rsidP="001A2CD7">
      <w:pPr>
        <w:spacing w:after="0" w:line="240" w:lineRule="auto"/>
        <w:jc w:val="center"/>
        <w:rPr>
          <w:rFonts w:ascii="Times New Roman" w:hAnsi="Times New Roman" w:cs="Times New Roman"/>
          <w:b/>
          <w:color w:val="000000" w:themeColor="text1"/>
          <w:sz w:val="28"/>
          <w:szCs w:val="28"/>
          <w:lang w:val="kk-KZ"/>
        </w:rPr>
      </w:pPr>
    </w:p>
    <w:p w14:paraId="2B434FDD" w14:textId="77777777" w:rsidR="001A2CD7" w:rsidRDefault="001A2CD7" w:rsidP="001A2CD7">
      <w:pPr>
        <w:spacing w:after="0" w:line="240" w:lineRule="auto"/>
        <w:jc w:val="center"/>
        <w:rPr>
          <w:rFonts w:ascii="Times New Roman" w:hAnsi="Times New Roman" w:cs="Times New Roman"/>
          <w:b/>
          <w:color w:val="000000" w:themeColor="text1"/>
          <w:sz w:val="28"/>
          <w:szCs w:val="28"/>
          <w:lang w:val="kk-KZ"/>
        </w:rPr>
      </w:pPr>
    </w:p>
    <w:p w14:paraId="505B89C8" w14:textId="77777777" w:rsidR="001A2CD7" w:rsidRPr="0004758B" w:rsidRDefault="001A2CD7" w:rsidP="001A2CD7">
      <w:pPr>
        <w:spacing w:after="0" w:line="240" w:lineRule="auto"/>
        <w:jc w:val="center"/>
        <w:rPr>
          <w:rFonts w:ascii="Times New Roman" w:hAnsi="Times New Roman" w:cs="Times New Roman"/>
          <w:b/>
          <w:color w:val="000000" w:themeColor="text1"/>
          <w:sz w:val="28"/>
          <w:szCs w:val="28"/>
          <w:lang w:val="kk-KZ"/>
        </w:rPr>
      </w:pPr>
    </w:p>
    <w:p w14:paraId="62C195D8" w14:textId="77777777" w:rsidR="001A2CD7" w:rsidRPr="001A2CD7" w:rsidRDefault="001A2CD7" w:rsidP="001A2CD7">
      <w:pPr>
        <w:spacing w:after="0" w:line="240" w:lineRule="auto"/>
        <w:jc w:val="center"/>
        <w:rPr>
          <w:rFonts w:ascii="Times New Roman" w:hAnsi="Times New Roman" w:cs="Times New Roman"/>
          <w:color w:val="000000" w:themeColor="text1"/>
          <w:sz w:val="28"/>
          <w:szCs w:val="28"/>
          <w:lang w:val="kk-KZ"/>
        </w:rPr>
      </w:pPr>
      <w:r w:rsidRPr="001A2CD7">
        <w:rPr>
          <w:rFonts w:ascii="Times New Roman" w:hAnsi="Times New Roman" w:cs="Times New Roman"/>
          <w:color w:val="000000" w:themeColor="text1"/>
          <w:sz w:val="28"/>
          <w:szCs w:val="28"/>
          <w:lang w:val="kk-KZ"/>
        </w:rPr>
        <w:t>Тік айналу осі бар жел энергетикалық қондырғысының орнынан қозғалту мәселесінің техника-технологиялық шешімі</w:t>
      </w:r>
    </w:p>
    <w:p w14:paraId="379E77A8" w14:textId="77777777" w:rsidR="001A2CD7" w:rsidRPr="0004758B" w:rsidRDefault="001A2CD7" w:rsidP="001A2CD7">
      <w:pPr>
        <w:spacing w:after="0" w:line="240" w:lineRule="auto"/>
        <w:jc w:val="both"/>
        <w:rPr>
          <w:rFonts w:ascii="Times New Roman" w:hAnsi="Times New Roman" w:cs="Times New Roman"/>
          <w:color w:val="000000" w:themeColor="text1"/>
          <w:sz w:val="28"/>
          <w:szCs w:val="28"/>
          <w:lang w:val="kk-KZ"/>
        </w:rPr>
      </w:pPr>
    </w:p>
    <w:p w14:paraId="556128FE" w14:textId="77777777" w:rsidR="001A2CD7" w:rsidRPr="0004758B" w:rsidRDefault="001A2CD7" w:rsidP="001A2CD7">
      <w:pPr>
        <w:spacing w:after="0" w:line="240" w:lineRule="auto"/>
        <w:ind w:firstLine="709"/>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6D072300 – </w:t>
      </w:r>
      <w:r w:rsidRPr="001A2CD7">
        <w:rPr>
          <w:rFonts w:ascii="Times New Roman" w:hAnsi="Times New Roman" w:cs="Times New Roman"/>
          <w:color w:val="000000" w:themeColor="text1"/>
          <w:sz w:val="28"/>
          <w:szCs w:val="28"/>
          <w:lang w:val="kk-KZ"/>
        </w:rPr>
        <w:t>Техникалық физика</w:t>
      </w:r>
    </w:p>
    <w:p w14:paraId="0B6E84A0" w14:textId="77777777" w:rsidR="001A2CD7" w:rsidRPr="0004758B" w:rsidRDefault="001A2CD7" w:rsidP="001A2CD7">
      <w:pPr>
        <w:spacing w:after="0" w:line="240" w:lineRule="auto"/>
        <w:ind w:firstLine="709"/>
        <w:jc w:val="center"/>
        <w:rPr>
          <w:rFonts w:ascii="Times New Roman" w:hAnsi="Times New Roman" w:cs="Times New Roman"/>
          <w:color w:val="000000" w:themeColor="text1"/>
          <w:sz w:val="28"/>
          <w:szCs w:val="28"/>
          <w:lang w:val="kk-KZ"/>
        </w:rPr>
      </w:pPr>
    </w:p>
    <w:p w14:paraId="29E29444" w14:textId="77777777" w:rsidR="001A2CD7" w:rsidRPr="0004758B" w:rsidRDefault="001A2CD7" w:rsidP="001A2CD7">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Философия докторы </w:t>
      </w:r>
      <w:r w:rsidRPr="0004758B">
        <w:rPr>
          <w:rFonts w:ascii="Times New Roman" w:hAnsi="Times New Roman" w:cs="Times New Roman"/>
          <w:color w:val="000000" w:themeColor="text1"/>
          <w:sz w:val="28"/>
          <w:szCs w:val="28"/>
          <w:lang w:val="kk-KZ"/>
        </w:rPr>
        <w:t>(PhD)</w:t>
      </w:r>
    </w:p>
    <w:p w14:paraId="745EB9A2" w14:textId="77777777" w:rsidR="001A2CD7" w:rsidRPr="0004758B" w:rsidRDefault="001A2CD7" w:rsidP="001A2CD7">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дәрежесін алу үшін дайындалған диссертация</w:t>
      </w:r>
    </w:p>
    <w:p w14:paraId="7104803F" w14:textId="77777777" w:rsidR="001A2CD7" w:rsidRPr="0004758B" w:rsidRDefault="001A2CD7" w:rsidP="001A2CD7">
      <w:pPr>
        <w:spacing w:after="0" w:line="240" w:lineRule="auto"/>
        <w:ind w:firstLine="709"/>
        <w:jc w:val="center"/>
        <w:rPr>
          <w:rFonts w:ascii="Times New Roman" w:hAnsi="Times New Roman" w:cs="Times New Roman"/>
          <w:color w:val="000000" w:themeColor="text1"/>
          <w:sz w:val="28"/>
          <w:szCs w:val="28"/>
          <w:lang w:val="kk-KZ"/>
        </w:rPr>
      </w:pPr>
    </w:p>
    <w:p w14:paraId="54B8EF97" w14:textId="77777777" w:rsidR="001A2CD7" w:rsidRDefault="001A2CD7" w:rsidP="001A2CD7">
      <w:pPr>
        <w:spacing w:after="0" w:line="240" w:lineRule="auto"/>
        <w:rPr>
          <w:rFonts w:ascii="Times New Roman" w:hAnsi="Times New Roman" w:cs="Times New Roman"/>
          <w:color w:val="000000" w:themeColor="text1"/>
          <w:sz w:val="28"/>
          <w:szCs w:val="28"/>
          <w:lang w:val="kk-KZ"/>
        </w:rPr>
      </w:pPr>
    </w:p>
    <w:p w14:paraId="55CC53B0" w14:textId="77777777" w:rsidR="001A2CD7" w:rsidRDefault="001A2CD7" w:rsidP="001A2CD7">
      <w:pPr>
        <w:spacing w:after="0" w:line="240" w:lineRule="auto"/>
        <w:rPr>
          <w:rFonts w:ascii="Times New Roman" w:hAnsi="Times New Roman" w:cs="Times New Roman"/>
          <w:color w:val="000000" w:themeColor="text1"/>
          <w:sz w:val="28"/>
          <w:szCs w:val="28"/>
          <w:lang w:val="kk-KZ"/>
        </w:rPr>
      </w:pPr>
    </w:p>
    <w:p w14:paraId="1AB36CFE" w14:textId="77777777" w:rsidR="001A2CD7" w:rsidRPr="0004758B" w:rsidRDefault="001A2CD7" w:rsidP="001A2CD7">
      <w:pPr>
        <w:spacing w:after="0" w:line="240" w:lineRule="auto"/>
        <w:rPr>
          <w:rFonts w:ascii="Times New Roman" w:hAnsi="Times New Roman" w:cs="Times New Roman"/>
          <w:color w:val="000000" w:themeColor="text1"/>
          <w:sz w:val="28"/>
          <w:szCs w:val="28"/>
          <w:lang w:val="kk-KZ"/>
        </w:rPr>
      </w:pPr>
    </w:p>
    <w:p w14:paraId="70690EE2" w14:textId="77777777" w:rsidR="001A2CD7" w:rsidRPr="0004758B" w:rsidRDefault="001A2CD7" w:rsidP="004D6B95">
      <w:pPr>
        <w:spacing w:after="0" w:line="240" w:lineRule="auto"/>
        <w:ind w:left="4678"/>
        <w:rPr>
          <w:rFonts w:ascii="Times New Roman" w:hAnsi="Times New Roman" w:cs="Times New Roman"/>
          <w:color w:val="000000" w:themeColor="text1"/>
          <w:sz w:val="28"/>
          <w:szCs w:val="28"/>
          <w:lang w:val="kk-KZ"/>
        </w:rPr>
      </w:pPr>
      <w:r w:rsidRPr="001A2CD7">
        <w:rPr>
          <w:rFonts w:ascii="Times New Roman" w:hAnsi="Times New Roman" w:cs="Times New Roman"/>
          <w:color w:val="000000" w:themeColor="text1"/>
          <w:sz w:val="28"/>
          <w:szCs w:val="28"/>
          <w:lang w:val="kk-KZ"/>
        </w:rPr>
        <w:t>Ғылыми</w:t>
      </w:r>
      <w:r w:rsidR="004D6B95">
        <w:rPr>
          <w:rFonts w:ascii="Times New Roman" w:hAnsi="Times New Roman" w:cs="Times New Roman"/>
          <w:color w:val="000000" w:themeColor="text1"/>
          <w:sz w:val="28"/>
          <w:szCs w:val="28"/>
          <w:lang w:val="kk-KZ"/>
        </w:rPr>
        <w:t xml:space="preserve"> кеңесшілер</w:t>
      </w:r>
      <w:r w:rsidRPr="0004758B">
        <w:rPr>
          <w:rFonts w:ascii="Times New Roman" w:hAnsi="Times New Roman" w:cs="Times New Roman"/>
          <w:color w:val="000000" w:themeColor="text1"/>
          <w:sz w:val="28"/>
          <w:szCs w:val="28"/>
          <w:lang w:val="kk-KZ"/>
        </w:rPr>
        <w:t xml:space="preserve">: </w:t>
      </w:r>
    </w:p>
    <w:p w14:paraId="096CE04D" w14:textId="77777777" w:rsidR="004D6B95" w:rsidRDefault="004D6B95" w:rsidP="004D6B95">
      <w:pPr>
        <w:spacing w:after="0" w:line="240" w:lineRule="auto"/>
        <w:ind w:left="4678"/>
        <w:rPr>
          <w:rFonts w:ascii="Times New Roman" w:hAnsi="Times New Roman" w:cs="Times New Roman"/>
          <w:bCs/>
          <w:color w:val="000000" w:themeColor="text1"/>
          <w:sz w:val="28"/>
          <w:szCs w:val="28"/>
          <w:lang w:val="kk-KZ"/>
        </w:rPr>
      </w:pPr>
      <w:r w:rsidRPr="004D6B95">
        <w:rPr>
          <w:rFonts w:ascii="Times New Roman" w:hAnsi="Times New Roman" w:cs="Times New Roman"/>
          <w:color w:val="000000" w:themeColor="text1"/>
          <w:sz w:val="28"/>
          <w:szCs w:val="28"/>
          <w:lang w:val="kk-KZ"/>
        </w:rPr>
        <w:t>ф.-м.ғ.к.,</w:t>
      </w:r>
      <w:r>
        <w:rPr>
          <w:rFonts w:ascii="Times New Roman" w:hAnsi="Times New Roman" w:cs="Times New Roman"/>
          <w:color w:val="000000" w:themeColor="text1"/>
          <w:sz w:val="28"/>
          <w:szCs w:val="28"/>
          <w:lang w:val="kk-KZ"/>
        </w:rPr>
        <w:t xml:space="preserve"> </w:t>
      </w:r>
      <w:r w:rsidRPr="001A2CD7">
        <w:rPr>
          <w:rFonts w:ascii="Times New Roman" w:hAnsi="Times New Roman" w:cs="Times New Roman"/>
          <w:bCs/>
          <w:color w:val="000000" w:themeColor="text1"/>
          <w:sz w:val="28"/>
          <w:szCs w:val="28"/>
          <w:lang w:val="kk-KZ"/>
        </w:rPr>
        <w:t>әл-Фараби атындағы</w:t>
      </w:r>
    </w:p>
    <w:p w14:paraId="30E5A88A" w14:textId="77777777" w:rsidR="004D6B95" w:rsidRPr="004D6B95" w:rsidRDefault="004D6B95" w:rsidP="004D6B95">
      <w:pPr>
        <w:spacing w:after="0" w:line="240" w:lineRule="auto"/>
        <w:ind w:left="4678"/>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ҚазҰУ</w:t>
      </w:r>
      <w:r w:rsidRPr="004D6B95">
        <w:rPr>
          <w:rFonts w:ascii="Times New Roman" w:hAnsi="Times New Roman" w:cs="Times New Roman"/>
          <w:bCs/>
          <w:color w:val="000000" w:themeColor="text1"/>
          <w:sz w:val="28"/>
          <w:szCs w:val="28"/>
          <w:lang w:val="kk-KZ"/>
        </w:rPr>
        <w:t>-</w:t>
      </w:r>
      <w:r>
        <w:rPr>
          <w:rFonts w:ascii="Times New Roman" w:hAnsi="Times New Roman" w:cs="Times New Roman"/>
          <w:bCs/>
          <w:color w:val="000000" w:themeColor="text1"/>
          <w:sz w:val="28"/>
          <w:szCs w:val="28"/>
          <w:lang w:val="kk-KZ"/>
        </w:rPr>
        <w:t>нің</w:t>
      </w:r>
    </w:p>
    <w:p w14:paraId="757F834E" w14:textId="77777777" w:rsidR="004D6B95" w:rsidRDefault="004D6B95" w:rsidP="004D6B95">
      <w:pPr>
        <w:spacing w:after="0" w:line="240" w:lineRule="auto"/>
        <w:ind w:left="4678"/>
        <w:rPr>
          <w:rFonts w:ascii="Times New Roman" w:hAnsi="Times New Roman" w:cs="Times New Roman"/>
          <w:color w:val="000000" w:themeColor="text1"/>
          <w:sz w:val="28"/>
          <w:szCs w:val="28"/>
          <w:lang w:val="kk-KZ"/>
        </w:rPr>
      </w:pPr>
      <w:r w:rsidRPr="004D6B95">
        <w:rPr>
          <w:rFonts w:ascii="Times New Roman" w:hAnsi="Times New Roman" w:cs="Times New Roman"/>
          <w:color w:val="000000" w:themeColor="text1"/>
          <w:sz w:val="28"/>
          <w:szCs w:val="28"/>
          <w:lang w:val="kk-KZ"/>
        </w:rPr>
        <w:t>қауымдастырылған профессоры</w:t>
      </w:r>
      <w:r>
        <w:rPr>
          <w:rFonts w:ascii="Times New Roman" w:hAnsi="Times New Roman" w:cs="Times New Roman"/>
          <w:color w:val="000000" w:themeColor="text1"/>
          <w:sz w:val="28"/>
          <w:szCs w:val="28"/>
          <w:lang w:val="kk-KZ"/>
        </w:rPr>
        <w:t>,</w:t>
      </w:r>
      <w:r w:rsidRPr="004D6B95">
        <w:rPr>
          <w:rFonts w:ascii="Times New Roman" w:hAnsi="Times New Roman" w:cs="Times New Roman"/>
          <w:color w:val="000000" w:themeColor="text1"/>
          <w:sz w:val="28"/>
          <w:szCs w:val="28"/>
          <w:lang w:val="kk-KZ"/>
        </w:rPr>
        <w:t xml:space="preserve"> </w:t>
      </w:r>
    </w:p>
    <w:p w14:paraId="37DD4AFC" w14:textId="77777777" w:rsidR="001A2CD7" w:rsidRDefault="004D6B95" w:rsidP="004D6B95">
      <w:pPr>
        <w:spacing w:after="0" w:line="240" w:lineRule="auto"/>
        <w:ind w:left="4678"/>
        <w:rPr>
          <w:rFonts w:ascii="Times New Roman" w:hAnsi="Times New Roman" w:cs="Times New Roman"/>
          <w:color w:val="000000" w:themeColor="text1"/>
          <w:sz w:val="28"/>
          <w:szCs w:val="28"/>
          <w:lang w:val="kk-KZ"/>
        </w:rPr>
      </w:pPr>
      <w:r w:rsidRPr="004D6B95">
        <w:rPr>
          <w:rFonts w:ascii="Times New Roman" w:hAnsi="Times New Roman" w:cs="Times New Roman"/>
          <w:color w:val="000000" w:themeColor="text1"/>
          <w:sz w:val="28"/>
          <w:szCs w:val="28"/>
          <w:lang w:val="kk-KZ"/>
        </w:rPr>
        <w:t>Исатаев М</w:t>
      </w:r>
      <w:r>
        <w:rPr>
          <w:rFonts w:ascii="Times New Roman" w:hAnsi="Times New Roman" w:cs="Times New Roman"/>
          <w:color w:val="000000" w:themeColor="text1"/>
          <w:sz w:val="28"/>
          <w:szCs w:val="28"/>
          <w:lang w:val="kk-KZ"/>
        </w:rPr>
        <w:t xml:space="preserve">ұхтар </w:t>
      </w:r>
      <w:r w:rsidRPr="004D6B95">
        <w:rPr>
          <w:rFonts w:ascii="Times New Roman" w:hAnsi="Times New Roman" w:cs="Times New Roman"/>
          <w:color w:val="000000" w:themeColor="text1"/>
          <w:sz w:val="28"/>
          <w:szCs w:val="28"/>
          <w:lang w:val="kk-KZ"/>
        </w:rPr>
        <w:t>С</w:t>
      </w:r>
      <w:r>
        <w:rPr>
          <w:rFonts w:ascii="Times New Roman" w:hAnsi="Times New Roman" w:cs="Times New Roman"/>
          <w:color w:val="000000" w:themeColor="text1"/>
          <w:sz w:val="28"/>
          <w:szCs w:val="28"/>
          <w:lang w:val="kk-KZ"/>
        </w:rPr>
        <w:t>оветұлы</w:t>
      </w:r>
    </w:p>
    <w:p w14:paraId="3F9284EE" w14:textId="77777777" w:rsidR="004D6B95" w:rsidRDefault="004D6B95" w:rsidP="004D6B95">
      <w:pPr>
        <w:spacing w:after="0" w:line="240" w:lineRule="auto"/>
        <w:ind w:left="4678"/>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Екінші жетекші:</w:t>
      </w:r>
    </w:p>
    <w:p w14:paraId="73028110" w14:textId="77777777" w:rsidR="004D6B95" w:rsidRDefault="004D6B95" w:rsidP="004D6B95">
      <w:pPr>
        <w:spacing w:after="0" w:line="240" w:lineRule="auto"/>
        <w:ind w:left="4678"/>
        <w:rPr>
          <w:rFonts w:ascii="Times New Roman" w:hAnsi="Times New Roman" w:cs="Times New Roman"/>
          <w:bCs/>
          <w:color w:val="000000" w:themeColor="text1"/>
          <w:sz w:val="28"/>
          <w:szCs w:val="28"/>
          <w:lang w:val="kk-KZ"/>
        </w:rPr>
      </w:pPr>
      <w:r w:rsidRPr="004D6B95">
        <w:rPr>
          <w:rFonts w:ascii="Times New Roman" w:hAnsi="Times New Roman" w:cs="Times New Roman"/>
          <w:color w:val="000000" w:themeColor="text1"/>
          <w:sz w:val="28"/>
          <w:szCs w:val="28"/>
          <w:lang w:val="kk-KZ"/>
        </w:rPr>
        <w:t>т.ғ.к.,</w:t>
      </w:r>
      <w:r>
        <w:rPr>
          <w:rFonts w:ascii="Times New Roman" w:hAnsi="Times New Roman" w:cs="Times New Roman"/>
          <w:color w:val="000000" w:themeColor="text1"/>
          <w:sz w:val="28"/>
          <w:szCs w:val="28"/>
          <w:lang w:val="kk-KZ"/>
        </w:rPr>
        <w:t xml:space="preserve"> </w:t>
      </w:r>
      <w:r w:rsidRPr="001A2CD7">
        <w:rPr>
          <w:rFonts w:ascii="Times New Roman" w:hAnsi="Times New Roman" w:cs="Times New Roman"/>
          <w:bCs/>
          <w:color w:val="000000" w:themeColor="text1"/>
          <w:sz w:val="28"/>
          <w:szCs w:val="28"/>
          <w:lang w:val="kk-KZ"/>
        </w:rPr>
        <w:t>әл-Фараби атындағы</w:t>
      </w:r>
    </w:p>
    <w:p w14:paraId="421E4483" w14:textId="77777777" w:rsidR="004D6B95" w:rsidRPr="004D6B95" w:rsidRDefault="004D6B95" w:rsidP="004D6B95">
      <w:pPr>
        <w:spacing w:after="0" w:line="240" w:lineRule="auto"/>
        <w:ind w:left="4678"/>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ҚазҰУ</w:t>
      </w:r>
      <w:r w:rsidRPr="004D6B95">
        <w:rPr>
          <w:rFonts w:ascii="Times New Roman" w:hAnsi="Times New Roman" w:cs="Times New Roman"/>
          <w:bCs/>
          <w:color w:val="000000" w:themeColor="text1"/>
          <w:sz w:val="28"/>
          <w:szCs w:val="28"/>
          <w:lang w:val="kk-KZ"/>
        </w:rPr>
        <w:t>-</w:t>
      </w:r>
      <w:r>
        <w:rPr>
          <w:rFonts w:ascii="Times New Roman" w:hAnsi="Times New Roman" w:cs="Times New Roman"/>
          <w:bCs/>
          <w:color w:val="000000" w:themeColor="text1"/>
          <w:sz w:val="28"/>
          <w:szCs w:val="28"/>
          <w:lang w:val="kk-KZ"/>
        </w:rPr>
        <w:t>нің</w:t>
      </w:r>
    </w:p>
    <w:p w14:paraId="1E373F9E" w14:textId="77777777" w:rsidR="004D6B95" w:rsidRDefault="004D6B95" w:rsidP="004D6B95">
      <w:pPr>
        <w:spacing w:after="0" w:line="240" w:lineRule="auto"/>
        <w:ind w:left="4678"/>
        <w:rPr>
          <w:rFonts w:ascii="Times New Roman" w:hAnsi="Times New Roman" w:cs="Times New Roman"/>
          <w:color w:val="000000" w:themeColor="text1"/>
          <w:sz w:val="28"/>
          <w:szCs w:val="28"/>
          <w:lang w:val="kk-KZ"/>
        </w:rPr>
      </w:pPr>
      <w:r w:rsidRPr="004D6B95">
        <w:rPr>
          <w:rFonts w:ascii="Times New Roman" w:hAnsi="Times New Roman" w:cs="Times New Roman"/>
          <w:color w:val="000000" w:themeColor="text1"/>
          <w:sz w:val="28"/>
          <w:szCs w:val="28"/>
          <w:lang w:val="kk-KZ"/>
        </w:rPr>
        <w:t>қауымдастырылған профессоры</w:t>
      </w:r>
      <w:r>
        <w:rPr>
          <w:rFonts w:ascii="Times New Roman" w:hAnsi="Times New Roman" w:cs="Times New Roman"/>
          <w:color w:val="000000" w:themeColor="text1"/>
          <w:sz w:val="28"/>
          <w:szCs w:val="28"/>
          <w:lang w:val="kk-KZ"/>
        </w:rPr>
        <w:t>,</w:t>
      </w:r>
      <w:r w:rsidRPr="004D6B95">
        <w:rPr>
          <w:rFonts w:ascii="Times New Roman" w:hAnsi="Times New Roman" w:cs="Times New Roman"/>
          <w:color w:val="000000" w:themeColor="text1"/>
          <w:sz w:val="28"/>
          <w:szCs w:val="28"/>
          <w:lang w:val="kk-KZ"/>
        </w:rPr>
        <w:t xml:space="preserve"> </w:t>
      </w:r>
    </w:p>
    <w:p w14:paraId="489044B3" w14:textId="77777777" w:rsidR="001A2CD7" w:rsidRDefault="001A2CD7" w:rsidP="004D6B95">
      <w:pPr>
        <w:spacing w:after="0" w:line="240" w:lineRule="auto"/>
        <w:ind w:left="4678"/>
        <w:rPr>
          <w:rFonts w:ascii="Times New Roman" w:hAnsi="Times New Roman" w:cs="Times New Roman"/>
          <w:color w:val="000000" w:themeColor="text1"/>
          <w:sz w:val="28"/>
          <w:szCs w:val="28"/>
          <w:lang w:val="kk-KZ"/>
        </w:rPr>
      </w:pPr>
      <w:r w:rsidRPr="0004758B">
        <w:rPr>
          <w:rFonts w:ascii="Times New Roman" w:hAnsi="Times New Roman" w:cs="Times New Roman"/>
          <w:color w:val="000000" w:themeColor="text1"/>
          <w:sz w:val="28"/>
          <w:szCs w:val="28"/>
          <w:lang w:val="kk-KZ"/>
        </w:rPr>
        <w:t>Манатбаев Р</w:t>
      </w:r>
      <w:r w:rsidR="004D6B95">
        <w:rPr>
          <w:rFonts w:ascii="Times New Roman" w:hAnsi="Times New Roman" w:cs="Times New Roman"/>
          <w:color w:val="000000" w:themeColor="text1"/>
          <w:sz w:val="28"/>
          <w:szCs w:val="28"/>
          <w:lang w:val="kk-KZ"/>
        </w:rPr>
        <w:t>үстем Құсайынғазыұлы</w:t>
      </w:r>
    </w:p>
    <w:p w14:paraId="61A8589F" w14:textId="77777777" w:rsidR="001A2CD7" w:rsidRDefault="001A2CD7" w:rsidP="004D6B95">
      <w:pPr>
        <w:spacing w:after="0" w:line="240" w:lineRule="auto"/>
        <w:ind w:left="4678"/>
        <w:rPr>
          <w:rFonts w:ascii="Times New Roman" w:hAnsi="Times New Roman" w:cs="Times New Roman"/>
          <w:color w:val="000000" w:themeColor="text1"/>
          <w:sz w:val="28"/>
          <w:szCs w:val="28"/>
          <w:lang w:val="kk-KZ"/>
        </w:rPr>
      </w:pPr>
    </w:p>
    <w:p w14:paraId="125CC48D" w14:textId="77777777" w:rsidR="004D6B95" w:rsidRDefault="004D6B95" w:rsidP="004D6B95">
      <w:pPr>
        <w:spacing w:after="0" w:line="240" w:lineRule="auto"/>
        <w:ind w:left="4678"/>
        <w:rPr>
          <w:rFonts w:ascii="Times New Roman" w:hAnsi="Times New Roman" w:cs="Times New Roman"/>
          <w:color w:val="000000" w:themeColor="text1"/>
          <w:sz w:val="28"/>
          <w:szCs w:val="28"/>
          <w:lang w:val="kk-KZ"/>
        </w:rPr>
      </w:pPr>
      <w:r w:rsidRPr="004D6B95">
        <w:rPr>
          <w:rFonts w:ascii="Times New Roman" w:hAnsi="Times New Roman" w:cs="Times New Roman"/>
          <w:color w:val="000000" w:themeColor="text1"/>
          <w:sz w:val="28"/>
          <w:szCs w:val="28"/>
          <w:lang w:val="kk-KZ"/>
        </w:rPr>
        <w:t>ф.-м.ғ.д., Ресей Ғылым Академиясы</w:t>
      </w:r>
      <w:r>
        <w:rPr>
          <w:rFonts w:ascii="Times New Roman" w:hAnsi="Times New Roman" w:cs="Times New Roman"/>
          <w:color w:val="000000" w:themeColor="text1"/>
          <w:sz w:val="28"/>
          <w:szCs w:val="28"/>
          <w:lang w:val="kk-KZ"/>
        </w:rPr>
        <w:t xml:space="preserve">, </w:t>
      </w:r>
      <w:r w:rsidRPr="004D6B95">
        <w:rPr>
          <w:rFonts w:ascii="Times New Roman" w:hAnsi="Times New Roman" w:cs="Times New Roman"/>
          <w:color w:val="000000" w:themeColor="text1"/>
          <w:sz w:val="28"/>
          <w:szCs w:val="28"/>
          <w:lang w:val="kk-KZ"/>
        </w:rPr>
        <w:t>Сібір бөлімшесі профессор</w:t>
      </w:r>
      <w:r>
        <w:rPr>
          <w:rFonts w:ascii="Times New Roman" w:hAnsi="Times New Roman" w:cs="Times New Roman"/>
          <w:color w:val="000000" w:themeColor="text1"/>
          <w:sz w:val="28"/>
          <w:szCs w:val="28"/>
          <w:lang w:val="kk-KZ"/>
        </w:rPr>
        <w:t xml:space="preserve">ы </w:t>
      </w:r>
      <w:r w:rsidRPr="004D6B95">
        <w:rPr>
          <w:rFonts w:ascii="Times New Roman" w:hAnsi="Times New Roman" w:cs="Times New Roman"/>
          <w:color w:val="000000" w:themeColor="text1"/>
          <w:sz w:val="28"/>
          <w:szCs w:val="28"/>
          <w:lang w:val="kk-KZ"/>
        </w:rPr>
        <w:t>(Ресей</w:t>
      </w:r>
      <w:r w:rsidRPr="004D6B95">
        <w:t xml:space="preserve"> </w:t>
      </w:r>
      <w:r w:rsidRPr="004D6B95">
        <w:rPr>
          <w:rFonts w:ascii="Times New Roman" w:hAnsi="Times New Roman" w:cs="Times New Roman"/>
          <w:color w:val="000000" w:themeColor="text1"/>
          <w:sz w:val="28"/>
          <w:szCs w:val="28"/>
          <w:lang w:val="kk-KZ"/>
        </w:rPr>
        <w:t>Федерациясы)</w:t>
      </w:r>
      <w:r>
        <w:rPr>
          <w:rFonts w:ascii="Times New Roman" w:hAnsi="Times New Roman" w:cs="Times New Roman"/>
          <w:color w:val="000000" w:themeColor="text1"/>
          <w:sz w:val="28"/>
          <w:szCs w:val="28"/>
          <w:lang w:val="kk-KZ"/>
        </w:rPr>
        <w:t>,</w:t>
      </w:r>
    </w:p>
    <w:p w14:paraId="0BED0136" w14:textId="77777777" w:rsidR="001A2CD7" w:rsidRPr="0004758B" w:rsidRDefault="004D6B95" w:rsidP="004D6B95">
      <w:pPr>
        <w:spacing w:after="0" w:line="240" w:lineRule="auto"/>
        <w:ind w:left="4678"/>
        <w:rPr>
          <w:rFonts w:ascii="Times New Roman" w:hAnsi="Times New Roman" w:cs="Times New Roman"/>
          <w:color w:val="000000" w:themeColor="text1"/>
          <w:sz w:val="28"/>
          <w:szCs w:val="28"/>
          <w:lang w:val="kk-KZ"/>
        </w:rPr>
      </w:pPr>
      <w:r w:rsidRPr="004D6B95">
        <w:rPr>
          <w:rFonts w:ascii="Times New Roman" w:hAnsi="Times New Roman" w:cs="Times New Roman"/>
          <w:color w:val="000000" w:themeColor="text1"/>
          <w:sz w:val="28"/>
          <w:szCs w:val="28"/>
          <w:lang w:val="kk-KZ"/>
        </w:rPr>
        <w:t>Лежнин С</w:t>
      </w:r>
      <w:r>
        <w:rPr>
          <w:rFonts w:ascii="Times New Roman" w:hAnsi="Times New Roman" w:cs="Times New Roman"/>
          <w:color w:val="000000" w:themeColor="text1"/>
          <w:sz w:val="28"/>
          <w:szCs w:val="28"/>
          <w:lang w:val="kk-KZ"/>
        </w:rPr>
        <w:t xml:space="preserve">ергей </w:t>
      </w:r>
      <w:r w:rsidRPr="004D6B95">
        <w:rPr>
          <w:rFonts w:ascii="Times New Roman" w:hAnsi="Times New Roman" w:cs="Times New Roman"/>
          <w:color w:val="000000" w:themeColor="text1"/>
          <w:sz w:val="28"/>
          <w:szCs w:val="28"/>
          <w:lang w:val="kk-KZ"/>
        </w:rPr>
        <w:t>И</w:t>
      </w:r>
      <w:r>
        <w:rPr>
          <w:rFonts w:ascii="Times New Roman" w:hAnsi="Times New Roman" w:cs="Times New Roman"/>
          <w:color w:val="000000" w:themeColor="text1"/>
          <w:sz w:val="28"/>
          <w:szCs w:val="28"/>
          <w:lang w:val="kk-KZ"/>
        </w:rPr>
        <w:t>ванович</w:t>
      </w:r>
    </w:p>
    <w:p w14:paraId="1E5419A2" w14:textId="77777777" w:rsidR="001A2CD7" w:rsidRDefault="001A2CD7" w:rsidP="001A2CD7">
      <w:pPr>
        <w:spacing w:after="0" w:line="240" w:lineRule="auto"/>
        <w:jc w:val="center"/>
        <w:rPr>
          <w:rFonts w:ascii="Times New Roman" w:hAnsi="Times New Roman" w:cs="Times New Roman"/>
          <w:color w:val="000000" w:themeColor="text1"/>
          <w:sz w:val="28"/>
          <w:szCs w:val="28"/>
          <w:lang w:val="kk-KZ"/>
        </w:rPr>
      </w:pPr>
    </w:p>
    <w:p w14:paraId="1B682B5A" w14:textId="77777777" w:rsidR="001A2CD7" w:rsidRDefault="001A2CD7" w:rsidP="001A2CD7">
      <w:pPr>
        <w:spacing w:after="0" w:line="240" w:lineRule="auto"/>
        <w:jc w:val="center"/>
        <w:rPr>
          <w:rFonts w:ascii="Times New Roman" w:hAnsi="Times New Roman" w:cs="Times New Roman"/>
          <w:color w:val="000000" w:themeColor="text1"/>
          <w:sz w:val="28"/>
          <w:szCs w:val="28"/>
          <w:lang w:val="kk-KZ"/>
        </w:rPr>
      </w:pPr>
    </w:p>
    <w:p w14:paraId="0653EAD3" w14:textId="77777777" w:rsidR="001A2CD7" w:rsidRPr="00775AD1" w:rsidRDefault="001A2CD7" w:rsidP="001A2CD7">
      <w:pPr>
        <w:spacing w:after="0" w:line="240" w:lineRule="auto"/>
        <w:rPr>
          <w:rFonts w:ascii="Times New Roman" w:hAnsi="Times New Roman" w:cs="Times New Roman"/>
          <w:color w:val="000000" w:themeColor="text1"/>
          <w:sz w:val="28"/>
          <w:szCs w:val="28"/>
        </w:rPr>
      </w:pPr>
    </w:p>
    <w:p w14:paraId="5C644CEF" w14:textId="77777777" w:rsidR="001A2CD7" w:rsidRDefault="001A2CD7" w:rsidP="001A2CD7">
      <w:pPr>
        <w:spacing w:after="0" w:line="240" w:lineRule="auto"/>
        <w:jc w:val="center"/>
        <w:rPr>
          <w:rFonts w:ascii="Times New Roman" w:hAnsi="Times New Roman" w:cs="Times New Roman"/>
          <w:color w:val="000000" w:themeColor="text1"/>
          <w:sz w:val="28"/>
          <w:szCs w:val="28"/>
          <w:lang w:val="kk-KZ"/>
        </w:rPr>
      </w:pPr>
      <w:r w:rsidRPr="0004758B">
        <w:rPr>
          <w:rFonts w:ascii="Times New Roman" w:hAnsi="Times New Roman" w:cs="Times New Roman"/>
          <w:color w:val="000000" w:themeColor="text1"/>
          <w:sz w:val="28"/>
          <w:szCs w:val="28"/>
          <w:lang w:val="kk-KZ"/>
        </w:rPr>
        <w:t>Республика Казахстан</w:t>
      </w:r>
    </w:p>
    <w:p w14:paraId="0EE85414" w14:textId="77777777" w:rsidR="00506F48" w:rsidRDefault="001A2CD7" w:rsidP="00506F48">
      <w:pPr>
        <w:spacing w:after="0" w:line="240" w:lineRule="auto"/>
        <w:jc w:val="center"/>
        <w:rPr>
          <w:rFonts w:ascii="Times New Roman" w:hAnsi="Times New Roman" w:cs="Times New Roman"/>
          <w:color w:val="000000" w:themeColor="text1"/>
          <w:sz w:val="28"/>
          <w:szCs w:val="28"/>
          <w:lang w:val="kk-KZ"/>
        </w:rPr>
      </w:pPr>
      <w:r w:rsidRPr="0004758B">
        <w:rPr>
          <w:rFonts w:ascii="Times New Roman" w:hAnsi="Times New Roman" w:cs="Times New Roman"/>
          <w:color w:val="000000" w:themeColor="text1"/>
          <w:sz w:val="28"/>
          <w:szCs w:val="28"/>
          <w:lang w:val="kk-KZ"/>
        </w:rPr>
        <w:t>Aлмaты, 202</w:t>
      </w:r>
      <w:r>
        <w:rPr>
          <w:rFonts w:ascii="Times New Roman" w:hAnsi="Times New Roman" w:cs="Times New Roman"/>
          <w:color w:val="000000" w:themeColor="text1"/>
          <w:sz w:val="28"/>
          <w:szCs w:val="28"/>
          <w:lang w:val="kk-KZ"/>
        </w:rPr>
        <w:t>5</w:t>
      </w:r>
      <w:r w:rsidRPr="0004758B">
        <w:rPr>
          <w:rFonts w:ascii="Times New Roman" w:hAnsi="Times New Roman" w:cs="Times New Roman"/>
          <w:color w:val="000000" w:themeColor="text1"/>
          <w:sz w:val="28"/>
          <w:szCs w:val="28"/>
          <w:lang w:val="kk-KZ"/>
        </w:rPr>
        <w:t xml:space="preserve"> </w:t>
      </w:r>
    </w:p>
    <w:p w14:paraId="01EE4249" w14:textId="77777777" w:rsidR="00506F48" w:rsidRDefault="00506F48" w:rsidP="00506F48">
      <w:pPr>
        <w:spacing w:after="0" w:line="240" w:lineRule="auto"/>
        <w:jc w:val="center"/>
        <w:rPr>
          <w:rFonts w:ascii="Times New Roman" w:hAnsi="Times New Roman" w:cs="Times New Roman"/>
          <w:color w:val="000000" w:themeColor="text1"/>
          <w:sz w:val="28"/>
          <w:szCs w:val="28"/>
          <w:lang w:val="kk-KZ"/>
        </w:rPr>
        <w:sectPr w:rsidR="00506F48" w:rsidSect="00A73888">
          <w:footerReference w:type="default" r:id="rId8"/>
          <w:footerReference w:type="first" r:id="rId9"/>
          <w:pgSz w:w="11906" w:h="16838"/>
          <w:pgMar w:top="1134" w:right="850" w:bottom="1134" w:left="1701" w:header="708" w:footer="708" w:gutter="0"/>
          <w:cols w:space="708"/>
          <w:titlePg/>
          <w:docGrid w:linePitch="360"/>
        </w:sectPr>
      </w:pPr>
    </w:p>
    <w:p w14:paraId="2C7194C8" w14:textId="77777777" w:rsidR="004D6B95" w:rsidRDefault="004D6B95" w:rsidP="00506F48">
      <w:pPr>
        <w:spacing w:after="0" w:line="240" w:lineRule="auto"/>
        <w:jc w:val="center"/>
        <w:rPr>
          <w:rFonts w:ascii="Times New Roman" w:hAnsi="Times New Roman" w:cs="Times New Roman"/>
          <w:b/>
          <w:sz w:val="28"/>
          <w:szCs w:val="28"/>
          <w:lang w:val="kk-KZ"/>
        </w:rPr>
      </w:pPr>
      <w:r w:rsidRPr="004D6B95">
        <w:rPr>
          <w:rFonts w:ascii="Times New Roman" w:hAnsi="Times New Roman" w:cs="Times New Roman"/>
          <w:b/>
          <w:sz w:val="28"/>
          <w:szCs w:val="28"/>
        </w:rPr>
        <w:lastRenderedPageBreak/>
        <w:t>МАЗМ</w:t>
      </w:r>
      <w:r w:rsidRPr="004D6B95">
        <w:rPr>
          <w:rFonts w:ascii="Times New Roman" w:hAnsi="Times New Roman" w:cs="Times New Roman"/>
          <w:b/>
          <w:sz w:val="28"/>
          <w:szCs w:val="28"/>
          <w:lang w:val="kk-KZ"/>
        </w:rPr>
        <w:t>ҰНЫ</w:t>
      </w:r>
    </w:p>
    <w:p w14:paraId="1C658138" w14:textId="77777777" w:rsidR="0037310D" w:rsidRPr="004D6B95" w:rsidRDefault="0037310D" w:rsidP="0070470F">
      <w:pPr>
        <w:spacing w:after="0" w:line="240" w:lineRule="auto"/>
        <w:ind w:firstLine="709"/>
        <w:jc w:val="center"/>
        <w:rPr>
          <w:rFonts w:ascii="Times New Roman" w:hAnsi="Times New Roman" w:cs="Times New Roman"/>
          <w:b/>
          <w:sz w:val="28"/>
          <w:szCs w:val="28"/>
          <w:lang w:val="kk-KZ"/>
        </w:rPr>
      </w:pPr>
    </w:p>
    <w:tbl>
      <w:tblPr>
        <w:tblStyle w:val="a3"/>
        <w:tblW w:w="949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55"/>
        <w:gridCol w:w="8176"/>
        <w:gridCol w:w="561"/>
      </w:tblGrid>
      <w:tr w:rsidR="006D0C64" w:rsidRPr="00A21F1E" w14:paraId="563166ED" w14:textId="77777777" w:rsidTr="00992D07">
        <w:trPr>
          <w:trHeight w:val="319"/>
        </w:trPr>
        <w:tc>
          <w:tcPr>
            <w:tcW w:w="8931" w:type="dxa"/>
            <w:gridSpan w:val="2"/>
          </w:tcPr>
          <w:p w14:paraId="7D1B1389" w14:textId="72268EAA" w:rsidR="006D0C64" w:rsidRPr="00DB68F1" w:rsidRDefault="006D0C64" w:rsidP="00A116F8">
            <w:pPr>
              <w:rPr>
                <w:rFonts w:ascii="Times New Roman" w:hAnsi="Times New Roman" w:cs="Times New Roman"/>
                <w:b/>
                <w:sz w:val="26"/>
                <w:szCs w:val="26"/>
                <w:lang w:val="kk-KZ"/>
              </w:rPr>
            </w:pPr>
            <w:r w:rsidRPr="00775AD1">
              <w:rPr>
                <w:rFonts w:ascii="Times New Roman" w:hAnsi="Times New Roman" w:cs="Times New Roman"/>
                <w:b/>
                <w:sz w:val="26"/>
                <w:szCs w:val="26"/>
                <w:lang w:val="kk-KZ"/>
              </w:rPr>
              <w:t>БЕЛГІЛЕУЛЕР МЕН</w:t>
            </w:r>
            <w:r w:rsidR="00A116F8">
              <w:rPr>
                <w:rFonts w:ascii="Times New Roman" w:hAnsi="Times New Roman" w:cs="Times New Roman"/>
                <w:b/>
                <w:sz w:val="26"/>
                <w:szCs w:val="26"/>
                <w:lang w:val="kk-KZ"/>
              </w:rPr>
              <w:t xml:space="preserve"> </w:t>
            </w:r>
            <w:r w:rsidRPr="00775AD1">
              <w:rPr>
                <w:rFonts w:ascii="Times New Roman" w:hAnsi="Times New Roman" w:cs="Times New Roman"/>
                <w:b/>
                <w:sz w:val="26"/>
                <w:szCs w:val="26"/>
                <w:lang w:val="kk-KZ"/>
              </w:rPr>
              <w:t>ҚЫСҚАРТУЛАР</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12C978F1" w14:textId="77777777" w:rsidR="006D0C64" w:rsidRPr="00A21F1E" w:rsidRDefault="006D0C64" w:rsidP="004D3624">
            <w:pPr>
              <w:jc w:val="right"/>
              <w:rPr>
                <w:rFonts w:ascii="Times New Roman" w:hAnsi="Times New Roman" w:cs="Times New Roman"/>
                <w:sz w:val="26"/>
                <w:szCs w:val="26"/>
              </w:rPr>
            </w:pPr>
            <w:r>
              <w:rPr>
                <w:rFonts w:ascii="Times New Roman" w:hAnsi="Times New Roman" w:cs="Times New Roman"/>
                <w:sz w:val="26"/>
                <w:szCs w:val="26"/>
              </w:rPr>
              <w:t>3</w:t>
            </w:r>
          </w:p>
        </w:tc>
      </w:tr>
      <w:tr w:rsidR="006D0C64" w:rsidRPr="00A21F1E" w14:paraId="279DFB10" w14:textId="77777777" w:rsidTr="00992D07">
        <w:trPr>
          <w:trHeight w:val="319"/>
        </w:trPr>
        <w:tc>
          <w:tcPr>
            <w:tcW w:w="8931" w:type="dxa"/>
            <w:gridSpan w:val="2"/>
          </w:tcPr>
          <w:p w14:paraId="404686D6" w14:textId="4C3C15A7" w:rsidR="006D0C64" w:rsidRPr="006D0C64" w:rsidRDefault="006D0C64" w:rsidP="004D3624">
            <w:pPr>
              <w:rPr>
                <w:rFonts w:ascii="Times New Roman" w:hAnsi="Times New Roman" w:cs="Times New Roman"/>
                <w:sz w:val="26"/>
                <w:szCs w:val="26"/>
                <w:lang w:val="kk-KZ"/>
              </w:rPr>
            </w:pPr>
            <w:r w:rsidRPr="00DB68F1">
              <w:rPr>
                <w:rFonts w:ascii="Times New Roman" w:hAnsi="Times New Roman" w:cs="Times New Roman"/>
                <w:b/>
                <w:sz w:val="26"/>
                <w:szCs w:val="26"/>
                <w:lang w:val="kk-KZ"/>
              </w:rPr>
              <w:t>КІРІСПЕ</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6CAF996E" w14:textId="77777777" w:rsidR="006D0C64" w:rsidRDefault="006D0C64" w:rsidP="004D3624">
            <w:pPr>
              <w:jc w:val="right"/>
              <w:rPr>
                <w:rFonts w:ascii="Times New Roman" w:hAnsi="Times New Roman" w:cs="Times New Roman"/>
                <w:sz w:val="26"/>
                <w:szCs w:val="26"/>
              </w:rPr>
            </w:pPr>
            <w:r>
              <w:rPr>
                <w:rFonts w:ascii="Times New Roman" w:hAnsi="Times New Roman" w:cs="Times New Roman"/>
                <w:sz w:val="26"/>
                <w:szCs w:val="26"/>
              </w:rPr>
              <w:t>4</w:t>
            </w:r>
          </w:p>
        </w:tc>
      </w:tr>
      <w:tr w:rsidR="00A116F8" w:rsidRPr="00A21F1E" w14:paraId="1835C9E1" w14:textId="77777777" w:rsidTr="00992D07">
        <w:trPr>
          <w:trHeight w:val="319"/>
        </w:trPr>
        <w:tc>
          <w:tcPr>
            <w:tcW w:w="755" w:type="dxa"/>
          </w:tcPr>
          <w:p w14:paraId="72B55014" w14:textId="77777777" w:rsidR="006D0C64" w:rsidRPr="00DB68F1" w:rsidRDefault="006D0C64" w:rsidP="004D3624">
            <w:pPr>
              <w:rPr>
                <w:rFonts w:ascii="Times New Roman" w:hAnsi="Times New Roman" w:cs="Times New Roman"/>
                <w:b/>
                <w:sz w:val="26"/>
                <w:szCs w:val="26"/>
                <w:lang w:val="kk-KZ"/>
              </w:rPr>
            </w:pPr>
            <w:r w:rsidRPr="00DB68F1">
              <w:rPr>
                <w:rFonts w:ascii="Times New Roman" w:hAnsi="Times New Roman" w:cs="Times New Roman"/>
                <w:b/>
                <w:sz w:val="26"/>
                <w:szCs w:val="26"/>
                <w:lang w:val="kk-KZ"/>
              </w:rPr>
              <w:t>1</w:t>
            </w:r>
          </w:p>
        </w:tc>
        <w:tc>
          <w:tcPr>
            <w:tcW w:w="8176" w:type="dxa"/>
          </w:tcPr>
          <w:p w14:paraId="30CE031B" w14:textId="0507CC60" w:rsidR="006D0C64" w:rsidRPr="006D0C64" w:rsidRDefault="006D0C64" w:rsidP="004D3624">
            <w:pPr>
              <w:jc w:val="both"/>
              <w:rPr>
                <w:rFonts w:ascii="Times New Roman" w:hAnsi="Times New Roman" w:cs="Times New Roman"/>
                <w:sz w:val="26"/>
                <w:szCs w:val="26"/>
                <w:lang w:val="kk-KZ"/>
              </w:rPr>
            </w:pPr>
            <w:r w:rsidRPr="00DB68F1">
              <w:rPr>
                <w:rFonts w:ascii="Times New Roman" w:hAnsi="Times New Roman" w:cs="Times New Roman"/>
                <w:b/>
                <w:sz w:val="26"/>
                <w:szCs w:val="26"/>
                <w:lang w:val="kk"/>
              </w:rPr>
              <w:t>ЗЕРТТЕУ ЖҰМЫСЫНЫҢ ӨЗЕКТІЛІГІ</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6A59F5C1" w14:textId="77777777" w:rsidR="006D0C64" w:rsidRPr="00A21F1E" w:rsidRDefault="006D0C64" w:rsidP="004D3624">
            <w:pPr>
              <w:jc w:val="right"/>
              <w:rPr>
                <w:rFonts w:ascii="Times New Roman" w:hAnsi="Times New Roman" w:cs="Times New Roman"/>
                <w:sz w:val="26"/>
                <w:szCs w:val="26"/>
              </w:rPr>
            </w:pPr>
            <w:r>
              <w:rPr>
                <w:rFonts w:ascii="Times New Roman" w:hAnsi="Times New Roman" w:cs="Times New Roman"/>
                <w:sz w:val="26"/>
                <w:szCs w:val="26"/>
              </w:rPr>
              <w:t>9</w:t>
            </w:r>
          </w:p>
        </w:tc>
      </w:tr>
      <w:tr w:rsidR="00A116F8" w:rsidRPr="00A21F1E" w14:paraId="7AAC863E" w14:textId="77777777" w:rsidTr="00992D07">
        <w:trPr>
          <w:trHeight w:val="638"/>
        </w:trPr>
        <w:tc>
          <w:tcPr>
            <w:tcW w:w="755" w:type="dxa"/>
          </w:tcPr>
          <w:p w14:paraId="628E6B44"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lang w:val="kk-KZ"/>
              </w:rPr>
              <w:t>1.1</w:t>
            </w:r>
          </w:p>
        </w:tc>
        <w:tc>
          <w:tcPr>
            <w:tcW w:w="8176" w:type="dxa"/>
          </w:tcPr>
          <w:p w14:paraId="0CB60831" w14:textId="44767109" w:rsidR="006D0C64" w:rsidRPr="00A21F1E" w:rsidRDefault="006D0C64" w:rsidP="004D3624">
            <w:pPr>
              <w:jc w:val="both"/>
              <w:rPr>
                <w:rFonts w:ascii="Times New Roman" w:hAnsi="Times New Roman" w:cs="Times New Roman"/>
                <w:sz w:val="26"/>
                <w:szCs w:val="26"/>
                <w:lang w:val="kk-KZ"/>
              </w:rPr>
            </w:pPr>
            <w:r w:rsidRPr="00A21F1E">
              <w:rPr>
                <w:rFonts w:ascii="Times New Roman" w:hAnsi="Times New Roman" w:cs="Times New Roman"/>
                <w:sz w:val="26"/>
                <w:szCs w:val="26"/>
                <w:lang w:val="kk-KZ"/>
              </w:rPr>
              <w:t>Қазақстанның жел энергетикасының даму перспективалары және жел энергетикасы әлеуетінің жай-күйі</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3E64F646" w14:textId="77777777" w:rsidR="006D0C64" w:rsidRPr="00A21F1E" w:rsidRDefault="006D0C64" w:rsidP="004D3624">
            <w:pPr>
              <w:jc w:val="right"/>
              <w:rPr>
                <w:rFonts w:ascii="Times New Roman" w:hAnsi="Times New Roman" w:cs="Times New Roman"/>
                <w:sz w:val="26"/>
                <w:szCs w:val="26"/>
                <w:lang w:val="kk-KZ"/>
              </w:rPr>
            </w:pPr>
          </w:p>
          <w:p w14:paraId="4248B74B" w14:textId="77777777" w:rsidR="006D0C64" w:rsidRPr="00772639" w:rsidRDefault="006D0C64" w:rsidP="004D3624">
            <w:pPr>
              <w:jc w:val="right"/>
              <w:rPr>
                <w:rFonts w:ascii="Times New Roman" w:hAnsi="Times New Roman" w:cs="Times New Roman"/>
                <w:sz w:val="26"/>
                <w:szCs w:val="26"/>
              </w:rPr>
            </w:pPr>
            <w:r>
              <w:rPr>
                <w:rFonts w:ascii="Times New Roman" w:hAnsi="Times New Roman" w:cs="Times New Roman"/>
                <w:sz w:val="26"/>
                <w:szCs w:val="26"/>
              </w:rPr>
              <w:t>9</w:t>
            </w:r>
          </w:p>
        </w:tc>
      </w:tr>
      <w:tr w:rsidR="00A116F8" w:rsidRPr="00A21F1E" w14:paraId="5C43CFF8" w14:textId="77777777" w:rsidTr="00992D07">
        <w:trPr>
          <w:trHeight w:val="638"/>
        </w:trPr>
        <w:tc>
          <w:tcPr>
            <w:tcW w:w="755" w:type="dxa"/>
          </w:tcPr>
          <w:p w14:paraId="47A6FC19"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lang w:val="kk-KZ"/>
              </w:rPr>
              <w:t>1.2</w:t>
            </w:r>
          </w:p>
        </w:tc>
        <w:tc>
          <w:tcPr>
            <w:tcW w:w="8176" w:type="dxa"/>
          </w:tcPr>
          <w:p w14:paraId="6C22236C" w14:textId="4A409F6A" w:rsidR="006D0C64" w:rsidRPr="00A21F1E" w:rsidRDefault="006D0C64" w:rsidP="00A116F8">
            <w:pPr>
              <w:ind w:right="-107"/>
              <w:jc w:val="both"/>
              <w:rPr>
                <w:rFonts w:ascii="Times New Roman" w:hAnsi="Times New Roman" w:cs="Times New Roman"/>
                <w:sz w:val="26"/>
                <w:szCs w:val="26"/>
                <w:lang w:val="kk-KZ"/>
              </w:rPr>
            </w:pPr>
            <w:r w:rsidRPr="00A21F1E">
              <w:rPr>
                <w:rFonts w:ascii="Times New Roman" w:hAnsi="Times New Roman" w:cs="Times New Roman"/>
                <w:sz w:val="26"/>
                <w:szCs w:val="26"/>
                <w:lang w:val="kk-KZ"/>
              </w:rPr>
              <w:t>Тік айналу осі бар жел энергетикалық қондырғылардың жіктелуі және техникалық</w:t>
            </w:r>
            <w:r w:rsidR="00A116F8">
              <w:rPr>
                <w:rFonts w:ascii="Times New Roman" w:hAnsi="Times New Roman" w:cs="Times New Roman"/>
                <w:sz w:val="26"/>
                <w:szCs w:val="26"/>
                <w:lang w:val="kk-KZ"/>
              </w:rPr>
              <w:t xml:space="preserve"> </w:t>
            </w:r>
            <w:r w:rsidRPr="00A21F1E">
              <w:rPr>
                <w:rFonts w:ascii="Times New Roman" w:hAnsi="Times New Roman" w:cs="Times New Roman"/>
                <w:sz w:val="26"/>
                <w:szCs w:val="26"/>
                <w:lang w:val="kk-KZ"/>
              </w:rPr>
              <w:t>ерекшеліктері</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74B5C5FD" w14:textId="77777777" w:rsidR="006D0C64" w:rsidRPr="00A21F1E" w:rsidRDefault="006D0C64" w:rsidP="004D3624">
            <w:pPr>
              <w:jc w:val="right"/>
              <w:rPr>
                <w:rFonts w:ascii="Times New Roman" w:hAnsi="Times New Roman" w:cs="Times New Roman"/>
                <w:sz w:val="26"/>
                <w:szCs w:val="26"/>
                <w:lang w:val="kk-KZ"/>
              </w:rPr>
            </w:pPr>
          </w:p>
          <w:p w14:paraId="7C798081" w14:textId="77777777" w:rsidR="006D0C64" w:rsidRPr="00A21F1E" w:rsidRDefault="006D0C64" w:rsidP="004D3624">
            <w:pPr>
              <w:jc w:val="right"/>
              <w:rPr>
                <w:rFonts w:ascii="Times New Roman" w:hAnsi="Times New Roman" w:cs="Times New Roman"/>
                <w:sz w:val="26"/>
                <w:szCs w:val="26"/>
              </w:rPr>
            </w:pPr>
            <w:r w:rsidRPr="00A21F1E">
              <w:rPr>
                <w:rFonts w:ascii="Times New Roman" w:hAnsi="Times New Roman" w:cs="Times New Roman"/>
                <w:sz w:val="26"/>
                <w:szCs w:val="26"/>
              </w:rPr>
              <w:t>1</w:t>
            </w:r>
            <w:r>
              <w:rPr>
                <w:rFonts w:ascii="Times New Roman" w:hAnsi="Times New Roman" w:cs="Times New Roman"/>
                <w:sz w:val="26"/>
                <w:szCs w:val="26"/>
              </w:rPr>
              <w:t>8</w:t>
            </w:r>
          </w:p>
        </w:tc>
      </w:tr>
      <w:tr w:rsidR="00A116F8" w:rsidRPr="00A21F1E" w14:paraId="41A233B0" w14:textId="77777777" w:rsidTr="00992D07">
        <w:trPr>
          <w:trHeight w:val="319"/>
        </w:trPr>
        <w:tc>
          <w:tcPr>
            <w:tcW w:w="755" w:type="dxa"/>
          </w:tcPr>
          <w:p w14:paraId="308E47B8"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lang w:val="kk-KZ"/>
              </w:rPr>
              <w:t>1.3</w:t>
            </w:r>
          </w:p>
        </w:tc>
        <w:tc>
          <w:tcPr>
            <w:tcW w:w="8176" w:type="dxa"/>
          </w:tcPr>
          <w:p w14:paraId="5D622387" w14:textId="494FCF36" w:rsidR="006D0C64" w:rsidRPr="00A21F1E" w:rsidRDefault="006D0C64" w:rsidP="004D3624">
            <w:pPr>
              <w:jc w:val="both"/>
              <w:rPr>
                <w:rFonts w:ascii="Times New Roman" w:hAnsi="Times New Roman" w:cs="Times New Roman"/>
                <w:sz w:val="26"/>
                <w:szCs w:val="26"/>
                <w:lang w:val="kk-KZ"/>
              </w:rPr>
            </w:pPr>
            <w:r w:rsidRPr="00A21F1E">
              <w:rPr>
                <w:rFonts w:ascii="Times New Roman" w:hAnsi="Times New Roman" w:cs="Times New Roman"/>
                <w:sz w:val="26"/>
                <w:szCs w:val="26"/>
                <w:lang w:val="kk-KZ"/>
              </w:rPr>
              <w:t>Тік айналу осі бар жел электр станцияларын пайдалану кезіндегі проблемалар</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23B508B0" w14:textId="77777777" w:rsidR="00A116F8" w:rsidRDefault="00A116F8" w:rsidP="004D3624">
            <w:pPr>
              <w:jc w:val="right"/>
              <w:rPr>
                <w:rFonts w:ascii="Times New Roman" w:hAnsi="Times New Roman" w:cs="Times New Roman"/>
                <w:sz w:val="26"/>
                <w:szCs w:val="26"/>
                <w:lang w:val="kk-KZ"/>
              </w:rPr>
            </w:pPr>
          </w:p>
          <w:p w14:paraId="18F9C90A" w14:textId="0F394913" w:rsidR="006D0C64" w:rsidRPr="00A21F1E" w:rsidRDefault="006D0C64" w:rsidP="004D3624">
            <w:pPr>
              <w:jc w:val="right"/>
              <w:rPr>
                <w:rFonts w:ascii="Times New Roman" w:hAnsi="Times New Roman" w:cs="Times New Roman"/>
                <w:sz w:val="26"/>
                <w:szCs w:val="26"/>
              </w:rPr>
            </w:pPr>
            <w:r w:rsidRPr="00A21F1E">
              <w:rPr>
                <w:rFonts w:ascii="Times New Roman" w:hAnsi="Times New Roman" w:cs="Times New Roman"/>
                <w:sz w:val="26"/>
                <w:szCs w:val="26"/>
              </w:rPr>
              <w:t>2</w:t>
            </w:r>
            <w:r>
              <w:rPr>
                <w:rFonts w:ascii="Times New Roman" w:hAnsi="Times New Roman" w:cs="Times New Roman"/>
                <w:sz w:val="26"/>
                <w:szCs w:val="26"/>
              </w:rPr>
              <w:t>7</w:t>
            </w:r>
          </w:p>
        </w:tc>
      </w:tr>
      <w:tr w:rsidR="00A116F8" w:rsidRPr="00A21F1E" w14:paraId="24C5BECA" w14:textId="77777777" w:rsidTr="00992D07">
        <w:trPr>
          <w:trHeight w:val="319"/>
        </w:trPr>
        <w:tc>
          <w:tcPr>
            <w:tcW w:w="755" w:type="dxa"/>
          </w:tcPr>
          <w:p w14:paraId="06A5C37A" w14:textId="77777777" w:rsidR="006D0C64" w:rsidRPr="00A21F1E" w:rsidRDefault="006D0C64" w:rsidP="004D3624">
            <w:pPr>
              <w:rPr>
                <w:rFonts w:ascii="Times New Roman" w:hAnsi="Times New Roman" w:cs="Times New Roman"/>
                <w:sz w:val="26"/>
                <w:szCs w:val="26"/>
                <w:lang w:val="kk-KZ"/>
              </w:rPr>
            </w:pPr>
          </w:p>
        </w:tc>
        <w:tc>
          <w:tcPr>
            <w:tcW w:w="8176" w:type="dxa"/>
          </w:tcPr>
          <w:p w14:paraId="2048DF50" w14:textId="48C170F3" w:rsidR="006D0C64" w:rsidRPr="00A21F1E" w:rsidRDefault="006D0C64" w:rsidP="004D3624">
            <w:pPr>
              <w:jc w:val="both"/>
              <w:rPr>
                <w:rFonts w:ascii="Times New Roman" w:hAnsi="Times New Roman" w:cs="Times New Roman"/>
                <w:sz w:val="26"/>
                <w:szCs w:val="26"/>
                <w:lang w:val="kk-KZ"/>
              </w:rPr>
            </w:pPr>
            <w:r w:rsidRPr="00471304">
              <w:rPr>
                <w:rFonts w:ascii="Times New Roman" w:hAnsi="Times New Roman" w:cs="Times New Roman"/>
                <w:sz w:val="26"/>
                <w:szCs w:val="26"/>
                <w:lang w:val="kk-KZ"/>
              </w:rPr>
              <w:t>Зерттеудің маңызды тапсырмалары</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26ABB830" w14:textId="77777777" w:rsidR="006D0C64" w:rsidRPr="00126D91" w:rsidRDefault="006D0C64" w:rsidP="00126D91">
            <w:pPr>
              <w:jc w:val="right"/>
              <w:rPr>
                <w:rFonts w:ascii="Times New Roman" w:hAnsi="Times New Roman" w:cs="Times New Roman"/>
                <w:sz w:val="26"/>
                <w:szCs w:val="26"/>
              </w:rPr>
            </w:pPr>
            <w:r w:rsidRPr="00A21F1E">
              <w:rPr>
                <w:rFonts w:ascii="Times New Roman" w:hAnsi="Times New Roman" w:cs="Times New Roman"/>
                <w:sz w:val="26"/>
                <w:szCs w:val="26"/>
                <w:lang w:val="kk-KZ"/>
              </w:rPr>
              <w:t>3</w:t>
            </w:r>
            <w:r w:rsidR="00126D91">
              <w:rPr>
                <w:rFonts w:ascii="Times New Roman" w:hAnsi="Times New Roman" w:cs="Times New Roman"/>
                <w:sz w:val="26"/>
                <w:szCs w:val="26"/>
              </w:rPr>
              <w:t>6</w:t>
            </w:r>
          </w:p>
        </w:tc>
      </w:tr>
      <w:tr w:rsidR="00A116F8" w:rsidRPr="00A21F1E" w14:paraId="02331A2C" w14:textId="77777777" w:rsidTr="00992D07">
        <w:trPr>
          <w:trHeight w:val="638"/>
        </w:trPr>
        <w:tc>
          <w:tcPr>
            <w:tcW w:w="755" w:type="dxa"/>
          </w:tcPr>
          <w:p w14:paraId="51350B72" w14:textId="77777777" w:rsidR="006D0C64" w:rsidRPr="00DB68F1" w:rsidRDefault="006D0C64" w:rsidP="004D3624">
            <w:pPr>
              <w:rPr>
                <w:rFonts w:ascii="Times New Roman" w:hAnsi="Times New Roman" w:cs="Times New Roman"/>
                <w:b/>
                <w:sz w:val="26"/>
                <w:szCs w:val="26"/>
                <w:lang w:val="kk-KZ"/>
              </w:rPr>
            </w:pPr>
            <w:r w:rsidRPr="00DB68F1">
              <w:rPr>
                <w:rFonts w:ascii="Times New Roman" w:hAnsi="Times New Roman" w:cs="Times New Roman"/>
                <w:b/>
                <w:sz w:val="26"/>
                <w:szCs w:val="26"/>
                <w:lang w:val="kk-KZ"/>
              </w:rPr>
              <w:t>2</w:t>
            </w:r>
          </w:p>
        </w:tc>
        <w:tc>
          <w:tcPr>
            <w:tcW w:w="8176" w:type="dxa"/>
          </w:tcPr>
          <w:p w14:paraId="7B04F9DD" w14:textId="34FF7F3F" w:rsidR="006D0C64" w:rsidRPr="006D0C64" w:rsidRDefault="006D0C64" w:rsidP="004D3624">
            <w:pPr>
              <w:jc w:val="both"/>
              <w:rPr>
                <w:rFonts w:ascii="Times New Roman" w:hAnsi="Times New Roman" w:cs="Times New Roman"/>
                <w:sz w:val="26"/>
                <w:szCs w:val="26"/>
                <w:lang w:val="kk-KZ"/>
              </w:rPr>
            </w:pPr>
            <w:r w:rsidRPr="00DB68F1">
              <w:rPr>
                <w:rFonts w:ascii="Times New Roman" w:hAnsi="Times New Roman" w:cs="Times New Roman"/>
                <w:b/>
                <w:sz w:val="26"/>
                <w:szCs w:val="26"/>
                <w:lang w:val="kk-KZ"/>
              </w:rPr>
              <w:t>СИММЕТРИЯЛЫ ЕМЕС ПІШІНДІ ҚАЛАҚШАНЫҢ АЭРОДИНАМИКАЛЫҚ СИПАТТАМАЛАРЫН ЗЕРТТЕУ</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08F2913E" w14:textId="77777777" w:rsidR="006D0C64" w:rsidRPr="00A21F1E" w:rsidRDefault="006D0C64" w:rsidP="004D3624">
            <w:pPr>
              <w:jc w:val="right"/>
              <w:rPr>
                <w:rFonts w:ascii="Times New Roman" w:hAnsi="Times New Roman" w:cs="Times New Roman"/>
                <w:sz w:val="26"/>
                <w:szCs w:val="26"/>
                <w:lang w:val="kk-KZ"/>
              </w:rPr>
            </w:pPr>
          </w:p>
          <w:p w14:paraId="5CBAB809"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37</w:t>
            </w:r>
          </w:p>
        </w:tc>
      </w:tr>
      <w:tr w:rsidR="00A116F8" w:rsidRPr="00A21F1E" w14:paraId="3EB715E5" w14:textId="77777777" w:rsidTr="00992D07">
        <w:trPr>
          <w:trHeight w:val="319"/>
        </w:trPr>
        <w:tc>
          <w:tcPr>
            <w:tcW w:w="755" w:type="dxa"/>
          </w:tcPr>
          <w:p w14:paraId="7D7FC8D9"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lang w:val="kk-KZ"/>
              </w:rPr>
              <w:t>2.1</w:t>
            </w:r>
          </w:p>
        </w:tc>
        <w:tc>
          <w:tcPr>
            <w:tcW w:w="8176" w:type="dxa"/>
          </w:tcPr>
          <w:p w14:paraId="2A4915E3" w14:textId="7E901ACD" w:rsidR="006D0C64" w:rsidRPr="00A21F1E" w:rsidRDefault="006D0C64" w:rsidP="004D3624">
            <w:pPr>
              <w:jc w:val="both"/>
              <w:rPr>
                <w:rFonts w:ascii="Times New Roman" w:hAnsi="Times New Roman" w:cs="Times New Roman"/>
                <w:sz w:val="26"/>
                <w:szCs w:val="26"/>
                <w:lang w:val="kk-KZ"/>
              </w:rPr>
            </w:pPr>
            <w:r w:rsidRPr="00A21F1E">
              <w:rPr>
                <w:rFonts w:ascii="Times New Roman" w:hAnsi="Times New Roman" w:cs="Times New Roman"/>
                <w:sz w:val="26"/>
                <w:szCs w:val="26"/>
                <w:lang w:val="kk-KZ"/>
              </w:rPr>
              <w:t>Қалақшаның аэродинамикасын зерттеуге арналған эксперименттік қондырғы</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2A0F9D78" w14:textId="77777777" w:rsidR="00A116F8" w:rsidRDefault="00A116F8" w:rsidP="004D3624">
            <w:pPr>
              <w:jc w:val="right"/>
              <w:rPr>
                <w:rFonts w:ascii="Times New Roman" w:hAnsi="Times New Roman" w:cs="Times New Roman"/>
                <w:sz w:val="26"/>
                <w:szCs w:val="26"/>
                <w:lang w:val="kk-KZ"/>
              </w:rPr>
            </w:pPr>
          </w:p>
          <w:p w14:paraId="50D962FB" w14:textId="58EA280F"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37</w:t>
            </w:r>
          </w:p>
        </w:tc>
      </w:tr>
      <w:tr w:rsidR="00A116F8" w:rsidRPr="00A21F1E" w14:paraId="57621C7A" w14:textId="77777777" w:rsidTr="00992D07">
        <w:trPr>
          <w:trHeight w:val="638"/>
        </w:trPr>
        <w:tc>
          <w:tcPr>
            <w:tcW w:w="755" w:type="dxa"/>
          </w:tcPr>
          <w:p w14:paraId="10CFBC73"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lang w:val="kk-KZ"/>
              </w:rPr>
              <w:t>2.2</w:t>
            </w:r>
          </w:p>
        </w:tc>
        <w:tc>
          <w:tcPr>
            <w:tcW w:w="8176" w:type="dxa"/>
          </w:tcPr>
          <w:p w14:paraId="0C7D3B7B" w14:textId="200AC9BD" w:rsidR="006D0C64" w:rsidRPr="00A21F1E" w:rsidRDefault="006D0C64" w:rsidP="004D3624">
            <w:pPr>
              <w:jc w:val="both"/>
              <w:rPr>
                <w:rFonts w:ascii="Times New Roman" w:hAnsi="Times New Roman" w:cs="Times New Roman"/>
                <w:sz w:val="26"/>
                <w:szCs w:val="26"/>
                <w:lang w:val="kk-KZ"/>
              </w:rPr>
            </w:pPr>
            <w:r w:rsidRPr="00A21F1E">
              <w:rPr>
                <w:rFonts w:ascii="Times New Roman" w:hAnsi="Times New Roman" w:cs="Times New Roman"/>
                <w:sz w:val="26"/>
                <w:szCs w:val="26"/>
                <w:lang w:val="kk-KZ"/>
              </w:rPr>
              <w:t>Симметриялы емес қалақшаның аэродинамикалық сип</w:t>
            </w:r>
            <w:r>
              <w:rPr>
                <w:rFonts w:ascii="Times New Roman" w:hAnsi="Times New Roman" w:cs="Times New Roman"/>
                <w:sz w:val="26"/>
                <w:szCs w:val="26"/>
                <w:lang w:val="kk-KZ"/>
              </w:rPr>
              <w:t>аттамаларын тәжірибелік зерттеу..........................................................................</w:t>
            </w:r>
            <w:r w:rsidR="00A116F8">
              <w:rPr>
                <w:rFonts w:ascii="Times New Roman" w:hAnsi="Times New Roman" w:cs="Times New Roman"/>
                <w:sz w:val="26"/>
                <w:szCs w:val="26"/>
                <w:lang w:val="kk-KZ"/>
              </w:rPr>
              <w:t>..............</w:t>
            </w:r>
          </w:p>
        </w:tc>
        <w:tc>
          <w:tcPr>
            <w:tcW w:w="561" w:type="dxa"/>
          </w:tcPr>
          <w:p w14:paraId="3B5F9DE6" w14:textId="77777777" w:rsidR="006D0C64" w:rsidRPr="00A21F1E" w:rsidRDefault="006D0C64" w:rsidP="004D3624">
            <w:pPr>
              <w:jc w:val="right"/>
              <w:rPr>
                <w:rFonts w:ascii="Times New Roman" w:hAnsi="Times New Roman" w:cs="Times New Roman"/>
                <w:sz w:val="26"/>
                <w:szCs w:val="26"/>
                <w:lang w:val="kk-KZ"/>
              </w:rPr>
            </w:pPr>
          </w:p>
          <w:p w14:paraId="5E394D94" w14:textId="77777777" w:rsidR="006D0C64" w:rsidRPr="00A21F1E" w:rsidRDefault="006D0C64" w:rsidP="004D3624">
            <w:pPr>
              <w:jc w:val="right"/>
              <w:rPr>
                <w:rFonts w:ascii="Times New Roman" w:hAnsi="Times New Roman" w:cs="Times New Roman"/>
                <w:sz w:val="26"/>
                <w:szCs w:val="26"/>
                <w:lang w:val="kk-KZ"/>
              </w:rPr>
            </w:pPr>
            <w:r w:rsidRPr="00A21F1E">
              <w:rPr>
                <w:rFonts w:ascii="Times New Roman" w:hAnsi="Times New Roman" w:cs="Times New Roman"/>
                <w:sz w:val="26"/>
                <w:szCs w:val="26"/>
                <w:lang w:val="kk-KZ"/>
              </w:rPr>
              <w:t>4</w:t>
            </w:r>
            <w:r>
              <w:rPr>
                <w:rFonts w:ascii="Times New Roman" w:hAnsi="Times New Roman" w:cs="Times New Roman"/>
                <w:sz w:val="26"/>
                <w:szCs w:val="26"/>
                <w:lang w:val="kk-KZ"/>
              </w:rPr>
              <w:t>2</w:t>
            </w:r>
          </w:p>
        </w:tc>
      </w:tr>
      <w:tr w:rsidR="00A116F8" w:rsidRPr="00A21F1E" w14:paraId="347B91B3" w14:textId="77777777" w:rsidTr="00992D07">
        <w:trPr>
          <w:trHeight w:val="561"/>
        </w:trPr>
        <w:tc>
          <w:tcPr>
            <w:tcW w:w="755" w:type="dxa"/>
          </w:tcPr>
          <w:p w14:paraId="69EB5BDE"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lang w:val="kk-KZ"/>
              </w:rPr>
              <w:t>2.3</w:t>
            </w:r>
          </w:p>
        </w:tc>
        <w:tc>
          <w:tcPr>
            <w:tcW w:w="8176" w:type="dxa"/>
          </w:tcPr>
          <w:p w14:paraId="053054E7" w14:textId="4447F20C" w:rsidR="006D0C64" w:rsidRPr="00A21F1E" w:rsidRDefault="006D0C64" w:rsidP="004D3624">
            <w:pPr>
              <w:jc w:val="both"/>
              <w:rPr>
                <w:rFonts w:ascii="Times New Roman" w:hAnsi="Times New Roman" w:cs="Times New Roman"/>
                <w:sz w:val="26"/>
                <w:szCs w:val="26"/>
                <w:lang w:val="kk-KZ"/>
              </w:rPr>
            </w:pPr>
            <w:r w:rsidRPr="00A21F1E">
              <w:rPr>
                <w:rFonts w:ascii="Times New Roman" w:hAnsi="Times New Roman" w:cs="Times New Roman"/>
                <w:sz w:val="26"/>
                <w:szCs w:val="26"/>
                <w:lang w:val="kk-KZ"/>
              </w:rPr>
              <w:t>Симметриялы емес қалақшаның аэродинамикалық</w:t>
            </w:r>
            <w:r>
              <w:rPr>
                <w:rFonts w:ascii="Times New Roman" w:hAnsi="Times New Roman" w:cs="Times New Roman"/>
                <w:sz w:val="26"/>
                <w:szCs w:val="26"/>
                <w:lang w:val="kk-KZ"/>
              </w:rPr>
              <w:t xml:space="preserve"> сипаттамаларын сандық зерттеу......................................................................................</w:t>
            </w:r>
            <w:r w:rsidR="00A116F8">
              <w:rPr>
                <w:rFonts w:ascii="Times New Roman" w:hAnsi="Times New Roman" w:cs="Times New Roman"/>
                <w:sz w:val="26"/>
                <w:szCs w:val="26"/>
                <w:lang w:val="kk-KZ"/>
              </w:rPr>
              <w:t>..........</w:t>
            </w:r>
          </w:p>
        </w:tc>
        <w:tc>
          <w:tcPr>
            <w:tcW w:w="561" w:type="dxa"/>
          </w:tcPr>
          <w:p w14:paraId="2A35E20F" w14:textId="77777777" w:rsidR="006D0C64" w:rsidRDefault="006D0C64" w:rsidP="004D3624">
            <w:pPr>
              <w:jc w:val="right"/>
              <w:rPr>
                <w:rFonts w:ascii="Times New Roman" w:hAnsi="Times New Roman" w:cs="Times New Roman"/>
                <w:sz w:val="26"/>
                <w:szCs w:val="26"/>
                <w:lang w:val="kk-KZ"/>
              </w:rPr>
            </w:pPr>
          </w:p>
          <w:p w14:paraId="702E1F81"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44</w:t>
            </w:r>
          </w:p>
        </w:tc>
      </w:tr>
      <w:tr w:rsidR="00A116F8" w:rsidRPr="006D0C64" w14:paraId="293B69B2" w14:textId="77777777" w:rsidTr="00992D07">
        <w:trPr>
          <w:trHeight w:val="303"/>
        </w:trPr>
        <w:tc>
          <w:tcPr>
            <w:tcW w:w="755" w:type="dxa"/>
          </w:tcPr>
          <w:p w14:paraId="039140FF"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lang w:val="kk-KZ"/>
              </w:rPr>
              <w:t>2.</w:t>
            </w:r>
            <w:r w:rsidRPr="00A21F1E">
              <w:rPr>
                <w:rFonts w:ascii="Times New Roman" w:hAnsi="Times New Roman" w:cs="Times New Roman"/>
                <w:sz w:val="26"/>
                <w:szCs w:val="26"/>
              </w:rPr>
              <w:t>3</w:t>
            </w:r>
            <w:r w:rsidRPr="00A21F1E">
              <w:rPr>
                <w:rFonts w:ascii="Times New Roman" w:hAnsi="Times New Roman" w:cs="Times New Roman"/>
                <w:sz w:val="26"/>
                <w:szCs w:val="26"/>
                <w:lang w:val="kk-KZ"/>
              </w:rPr>
              <w:t>.1</w:t>
            </w:r>
          </w:p>
        </w:tc>
        <w:tc>
          <w:tcPr>
            <w:tcW w:w="8176" w:type="dxa"/>
          </w:tcPr>
          <w:p w14:paraId="76771641" w14:textId="37215313" w:rsidR="006D0C64" w:rsidRPr="00A21F1E" w:rsidRDefault="006D0C64" w:rsidP="004D3624">
            <w:pPr>
              <w:jc w:val="both"/>
              <w:rPr>
                <w:rFonts w:ascii="Times New Roman" w:hAnsi="Times New Roman" w:cs="Times New Roman"/>
                <w:sz w:val="26"/>
                <w:szCs w:val="26"/>
                <w:lang w:val="kk-KZ"/>
              </w:rPr>
            </w:pPr>
            <w:r w:rsidRPr="006D0C64">
              <w:rPr>
                <w:rFonts w:ascii="Times New Roman" w:hAnsi="Times New Roman" w:cs="Times New Roman"/>
                <w:sz w:val="26"/>
                <w:szCs w:val="26"/>
                <w:lang w:val="kk-KZ"/>
              </w:rPr>
              <w:t>Қалақша геометриясын таңдау</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519DAE7A" w14:textId="77777777" w:rsidR="006D0C64" w:rsidRPr="00A21F1E" w:rsidRDefault="006D0C64" w:rsidP="004D3624">
            <w:pPr>
              <w:jc w:val="right"/>
              <w:rPr>
                <w:rFonts w:ascii="Times New Roman" w:hAnsi="Times New Roman" w:cs="Times New Roman"/>
                <w:sz w:val="26"/>
                <w:szCs w:val="26"/>
                <w:lang w:val="kk-KZ"/>
              </w:rPr>
            </w:pPr>
            <w:r w:rsidRPr="00A21F1E">
              <w:rPr>
                <w:rFonts w:ascii="Times New Roman" w:hAnsi="Times New Roman" w:cs="Times New Roman"/>
                <w:sz w:val="26"/>
                <w:szCs w:val="26"/>
                <w:lang w:val="kk-KZ"/>
              </w:rPr>
              <w:t>4</w:t>
            </w:r>
            <w:r>
              <w:rPr>
                <w:rFonts w:ascii="Times New Roman" w:hAnsi="Times New Roman" w:cs="Times New Roman"/>
                <w:sz w:val="26"/>
                <w:szCs w:val="26"/>
                <w:lang w:val="kk-KZ"/>
              </w:rPr>
              <w:t>5</w:t>
            </w:r>
          </w:p>
        </w:tc>
      </w:tr>
      <w:tr w:rsidR="00A116F8" w:rsidRPr="006D0C64" w14:paraId="2AE4A384" w14:textId="77777777" w:rsidTr="00992D07">
        <w:trPr>
          <w:trHeight w:val="319"/>
        </w:trPr>
        <w:tc>
          <w:tcPr>
            <w:tcW w:w="755" w:type="dxa"/>
          </w:tcPr>
          <w:p w14:paraId="6752904D"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lang w:val="kk-KZ"/>
              </w:rPr>
              <w:t>2.3.2</w:t>
            </w:r>
          </w:p>
        </w:tc>
        <w:tc>
          <w:tcPr>
            <w:tcW w:w="8176" w:type="dxa"/>
          </w:tcPr>
          <w:p w14:paraId="6576D47A" w14:textId="0EA7E715" w:rsidR="006D0C64" w:rsidRPr="00A21F1E" w:rsidRDefault="006D0C64" w:rsidP="004D3624">
            <w:pPr>
              <w:jc w:val="both"/>
              <w:rPr>
                <w:rFonts w:ascii="Times New Roman" w:hAnsi="Times New Roman" w:cs="Times New Roman"/>
                <w:sz w:val="26"/>
                <w:szCs w:val="26"/>
                <w:lang w:val="kk-KZ"/>
              </w:rPr>
            </w:pPr>
            <w:r w:rsidRPr="00A21F1E">
              <w:rPr>
                <w:rFonts w:ascii="Times New Roman" w:hAnsi="Times New Roman" w:cs="Times New Roman"/>
                <w:sz w:val="26"/>
                <w:szCs w:val="26"/>
                <w:lang w:val="kk-KZ"/>
              </w:rPr>
              <w:t>Қалақшаның</w:t>
            </w:r>
            <w:r w:rsidRPr="006D0C64">
              <w:rPr>
                <w:rFonts w:ascii="Times New Roman" w:hAnsi="Times New Roman" w:cs="Times New Roman"/>
                <w:sz w:val="26"/>
                <w:szCs w:val="26"/>
                <w:lang w:val="kk-KZ"/>
              </w:rPr>
              <w:t xml:space="preserve"> аэродинамикалық сипаттамалары үшін тор генерациясы</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365CB98D" w14:textId="77777777" w:rsidR="00A116F8" w:rsidRDefault="00A116F8" w:rsidP="004D3624">
            <w:pPr>
              <w:jc w:val="right"/>
              <w:rPr>
                <w:rFonts w:ascii="Times New Roman" w:hAnsi="Times New Roman" w:cs="Times New Roman"/>
                <w:sz w:val="26"/>
                <w:szCs w:val="26"/>
                <w:lang w:val="kk-KZ"/>
              </w:rPr>
            </w:pPr>
          </w:p>
          <w:p w14:paraId="1AC24BDA" w14:textId="3418CC2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46</w:t>
            </w:r>
          </w:p>
        </w:tc>
      </w:tr>
      <w:tr w:rsidR="00A116F8" w:rsidRPr="00A21F1E" w14:paraId="5CDC9FF1" w14:textId="77777777" w:rsidTr="00992D07">
        <w:trPr>
          <w:trHeight w:val="570"/>
        </w:trPr>
        <w:tc>
          <w:tcPr>
            <w:tcW w:w="755" w:type="dxa"/>
          </w:tcPr>
          <w:p w14:paraId="2061D712" w14:textId="77777777" w:rsidR="006D0C64" w:rsidRPr="00A21F1E" w:rsidRDefault="006D0C64" w:rsidP="004D3624">
            <w:pPr>
              <w:rPr>
                <w:rFonts w:ascii="Times New Roman" w:hAnsi="Times New Roman" w:cs="Times New Roman"/>
                <w:sz w:val="26"/>
                <w:szCs w:val="26"/>
                <w:lang w:val="kk-KZ"/>
              </w:rPr>
            </w:pPr>
            <w:r>
              <w:rPr>
                <w:rFonts w:ascii="Times New Roman" w:hAnsi="Times New Roman" w:cs="Times New Roman"/>
                <w:sz w:val="26"/>
                <w:szCs w:val="26"/>
                <w:lang w:val="kk-KZ"/>
              </w:rPr>
              <w:t>2.4</w:t>
            </w:r>
          </w:p>
        </w:tc>
        <w:tc>
          <w:tcPr>
            <w:tcW w:w="8176" w:type="dxa"/>
          </w:tcPr>
          <w:p w14:paraId="64849864" w14:textId="334BDA8E" w:rsidR="006D0C64" w:rsidRPr="00A21F1E" w:rsidRDefault="006D0C64" w:rsidP="004D3624">
            <w:pPr>
              <w:jc w:val="both"/>
              <w:rPr>
                <w:rFonts w:ascii="Times New Roman" w:hAnsi="Times New Roman" w:cs="Times New Roman"/>
                <w:sz w:val="26"/>
                <w:szCs w:val="26"/>
                <w:lang w:val="kk-KZ"/>
              </w:rPr>
            </w:pPr>
            <w:r w:rsidRPr="00A21F1E">
              <w:rPr>
                <w:rFonts w:ascii="Times New Roman" w:hAnsi="Times New Roman" w:cs="Times New Roman"/>
                <w:sz w:val="26"/>
                <w:szCs w:val="26"/>
                <w:lang w:val="kk-KZ"/>
              </w:rPr>
              <w:t>ANSYS Fluent-те сандық үлгілеуге негізделген симметриялы емес пішінді қалақшаның аэродинамикалық сипаттамаларын зерттеу</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4DD71FC6" w14:textId="77777777" w:rsidR="006D0C64" w:rsidRPr="00A21F1E" w:rsidRDefault="006D0C64" w:rsidP="004D3624">
            <w:pPr>
              <w:jc w:val="right"/>
              <w:rPr>
                <w:rFonts w:ascii="Times New Roman" w:hAnsi="Times New Roman" w:cs="Times New Roman"/>
                <w:sz w:val="26"/>
                <w:szCs w:val="26"/>
                <w:lang w:val="kk-KZ"/>
              </w:rPr>
            </w:pPr>
          </w:p>
          <w:p w14:paraId="50EADAE7"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48</w:t>
            </w:r>
          </w:p>
        </w:tc>
      </w:tr>
      <w:tr w:rsidR="00A116F8" w:rsidRPr="00A21F1E" w14:paraId="79D758DC" w14:textId="77777777" w:rsidTr="00992D07">
        <w:trPr>
          <w:trHeight w:val="638"/>
        </w:trPr>
        <w:tc>
          <w:tcPr>
            <w:tcW w:w="755" w:type="dxa"/>
          </w:tcPr>
          <w:p w14:paraId="16F0BA18" w14:textId="77777777" w:rsidR="006D0C64" w:rsidRPr="00A21F1E" w:rsidRDefault="006D0C64" w:rsidP="004D3624">
            <w:pPr>
              <w:rPr>
                <w:rFonts w:ascii="Times New Roman" w:hAnsi="Times New Roman" w:cs="Times New Roman"/>
                <w:sz w:val="26"/>
                <w:szCs w:val="26"/>
              </w:rPr>
            </w:pPr>
            <w:r w:rsidRPr="00A21F1E">
              <w:rPr>
                <w:rFonts w:ascii="Times New Roman" w:hAnsi="Times New Roman" w:cs="Times New Roman"/>
                <w:sz w:val="26"/>
                <w:szCs w:val="26"/>
                <w:lang w:val="kk-KZ"/>
              </w:rPr>
              <w:t>2.</w:t>
            </w:r>
            <w:r w:rsidRPr="00A21F1E">
              <w:rPr>
                <w:rFonts w:ascii="Times New Roman" w:hAnsi="Times New Roman" w:cs="Times New Roman"/>
                <w:sz w:val="26"/>
                <w:szCs w:val="26"/>
              </w:rPr>
              <w:t>5</w:t>
            </w:r>
          </w:p>
        </w:tc>
        <w:tc>
          <w:tcPr>
            <w:tcW w:w="8176" w:type="dxa"/>
          </w:tcPr>
          <w:p w14:paraId="2C1FE085" w14:textId="1A1EF114" w:rsidR="006D0C64" w:rsidRPr="00A21F1E" w:rsidRDefault="006D0C64" w:rsidP="004D3624">
            <w:pPr>
              <w:jc w:val="both"/>
              <w:rPr>
                <w:rFonts w:ascii="Times New Roman" w:hAnsi="Times New Roman" w:cs="Times New Roman"/>
                <w:sz w:val="26"/>
                <w:szCs w:val="26"/>
                <w:lang w:val="kk-KZ"/>
              </w:rPr>
            </w:pPr>
            <w:r w:rsidRPr="00A21F1E">
              <w:rPr>
                <w:rFonts w:ascii="Times New Roman" w:hAnsi="Times New Roman" w:cs="Times New Roman"/>
                <w:sz w:val="26"/>
                <w:szCs w:val="26"/>
                <w:lang w:val="kk-KZ"/>
              </w:rPr>
              <w:t>Симметриялы емес пішінді қалақшаның тәжірибелік мәліметтері мен сандық тәжірибе мәліметтерін салыстырмалы талдау</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5DF511D3" w14:textId="77777777" w:rsidR="006D0C64" w:rsidRPr="00A21F1E" w:rsidRDefault="006D0C64" w:rsidP="004D3624">
            <w:pPr>
              <w:jc w:val="right"/>
              <w:rPr>
                <w:rFonts w:ascii="Times New Roman" w:hAnsi="Times New Roman" w:cs="Times New Roman"/>
                <w:sz w:val="26"/>
                <w:szCs w:val="26"/>
                <w:lang w:val="kk-KZ"/>
              </w:rPr>
            </w:pPr>
          </w:p>
          <w:p w14:paraId="1DB9BEBF"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53</w:t>
            </w:r>
          </w:p>
        </w:tc>
      </w:tr>
      <w:tr w:rsidR="00A116F8" w:rsidRPr="00A21F1E" w14:paraId="5E20F490" w14:textId="77777777" w:rsidTr="00992D07">
        <w:trPr>
          <w:trHeight w:val="958"/>
        </w:trPr>
        <w:tc>
          <w:tcPr>
            <w:tcW w:w="755" w:type="dxa"/>
          </w:tcPr>
          <w:p w14:paraId="5578E7F5" w14:textId="77777777" w:rsidR="006D0C64" w:rsidRPr="00DB68F1" w:rsidRDefault="006D0C64" w:rsidP="004D3624">
            <w:pPr>
              <w:rPr>
                <w:rFonts w:ascii="Times New Roman" w:hAnsi="Times New Roman" w:cs="Times New Roman"/>
                <w:b/>
                <w:sz w:val="26"/>
                <w:szCs w:val="26"/>
                <w:lang w:val="kk-KZ"/>
              </w:rPr>
            </w:pPr>
            <w:r w:rsidRPr="00DB68F1">
              <w:rPr>
                <w:rFonts w:ascii="Times New Roman" w:hAnsi="Times New Roman" w:cs="Times New Roman"/>
                <w:b/>
                <w:sz w:val="26"/>
                <w:szCs w:val="26"/>
                <w:lang w:val="kk-KZ"/>
              </w:rPr>
              <w:t>3</w:t>
            </w:r>
          </w:p>
        </w:tc>
        <w:tc>
          <w:tcPr>
            <w:tcW w:w="8176" w:type="dxa"/>
          </w:tcPr>
          <w:p w14:paraId="1A677B8C" w14:textId="6B826BFC" w:rsidR="006D0C64" w:rsidRPr="00DB68F1" w:rsidRDefault="006D0C64" w:rsidP="004D3624">
            <w:pPr>
              <w:jc w:val="both"/>
              <w:rPr>
                <w:rFonts w:ascii="Times New Roman" w:hAnsi="Times New Roman" w:cs="Times New Roman"/>
                <w:b/>
                <w:sz w:val="26"/>
                <w:szCs w:val="26"/>
                <w:lang w:val="kk-KZ"/>
              </w:rPr>
            </w:pPr>
            <w:r w:rsidRPr="00DB68F1">
              <w:rPr>
                <w:rFonts w:ascii="Times New Roman" w:hAnsi="Times New Roman" w:cs="Times New Roman"/>
                <w:b/>
                <w:sz w:val="26"/>
                <w:szCs w:val="26"/>
                <w:lang w:val="kk-KZ"/>
              </w:rPr>
              <w:t>СИММЕТРИЯЛЫ ЕМЕС ҚАЛАҚШАЛАРМЕН ЖАБДЫҚТАЛҒАН ЖЕЛ ТУРБИНАСЫМЕН АУА АҒЫНЫНЫҢ ӨЗАРА ӘРЕКЕТІН ТӘЖІРИБЕЛІК ЖӘНЕ САНДЫҚ ЗЕРТТЕУ</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0EFB5FA9" w14:textId="77777777" w:rsidR="006D0C64" w:rsidRPr="00A21F1E" w:rsidRDefault="006D0C64" w:rsidP="004D3624">
            <w:pPr>
              <w:jc w:val="right"/>
              <w:rPr>
                <w:rFonts w:ascii="Times New Roman" w:hAnsi="Times New Roman" w:cs="Times New Roman"/>
                <w:sz w:val="26"/>
                <w:szCs w:val="26"/>
                <w:lang w:val="kk-KZ"/>
              </w:rPr>
            </w:pPr>
          </w:p>
          <w:p w14:paraId="5C9199E7" w14:textId="77777777" w:rsidR="006D0C64" w:rsidRPr="00A21F1E" w:rsidRDefault="006D0C64" w:rsidP="004D3624">
            <w:pPr>
              <w:jc w:val="right"/>
              <w:rPr>
                <w:rFonts w:ascii="Times New Roman" w:hAnsi="Times New Roman" w:cs="Times New Roman"/>
                <w:sz w:val="26"/>
                <w:szCs w:val="26"/>
                <w:lang w:val="kk-KZ"/>
              </w:rPr>
            </w:pPr>
          </w:p>
          <w:p w14:paraId="58CA2602"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55</w:t>
            </w:r>
          </w:p>
        </w:tc>
      </w:tr>
      <w:tr w:rsidR="00A116F8" w:rsidRPr="00A21F1E" w14:paraId="2E425014" w14:textId="77777777" w:rsidTr="00992D07">
        <w:trPr>
          <w:trHeight w:val="319"/>
        </w:trPr>
        <w:tc>
          <w:tcPr>
            <w:tcW w:w="755" w:type="dxa"/>
          </w:tcPr>
          <w:p w14:paraId="31533059" w14:textId="77777777" w:rsidR="006D0C64" w:rsidRPr="00A21F1E" w:rsidRDefault="006D0C64" w:rsidP="004D3624">
            <w:pPr>
              <w:rPr>
                <w:rFonts w:ascii="Times New Roman" w:hAnsi="Times New Roman" w:cs="Times New Roman"/>
                <w:sz w:val="26"/>
                <w:szCs w:val="26"/>
                <w:lang w:val="en-US"/>
              </w:rPr>
            </w:pPr>
            <w:r w:rsidRPr="00A21F1E">
              <w:rPr>
                <w:rFonts w:ascii="Times New Roman" w:hAnsi="Times New Roman" w:cs="Times New Roman"/>
                <w:sz w:val="26"/>
                <w:szCs w:val="26"/>
              </w:rPr>
              <w:t>3.1</w:t>
            </w:r>
          </w:p>
        </w:tc>
        <w:tc>
          <w:tcPr>
            <w:tcW w:w="8176" w:type="dxa"/>
          </w:tcPr>
          <w:p w14:paraId="5F729FB8" w14:textId="3B628E67" w:rsidR="006D0C64" w:rsidRPr="006D0C64" w:rsidRDefault="006D0C64" w:rsidP="004D3624">
            <w:pPr>
              <w:jc w:val="both"/>
              <w:rPr>
                <w:rFonts w:ascii="Times New Roman" w:hAnsi="Times New Roman" w:cs="Times New Roman"/>
                <w:sz w:val="26"/>
                <w:szCs w:val="26"/>
                <w:lang w:val="kk-KZ"/>
              </w:rPr>
            </w:pPr>
            <w:r w:rsidRPr="00A21F1E">
              <w:rPr>
                <w:rFonts w:ascii="Times New Roman" w:hAnsi="Times New Roman" w:cs="Times New Roman"/>
                <w:sz w:val="26"/>
                <w:szCs w:val="26"/>
              </w:rPr>
              <w:t>ЖЭҚ</w:t>
            </w:r>
            <w:r w:rsidRPr="00A21F1E">
              <w:rPr>
                <w:rFonts w:ascii="Times New Roman" w:hAnsi="Times New Roman" w:cs="Times New Roman"/>
                <w:sz w:val="26"/>
                <w:szCs w:val="26"/>
                <w:lang w:val="en-US"/>
              </w:rPr>
              <w:t xml:space="preserve"> </w:t>
            </w:r>
            <w:proofErr w:type="spellStart"/>
            <w:r w:rsidRPr="00A21F1E">
              <w:rPr>
                <w:rFonts w:ascii="Times New Roman" w:hAnsi="Times New Roman" w:cs="Times New Roman"/>
                <w:sz w:val="26"/>
                <w:szCs w:val="26"/>
              </w:rPr>
              <w:t>моделінің</w:t>
            </w:r>
            <w:proofErr w:type="spellEnd"/>
            <w:r w:rsidRPr="00A21F1E">
              <w:rPr>
                <w:rFonts w:ascii="Times New Roman" w:hAnsi="Times New Roman" w:cs="Times New Roman"/>
                <w:sz w:val="26"/>
                <w:szCs w:val="26"/>
                <w:lang w:val="en-US"/>
              </w:rPr>
              <w:t xml:space="preserve"> </w:t>
            </w:r>
            <w:proofErr w:type="spellStart"/>
            <w:r w:rsidRPr="00A21F1E">
              <w:rPr>
                <w:rFonts w:ascii="Times New Roman" w:hAnsi="Times New Roman" w:cs="Times New Roman"/>
                <w:sz w:val="26"/>
                <w:szCs w:val="26"/>
              </w:rPr>
              <w:t>аэродинамикалық</w:t>
            </w:r>
            <w:proofErr w:type="spellEnd"/>
            <w:r w:rsidRPr="00A21F1E">
              <w:rPr>
                <w:rFonts w:ascii="Times New Roman" w:hAnsi="Times New Roman" w:cs="Times New Roman"/>
                <w:sz w:val="26"/>
                <w:szCs w:val="26"/>
                <w:lang w:val="en-US"/>
              </w:rPr>
              <w:t xml:space="preserve"> </w:t>
            </w:r>
            <w:proofErr w:type="spellStart"/>
            <w:r w:rsidRPr="00A21F1E">
              <w:rPr>
                <w:rFonts w:ascii="Times New Roman" w:hAnsi="Times New Roman" w:cs="Times New Roman"/>
                <w:sz w:val="26"/>
                <w:szCs w:val="26"/>
              </w:rPr>
              <w:t>сипаттамаларын</w:t>
            </w:r>
            <w:proofErr w:type="spellEnd"/>
            <w:r w:rsidRPr="00A21F1E">
              <w:rPr>
                <w:rFonts w:ascii="Times New Roman" w:hAnsi="Times New Roman" w:cs="Times New Roman"/>
                <w:sz w:val="26"/>
                <w:szCs w:val="26"/>
                <w:lang w:val="en-US"/>
              </w:rPr>
              <w:t xml:space="preserve"> </w:t>
            </w:r>
            <w:proofErr w:type="spellStart"/>
            <w:r w:rsidRPr="00A21F1E">
              <w:rPr>
                <w:rFonts w:ascii="Times New Roman" w:hAnsi="Times New Roman" w:cs="Times New Roman"/>
                <w:sz w:val="26"/>
                <w:szCs w:val="26"/>
              </w:rPr>
              <w:t>зерттеу</w:t>
            </w:r>
            <w:proofErr w:type="spellEnd"/>
            <w:r w:rsidRPr="00A21F1E">
              <w:rPr>
                <w:rFonts w:ascii="Times New Roman" w:hAnsi="Times New Roman" w:cs="Times New Roman"/>
                <w:sz w:val="26"/>
                <w:szCs w:val="26"/>
                <w:lang w:val="en-US"/>
              </w:rPr>
              <w:t xml:space="preserve"> </w:t>
            </w:r>
            <w:proofErr w:type="spellStart"/>
            <w:r w:rsidRPr="00A21F1E">
              <w:rPr>
                <w:rFonts w:ascii="Times New Roman" w:hAnsi="Times New Roman" w:cs="Times New Roman"/>
                <w:sz w:val="26"/>
                <w:szCs w:val="26"/>
              </w:rPr>
              <w:t>әдістемесі</w:t>
            </w:r>
            <w:proofErr w:type="spellEnd"/>
            <w:r>
              <w:rPr>
                <w:rFonts w:ascii="Times New Roman" w:hAnsi="Times New Roman" w:cs="Times New Roman"/>
                <w:sz w:val="26"/>
                <w:szCs w:val="26"/>
                <w:lang w:val="kk-KZ"/>
              </w:rPr>
              <w:t>...</w:t>
            </w:r>
          </w:p>
        </w:tc>
        <w:tc>
          <w:tcPr>
            <w:tcW w:w="561" w:type="dxa"/>
          </w:tcPr>
          <w:p w14:paraId="4B664A6F"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55</w:t>
            </w:r>
          </w:p>
        </w:tc>
      </w:tr>
      <w:tr w:rsidR="00A116F8" w:rsidRPr="00A21F1E" w14:paraId="6D66D779" w14:textId="77777777" w:rsidTr="00992D07">
        <w:trPr>
          <w:trHeight w:val="638"/>
        </w:trPr>
        <w:tc>
          <w:tcPr>
            <w:tcW w:w="755" w:type="dxa"/>
          </w:tcPr>
          <w:p w14:paraId="4106DB3E" w14:textId="77777777" w:rsidR="006D0C64" w:rsidRPr="00A21F1E" w:rsidRDefault="006D0C64" w:rsidP="004D3624">
            <w:pPr>
              <w:rPr>
                <w:rFonts w:ascii="Times New Roman" w:hAnsi="Times New Roman" w:cs="Times New Roman"/>
                <w:sz w:val="26"/>
                <w:szCs w:val="26"/>
              </w:rPr>
            </w:pPr>
            <w:r w:rsidRPr="00A21F1E">
              <w:rPr>
                <w:rFonts w:ascii="Times New Roman" w:hAnsi="Times New Roman" w:cs="Times New Roman"/>
                <w:sz w:val="26"/>
                <w:szCs w:val="26"/>
              </w:rPr>
              <w:t>3.1.1</w:t>
            </w:r>
          </w:p>
        </w:tc>
        <w:tc>
          <w:tcPr>
            <w:tcW w:w="8176" w:type="dxa"/>
          </w:tcPr>
          <w:p w14:paraId="3F15BA68" w14:textId="02C162AD" w:rsidR="006D0C64" w:rsidRPr="00A21F1E" w:rsidRDefault="006D0C64" w:rsidP="004D3624">
            <w:pPr>
              <w:spacing w:line="240" w:lineRule="auto"/>
              <w:jc w:val="both"/>
              <w:rPr>
                <w:rFonts w:ascii="Times New Roman" w:hAnsi="Times New Roman" w:cs="Times New Roman"/>
                <w:sz w:val="26"/>
                <w:szCs w:val="26"/>
              </w:rPr>
            </w:pPr>
            <w:r w:rsidRPr="00A21F1E">
              <w:rPr>
                <w:rFonts w:ascii="Times New Roman" w:hAnsi="Times New Roman" w:cs="Times New Roman"/>
                <w:sz w:val="26"/>
                <w:szCs w:val="26"/>
                <w:lang w:val="kk-KZ"/>
              </w:rPr>
              <w:t xml:space="preserve">Симметриялы емес пішіндегі қалақшалары бар </w:t>
            </w:r>
            <w:r>
              <w:rPr>
                <w:rFonts w:ascii="Times New Roman" w:hAnsi="Times New Roman" w:cs="Times New Roman"/>
                <w:sz w:val="26"/>
                <w:szCs w:val="26"/>
                <w:lang w:val="kk-KZ"/>
              </w:rPr>
              <w:t>Д</w:t>
            </w:r>
            <w:r w:rsidRPr="00A21F1E">
              <w:rPr>
                <w:rFonts w:ascii="Times New Roman" w:hAnsi="Times New Roman" w:cs="Times New Roman"/>
                <w:sz w:val="26"/>
                <w:szCs w:val="26"/>
                <w:lang w:val="kk-KZ"/>
              </w:rPr>
              <w:t>арье роторларының аэродинамикалық сипаттамаларын эксперименттік зерттеу</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3F9CFC4D" w14:textId="77777777" w:rsidR="006D0C64" w:rsidRPr="00A21F1E" w:rsidRDefault="006D0C64" w:rsidP="004D3624">
            <w:pPr>
              <w:jc w:val="right"/>
              <w:rPr>
                <w:rFonts w:ascii="Times New Roman" w:hAnsi="Times New Roman" w:cs="Times New Roman"/>
                <w:sz w:val="26"/>
                <w:szCs w:val="26"/>
                <w:lang w:val="kk-KZ"/>
              </w:rPr>
            </w:pPr>
          </w:p>
          <w:p w14:paraId="0487EB9F"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58</w:t>
            </w:r>
          </w:p>
        </w:tc>
      </w:tr>
      <w:tr w:rsidR="00A116F8" w:rsidRPr="00A21F1E" w14:paraId="7DC4BB2F" w14:textId="77777777" w:rsidTr="00992D07">
        <w:trPr>
          <w:trHeight w:val="638"/>
        </w:trPr>
        <w:tc>
          <w:tcPr>
            <w:tcW w:w="755" w:type="dxa"/>
          </w:tcPr>
          <w:p w14:paraId="1D653D50"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lang w:val="kk-KZ"/>
              </w:rPr>
              <w:t>3.2</w:t>
            </w:r>
          </w:p>
        </w:tc>
        <w:tc>
          <w:tcPr>
            <w:tcW w:w="8176" w:type="dxa"/>
          </w:tcPr>
          <w:p w14:paraId="4FEDDF62" w14:textId="1CBFE045" w:rsidR="006D0C64" w:rsidRPr="00A21F1E" w:rsidRDefault="006D0C64" w:rsidP="004D3624">
            <w:pPr>
              <w:spacing w:line="240" w:lineRule="auto"/>
              <w:jc w:val="both"/>
              <w:rPr>
                <w:rFonts w:ascii="Times New Roman" w:hAnsi="Times New Roman" w:cs="Times New Roman"/>
                <w:sz w:val="26"/>
                <w:szCs w:val="26"/>
                <w:lang w:val="kk-KZ"/>
              </w:rPr>
            </w:pPr>
            <w:r w:rsidRPr="00A21F1E">
              <w:rPr>
                <w:rFonts w:ascii="Times New Roman" w:hAnsi="Times New Roman" w:cs="Times New Roman"/>
                <w:sz w:val="26"/>
                <w:szCs w:val="26"/>
                <w:lang w:val="kk-KZ"/>
              </w:rPr>
              <w:t>ANSYS Fluent-те симметриялы емес пішінді қалақшалары бар Дарье роторының сандық моделін құру</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739F8AB7" w14:textId="77777777" w:rsidR="006D0C64" w:rsidRPr="00A21F1E" w:rsidRDefault="006D0C64" w:rsidP="004D3624">
            <w:pPr>
              <w:jc w:val="right"/>
              <w:rPr>
                <w:rFonts w:ascii="Times New Roman" w:hAnsi="Times New Roman" w:cs="Times New Roman"/>
                <w:sz w:val="26"/>
                <w:szCs w:val="26"/>
                <w:lang w:val="kk-KZ"/>
              </w:rPr>
            </w:pPr>
          </w:p>
          <w:p w14:paraId="4A997FB2"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62</w:t>
            </w:r>
          </w:p>
        </w:tc>
      </w:tr>
      <w:tr w:rsidR="00A116F8" w:rsidRPr="00A21F1E" w14:paraId="6F8BD6D2" w14:textId="77777777" w:rsidTr="00992D07">
        <w:trPr>
          <w:trHeight w:val="319"/>
        </w:trPr>
        <w:tc>
          <w:tcPr>
            <w:tcW w:w="755" w:type="dxa"/>
          </w:tcPr>
          <w:p w14:paraId="7F4DED03"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rPr>
              <w:t>3.2.1</w:t>
            </w:r>
          </w:p>
        </w:tc>
        <w:tc>
          <w:tcPr>
            <w:tcW w:w="8176" w:type="dxa"/>
          </w:tcPr>
          <w:p w14:paraId="6B8A7E81" w14:textId="69D4C958" w:rsidR="006D0C64" w:rsidRPr="006D0C64" w:rsidRDefault="006D0C64" w:rsidP="004D3624">
            <w:pPr>
              <w:spacing w:line="240" w:lineRule="auto"/>
              <w:jc w:val="both"/>
              <w:rPr>
                <w:rFonts w:ascii="Times New Roman" w:hAnsi="Times New Roman" w:cs="Times New Roman"/>
                <w:sz w:val="26"/>
                <w:szCs w:val="26"/>
                <w:highlight w:val="yellow"/>
                <w:lang w:val="kk-KZ"/>
              </w:rPr>
            </w:pPr>
            <w:r w:rsidRPr="00A21F1E">
              <w:rPr>
                <w:rFonts w:ascii="Times New Roman" w:hAnsi="Times New Roman" w:cs="Times New Roman"/>
                <w:sz w:val="26"/>
                <w:szCs w:val="26"/>
              </w:rPr>
              <w:t xml:space="preserve">Дарье </w:t>
            </w:r>
            <w:proofErr w:type="spellStart"/>
            <w:r w:rsidRPr="00A21F1E">
              <w:rPr>
                <w:rFonts w:ascii="Times New Roman" w:hAnsi="Times New Roman" w:cs="Times New Roman"/>
                <w:sz w:val="26"/>
                <w:szCs w:val="26"/>
              </w:rPr>
              <w:t>турбинасы</w:t>
            </w:r>
            <w:proofErr w:type="spellEnd"/>
            <w:r w:rsidRPr="00A21F1E">
              <w:rPr>
                <w:rFonts w:ascii="Times New Roman" w:hAnsi="Times New Roman" w:cs="Times New Roman"/>
                <w:sz w:val="26"/>
                <w:szCs w:val="26"/>
              </w:rPr>
              <w:t xml:space="preserve"> </w:t>
            </w:r>
            <w:proofErr w:type="spellStart"/>
            <w:r w:rsidRPr="00A21F1E">
              <w:rPr>
                <w:rFonts w:ascii="Times New Roman" w:hAnsi="Times New Roman" w:cs="Times New Roman"/>
                <w:sz w:val="26"/>
                <w:szCs w:val="26"/>
              </w:rPr>
              <w:t>үшін</w:t>
            </w:r>
            <w:proofErr w:type="spellEnd"/>
            <w:r w:rsidRPr="00A21F1E">
              <w:rPr>
                <w:rFonts w:ascii="Times New Roman" w:hAnsi="Times New Roman" w:cs="Times New Roman"/>
                <w:sz w:val="26"/>
                <w:szCs w:val="26"/>
              </w:rPr>
              <w:t xml:space="preserve"> </w:t>
            </w:r>
            <w:proofErr w:type="spellStart"/>
            <w:r w:rsidRPr="00A21F1E">
              <w:rPr>
                <w:rFonts w:ascii="Times New Roman" w:hAnsi="Times New Roman" w:cs="Times New Roman"/>
                <w:sz w:val="26"/>
                <w:szCs w:val="26"/>
              </w:rPr>
              <w:t>есептеу</w:t>
            </w:r>
            <w:proofErr w:type="spellEnd"/>
            <w:r w:rsidRPr="00A21F1E">
              <w:rPr>
                <w:rFonts w:ascii="Times New Roman" w:hAnsi="Times New Roman" w:cs="Times New Roman"/>
                <w:sz w:val="26"/>
                <w:szCs w:val="26"/>
              </w:rPr>
              <w:t xml:space="preserve"> </w:t>
            </w:r>
            <w:proofErr w:type="spellStart"/>
            <w:r w:rsidRPr="00A21F1E">
              <w:rPr>
                <w:rFonts w:ascii="Times New Roman" w:hAnsi="Times New Roman" w:cs="Times New Roman"/>
                <w:sz w:val="26"/>
                <w:szCs w:val="26"/>
              </w:rPr>
              <w:t>торын</w:t>
            </w:r>
            <w:proofErr w:type="spellEnd"/>
            <w:r w:rsidRPr="00A21F1E">
              <w:rPr>
                <w:rFonts w:ascii="Times New Roman" w:hAnsi="Times New Roman" w:cs="Times New Roman"/>
                <w:sz w:val="26"/>
                <w:szCs w:val="26"/>
              </w:rPr>
              <w:t xml:space="preserve"> </w:t>
            </w:r>
            <w:proofErr w:type="spellStart"/>
            <w:r w:rsidRPr="00A21F1E">
              <w:rPr>
                <w:rFonts w:ascii="Times New Roman" w:hAnsi="Times New Roman" w:cs="Times New Roman"/>
                <w:sz w:val="26"/>
                <w:szCs w:val="26"/>
              </w:rPr>
              <w:t>құру</w:t>
            </w:r>
            <w:proofErr w:type="spellEnd"/>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3B2402CA"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66</w:t>
            </w:r>
          </w:p>
        </w:tc>
      </w:tr>
      <w:tr w:rsidR="00A116F8" w:rsidRPr="00A21F1E" w14:paraId="6CE82E2C" w14:textId="77777777" w:rsidTr="00992D07">
        <w:trPr>
          <w:trHeight w:val="653"/>
        </w:trPr>
        <w:tc>
          <w:tcPr>
            <w:tcW w:w="755" w:type="dxa"/>
          </w:tcPr>
          <w:p w14:paraId="62BD3584"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rPr>
              <w:t>3.2.2</w:t>
            </w:r>
          </w:p>
        </w:tc>
        <w:tc>
          <w:tcPr>
            <w:tcW w:w="8176" w:type="dxa"/>
          </w:tcPr>
          <w:p w14:paraId="0FBAF348" w14:textId="37ED3C67" w:rsidR="006D0C64" w:rsidRPr="00A21F1E" w:rsidRDefault="006D0C64" w:rsidP="004D3624">
            <w:pPr>
              <w:spacing w:line="240" w:lineRule="auto"/>
              <w:jc w:val="both"/>
              <w:rPr>
                <w:rFonts w:ascii="Times New Roman" w:hAnsi="Times New Roman" w:cs="Times New Roman"/>
                <w:sz w:val="26"/>
                <w:szCs w:val="26"/>
                <w:highlight w:val="yellow"/>
                <w:lang w:val="kk-KZ"/>
              </w:rPr>
            </w:pPr>
            <w:r w:rsidRPr="00A21F1E">
              <w:rPr>
                <w:rFonts w:ascii="Times New Roman" w:hAnsi="Times New Roman" w:cs="Times New Roman"/>
                <w:sz w:val="26"/>
                <w:szCs w:val="26"/>
                <w:lang w:val="kk-KZ"/>
              </w:rPr>
              <w:t>Дененің айналасындағы аэродинамикалық ағындарды сипаттайтын ауа қозғалысының теңдеулері</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1213BAF8" w14:textId="77777777" w:rsidR="006D0C64" w:rsidRPr="00A21F1E" w:rsidRDefault="006D0C64" w:rsidP="004D3624">
            <w:pPr>
              <w:jc w:val="right"/>
              <w:rPr>
                <w:rFonts w:ascii="Times New Roman" w:hAnsi="Times New Roman" w:cs="Times New Roman"/>
                <w:sz w:val="26"/>
                <w:szCs w:val="26"/>
                <w:lang w:val="kk-KZ"/>
              </w:rPr>
            </w:pPr>
          </w:p>
          <w:p w14:paraId="19F87D36"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67</w:t>
            </w:r>
          </w:p>
        </w:tc>
      </w:tr>
      <w:tr w:rsidR="00A116F8" w:rsidRPr="00A21F1E" w14:paraId="62A379D1" w14:textId="77777777" w:rsidTr="00992D07">
        <w:trPr>
          <w:trHeight w:val="638"/>
        </w:trPr>
        <w:tc>
          <w:tcPr>
            <w:tcW w:w="755" w:type="dxa"/>
          </w:tcPr>
          <w:p w14:paraId="2240389C"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rPr>
              <w:t>3.2.3</w:t>
            </w:r>
          </w:p>
        </w:tc>
        <w:tc>
          <w:tcPr>
            <w:tcW w:w="8176" w:type="dxa"/>
          </w:tcPr>
          <w:p w14:paraId="14C87E6F" w14:textId="405DB998" w:rsidR="006D0C64" w:rsidRPr="00A21F1E" w:rsidRDefault="006D0C64" w:rsidP="004D3624">
            <w:pPr>
              <w:spacing w:line="240" w:lineRule="auto"/>
              <w:jc w:val="both"/>
              <w:rPr>
                <w:rFonts w:ascii="Times New Roman" w:hAnsi="Times New Roman" w:cs="Times New Roman"/>
                <w:sz w:val="26"/>
                <w:szCs w:val="26"/>
                <w:lang w:val="kk-KZ"/>
              </w:rPr>
            </w:pPr>
            <w:r>
              <w:rPr>
                <w:rFonts w:ascii="Times New Roman" w:hAnsi="Times New Roman" w:cs="Times New Roman"/>
                <w:bCs/>
                <w:sz w:val="26"/>
                <w:szCs w:val="26"/>
                <w:lang w:val="kk-KZ"/>
              </w:rPr>
              <w:t>С</w:t>
            </w:r>
            <w:r w:rsidRPr="00A21F1E">
              <w:rPr>
                <w:rFonts w:ascii="Times New Roman" w:hAnsi="Times New Roman" w:cs="Times New Roman"/>
                <w:bCs/>
                <w:sz w:val="26"/>
                <w:szCs w:val="26"/>
                <w:lang w:val="kk-KZ"/>
              </w:rPr>
              <w:t>имметриялық</w:t>
            </w:r>
            <w:r>
              <w:rPr>
                <w:rFonts w:ascii="Times New Roman" w:hAnsi="Times New Roman" w:cs="Times New Roman"/>
                <w:bCs/>
                <w:sz w:val="26"/>
                <w:szCs w:val="26"/>
                <w:lang w:val="kk-KZ"/>
              </w:rPr>
              <w:t xml:space="preserve"> емес</w:t>
            </w:r>
            <w:r w:rsidRPr="00A21F1E">
              <w:rPr>
                <w:rFonts w:ascii="Times New Roman" w:hAnsi="Times New Roman" w:cs="Times New Roman"/>
                <w:bCs/>
                <w:sz w:val="26"/>
                <w:szCs w:val="26"/>
                <w:lang w:val="kk-KZ"/>
              </w:rPr>
              <w:t xml:space="preserve"> қалақшалары бар Дар</w:t>
            </w:r>
            <w:r>
              <w:rPr>
                <w:rFonts w:ascii="Times New Roman" w:hAnsi="Times New Roman" w:cs="Times New Roman"/>
                <w:bCs/>
                <w:sz w:val="26"/>
                <w:szCs w:val="26"/>
                <w:lang w:val="kk-KZ"/>
              </w:rPr>
              <w:t>ье</w:t>
            </w:r>
            <w:r w:rsidRPr="00A21F1E">
              <w:rPr>
                <w:rFonts w:ascii="Times New Roman" w:hAnsi="Times New Roman" w:cs="Times New Roman"/>
                <w:bCs/>
                <w:sz w:val="26"/>
                <w:szCs w:val="26"/>
                <w:lang w:val="kk-KZ"/>
              </w:rPr>
              <w:t xml:space="preserve"> роторының айналасындағы ағынды сандық модельдеу</w:t>
            </w:r>
            <w:r>
              <w:rPr>
                <w:rFonts w:ascii="Times New Roman" w:hAnsi="Times New Roman" w:cs="Times New Roman"/>
                <w:bCs/>
                <w:sz w:val="26"/>
                <w:szCs w:val="26"/>
                <w:lang w:val="kk-KZ"/>
              </w:rPr>
              <w:t>.........................................</w:t>
            </w:r>
            <w:r w:rsidR="00A116F8">
              <w:rPr>
                <w:rFonts w:ascii="Times New Roman" w:hAnsi="Times New Roman" w:cs="Times New Roman"/>
                <w:bCs/>
                <w:sz w:val="26"/>
                <w:szCs w:val="26"/>
                <w:lang w:val="kk-KZ"/>
              </w:rPr>
              <w:t>.........</w:t>
            </w:r>
          </w:p>
        </w:tc>
        <w:tc>
          <w:tcPr>
            <w:tcW w:w="561" w:type="dxa"/>
          </w:tcPr>
          <w:p w14:paraId="6AA71FEB" w14:textId="77777777" w:rsidR="006D0C64" w:rsidRPr="00A21F1E" w:rsidRDefault="006D0C64" w:rsidP="004D3624">
            <w:pPr>
              <w:jc w:val="right"/>
              <w:rPr>
                <w:rFonts w:ascii="Times New Roman" w:hAnsi="Times New Roman" w:cs="Times New Roman"/>
                <w:sz w:val="26"/>
                <w:szCs w:val="26"/>
                <w:lang w:val="kk-KZ"/>
              </w:rPr>
            </w:pPr>
          </w:p>
          <w:p w14:paraId="28807209"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73</w:t>
            </w:r>
          </w:p>
        </w:tc>
      </w:tr>
      <w:tr w:rsidR="00A116F8" w:rsidRPr="00A21F1E" w14:paraId="071ABEDE" w14:textId="77777777" w:rsidTr="00992D07">
        <w:trPr>
          <w:trHeight w:val="638"/>
        </w:trPr>
        <w:tc>
          <w:tcPr>
            <w:tcW w:w="755" w:type="dxa"/>
          </w:tcPr>
          <w:p w14:paraId="348529C2" w14:textId="77777777" w:rsidR="006D0C64" w:rsidRPr="00A21F1E" w:rsidRDefault="006D0C64" w:rsidP="004D3624">
            <w:pPr>
              <w:rPr>
                <w:rFonts w:ascii="Times New Roman" w:hAnsi="Times New Roman" w:cs="Times New Roman"/>
                <w:sz w:val="26"/>
                <w:szCs w:val="26"/>
                <w:lang w:val="kk-KZ"/>
              </w:rPr>
            </w:pPr>
            <w:r w:rsidRPr="00A21F1E">
              <w:rPr>
                <w:rFonts w:ascii="Times New Roman" w:hAnsi="Times New Roman" w:cs="Times New Roman"/>
                <w:sz w:val="26"/>
                <w:szCs w:val="26"/>
                <w:lang w:val="kk-KZ"/>
              </w:rPr>
              <w:t>3.3</w:t>
            </w:r>
          </w:p>
        </w:tc>
        <w:tc>
          <w:tcPr>
            <w:tcW w:w="8176" w:type="dxa"/>
          </w:tcPr>
          <w:p w14:paraId="739FC15A" w14:textId="225B512A" w:rsidR="006D0C64" w:rsidRPr="00A21F1E" w:rsidRDefault="006D0C64" w:rsidP="004D3624">
            <w:pPr>
              <w:spacing w:line="240" w:lineRule="auto"/>
              <w:jc w:val="both"/>
              <w:rPr>
                <w:rFonts w:ascii="Times New Roman" w:hAnsi="Times New Roman" w:cs="Times New Roman"/>
                <w:sz w:val="26"/>
                <w:szCs w:val="26"/>
                <w:lang w:val="kk-KZ"/>
              </w:rPr>
            </w:pPr>
            <w:r w:rsidRPr="00A21F1E">
              <w:rPr>
                <w:rFonts w:ascii="Times New Roman" w:hAnsi="Times New Roman" w:cs="Times New Roman"/>
                <w:sz w:val="26"/>
                <w:szCs w:val="26"/>
                <w:lang w:val="kk-KZ"/>
              </w:rPr>
              <w:t xml:space="preserve">Тік айналу осі бар жел </w:t>
            </w:r>
            <w:r>
              <w:rPr>
                <w:rFonts w:ascii="Times New Roman" w:hAnsi="Times New Roman" w:cs="Times New Roman"/>
                <w:sz w:val="26"/>
                <w:szCs w:val="26"/>
                <w:lang w:val="kk-KZ"/>
              </w:rPr>
              <w:t xml:space="preserve">энергетикалық </w:t>
            </w:r>
            <w:r w:rsidRPr="00A21F1E">
              <w:rPr>
                <w:rFonts w:ascii="Times New Roman" w:hAnsi="Times New Roman" w:cs="Times New Roman"/>
                <w:sz w:val="26"/>
                <w:szCs w:val="26"/>
                <w:lang w:val="kk-KZ"/>
              </w:rPr>
              <w:t>қондырғысының орнынан қозғалту мәселесін зерттеу</w:t>
            </w:r>
            <w:r>
              <w:rPr>
                <w:rFonts w:ascii="Times New Roman" w:hAnsi="Times New Roman" w:cs="Times New Roman"/>
                <w:sz w:val="26"/>
                <w:szCs w:val="26"/>
                <w:lang w:val="kk-KZ"/>
              </w:rPr>
              <w:t>........................................................</w:t>
            </w:r>
            <w:r w:rsidR="00A116F8">
              <w:rPr>
                <w:rFonts w:ascii="Times New Roman" w:hAnsi="Times New Roman" w:cs="Times New Roman"/>
                <w:sz w:val="26"/>
                <w:szCs w:val="26"/>
                <w:lang w:val="kk-KZ"/>
              </w:rPr>
              <w:t>....................</w:t>
            </w:r>
          </w:p>
        </w:tc>
        <w:tc>
          <w:tcPr>
            <w:tcW w:w="561" w:type="dxa"/>
          </w:tcPr>
          <w:p w14:paraId="52C99DA5" w14:textId="77777777" w:rsidR="006D0C64" w:rsidRDefault="006D0C64" w:rsidP="004D3624">
            <w:pPr>
              <w:jc w:val="right"/>
              <w:rPr>
                <w:rFonts w:ascii="Times New Roman" w:hAnsi="Times New Roman" w:cs="Times New Roman"/>
                <w:sz w:val="26"/>
                <w:szCs w:val="26"/>
                <w:lang w:val="kk-KZ"/>
              </w:rPr>
            </w:pPr>
          </w:p>
          <w:p w14:paraId="1BB197D6" w14:textId="77777777" w:rsidR="006D0C64" w:rsidRPr="00A21F1E" w:rsidRDefault="006D0C64" w:rsidP="004D3624">
            <w:pPr>
              <w:jc w:val="right"/>
              <w:rPr>
                <w:rFonts w:ascii="Times New Roman" w:hAnsi="Times New Roman" w:cs="Times New Roman"/>
                <w:sz w:val="26"/>
                <w:szCs w:val="26"/>
                <w:lang w:val="kk-KZ"/>
              </w:rPr>
            </w:pPr>
            <w:r>
              <w:rPr>
                <w:rFonts w:ascii="Times New Roman" w:hAnsi="Times New Roman" w:cs="Times New Roman"/>
                <w:sz w:val="26"/>
                <w:szCs w:val="26"/>
                <w:lang w:val="kk-KZ"/>
              </w:rPr>
              <w:t>79</w:t>
            </w:r>
          </w:p>
        </w:tc>
      </w:tr>
      <w:tr w:rsidR="006D0C64" w:rsidRPr="00A21F1E" w14:paraId="39F23FA0" w14:textId="77777777" w:rsidTr="00992D07">
        <w:tblPrEx>
          <w:tblLook w:val="0000" w:firstRow="0" w:lastRow="0" w:firstColumn="0" w:lastColumn="0" w:noHBand="0" w:noVBand="0"/>
        </w:tblPrEx>
        <w:trPr>
          <w:trHeight w:val="364"/>
        </w:trPr>
        <w:tc>
          <w:tcPr>
            <w:tcW w:w="8931" w:type="dxa"/>
            <w:gridSpan w:val="2"/>
          </w:tcPr>
          <w:p w14:paraId="28190120" w14:textId="3BAAC7C1" w:rsidR="006D0C64" w:rsidRPr="006D0C64" w:rsidRDefault="006D0C64" w:rsidP="004D3624">
            <w:pPr>
              <w:pStyle w:val="Default"/>
              <w:rPr>
                <w:sz w:val="26"/>
                <w:szCs w:val="26"/>
                <w:lang w:val="kk-KZ"/>
              </w:rPr>
            </w:pPr>
            <w:r>
              <w:rPr>
                <w:bCs/>
                <w:sz w:val="26"/>
                <w:szCs w:val="26"/>
                <w:lang w:val="kk-KZ"/>
              </w:rPr>
              <w:t>Қорытынды</w:t>
            </w:r>
            <w:r>
              <w:rPr>
                <w:bCs/>
                <w:sz w:val="26"/>
                <w:szCs w:val="26"/>
              </w:rPr>
              <w:t>…</w:t>
            </w:r>
            <w:r>
              <w:rPr>
                <w:bCs/>
                <w:sz w:val="26"/>
                <w:szCs w:val="26"/>
                <w:lang w:val="kk-KZ"/>
              </w:rPr>
              <w:t>.........................................................................................................</w:t>
            </w:r>
            <w:r w:rsidR="00A116F8">
              <w:rPr>
                <w:bCs/>
                <w:sz w:val="26"/>
                <w:szCs w:val="26"/>
                <w:lang w:val="kk-KZ"/>
              </w:rPr>
              <w:t>....</w:t>
            </w:r>
          </w:p>
        </w:tc>
        <w:tc>
          <w:tcPr>
            <w:tcW w:w="561" w:type="dxa"/>
          </w:tcPr>
          <w:p w14:paraId="624CDE1F" w14:textId="77777777" w:rsidR="006D0C64" w:rsidRPr="00B11D3A" w:rsidRDefault="006D0C64" w:rsidP="00B11D3A">
            <w:pPr>
              <w:jc w:val="right"/>
              <w:rPr>
                <w:rFonts w:ascii="Times New Roman" w:hAnsi="Times New Roman" w:cs="Times New Roman"/>
                <w:sz w:val="26"/>
                <w:szCs w:val="26"/>
              </w:rPr>
            </w:pPr>
            <w:r>
              <w:rPr>
                <w:rFonts w:ascii="Times New Roman" w:hAnsi="Times New Roman" w:cs="Times New Roman"/>
                <w:sz w:val="26"/>
                <w:szCs w:val="26"/>
                <w:lang w:val="kk-KZ"/>
              </w:rPr>
              <w:t>8</w:t>
            </w:r>
            <w:r w:rsidR="00B11D3A">
              <w:rPr>
                <w:rFonts w:ascii="Times New Roman" w:hAnsi="Times New Roman" w:cs="Times New Roman"/>
                <w:sz w:val="26"/>
                <w:szCs w:val="26"/>
              </w:rPr>
              <w:t>3</w:t>
            </w:r>
          </w:p>
        </w:tc>
      </w:tr>
      <w:tr w:rsidR="006D0C64" w:rsidRPr="00A21F1E" w14:paraId="00D92CE4" w14:textId="77777777" w:rsidTr="00992D07">
        <w:tblPrEx>
          <w:tblLook w:val="0000" w:firstRow="0" w:lastRow="0" w:firstColumn="0" w:lastColumn="0" w:noHBand="0" w:noVBand="0"/>
        </w:tblPrEx>
        <w:trPr>
          <w:trHeight w:val="412"/>
        </w:trPr>
        <w:tc>
          <w:tcPr>
            <w:tcW w:w="8931" w:type="dxa"/>
            <w:gridSpan w:val="2"/>
          </w:tcPr>
          <w:p w14:paraId="1D7FBA57" w14:textId="024B780C" w:rsidR="006D0C64" w:rsidRPr="006D0C64" w:rsidRDefault="006D0C64" w:rsidP="004D3624">
            <w:pPr>
              <w:pStyle w:val="Default"/>
              <w:rPr>
                <w:sz w:val="26"/>
                <w:szCs w:val="26"/>
                <w:lang w:val="kk-KZ"/>
              </w:rPr>
            </w:pPr>
            <w:r>
              <w:rPr>
                <w:bCs/>
                <w:sz w:val="26"/>
                <w:szCs w:val="26"/>
                <w:lang w:val="kk-KZ"/>
              </w:rPr>
              <w:t>ҚОЛДАНЫЛҒАН ӘДЕБИЕТТЕР ТІЗІМІ</w:t>
            </w:r>
            <w:r w:rsidR="00A116F8">
              <w:rPr>
                <w:bCs/>
                <w:sz w:val="26"/>
                <w:szCs w:val="26"/>
                <w:lang w:val="kk-KZ"/>
              </w:rPr>
              <w:t>.............</w:t>
            </w:r>
            <w:r>
              <w:rPr>
                <w:bCs/>
                <w:sz w:val="26"/>
                <w:szCs w:val="26"/>
                <w:lang w:val="kk-KZ"/>
              </w:rPr>
              <w:t>..................................................</w:t>
            </w:r>
          </w:p>
        </w:tc>
        <w:tc>
          <w:tcPr>
            <w:tcW w:w="561" w:type="dxa"/>
          </w:tcPr>
          <w:p w14:paraId="481C4D95" w14:textId="77777777" w:rsidR="006D0C64" w:rsidRPr="00A21F1E" w:rsidRDefault="006D0C64" w:rsidP="00B11D3A">
            <w:pPr>
              <w:jc w:val="right"/>
              <w:rPr>
                <w:rFonts w:ascii="Times New Roman" w:hAnsi="Times New Roman" w:cs="Times New Roman"/>
                <w:sz w:val="26"/>
                <w:szCs w:val="26"/>
                <w:lang w:val="kk-KZ"/>
              </w:rPr>
            </w:pPr>
            <w:r>
              <w:rPr>
                <w:rFonts w:ascii="Times New Roman" w:hAnsi="Times New Roman" w:cs="Times New Roman"/>
                <w:sz w:val="26"/>
                <w:szCs w:val="26"/>
                <w:lang w:val="kk-KZ"/>
              </w:rPr>
              <w:t>8</w:t>
            </w:r>
            <w:r w:rsidR="00B11D3A">
              <w:rPr>
                <w:rFonts w:ascii="Times New Roman" w:hAnsi="Times New Roman" w:cs="Times New Roman"/>
                <w:sz w:val="26"/>
                <w:szCs w:val="26"/>
                <w:lang w:val="kk-KZ"/>
              </w:rPr>
              <w:t>5</w:t>
            </w:r>
          </w:p>
        </w:tc>
      </w:tr>
    </w:tbl>
    <w:p w14:paraId="44DBEAF5" w14:textId="77777777" w:rsidR="00506F48" w:rsidRDefault="00506F48" w:rsidP="0070470F">
      <w:pPr>
        <w:spacing w:after="0" w:line="240" w:lineRule="auto"/>
        <w:ind w:firstLine="709"/>
        <w:jc w:val="center"/>
        <w:rPr>
          <w:rFonts w:ascii="Times New Roman" w:hAnsi="Times New Roman" w:cs="Times New Roman"/>
          <w:b/>
          <w:sz w:val="28"/>
          <w:szCs w:val="28"/>
          <w:lang w:val="kk"/>
        </w:rPr>
        <w:sectPr w:rsidR="00506F48" w:rsidSect="00A73888">
          <w:pgSz w:w="11906" w:h="16838"/>
          <w:pgMar w:top="1134" w:right="850" w:bottom="1134" w:left="1701" w:header="708" w:footer="708" w:gutter="0"/>
          <w:cols w:space="708"/>
          <w:docGrid w:linePitch="360"/>
        </w:sectPr>
      </w:pPr>
    </w:p>
    <w:p w14:paraId="58A69981" w14:textId="77777777" w:rsidR="00CB606E" w:rsidRPr="00A116F8" w:rsidRDefault="00CB606E" w:rsidP="0070470F">
      <w:pPr>
        <w:spacing w:after="0" w:line="240" w:lineRule="auto"/>
        <w:ind w:firstLine="709"/>
        <w:jc w:val="center"/>
        <w:rPr>
          <w:rFonts w:ascii="Times New Roman" w:hAnsi="Times New Roman" w:cs="Times New Roman"/>
          <w:b/>
          <w:bCs/>
          <w:sz w:val="28"/>
          <w:szCs w:val="28"/>
          <w:lang w:val="kk"/>
        </w:rPr>
      </w:pPr>
      <w:r w:rsidRPr="00A116F8">
        <w:rPr>
          <w:rFonts w:ascii="Times New Roman" w:hAnsi="Times New Roman" w:cs="Times New Roman"/>
          <w:b/>
          <w:bCs/>
          <w:sz w:val="28"/>
          <w:szCs w:val="28"/>
          <w:lang w:val="kk"/>
        </w:rPr>
        <w:lastRenderedPageBreak/>
        <w:t>БЕЛГІЛЕУЛЕР МЕН ҚЫСҚАРТУЛАР</w:t>
      </w:r>
    </w:p>
    <w:p w14:paraId="0A5BBC5D" w14:textId="77777777" w:rsidR="00CB606E" w:rsidRDefault="00CB606E" w:rsidP="00CB606E">
      <w:pPr>
        <w:spacing w:after="0" w:line="240" w:lineRule="auto"/>
        <w:ind w:firstLine="709"/>
        <w:jc w:val="both"/>
        <w:rPr>
          <w:rFonts w:ascii="Times New Roman" w:hAnsi="Times New Roman" w:cs="Times New Roman"/>
          <w:sz w:val="28"/>
          <w:szCs w:val="28"/>
          <w:lang w:val="kk"/>
        </w:rPr>
      </w:pPr>
    </w:p>
    <w:p w14:paraId="7C55EEBC" w14:textId="77777777" w:rsidR="0058622B" w:rsidRDefault="0058622B" w:rsidP="00CB606E">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ЖЭҚ жел энергетика қондырғысы</w:t>
      </w:r>
    </w:p>
    <w:p w14:paraId="07B48FEC" w14:textId="77777777" w:rsidR="0058622B" w:rsidRPr="0058622B" w:rsidRDefault="0058622B" w:rsidP="00CB606E">
      <w:pPr>
        <w:spacing w:after="0" w:line="240" w:lineRule="auto"/>
        <w:ind w:firstLine="709"/>
        <w:jc w:val="both"/>
        <w:rPr>
          <w:rFonts w:ascii="Times New Roman" w:hAnsi="Times New Roman" w:cs="Times New Roman"/>
          <w:sz w:val="28"/>
          <w:szCs w:val="28"/>
          <w:lang w:val="kk"/>
        </w:rPr>
      </w:pPr>
      <w:r w:rsidRPr="0058622B">
        <w:rPr>
          <w:rFonts w:ascii="Times New Roman" w:hAnsi="Times New Roman" w:cs="Times New Roman"/>
          <w:sz w:val="28"/>
          <w:szCs w:val="28"/>
          <w:lang w:val="kk"/>
        </w:rPr>
        <w:t xml:space="preserve">ЖЭК </w:t>
      </w:r>
      <w:r>
        <w:rPr>
          <w:rFonts w:ascii="Times New Roman" w:hAnsi="Times New Roman" w:cs="Times New Roman"/>
          <w:sz w:val="28"/>
          <w:szCs w:val="28"/>
          <w:lang w:val="kk-KZ"/>
        </w:rPr>
        <w:t>ж</w:t>
      </w:r>
      <w:r w:rsidRPr="0058622B">
        <w:rPr>
          <w:rFonts w:ascii="Times New Roman" w:hAnsi="Times New Roman" w:cs="Times New Roman"/>
          <w:sz w:val="28"/>
          <w:szCs w:val="28"/>
          <w:lang w:val="kk"/>
        </w:rPr>
        <w:t>аңартылатын энергия көздері</w:t>
      </w:r>
    </w:p>
    <w:p w14:paraId="3501FA52" w14:textId="77777777" w:rsidR="0058622B" w:rsidRDefault="0058622B" w:rsidP="00CB606E">
      <w:pPr>
        <w:spacing w:after="0" w:line="240" w:lineRule="auto"/>
        <w:ind w:firstLine="709"/>
        <w:jc w:val="both"/>
        <w:rPr>
          <w:rFonts w:ascii="Times New Roman" w:hAnsi="Times New Roman" w:cs="Times New Roman"/>
          <w:sz w:val="28"/>
          <w:szCs w:val="28"/>
          <w:lang w:val="kk"/>
        </w:rPr>
      </w:pPr>
      <w:r w:rsidRPr="0063606F">
        <w:rPr>
          <w:rFonts w:ascii="Times New Roman" w:hAnsi="Times New Roman" w:cs="Times New Roman"/>
          <w:sz w:val="28"/>
          <w:szCs w:val="28"/>
          <w:lang w:val="kk"/>
        </w:rPr>
        <w:t xml:space="preserve">ПӘК </w:t>
      </w:r>
      <w:r>
        <w:rPr>
          <w:rFonts w:ascii="Times New Roman" w:hAnsi="Times New Roman" w:cs="Times New Roman"/>
          <w:sz w:val="28"/>
          <w:szCs w:val="28"/>
          <w:lang w:val="kk"/>
        </w:rPr>
        <w:t>пайдалы әсер коэффициент</w:t>
      </w:r>
    </w:p>
    <w:p w14:paraId="27ECEE5D" w14:textId="77777777" w:rsidR="0058622B" w:rsidRDefault="0058622B" w:rsidP="00CB606E">
      <w:pPr>
        <w:spacing w:after="0" w:line="240" w:lineRule="auto"/>
        <w:ind w:firstLine="709"/>
        <w:jc w:val="both"/>
        <w:rPr>
          <w:rFonts w:ascii="Times New Roman" w:hAnsi="Times New Roman" w:cs="Times New Roman"/>
          <w:sz w:val="28"/>
          <w:szCs w:val="28"/>
          <w:lang w:val="kk"/>
        </w:rPr>
      </w:pPr>
      <w:r w:rsidRPr="008D3770">
        <w:rPr>
          <w:rFonts w:ascii="Times New Roman" w:hAnsi="Times New Roman" w:cs="Times New Roman"/>
          <w:sz w:val="28"/>
          <w:szCs w:val="28"/>
          <w:lang w:val="kk"/>
        </w:rPr>
        <w:t>ХЭА Халықаралық</w:t>
      </w:r>
      <w:r>
        <w:rPr>
          <w:rFonts w:ascii="Times New Roman" w:hAnsi="Times New Roman" w:cs="Times New Roman"/>
          <w:sz w:val="28"/>
          <w:szCs w:val="28"/>
          <w:lang w:val="kk"/>
        </w:rPr>
        <w:t xml:space="preserve"> энергетикалық агенттік</w:t>
      </w:r>
    </w:p>
    <w:p w14:paraId="47811FB4" w14:textId="77777777" w:rsidR="00CB606E" w:rsidRPr="00AB085A" w:rsidRDefault="00CB606E" w:rsidP="00CB606E">
      <w:pPr>
        <w:spacing w:after="0" w:line="240" w:lineRule="auto"/>
        <w:ind w:firstLine="709"/>
        <w:jc w:val="both"/>
        <w:rPr>
          <w:rFonts w:ascii="Times New Roman" w:hAnsi="Times New Roman" w:cs="Times New Roman"/>
          <w:sz w:val="28"/>
          <w:szCs w:val="28"/>
          <w:lang w:val="kk-KZ"/>
        </w:rPr>
      </w:pPr>
      <w:r w:rsidRPr="0058622B">
        <w:rPr>
          <w:rFonts w:ascii="Times New Roman" w:hAnsi="Times New Roman" w:cs="Times New Roman"/>
          <w:i/>
          <w:sz w:val="28"/>
          <w:szCs w:val="28"/>
          <w:lang w:val="kk"/>
        </w:rPr>
        <w:t>C</w:t>
      </w:r>
      <w:r>
        <w:rPr>
          <w:rFonts w:ascii="Times New Roman" w:hAnsi="Times New Roman" w:cs="Times New Roman"/>
          <w:i/>
          <w:sz w:val="28"/>
          <w:szCs w:val="28"/>
          <w:vertAlign w:val="subscript"/>
          <w:lang w:val="kk-KZ"/>
        </w:rPr>
        <w:t xml:space="preserve">х </w:t>
      </w:r>
      <w:r w:rsidR="0058622B">
        <w:rPr>
          <w:rFonts w:ascii="Times New Roman" w:hAnsi="Times New Roman" w:cs="Times New Roman"/>
          <w:sz w:val="28"/>
          <w:szCs w:val="28"/>
          <w:lang w:val="kk"/>
        </w:rPr>
        <w:t xml:space="preserve"> </w:t>
      </w:r>
      <w:r w:rsidR="0058622B" w:rsidRPr="0058622B">
        <w:rPr>
          <w:rFonts w:ascii="Times New Roman" w:hAnsi="Times New Roman" w:cs="Times New Roman"/>
          <w:sz w:val="28"/>
          <w:szCs w:val="28"/>
          <w:lang w:val="kk-KZ"/>
        </w:rPr>
        <w:t>маңдайлық кедергі</w:t>
      </w:r>
      <w:r w:rsidR="0058622B">
        <w:rPr>
          <w:rFonts w:ascii="Times New Roman" w:hAnsi="Times New Roman" w:cs="Times New Roman"/>
          <w:sz w:val="28"/>
          <w:szCs w:val="28"/>
          <w:lang w:val="kk-KZ"/>
        </w:rPr>
        <w:t xml:space="preserve"> к</w:t>
      </w:r>
      <w:r w:rsidR="0058622B" w:rsidRPr="0058622B">
        <w:rPr>
          <w:rFonts w:ascii="Times New Roman" w:hAnsi="Times New Roman" w:cs="Times New Roman"/>
          <w:sz w:val="28"/>
          <w:szCs w:val="28"/>
          <w:lang w:val="kk-KZ"/>
        </w:rPr>
        <w:t>оэффициент</w:t>
      </w:r>
      <w:r w:rsidR="0058622B">
        <w:rPr>
          <w:rFonts w:ascii="Times New Roman" w:hAnsi="Times New Roman" w:cs="Times New Roman"/>
          <w:sz w:val="28"/>
          <w:szCs w:val="28"/>
          <w:lang w:val="kk-KZ"/>
        </w:rPr>
        <w:t>і</w:t>
      </w:r>
    </w:p>
    <w:p w14:paraId="3FAA25E4" w14:textId="77777777" w:rsidR="0058622B" w:rsidRPr="00AB085A" w:rsidRDefault="00CB606E" w:rsidP="0058622B">
      <w:pPr>
        <w:spacing w:after="0" w:line="240" w:lineRule="auto"/>
        <w:ind w:firstLine="709"/>
        <w:jc w:val="both"/>
        <w:rPr>
          <w:rFonts w:ascii="Times New Roman" w:hAnsi="Times New Roman" w:cs="Times New Roman"/>
          <w:sz w:val="28"/>
          <w:szCs w:val="28"/>
          <w:lang w:val="kk-KZ"/>
        </w:rPr>
      </w:pPr>
      <w:r w:rsidRPr="0058622B">
        <w:rPr>
          <w:rFonts w:ascii="Times New Roman" w:hAnsi="Times New Roman" w:cs="Times New Roman"/>
          <w:i/>
          <w:sz w:val="28"/>
          <w:szCs w:val="28"/>
          <w:lang w:val="kk"/>
        </w:rPr>
        <w:t>C</w:t>
      </w:r>
      <w:r w:rsidRPr="0058622B">
        <w:rPr>
          <w:rFonts w:ascii="Times New Roman" w:hAnsi="Times New Roman" w:cs="Times New Roman"/>
          <w:i/>
          <w:sz w:val="28"/>
          <w:szCs w:val="28"/>
          <w:vertAlign w:val="subscript"/>
          <w:lang w:val="kk"/>
        </w:rPr>
        <w:t>y</w:t>
      </w:r>
      <w:r>
        <w:rPr>
          <w:rFonts w:ascii="Times New Roman" w:hAnsi="Times New Roman" w:cs="Times New Roman"/>
          <w:i/>
          <w:sz w:val="28"/>
          <w:szCs w:val="28"/>
          <w:vertAlign w:val="subscript"/>
          <w:lang w:val="kk-KZ"/>
        </w:rPr>
        <w:t xml:space="preserve"> </w:t>
      </w:r>
      <w:r>
        <w:rPr>
          <w:rFonts w:ascii="Times New Roman" w:hAnsi="Times New Roman" w:cs="Times New Roman"/>
          <w:sz w:val="28"/>
          <w:szCs w:val="28"/>
          <w:lang w:val="kk-KZ"/>
        </w:rPr>
        <w:t xml:space="preserve"> </w:t>
      </w:r>
      <w:r w:rsidR="0058622B">
        <w:rPr>
          <w:rFonts w:ascii="Times New Roman" w:hAnsi="Times New Roman" w:cs="Times New Roman"/>
          <w:sz w:val="28"/>
          <w:szCs w:val="28"/>
          <w:lang w:val="kk-KZ"/>
        </w:rPr>
        <w:t>көтеру күші к</w:t>
      </w:r>
      <w:r w:rsidR="0058622B" w:rsidRPr="0058622B">
        <w:rPr>
          <w:rFonts w:ascii="Times New Roman" w:hAnsi="Times New Roman" w:cs="Times New Roman"/>
          <w:sz w:val="28"/>
          <w:szCs w:val="28"/>
          <w:lang w:val="kk-KZ"/>
        </w:rPr>
        <w:t>оэффициент</w:t>
      </w:r>
      <w:r w:rsidR="0058622B">
        <w:rPr>
          <w:rFonts w:ascii="Times New Roman" w:hAnsi="Times New Roman" w:cs="Times New Roman"/>
          <w:sz w:val="28"/>
          <w:szCs w:val="28"/>
          <w:lang w:val="kk-KZ"/>
        </w:rPr>
        <w:t>і</w:t>
      </w:r>
    </w:p>
    <w:p w14:paraId="7D7C6C13" w14:textId="22E1C051" w:rsidR="00CB606E" w:rsidRPr="0058622B" w:rsidRDefault="00CB606E" w:rsidP="00CB606E">
      <w:pPr>
        <w:spacing w:after="0" w:line="240" w:lineRule="auto"/>
        <w:ind w:firstLine="709"/>
        <w:jc w:val="both"/>
        <w:rPr>
          <w:rFonts w:ascii="Times New Roman" w:hAnsi="Times New Roman" w:cs="Times New Roman"/>
          <w:sz w:val="28"/>
          <w:szCs w:val="28"/>
          <w:lang w:val="kk-KZ"/>
        </w:rPr>
      </w:pPr>
      <w:r w:rsidRPr="0058622B">
        <w:rPr>
          <w:rFonts w:ascii="Times New Roman" w:hAnsi="Times New Roman" w:cs="Times New Roman"/>
          <w:i/>
          <w:sz w:val="28"/>
          <w:szCs w:val="28"/>
          <w:lang w:val="kk-KZ"/>
        </w:rPr>
        <w:t>С</w:t>
      </w:r>
      <w:r w:rsidRPr="0058622B">
        <w:rPr>
          <w:rFonts w:ascii="Times New Roman" w:hAnsi="Times New Roman" w:cs="Times New Roman"/>
          <w:i/>
          <w:sz w:val="28"/>
          <w:szCs w:val="28"/>
          <w:vertAlign w:val="subscript"/>
          <w:lang w:val="kk-KZ"/>
        </w:rPr>
        <w:t>р</w:t>
      </w:r>
      <w:r w:rsidRPr="0058622B">
        <w:rPr>
          <w:rFonts w:ascii="Times New Roman" w:hAnsi="Times New Roman" w:cs="Times New Roman"/>
          <w:sz w:val="28"/>
          <w:szCs w:val="28"/>
          <w:lang w:val="kk-KZ"/>
        </w:rPr>
        <w:t xml:space="preserve"> </w:t>
      </w:r>
      <w:r w:rsidR="00B66631" w:rsidRPr="00B66631">
        <w:rPr>
          <w:rFonts w:ascii="Times New Roman" w:hAnsi="Times New Roman" w:cs="Times New Roman"/>
          <w:sz w:val="28"/>
          <w:szCs w:val="28"/>
          <w:lang w:val="kk-KZ"/>
        </w:rPr>
        <w:t>қуат коэффициенті</w:t>
      </w:r>
      <w:r w:rsidR="00B66631">
        <w:rPr>
          <w:rFonts w:ascii="Times New Roman" w:hAnsi="Times New Roman" w:cs="Times New Roman"/>
          <w:sz w:val="28"/>
          <w:szCs w:val="28"/>
          <w:lang w:val="kk-KZ"/>
        </w:rPr>
        <w:t xml:space="preserve"> </w:t>
      </w:r>
    </w:p>
    <w:p w14:paraId="294B0359" w14:textId="77777777" w:rsidR="00CB606E" w:rsidRPr="0058622B" w:rsidRDefault="00CB606E" w:rsidP="00CB606E">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Δ</w:t>
      </w:r>
      <w:r w:rsidRPr="0058622B">
        <w:rPr>
          <w:rFonts w:ascii="Times New Roman" w:hAnsi="Times New Roman" w:cs="Times New Roman"/>
          <w:i/>
          <w:sz w:val="28"/>
          <w:szCs w:val="28"/>
          <w:lang w:val="kk-KZ"/>
        </w:rPr>
        <w:t>F</w:t>
      </w:r>
      <w:r w:rsidRPr="0058622B">
        <w:rPr>
          <w:rFonts w:ascii="Times New Roman" w:hAnsi="Times New Roman" w:cs="Times New Roman"/>
          <w:i/>
          <w:sz w:val="28"/>
          <w:szCs w:val="28"/>
          <w:vertAlign w:val="subscript"/>
          <w:lang w:val="kk-KZ"/>
        </w:rPr>
        <w:t xml:space="preserve">x </w:t>
      </w:r>
      <w:r w:rsidRPr="0058622B">
        <w:rPr>
          <w:rFonts w:ascii="Times New Roman" w:hAnsi="Times New Roman" w:cs="Times New Roman"/>
          <w:sz w:val="28"/>
          <w:szCs w:val="28"/>
          <w:lang w:val="kk-KZ"/>
        </w:rPr>
        <w:t xml:space="preserve"> </w:t>
      </w:r>
      <w:r w:rsidR="0058622B" w:rsidRPr="0058622B">
        <w:rPr>
          <w:rFonts w:ascii="Times New Roman" w:hAnsi="Times New Roman" w:cs="Times New Roman"/>
          <w:sz w:val="28"/>
          <w:szCs w:val="28"/>
          <w:lang w:val="kk-KZ"/>
        </w:rPr>
        <w:t>маңдайлық кедергі күші</w:t>
      </w:r>
    </w:p>
    <w:p w14:paraId="3DCC3D48" w14:textId="77777777" w:rsidR="00CB606E" w:rsidRPr="0058622B" w:rsidRDefault="00CB606E" w:rsidP="00CB606E">
      <w:pPr>
        <w:tabs>
          <w:tab w:val="left" w:pos="851"/>
        </w:tabs>
        <w:spacing w:after="0" w:line="240" w:lineRule="auto"/>
        <w:ind w:firstLine="709"/>
        <w:jc w:val="both"/>
        <w:rPr>
          <w:rFonts w:ascii="Times New Roman" w:hAnsi="Times New Roman" w:cs="Times New Roman"/>
          <w:sz w:val="28"/>
          <w:szCs w:val="28"/>
          <w:lang w:val="kk-KZ"/>
        </w:rPr>
      </w:pPr>
      <w:r w:rsidRPr="00AB085A">
        <w:rPr>
          <w:rFonts w:ascii="Times New Roman" w:hAnsi="Times New Roman" w:cs="Times New Roman"/>
          <w:i/>
          <w:sz w:val="28"/>
          <w:szCs w:val="28"/>
        </w:rPr>
        <w:t>ρ</w:t>
      </w:r>
      <w:r w:rsidR="0058622B">
        <w:rPr>
          <w:rFonts w:ascii="Times New Roman" w:hAnsi="Times New Roman" w:cs="Times New Roman"/>
          <w:sz w:val="28"/>
          <w:szCs w:val="28"/>
          <w:lang w:val="kk-KZ"/>
        </w:rPr>
        <w:t xml:space="preserve"> </w:t>
      </w:r>
      <w:r w:rsidR="0058622B" w:rsidRPr="00E96C4A">
        <w:rPr>
          <w:rFonts w:ascii="Times New Roman" w:hAnsi="Times New Roman" w:cs="Times New Roman"/>
          <w:sz w:val="28"/>
          <w:szCs w:val="28"/>
          <w:lang w:val="kk"/>
        </w:rPr>
        <w:t>ауа тығыздығы</w:t>
      </w:r>
    </w:p>
    <w:p w14:paraId="5F57C5BA" w14:textId="77777777" w:rsidR="00CB606E" w:rsidRPr="0058622B" w:rsidRDefault="00CB606E" w:rsidP="00CB606E">
      <w:pPr>
        <w:tabs>
          <w:tab w:val="left" w:pos="851"/>
        </w:tabs>
        <w:spacing w:after="0" w:line="240" w:lineRule="auto"/>
        <w:ind w:firstLine="709"/>
        <w:jc w:val="both"/>
        <w:rPr>
          <w:rFonts w:ascii="Times New Roman" w:hAnsi="Times New Roman" w:cs="Times New Roman"/>
          <w:sz w:val="28"/>
          <w:szCs w:val="28"/>
          <w:lang w:val="kk-KZ"/>
        </w:rPr>
      </w:pPr>
      <w:r w:rsidRPr="00AB085A">
        <w:rPr>
          <w:rFonts w:ascii="Times New Roman" w:hAnsi="Times New Roman" w:cs="Times New Roman"/>
          <w:i/>
          <w:sz w:val="28"/>
          <w:szCs w:val="28"/>
        </w:rPr>
        <w:t>υ</w:t>
      </w:r>
      <w:r w:rsidRPr="0058622B">
        <w:rPr>
          <w:rFonts w:ascii="Times New Roman" w:hAnsi="Times New Roman" w:cs="Times New Roman"/>
          <w:i/>
          <w:sz w:val="28"/>
          <w:szCs w:val="28"/>
          <w:lang w:val="kk-KZ"/>
        </w:rPr>
        <w:t xml:space="preserve"> </w:t>
      </w:r>
      <w:r w:rsidR="0058622B" w:rsidRPr="00E96C4A">
        <w:rPr>
          <w:rFonts w:ascii="Times New Roman" w:hAnsi="Times New Roman" w:cs="Times New Roman"/>
          <w:sz w:val="28"/>
          <w:szCs w:val="28"/>
          <w:lang w:val="kk"/>
        </w:rPr>
        <w:t>ауа ағынының жылдамдығы</w:t>
      </w:r>
    </w:p>
    <w:p w14:paraId="454950DA" w14:textId="77777777" w:rsidR="00CB606E" w:rsidRPr="0058622B" w:rsidRDefault="00CB606E" w:rsidP="00CB606E">
      <w:pPr>
        <w:tabs>
          <w:tab w:val="left" w:pos="851"/>
        </w:tabs>
        <w:spacing w:after="0" w:line="240" w:lineRule="auto"/>
        <w:ind w:firstLine="709"/>
        <w:jc w:val="both"/>
        <w:rPr>
          <w:rFonts w:ascii="Times New Roman" w:hAnsi="Times New Roman" w:cs="Times New Roman"/>
          <w:sz w:val="28"/>
          <w:szCs w:val="28"/>
          <w:lang w:val="kk-KZ"/>
        </w:rPr>
      </w:pPr>
      <w:r w:rsidRPr="0058622B">
        <w:rPr>
          <w:rFonts w:ascii="Times New Roman" w:hAnsi="Times New Roman" w:cs="Times New Roman"/>
          <w:i/>
          <w:sz w:val="28"/>
          <w:szCs w:val="28"/>
          <w:lang w:val="kk-KZ"/>
        </w:rPr>
        <w:t>S</w:t>
      </w:r>
      <w:r w:rsidR="0058622B">
        <w:rPr>
          <w:rFonts w:ascii="Times New Roman" w:hAnsi="Times New Roman" w:cs="Times New Roman"/>
          <w:sz w:val="28"/>
          <w:szCs w:val="28"/>
          <w:lang w:val="kk-KZ"/>
        </w:rPr>
        <w:t xml:space="preserve"> </w:t>
      </w:r>
      <w:r w:rsidR="00B66631">
        <w:rPr>
          <w:rFonts w:ascii="Times New Roman" w:hAnsi="Times New Roman" w:cs="Times New Roman"/>
          <w:sz w:val="28"/>
          <w:szCs w:val="28"/>
          <w:lang w:val="kk-KZ"/>
        </w:rPr>
        <w:t>көлденең</w:t>
      </w:r>
      <w:r w:rsidR="0058622B" w:rsidRPr="00E96C4A">
        <w:rPr>
          <w:rFonts w:ascii="Times New Roman" w:hAnsi="Times New Roman" w:cs="Times New Roman"/>
          <w:sz w:val="28"/>
          <w:szCs w:val="28"/>
          <w:lang w:val="kk"/>
        </w:rPr>
        <w:t xml:space="preserve"> қиманың ауданы</w:t>
      </w:r>
    </w:p>
    <w:p w14:paraId="28AFA4B2" w14:textId="77777777" w:rsidR="00CB606E" w:rsidRPr="0058622B" w:rsidRDefault="00CB606E" w:rsidP="00CB606E">
      <w:pPr>
        <w:spacing w:after="0" w:line="240" w:lineRule="auto"/>
        <w:ind w:firstLine="709"/>
        <w:jc w:val="both"/>
        <w:rPr>
          <w:rFonts w:ascii="Times New Roman" w:hAnsi="Times New Roman" w:cs="Times New Roman"/>
          <w:sz w:val="28"/>
          <w:szCs w:val="28"/>
          <w:lang w:val="kk-KZ"/>
        </w:rPr>
      </w:pPr>
      <w:r w:rsidRPr="0058622B">
        <w:rPr>
          <w:rFonts w:ascii="Times New Roman" w:hAnsi="Times New Roman" w:cs="Times New Roman"/>
          <w:i/>
          <w:sz w:val="28"/>
          <w:szCs w:val="28"/>
          <w:lang w:val="kk-KZ"/>
        </w:rPr>
        <w:t>n</w:t>
      </w:r>
      <w:r w:rsidRPr="0058622B">
        <w:rPr>
          <w:rFonts w:ascii="Times New Roman" w:hAnsi="Times New Roman" w:cs="Times New Roman"/>
          <w:sz w:val="28"/>
          <w:szCs w:val="28"/>
          <w:lang w:val="kk-KZ"/>
        </w:rPr>
        <w:t xml:space="preserve"> </w:t>
      </w:r>
      <w:r w:rsidR="0058622B">
        <w:rPr>
          <w:rFonts w:ascii="Times New Roman" w:hAnsi="Times New Roman" w:cs="Times New Roman"/>
          <w:sz w:val="28"/>
          <w:szCs w:val="28"/>
          <w:lang w:val="kk-KZ"/>
        </w:rPr>
        <w:t>қалақшалардың саны</w:t>
      </w:r>
    </w:p>
    <w:p w14:paraId="754E10E9" w14:textId="77777777" w:rsidR="00CB606E" w:rsidRPr="0058622B" w:rsidRDefault="00CB606E" w:rsidP="00CB606E">
      <w:pPr>
        <w:spacing w:after="0" w:line="240" w:lineRule="auto"/>
        <w:ind w:firstLine="709"/>
        <w:jc w:val="both"/>
        <w:rPr>
          <w:rFonts w:ascii="Times New Roman" w:hAnsi="Times New Roman" w:cs="Times New Roman"/>
          <w:sz w:val="28"/>
          <w:szCs w:val="28"/>
          <w:lang w:val="kk-KZ"/>
        </w:rPr>
      </w:pPr>
      <w:r w:rsidRPr="009D62D5">
        <w:rPr>
          <w:rFonts w:ascii="Times New Roman" w:hAnsi="Times New Roman" w:cs="Times New Roman"/>
          <w:position w:val="-12"/>
          <w:sz w:val="28"/>
          <w:szCs w:val="28"/>
        </w:rPr>
        <w:object w:dxaOrig="380" w:dyaOrig="360" w14:anchorId="613459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5pt;height:21.75pt" o:ole="">
            <v:imagedata r:id="rId10" o:title=""/>
          </v:shape>
          <o:OLEObject Type="Embed" ProgID="Equation.DSMT4" ShapeID="_x0000_i1025" DrawAspect="Content" ObjectID="_1810456380" r:id="rId11"/>
        </w:object>
      </w:r>
      <w:r w:rsidR="0058622B">
        <w:rPr>
          <w:rFonts w:ascii="Times New Roman" w:hAnsi="Times New Roman" w:cs="Times New Roman"/>
          <w:sz w:val="28"/>
          <w:szCs w:val="28"/>
          <w:lang w:val="kk-KZ"/>
        </w:rPr>
        <w:t xml:space="preserve"> </w:t>
      </w:r>
      <w:r w:rsidR="0058622B">
        <w:rPr>
          <w:rFonts w:ascii="Times New Roman" w:hAnsi="Times New Roman" w:cs="Times New Roman"/>
          <w:sz w:val="28"/>
          <w:szCs w:val="28"/>
          <w:lang w:val="kk"/>
        </w:rPr>
        <w:t>қалақшалар</w:t>
      </w:r>
      <w:r w:rsidR="0058622B" w:rsidRPr="009D62D5">
        <w:rPr>
          <w:rFonts w:ascii="Times New Roman" w:hAnsi="Times New Roman" w:cs="Times New Roman"/>
          <w:sz w:val="28"/>
          <w:szCs w:val="28"/>
          <w:lang w:val="kk"/>
        </w:rPr>
        <w:t>ды айналдыру кезінде оларға әсер ететін күш</w:t>
      </w:r>
    </w:p>
    <w:p w14:paraId="4EEBA917" w14:textId="77777777" w:rsidR="00CB606E" w:rsidRPr="0058622B" w:rsidRDefault="00CB606E" w:rsidP="0058622B">
      <w:pPr>
        <w:spacing w:after="0" w:line="240" w:lineRule="auto"/>
        <w:ind w:right="-568" w:firstLine="709"/>
        <w:jc w:val="both"/>
        <w:rPr>
          <w:rFonts w:ascii="Times New Roman" w:hAnsi="Times New Roman" w:cs="Times New Roman"/>
          <w:sz w:val="28"/>
          <w:szCs w:val="28"/>
          <w:lang w:val="kk"/>
        </w:rPr>
      </w:pPr>
      <w:r w:rsidRPr="009D62D5">
        <w:rPr>
          <w:rFonts w:ascii="Times New Roman" w:hAnsi="Times New Roman" w:cs="Times New Roman"/>
          <w:position w:val="-12"/>
          <w:sz w:val="28"/>
          <w:szCs w:val="28"/>
        </w:rPr>
        <w:object w:dxaOrig="300" w:dyaOrig="360" w14:anchorId="304D35C3">
          <v:shape id="_x0000_i1026" type="#_x0000_t75" style="width:18.75pt;height:21.75pt" o:ole="">
            <v:imagedata r:id="rId12" o:title=""/>
          </v:shape>
          <o:OLEObject Type="Embed" ProgID="Equation.DSMT4" ShapeID="_x0000_i1026" DrawAspect="Content" ObjectID="_1810456381" r:id="rId13"/>
        </w:object>
      </w:r>
      <w:r w:rsidR="0058622B">
        <w:rPr>
          <w:rFonts w:ascii="Times New Roman" w:hAnsi="Times New Roman" w:cs="Times New Roman"/>
          <w:sz w:val="28"/>
          <w:szCs w:val="28"/>
          <w:lang w:val="kk-KZ"/>
        </w:rPr>
        <w:t xml:space="preserve"> </w:t>
      </w:r>
      <w:r w:rsidR="0058622B">
        <w:rPr>
          <w:rFonts w:ascii="Times New Roman" w:hAnsi="Times New Roman" w:cs="Times New Roman"/>
          <w:sz w:val="28"/>
          <w:szCs w:val="28"/>
          <w:lang w:val="kk"/>
        </w:rPr>
        <w:t>қалақшаны</w:t>
      </w:r>
      <w:r w:rsidR="0058622B" w:rsidRPr="009D62D5">
        <w:rPr>
          <w:rFonts w:ascii="Times New Roman" w:hAnsi="Times New Roman" w:cs="Times New Roman"/>
          <w:sz w:val="28"/>
          <w:szCs w:val="28"/>
          <w:lang w:val="kk"/>
        </w:rPr>
        <w:t xml:space="preserve"> айналдыру кезінде пайда болатын бұрыштық жылдамдық</w:t>
      </w:r>
    </w:p>
    <w:p w14:paraId="41C2A74E" w14:textId="77777777" w:rsidR="00CB606E" w:rsidRPr="00506F48" w:rsidRDefault="00CB606E" w:rsidP="00CB606E">
      <w:pPr>
        <w:spacing w:after="0" w:line="240" w:lineRule="auto"/>
        <w:ind w:firstLine="709"/>
        <w:jc w:val="both"/>
        <w:rPr>
          <w:rFonts w:ascii="Times New Roman" w:hAnsi="Times New Roman" w:cs="Times New Roman"/>
          <w:sz w:val="28"/>
          <w:szCs w:val="28"/>
          <w:lang w:val="kk"/>
        </w:rPr>
      </w:pPr>
      <w:r w:rsidRPr="00792D34">
        <w:rPr>
          <w:rFonts w:ascii="Times New Roman" w:hAnsi="Times New Roman" w:cs="Times New Roman"/>
          <w:position w:val="-14"/>
          <w:sz w:val="28"/>
          <w:szCs w:val="28"/>
          <w:lang w:val="en-US"/>
        </w:rPr>
        <w:object w:dxaOrig="460" w:dyaOrig="380" w14:anchorId="1D1458B4">
          <v:shape id="_x0000_i1027" type="#_x0000_t75" style="width:29.25pt;height:23.25pt" o:ole="">
            <v:imagedata r:id="rId14" o:title=""/>
          </v:shape>
          <o:OLEObject Type="Embed" ProgID="Equation.DSMT4" ShapeID="_x0000_i1027" DrawAspect="Content" ObjectID="_1810456382" r:id="rId15"/>
        </w:object>
      </w:r>
      <w:r w:rsidRPr="00506F48">
        <w:rPr>
          <w:rFonts w:ascii="Times New Roman" w:hAnsi="Times New Roman" w:cs="Times New Roman"/>
          <w:sz w:val="28"/>
          <w:szCs w:val="28"/>
          <w:lang w:val="kk"/>
        </w:rPr>
        <w:t xml:space="preserve"> </w:t>
      </w:r>
      <w:r w:rsidR="0058622B" w:rsidRPr="00506F48">
        <w:rPr>
          <w:rFonts w:ascii="Times New Roman" w:hAnsi="Times New Roman" w:cs="Times New Roman"/>
          <w:sz w:val="28"/>
          <w:szCs w:val="28"/>
          <w:lang w:val="kk"/>
        </w:rPr>
        <w:t>жел энергиясының қуаты</w:t>
      </w:r>
    </w:p>
    <w:p w14:paraId="63992DE8" w14:textId="77777777" w:rsidR="00CB606E" w:rsidRPr="00506F48" w:rsidRDefault="00CB606E" w:rsidP="00CB606E">
      <w:pPr>
        <w:spacing w:after="0" w:line="240" w:lineRule="auto"/>
        <w:ind w:firstLine="709"/>
        <w:jc w:val="both"/>
        <w:rPr>
          <w:rFonts w:ascii="Times New Roman" w:hAnsi="Times New Roman" w:cs="Times New Roman"/>
          <w:sz w:val="28"/>
          <w:szCs w:val="28"/>
          <w:lang w:val="kk"/>
        </w:rPr>
      </w:pPr>
      <w:r w:rsidRPr="00525E79">
        <w:rPr>
          <w:rFonts w:ascii="Times New Roman" w:hAnsi="Times New Roman" w:cs="Times New Roman"/>
          <w:position w:val="-12"/>
          <w:sz w:val="28"/>
          <w:szCs w:val="28"/>
          <w:lang w:val="en-US"/>
        </w:rPr>
        <w:object w:dxaOrig="320" w:dyaOrig="360" w14:anchorId="309BA338">
          <v:shape id="_x0000_i1028" type="#_x0000_t75" style="width:18.75pt;height:23.25pt" o:ole="">
            <v:imagedata r:id="rId16" o:title=""/>
          </v:shape>
          <o:OLEObject Type="Embed" ProgID="Equation.DSMT4" ShapeID="_x0000_i1028" DrawAspect="Content" ObjectID="_1810456383" r:id="rId17"/>
        </w:object>
      </w:r>
      <w:r w:rsidR="0058622B" w:rsidRPr="00506F48">
        <w:rPr>
          <w:rFonts w:ascii="Times New Roman" w:hAnsi="Times New Roman" w:cs="Times New Roman"/>
          <w:sz w:val="28"/>
          <w:szCs w:val="28"/>
          <w:lang w:val="kk"/>
        </w:rPr>
        <w:t xml:space="preserve"> </w:t>
      </w:r>
      <w:r w:rsidR="0058622B" w:rsidRPr="009D62D5">
        <w:rPr>
          <w:rFonts w:ascii="Times New Roman" w:hAnsi="Times New Roman" w:cs="Times New Roman"/>
          <w:sz w:val="28"/>
          <w:szCs w:val="28"/>
          <w:lang w:val="kk"/>
        </w:rPr>
        <w:t>ротордың қуаты</w:t>
      </w:r>
    </w:p>
    <w:p w14:paraId="0682FD91" w14:textId="77777777" w:rsidR="0058622B" w:rsidRDefault="0058622B" w:rsidP="00CB606E">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position w:val="-12"/>
          <w:sz w:val="28"/>
          <w:szCs w:val="28"/>
        </w:rPr>
        <w:object w:dxaOrig="1467" w:dyaOrig="431" w14:anchorId="5DD16D2A">
          <v:shape id="_x0000_i1029" type="#_x0000_t75" style="width:74.25pt;height:21.75pt" o:ole="">
            <v:imagedata r:id="rId18" o:title=""/>
          </v:shape>
          <o:OLEObject Type="Embed" ProgID="Equation.DSMT4" ShapeID="_x0000_i1029" DrawAspect="Content" ObjectID="_1810456384" r:id="rId19"/>
        </w:object>
      </w:r>
      <w:r>
        <w:rPr>
          <w:rFonts w:ascii="Times New Roman" w:hAnsi="Times New Roman" w:cs="Times New Roman"/>
          <w:sz w:val="28"/>
          <w:szCs w:val="28"/>
          <w:lang w:val="kk-KZ"/>
        </w:rPr>
        <w:t xml:space="preserve"> </w:t>
      </w:r>
      <w:r>
        <w:rPr>
          <w:rFonts w:ascii="Times New Roman" w:hAnsi="Times New Roman" w:cs="Times New Roman"/>
          <w:sz w:val="28"/>
          <w:szCs w:val="28"/>
          <w:lang w:val="kk"/>
        </w:rPr>
        <w:t>қалақшаның</w:t>
      </w:r>
      <w:r w:rsidRPr="009D62D5">
        <w:rPr>
          <w:rFonts w:ascii="Times New Roman" w:hAnsi="Times New Roman" w:cs="Times New Roman"/>
          <w:sz w:val="28"/>
          <w:szCs w:val="28"/>
          <w:lang w:val="kk"/>
        </w:rPr>
        <w:t xml:space="preserve"> айналу қуаты</w:t>
      </w:r>
    </w:p>
    <w:p w14:paraId="6A4666CF" w14:textId="77777777" w:rsidR="0058622B" w:rsidRDefault="0058622B" w:rsidP="00CB606E">
      <w:pPr>
        <w:spacing w:after="0" w:line="240" w:lineRule="auto"/>
        <w:ind w:firstLine="709"/>
        <w:jc w:val="both"/>
        <w:rPr>
          <w:rFonts w:ascii="Times New Roman" w:hAnsi="Times New Roman" w:cs="Times New Roman"/>
          <w:sz w:val="28"/>
          <w:szCs w:val="28"/>
          <w:lang w:val="kk"/>
        </w:rPr>
      </w:pPr>
    </w:p>
    <w:p w14:paraId="29E309D0" w14:textId="77777777" w:rsidR="0058622B" w:rsidRDefault="0058622B" w:rsidP="00CB606E">
      <w:pPr>
        <w:spacing w:after="0" w:line="240" w:lineRule="auto"/>
        <w:ind w:firstLine="709"/>
        <w:jc w:val="both"/>
        <w:rPr>
          <w:rFonts w:ascii="Times New Roman" w:hAnsi="Times New Roman" w:cs="Times New Roman"/>
          <w:sz w:val="28"/>
          <w:szCs w:val="28"/>
          <w:lang w:val="kk"/>
        </w:rPr>
      </w:pPr>
    </w:p>
    <w:p w14:paraId="05FC38A6" w14:textId="77777777" w:rsidR="00CB606E" w:rsidRPr="00CB606E" w:rsidRDefault="00CB606E" w:rsidP="00CB606E">
      <w:pPr>
        <w:spacing w:after="0" w:line="240" w:lineRule="auto"/>
        <w:ind w:firstLine="709"/>
        <w:jc w:val="both"/>
        <w:rPr>
          <w:rFonts w:ascii="Times New Roman" w:hAnsi="Times New Roman" w:cs="Times New Roman"/>
          <w:sz w:val="28"/>
          <w:szCs w:val="28"/>
          <w:lang w:val="kk"/>
        </w:rPr>
      </w:pPr>
    </w:p>
    <w:p w14:paraId="3815E1BE" w14:textId="77777777" w:rsidR="00506F48" w:rsidRDefault="00506F48" w:rsidP="0070470F">
      <w:pPr>
        <w:spacing w:after="0" w:line="240" w:lineRule="auto"/>
        <w:ind w:firstLine="709"/>
        <w:jc w:val="center"/>
        <w:rPr>
          <w:rFonts w:ascii="Times New Roman" w:hAnsi="Times New Roman" w:cs="Times New Roman"/>
          <w:b/>
          <w:sz w:val="28"/>
          <w:szCs w:val="28"/>
          <w:lang w:val="kk"/>
        </w:rPr>
        <w:sectPr w:rsidR="00506F48" w:rsidSect="00A73888">
          <w:pgSz w:w="11906" w:h="16838"/>
          <w:pgMar w:top="1134" w:right="850" w:bottom="1134" w:left="1701" w:header="708" w:footer="708" w:gutter="0"/>
          <w:cols w:space="708"/>
          <w:docGrid w:linePitch="360"/>
        </w:sectPr>
      </w:pPr>
    </w:p>
    <w:p w14:paraId="3A81FAA9" w14:textId="77777777" w:rsidR="001710EC" w:rsidRPr="0058622B" w:rsidRDefault="00AE7A87" w:rsidP="0070470F">
      <w:pPr>
        <w:spacing w:after="0" w:line="240" w:lineRule="auto"/>
        <w:ind w:firstLine="709"/>
        <w:jc w:val="center"/>
        <w:rPr>
          <w:rFonts w:ascii="Times New Roman" w:hAnsi="Times New Roman" w:cs="Times New Roman"/>
          <w:b/>
          <w:sz w:val="28"/>
          <w:szCs w:val="28"/>
          <w:lang w:val="kk"/>
        </w:rPr>
      </w:pPr>
      <w:r>
        <w:rPr>
          <w:rFonts w:ascii="Times New Roman" w:hAnsi="Times New Roman" w:cs="Times New Roman"/>
          <w:b/>
          <w:sz w:val="28"/>
          <w:szCs w:val="28"/>
          <w:lang w:val="kk"/>
        </w:rPr>
        <w:lastRenderedPageBreak/>
        <w:t xml:space="preserve">КІРІСПЕ </w:t>
      </w:r>
    </w:p>
    <w:p w14:paraId="2779E78F" w14:textId="77777777" w:rsidR="001710EC" w:rsidRPr="0058622B" w:rsidRDefault="001710EC" w:rsidP="0070470F">
      <w:pPr>
        <w:spacing w:after="0" w:line="240" w:lineRule="auto"/>
        <w:ind w:firstLine="709"/>
        <w:jc w:val="center"/>
        <w:rPr>
          <w:rFonts w:ascii="Times New Roman" w:hAnsi="Times New Roman" w:cs="Times New Roman"/>
          <w:b/>
          <w:sz w:val="28"/>
          <w:szCs w:val="28"/>
          <w:lang w:val="kk"/>
        </w:rPr>
      </w:pPr>
    </w:p>
    <w:p w14:paraId="0AB51B57" w14:textId="77777777" w:rsidR="001710EC" w:rsidRPr="00506F48"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Диссертациялық жұмыс желдің төмен жылдамдығында жел энергетика қондырғыларының (ЖЭҚ) тиімділігін арттыруға бағытталған симметриялы емес пішінді қалақшалары бар Дарье роторының аэродинамикалық сипаттамаларын эксперименттік және сандық зерттеуге арналған.</w:t>
      </w:r>
      <w:r w:rsidR="00AF69BA" w:rsidRPr="00506F48">
        <w:rPr>
          <w:rFonts w:ascii="Times New Roman" w:hAnsi="Times New Roman" w:cs="Times New Roman"/>
          <w:sz w:val="28"/>
          <w:szCs w:val="28"/>
          <w:lang w:val="kk"/>
        </w:rPr>
        <w:t xml:space="preserve"> </w:t>
      </w:r>
    </w:p>
    <w:p w14:paraId="60E68988" w14:textId="77777777" w:rsidR="001710EC" w:rsidRPr="00375D00" w:rsidRDefault="00000DD2" w:rsidP="0070470F">
      <w:pPr>
        <w:spacing w:after="0" w:line="240" w:lineRule="auto"/>
        <w:ind w:firstLine="709"/>
        <w:jc w:val="both"/>
        <w:rPr>
          <w:rFonts w:ascii="Times New Roman" w:hAnsi="Times New Roman" w:cs="Times New Roman"/>
          <w:sz w:val="28"/>
          <w:szCs w:val="28"/>
          <w:lang w:val="kk-KZ"/>
        </w:rPr>
      </w:pPr>
      <w:r w:rsidRPr="00487DA5">
        <w:rPr>
          <w:rFonts w:ascii="Times New Roman" w:hAnsi="Times New Roman" w:cs="Times New Roman"/>
          <w:b/>
          <w:sz w:val="28"/>
          <w:szCs w:val="28"/>
          <w:lang w:val="kk"/>
        </w:rPr>
        <w:t xml:space="preserve">Зерттеу тақырыбының өзектілігі. </w:t>
      </w:r>
      <w:r w:rsidR="00AE7A87" w:rsidRPr="00375D00">
        <w:rPr>
          <w:rFonts w:ascii="Times New Roman" w:hAnsi="Times New Roman" w:cs="Times New Roman"/>
          <w:sz w:val="28"/>
          <w:szCs w:val="28"/>
          <w:lang w:val="kk"/>
        </w:rPr>
        <w:t>Жаңартылатын энергия көздерінің (ЖЭК) заманауи дамуы энергетикалық тәуелсіздікті арттыру, тұрақты даму және қоршаған ортаға әсерді барынша азайту қажеттілігіне байланысты. Бұл тұрғыда жел энергетикасы негізгі бағыттардың бірі болып табылады, әсіресе көптеген аймақтарға тән шектеулі және өзгермелі жел әлеуеті жағдайында. Шалғайдағы және ауылдық аудандарда автономдық энергиямен жабдықтауға арналған шағын ауқымды ЖЭК ерекше маңызға ие. Олардың ішінде желдің бағытына тәуелсіздік, құрылымның қарапайымдылығы, шудың төмен деңгейі және әлсіз желде тиімді жұмыс істеу қабілеті сияқты артықшылықтары бар тік типті жел турбиналары ерекше перспективалы болып саналады. Бұл жетілдірілген аэродинамикалық сипаттамалары бар айналмалы құрылымдарды, соның ішінде симметриялы емес қалақшалары бар Дарье типті роторларды әзірлеу мен жетілдірудің өзектілігін анықтайды.</w:t>
      </w:r>
    </w:p>
    <w:p w14:paraId="073717B4" w14:textId="77777777" w:rsidR="001710EC" w:rsidRPr="00375D00" w:rsidRDefault="00AE7A87" w:rsidP="0070470F">
      <w:pPr>
        <w:spacing w:after="0" w:line="240" w:lineRule="auto"/>
        <w:ind w:firstLine="709"/>
        <w:jc w:val="both"/>
        <w:rPr>
          <w:rFonts w:ascii="Times New Roman" w:hAnsi="Times New Roman" w:cs="Times New Roman"/>
          <w:sz w:val="28"/>
          <w:szCs w:val="28"/>
          <w:lang w:val="kk-KZ"/>
        </w:rPr>
      </w:pPr>
      <w:r w:rsidRPr="00375D00">
        <w:rPr>
          <w:rFonts w:ascii="Times New Roman" w:hAnsi="Times New Roman" w:cs="Times New Roman"/>
          <w:sz w:val="28"/>
          <w:szCs w:val="28"/>
          <w:lang w:val="kk"/>
        </w:rPr>
        <w:t>Қазақстан 2060 жылға қарай көміртегі бейтараптылығына қол жеткізу жөніндегі мемлекеттік стратегия шеңберінде ЖЭК секторын белсенді дамытуда. 2025 жылы республикада жалпы қуаты 800 МВт-тан асатын 25-тен астам өнеркәсіптік жел энергетикалық қондырғылары жұмыс істейді, бұл 2020 жылғы көрсеткіштен екі есе артық. Ұлттық мақсаттарға сәйкес, 2030 жылға қарай елдің энергия теңгеріміндегі ЖЭК үлесі 15% – ға, ал 2050 жылға қарай-50% - ға жетуі тиіс. Қолайлы табиғи-климаттық жағдайлар, әсіресе желдің жылдамдығы 5-7 м/с және одан жоғары оңтүстік және батыс аймақтарда жел энергетикасын одан әрі дамыту үшін алғышарттар жасайды.</w:t>
      </w:r>
    </w:p>
    <w:p w14:paraId="6794FA14"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375D00">
        <w:rPr>
          <w:rFonts w:ascii="Times New Roman" w:hAnsi="Times New Roman" w:cs="Times New Roman"/>
          <w:sz w:val="28"/>
          <w:szCs w:val="28"/>
          <w:lang w:val="kk"/>
        </w:rPr>
        <w:t>Осылайша, 2025 жылы Қазақстан жел энергетикасы саласындағы жаңа шешімдерді белсенді енгізу кезеңіне кіреді, мұнда желдің төмен жылдамдықтарында ЖЭК тиімділігін арттыруға бағытталған ғылыми әзірлемелер сұранысқа ие және стратегиялық маңызды болып табылады.</w:t>
      </w:r>
    </w:p>
    <w:p w14:paraId="594AB91D" w14:textId="77777777" w:rsidR="009B6588" w:rsidRPr="0063606F" w:rsidRDefault="009B6588" w:rsidP="009B6588">
      <w:pPr>
        <w:spacing w:after="0" w:line="240" w:lineRule="auto"/>
        <w:ind w:firstLine="709"/>
        <w:jc w:val="both"/>
        <w:rPr>
          <w:rFonts w:ascii="Times New Roman" w:hAnsi="Times New Roman" w:cs="Times New Roman"/>
          <w:sz w:val="28"/>
          <w:szCs w:val="28"/>
          <w:lang w:val="kk-KZ"/>
        </w:rPr>
      </w:pPr>
      <w:r w:rsidRPr="0063606F">
        <w:rPr>
          <w:rFonts w:ascii="Times New Roman" w:hAnsi="Times New Roman" w:cs="Times New Roman"/>
          <w:sz w:val="28"/>
          <w:szCs w:val="28"/>
          <w:lang w:val="kk"/>
        </w:rPr>
        <w:t>Қазақстанда жаңартылатын энергетикалық ресурстардың (гидроэнергия, жел және күн энергиясы) әлеуеті өте маңызды. Олардың ішінде, әсіресе Қазақстанның жергілікті және шалғай өңірлерінде экологиялық таза, жаңартылатын және қолжетімді энергияны қамтамасыз етуге қабілетті жел энергиясы ерекше орын алады. Жел энергиясы қоршаған ортаны ластамайды және елдің энергетикалық тәуелсіздігі үшін тұрақты негіз бола алады.</w:t>
      </w:r>
    </w:p>
    <w:p w14:paraId="22AC844C" w14:textId="77777777" w:rsidR="009B6588" w:rsidRPr="0063606F" w:rsidRDefault="009B6588" w:rsidP="009B6588">
      <w:pPr>
        <w:spacing w:after="0" w:line="240" w:lineRule="auto"/>
        <w:ind w:firstLine="709"/>
        <w:jc w:val="both"/>
        <w:rPr>
          <w:rFonts w:ascii="Times New Roman" w:hAnsi="Times New Roman" w:cs="Times New Roman"/>
          <w:sz w:val="28"/>
          <w:szCs w:val="28"/>
          <w:lang w:val="kk-KZ"/>
        </w:rPr>
      </w:pPr>
      <w:r w:rsidRPr="0063606F">
        <w:rPr>
          <w:rFonts w:ascii="Times New Roman" w:hAnsi="Times New Roman" w:cs="Times New Roman"/>
          <w:sz w:val="28"/>
          <w:szCs w:val="28"/>
          <w:lang w:val="kk"/>
        </w:rPr>
        <w:t xml:space="preserve">Қазақстан аумағының басым бөлігінде желдің орташа жылдық жылдамдығының төмен мәндері (5 м/с-тан кем) бар аймақтар басым, бұл жел турбинасының қолданыстағы конструкцияларының көпшілігінің тиімділігін айтарлықтай төмендетеді. Іске қосу мәселесі әсіресе өткір-роторды тыныштық күйден іске қосу сәті. Дарье роторының көптеген қолданыстағы конструкциялары желдің төмен жылдамдығында өздігінен іске қосу үшін </w:t>
      </w:r>
      <w:r w:rsidRPr="0063606F">
        <w:rPr>
          <w:rFonts w:ascii="Times New Roman" w:hAnsi="Times New Roman" w:cs="Times New Roman"/>
          <w:sz w:val="28"/>
          <w:szCs w:val="28"/>
          <w:lang w:val="kk"/>
        </w:rPr>
        <w:lastRenderedPageBreak/>
        <w:t>жеткілікті айналу мезетін қамтамасыз етпейді, бұл қосалқы қосу механизмдерін немесе құрылымдық түзетулерді қолдануды талап етеді.</w:t>
      </w:r>
    </w:p>
    <w:p w14:paraId="4F5C2DA0" w14:textId="77777777" w:rsidR="009B6588" w:rsidRPr="0063606F" w:rsidRDefault="009B6588" w:rsidP="009B6588">
      <w:pPr>
        <w:spacing w:after="0" w:line="240" w:lineRule="auto"/>
        <w:ind w:firstLine="709"/>
        <w:jc w:val="both"/>
        <w:rPr>
          <w:rFonts w:ascii="Times New Roman" w:hAnsi="Times New Roman" w:cs="Times New Roman"/>
          <w:sz w:val="28"/>
          <w:szCs w:val="28"/>
          <w:lang w:val="kk-KZ"/>
        </w:rPr>
      </w:pPr>
      <w:r w:rsidRPr="0063606F">
        <w:rPr>
          <w:rFonts w:ascii="Times New Roman" w:hAnsi="Times New Roman" w:cs="Times New Roman"/>
          <w:sz w:val="28"/>
          <w:szCs w:val="28"/>
          <w:lang w:val="kk"/>
        </w:rPr>
        <w:t>Тік- осьтік жел қондырғылары соңғы уақытта қарапайым құрылымымен, шағын болуымен және жел бағытына тәуелсіздігімен қызығушылық танытуда. Олардың ішінде дәстүрлі роторлармен (Савониус түрі) салыстырғанда жоғары пайдалы әсер коэффициенті (ПӘК) бар аэродинамикалық жетекті Дарье роторы ерекше көзге түседі. Алайда, басты проблема-бұл желдің төмен әлеуеті жағдайында олардың кеңінен қолданылуын тежейтін әске қосу сәті.</w:t>
      </w:r>
    </w:p>
    <w:p w14:paraId="1E4F410C" w14:textId="77777777" w:rsidR="009B6588" w:rsidRDefault="009B6588" w:rsidP="009B6588">
      <w:pPr>
        <w:spacing w:after="0" w:line="240" w:lineRule="auto"/>
        <w:ind w:firstLine="709"/>
        <w:jc w:val="both"/>
        <w:rPr>
          <w:rFonts w:ascii="Times New Roman" w:hAnsi="Times New Roman" w:cs="Times New Roman"/>
          <w:sz w:val="28"/>
          <w:szCs w:val="28"/>
          <w:lang w:val="kk-KZ"/>
        </w:rPr>
      </w:pPr>
      <w:r w:rsidRPr="0063606F">
        <w:rPr>
          <w:rFonts w:ascii="Times New Roman" w:hAnsi="Times New Roman" w:cs="Times New Roman"/>
          <w:sz w:val="28"/>
          <w:szCs w:val="28"/>
          <w:lang w:val="kk"/>
        </w:rPr>
        <w:t>Осыған байланысты желдің орташа жылдық төмен жылдамдықтарында тиімді жұмыс істейтін қалақшалардың симметриялы емес пішіні бар тік-осьтік жел турбиналарын құру және оңтайландыру маңызды ғылыми-техникалық міндет болып табылады. Мұндай қондырғыларды іске қосу мәселесін шешу олардың энергетикалық тиімділігіне, сенімділігіне және практикалық қолдану салаларының кеңеюіне тікелей әсер етеді. Осы саладағы зерттеу Қазақстан Республикасында ғылым мен энергетиканы дамытудың басым бағыттарына толық сәйкес келеді.</w:t>
      </w:r>
    </w:p>
    <w:p w14:paraId="617F2EBE" w14:textId="7468E3A5" w:rsidR="009B6588" w:rsidRPr="00487DA5" w:rsidRDefault="009B6588" w:rsidP="009B6588">
      <w:pPr>
        <w:tabs>
          <w:tab w:val="left" w:pos="993"/>
        </w:tabs>
        <w:spacing w:after="0" w:line="240" w:lineRule="auto"/>
        <w:ind w:firstLine="709"/>
        <w:jc w:val="both"/>
        <w:rPr>
          <w:rFonts w:ascii="Times New Roman" w:hAnsi="Times New Roman" w:cs="Times New Roman"/>
          <w:sz w:val="28"/>
          <w:szCs w:val="28"/>
          <w:lang w:val="kk-KZ"/>
        </w:rPr>
      </w:pPr>
      <w:r w:rsidRPr="00487DA5">
        <w:rPr>
          <w:rFonts w:ascii="Times New Roman" w:hAnsi="Times New Roman" w:cs="Times New Roman"/>
          <w:b/>
          <w:sz w:val="28"/>
          <w:szCs w:val="28"/>
          <w:lang w:val="kk"/>
        </w:rPr>
        <w:t>Диссертациялық жұмыстың мақсаты</w:t>
      </w:r>
      <w:r w:rsidR="009462BC">
        <w:rPr>
          <w:rFonts w:ascii="Times New Roman" w:hAnsi="Times New Roman" w:cs="Times New Roman"/>
          <w:sz w:val="28"/>
          <w:szCs w:val="28"/>
          <w:lang w:val="kk"/>
        </w:rPr>
        <w:t xml:space="preserve"> </w:t>
      </w:r>
      <w:r w:rsidRPr="00487DA5">
        <w:rPr>
          <w:rFonts w:ascii="Times New Roman" w:hAnsi="Times New Roman" w:cs="Times New Roman"/>
          <w:sz w:val="28"/>
          <w:szCs w:val="28"/>
          <w:lang w:val="kk"/>
        </w:rPr>
        <w:t>тік айналу осі бар жел энергетика қондырғыларының тиімділігін арттыруға бағытталған симметриялы емес пішінді қалақшалары бар Дарье роторының аэродинамикалық сипаттамаларын зерттеу.</w:t>
      </w:r>
    </w:p>
    <w:p w14:paraId="67311081" w14:textId="77777777" w:rsidR="009B6588" w:rsidRPr="00AB4B42" w:rsidRDefault="009B6588" w:rsidP="009B6588">
      <w:pPr>
        <w:tabs>
          <w:tab w:val="left" w:pos="993"/>
        </w:tabs>
        <w:spacing w:after="0" w:line="240" w:lineRule="auto"/>
        <w:ind w:firstLine="709"/>
        <w:jc w:val="both"/>
        <w:rPr>
          <w:rFonts w:ascii="Times New Roman" w:hAnsi="Times New Roman" w:cs="Times New Roman"/>
          <w:b/>
          <w:sz w:val="28"/>
          <w:szCs w:val="28"/>
          <w:lang w:val="kk-KZ"/>
        </w:rPr>
      </w:pPr>
      <w:r w:rsidRPr="00AB4B42">
        <w:rPr>
          <w:rFonts w:ascii="Times New Roman" w:hAnsi="Times New Roman" w:cs="Times New Roman"/>
          <w:b/>
          <w:sz w:val="28"/>
          <w:szCs w:val="28"/>
          <w:lang w:val="kk"/>
        </w:rPr>
        <w:t>Мақсатқа жету үшін келесі міндеттер қойылды:</w:t>
      </w:r>
    </w:p>
    <w:p w14:paraId="60530AC4" w14:textId="77777777" w:rsidR="009B6588" w:rsidRDefault="009B6588" w:rsidP="00CD70CB">
      <w:pPr>
        <w:pStyle w:val="a4"/>
        <w:numPr>
          <w:ilvl w:val="0"/>
          <w:numId w:val="1"/>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7E0325">
        <w:rPr>
          <w:rFonts w:ascii="Times New Roman" w:hAnsi="Times New Roman" w:cs="Times New Roman"/>
          <w:sz w:val="28"/>
          <w:szCs w:val="28"/>
          <w:lang w:val="kk"/>
        </w:rPr>
        <w:t>Тік-осьтік жел турбинасының жұмыс қалақшалары ретінде қолданылатын симметриялы емес пішінді қалақшаның аэродинамикалық сипаттамаларын зерттеу;</w:t>
      </w:r>
    </w:p>
    <w:p w14:paraId="6CD0DC3D" w14:textId="77777777" w:rsidR="009B6588" w:rsidRPr="00CD70CB" w:rsidRDefault="009B6588" w:rsidP="00CD70CB">
      <w:pPr>
        <w:pStyle w:val="a4"/>
        <w:numPr>
          <w:ilvl w:val="0"/>
          <w:numId w:val="1"/>
        </w:numPr>
        <w:tabs>
          <w:tab w:val="left" w:pos="993"/>
        </w:tabs>
        <w:spacing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Pr>
          <w:rFonts w:ascii="Times New Roman" w:hAnsi="Times New Roman" w:cs="Times New Roman"/>
          <w:sz w:val="28"/>
          <w:szCs w:val="28"/>
          <w:lang w:val="kk"/>
        </w:rPr>
        <w:t xml:space="preserve">алақша мен </w:t>
      </w:r>
      <w:r w:rsidRPr="007E0325">
        <w:rPr>
          <w:rFonts w:ascii="Times New Roman" w:hAnsi="Times New Roman" w:cs="Times New Roman"/>
          <w:sz w:val="28"/>
          <w:szCs w:val="28"/>
          <w:lang w:val="kk"/>
        </w:rPr>
        <w:t xml:space="preserve">ротордың айналасындағы қысым өрістері мен жылдамдық векторларының таралуын әр түрлі </w:t>
      </w:r>
      <w:r>
        <w:rPr>
          <w:rFonts w:ascii="Times New Roman" w:hAnsi="Times New Roman" w:cs="Times New Roman"/>
          <w:sz w:val="28"/>
          <w:szCs w:val="28"/>
          <w:lang w:val="kk-KZ"/>
        </w:rPr>
        <w:t>атқылау</w:t>
      </w:r>
      <w:r w:rsidRPr="007E0325">
        <w:rPr>
          <w:rFonts w:ascii="Times New Roman" w:hAnsi="Times New Roman" w:cs="Times New Roman"/>
          <w:sz w:val="28"/>
          <w:szCs w:val="28"/>
          <w:lang w:val="kk"/>
        </w:rPr>
        <w:t xml:space="preserve"> бұрыштарында және ағынның жылдамдығында зерттеу; ағынның үзілу аймақтарын анықтау және максималды аэродинамикалық әсер ету аймақтарын</w:t>
      </w:r>
      <w:r w:rsidR="00CD70CB">
        <w:rPr>
          <w:rFonts w:ascii="Times New Roman" w:hAnsi="Times New Roman" w:cs="Times New Roman"/>
          <w:sz w:val="28"/>
          <w:szCs w:val="28"/>
          <w:lang w:val="kk"/>
        </w:rPr>
        <w:t xml:space="preserve"> анықтау</w:t>
      </w:r>
      <w:r w:rsidR="00CD70CB" w:rsidRPr="007E0325">
        <w:rPr>
          <w:rFonts w:ascii="Times New Roman" w:hAnsi="Times New Roman" w:cs="Times New Roman"/>
          <w:sz w:val="28"/>
          <w:szCs w:val="28"/>
          <w:lang w:val="kk"/>
        </w:rPr>
        <w:t>;</w:t>
      </w:r>
    </w:p>
    <w:p w14:paraId="239E049A" w14:textId="49A54214" w:rsidR="00CD70CB" w:rsidRPr="00CD70CB" w:rsidRDefault="00CD70CB" w:rsidP="00CD70CB">
      <w:pPr>
        <w:pStyle w:val="a4"/>
        <w:numPr>
          <w:ilvl w:val="0"/>
          <w:numId w:val="1"/>
        </w:numPr>
        <w:tabs>
          <w:tab w:val="left" w:pos="993"/>
        </w:tabs>
        <w:spacing w:after="0"/>
        <w:ind w:left="0" w:firstLine="709"/>
        <w:jc w:val="both"/>
        <w:rPr>
          <w:rFonts w:ascii="Times New Roman" w:hAnsi="Times New Roman" w:cs="Times New Roman"/>
          <w:sz w:val="28"/>
          <w:szCs w:val="28"/>
          <w:lang w:val="kk-KZ"/>
        </w:rPr>
      </w:pPr>
      <w:r w:rsidRPr="00CD70CB">
        <w:rPr>
          <w:rFonts w:ascii="Times New Roman" w:hAnsi="Times New Roman" w:cs="Times New Roman"/>
          <w:sz w:val="28"/>
          <w:szCs w:val="28"/>
          <w:lang w:val="kk-KZ"/>
        </w:rPr>
        <w:t xml:space="preserve">Дарье роторының әртүрлі құрылымдық элементтері бар нұсқаларының аэродинамикалық сипаттамаларын эксперименттік зерттеу нәтижелерін талдау және </w:t>
      </w:r>
      <w:r w:rsidR="00D544B5">
        <w:rPr>
          <w:rFonts w:ascii="Times New Roman" w:hAnsi="Times New Roman" w:cs="Times New Roman"/>
          <w:sz w:val="28"/>
          <w:szCs w:val="28"/>
          <w:lang w:val="kk-KZ"/>
        </w:rPr>
        <w:t>жалпыла</w:t>
      </w:r>
      <w:r w:rsidRPr="00CD70CB">
        <w:rPr>
          <w:rFonts w:ascii="Times New Roman" w:hAnsi="Times New Roman" w:cs="Times New Roman"/>
          <w:sz w:val="28"/>
          <w:szCs w:val="28"/>
          <w:lang w:val="kk-KZ"/>
        </w:rPr>
        <w:t xml:space="preserve">у.  </w:t>
      </w:r>
    </w:p>
    <w:p w14:paraId="002345EA" w14:textId="77777777" w:rsidR="009B6588" w:rsidRDefault="009B6588" w:rsidP="00CD70CB">
      <w:pPr>
        <w:tabs>
          <w:tab w:val="left" w:pos="993"/>
          <w:tab w:val="left" w:pos="1134"/>
        </w:tabs>
        <w:spacing w:after="0" w:line="240" w:lineRule="auto"/>
        <w:ind w:firstLine="709"/>
        <w:jc w:val="both"/>
        <w:rPr>
          <w:rFonts w:ascii="Times New Roman" w:hAnsi="Times New Roman" w:cs="Times New Roman"/>
          <w:sz w:val="28"/>
          <w:szCs w:val="28"/>
          <w:lang w:val="kk-KZ"/>
        </w:rPr>
      </w:pPr>
      <w:r w:rsidRPr="00487DA5">
        <w:rPr>
          <w:rFonts w:ascii="Times New Roman" w:hAnsi="Times New Roman" w:cs="Times New Roman"/>
          <w:b/>
          <w:sz w:val="28"/>
          <w:szCs w:val="28"/>
          <w:lang w:val="kk"/>
        </w:rPr>
        <w:t>Зерттеу мәні</w:t>
      </w:r>
      <w:r w:rsidRPr="00B614AE">
        <w:rPr>
          <w:rFonts w:ascii="Times New Roman" w:hAnsi="Times New Roman" w:cs="Times New Roman"/>
          <w:b/>
          <w:sz w:val="28"/>
          <w:szCs w:val="28"/>
          <w:lang w:val="kk-KZ"/>
        </w:rPr>
        <w:t xml:space="preserve"> </w:t>
      </w:r>
      <w:r w:rsidRPr="00487DA5">
        <w:rPr>
          <w:rFonts w:ascii="Times New Roman" w:hAnsi="Times New Roman" w:cs="Times New Roman"/>
          <w:sz w:val="28"/>
          <w:szCs w:val="28"/>
          <w:lang w:val="kk"/>
        </w:rPr>
        <w:t>симметриялы емес қалақша</w:t>
      </w:r>
      <w:r>
        <w:rPr>
          <w:rFonts w:ascii="Times New Roman" w:hAnsi="Times New Roman" w:cs="Times New Roman"/>
          <w:sz w:val="28"/>
          <w:szCs w:val="28"/>
          <w:lang w:val="kk-KZ"/>
        </w:rPr>
        <w:t xml:space="preserve">ның </w:t>
      </w:r>
      <w:r w:rsidRPr="00487DA5">
        <w:rPr>
          <w:rFonts w:ascii="Times New Roman" w:hAnsi="Times New Roman" w:cs="Times New Roman"/>
          <w:sz w:val="28"/>
          <w:szCs w:val="28"/>
          <w:lang w:val="kk"/>
        </w:rPr>
        <w:t>жел ағынымен әрекеттесу кезінде</w:t>
      </w:r>
      <w:r>
        <w:rPr>
          <w:rFonts w:ascii="Times New Roman" w:hAnsi="Times New Roman" w:cs="Times New Roman"/>
          <w:sz w:val="28"/>
          <w:szCs w:val="28"/>
          <w:lang w:val="kk-KZ"/>
        </w:rPr>
        <w:t>гі</w:t>
      </w:r>
      <w:r w:rsidRPr="00487DA5">
        <w:rPr>
          <w:rFonts w:ascii="Times New Roman" w:hAnsi="Times New Roman" w:cs="Times New Roman"/>
          <w:sz w:val="28"/>
          <w:szCs w:val="28"/>
          <w:lang w:val="kk"/>
        </w:rPr>
        <w:t xml:space="preserve"> аэродинамикалық сипаттамаларын анықтау.</w:t>
      </w:r>
    </w:p>
    <w:p w14:paraId="643DDDCC" w14:textId="77777777" w:rsidR="009B6588" w:rsidRPr="00700AD0" w:rsidRDefault="009B6588" w:rsidP="00CD70CB">
      <w:pPr>
        <w:tabs>
          <w:tab w:val="left" w:pos="993"/>
        </w:tabs>
        <w:spacing w:after="0" w:line="240" w:lineRule="auto"/>
        <w:ind w:firstLine="709"/>
        <w:jc w:val="both"/>
        <w:rPr>
          <w:rFonts w:ascii="Times New Roman" w:hAnsi="Times New Roman" w:cs="Times New Roman"/>
          <w:sz w:val="28"/>
          <w:szCs w:val="28"/>
          <w:lang w:val="kk-KZ"/>
        </w:rPr>
      </w:pPr>
      <w:r w:rsidRPr="00487DA5">
        <w:rPr>
          <w:rFonts w:ascii="Times New Roman" w:hAnsi="Times New Roman" w:cs="Times New Roman"/>
          <w:b/>
          <w:sz w:val="28"/>
          <w:szCs w:val="28"/>
          <w:lang w:val="kk"/>
        </w:rPr>
        <w:t>Зерттеу әдістері.</w:t>
      </w:r>
      <w:r w:rsidRPr="00487DA5">
        <w:rPr>
          <w:rFonts w:ascii="Times New Roman" w:hAnsi="Times New Roman" w:cs="Times New Roman"/>
          <w:sz w:val="28"/>
          <w:szCs w:val="28"/>
          <w:lang w:val="kk"/>
        </w:rPr>
        <w:t xml:space="preserve"> Эксперименттік зерттеулер турбина үлгісінің аэродинамикалық сипаттамаларын зерттеуге мүмкіндік беретін аэродинамикалық таразыларды қолдана отырып, Т-1-М аэродинамкалық құбырдың  жұмыс бөлігінде жүргізілді.</w:t>
      </w:r>
    </w:p>
    <w:p w14:paraId="3472D95E" w14:textId="77777777" w:rsidR="009B6588" w:rsidRDefault="009B6588" w:rsidP="009B6588">
      <w:pPr>
        <w:spacing w:after="0" w:line="240" w:lineRule="auto"/>
        <w:ind w:firstLine="709"/>
        <w:jc w:val="both"/>
        <w:rPr>
          <w:rFonts w:ascii="Times New Roman" w:hAnsi="Times New Roman" w:cs="Times New Roman"/>
          <w:sz w:val="28"/>
          <w:szCs w:val="28"/>
          <w:lang w:val="kk-KZ"/>
        </w:rPr>
      </w:pPr>
      <w:r w:rsidRPr="00700AD0">
        <w:rPr>
          <w:rFonts w:ascii="Times New Roman" w:hAnsi="Times New Roman" w:cs="Times New Roman"/>
          <w:sz w:val="28"/>
          <w:szCs w:val="28"/>
          <w:lang w:val="kk"/>
        </w:rPr>
        <w:t xml:space="preserve">ANSYS Fluent ортасында сандық әдістер </w:t>
      </w:r>
      <w:r w:rsidR="00E17FB6" w:rsidRPr="00E17FB6">
        <w:rPr>
          <w:rFonts w:ascii="Times New Roman" w:hAnsi="Times New Roman" w:cs="Times New Roman"/>
          <w:sz w:val="28"/>
          <w:szCs w:val="28"/>
          <w:lang w:val="kk"/>
        </w:rPr>
        <w:t>(CFD – computational fluid dynamics)</w:t>
      </w:r>
      <w:r w:rsidRPr="00700AD0">
        <w:rPr>
          <w:rFonts w:ascii="Times New Roman" w:hAnsi="Times New Roman" w:cs="Times New Roman"/>
          <w:sz w:val="28"/>
          <w:szCs w:val="28"/>
          <w:lang w:val="kk"/>
        </w:rPr>
        <w:t xml:space="preserve"> қолданылды, бұл стационарлық емес ағуды талдауға және симметриялы емес қалақшалары бар Дарье роторының аэродинамикалық сипаттамаларын  </w:t>
      </w:r>
      <w:r w:rsidRPr="00B614AE">
        <w:rPr>
          <w:rFonts w:ascii="Times New Roman" w:hAnsi="Times New Roman" w:cs="Times New Roman"/>
          <w:sz w:val="28"/>
          <w:szCs w:val="28"/>
          <w:lang w:val="kk-KZ"/>
        </w:rPr>
        <w:t>зерттеуге</w:t>
      </w:r>
      <w:r w:rsidRPr="00700AD0">
        <w:rPr>
          <w:rFonts w:ascii="Times New Roman" w:hAnsi="Times New Roman" w:cs="Times New Roman"/>
          <w:sz w:val="28"/>
          <w:szCs w:val="28"/>
          <w:lang w:val="kk"/>
        </w:rPr>
        <w:t xml:space="preserve"> мүмкіндік берді.</w:t>
      </w:r>
    </w:p>
    <w:p w14:paraId="3509AF7C" w14:textId="77777777" w:rsidR="009B6588" w:rsidRDefault="009B6588" w:rsidP="009B6588">
      <w:pPr>
        <w:spacing w:after="0" w:line="240" w:lineRule="auto"/>
        <w:ind w:firstLine="709"/>
        <w:jc w:val="both"/>
        <w:rPr>
          <w:rFonts w:ascii="Times New Roman" w:hAnsi="Times New Roman" w:cs="Times New Roman"/>
          <w:b/>
          <w:sz w:val="28"/>
          <w:szCs w:val="28"/>
          <w:lang w:val="kk-KZ"/>
        </w:rPr>
      </w:pPr>
      <w:r w:rsidRPr="00034F2A">
        <w:rPr>
          <w:rFonts w:ascii="Times New Roman" w:hAnsi="Times New Roman" w:cs="Times New Roman"/>
          <w:b/>
          <w:sz w:val="28"/>
          <w:szCs w:val="28"/>
          <w:lang w:val="kk"/>
        </w:rPr>
        <w:t>Тақырыптың ғылыми-зерттеу бағдарламаларының жоспарларымен байланысы</w:t>
      </w:r>
    </w:p>
    <w:p w14:paraId="4F9DF4B3" w14:textId="77777777" w:rsidR="009B6588" w:rsidRPr="00034F2A" w:rsidRDefault="009B6588" w:rsidP="009B6588">
      <w:pPr>
        <w:tabs>
          <w:tab w:val="left" w:pos="709"/>
        </w:tabs>
        <w:spacing w:after="0" w:line="240" w:lineRule="auto"/>
        <w:ind w:firstLine="709"/>
        <w:jc w:val="both"/>
        <w:rPr>
          <w:rFonts w:ascii="Times New Roman" w:hAnsi="Times New Roman" w:cs="Times New Roman"/>
          <w:sz w:val="28"/>
          <w:szCs w:val="28"/>
          <w:lang w:val="kk-KZ"/>
        </w:rPr>
      </w:pPr>
      <w:r w:rsidRPr="00034F2A">
        <w:rPr>
          <w:rFonts w:ascii="Times New Roman" w:hAnsi="Times New Roman" w:cs="Times New Roman"/>
          <w:sz w:val="28"/>
          <w:szCs w:val="28"/>
          <w:lang w:val="kk"/>
        </w:rPr>
        <w:t>Бұл жұмыс Қазақстан Республикасы Ғылым және жоғары білім министрлігі жүргізг</w:t>
      </w:r>
      <w:r>
        <w:rPr>
          <w:rFonts w:ascii="Times New Roman" w:hAnsi="Times New Roman" w:cs="Times New Roman"/>
          <w:sz w:val="28"/>
          <w:szCs w:val="28"/>
          <w:lang w:val="kk"/>
        </w:rPr>
        <w:t xml:space="preserve">ен 2024-2026 жылдарға арналған </w:t>
      </w:r>
      <w:r w:rsidRPr="00B614AE">
        <w:rPr>
          <w:rFonts w:ascii="Times New Roman" w:hAnsi="Times New Roman" w:cs="Times New Roman"/>
          <w:sz w:val="28"/>
          <w:szCs w:val="28"/>
          <w:lang w:val="kk-KZ"/>
        </w:rPr>
        <w:t>«</w:t>
      </w:r>
      <w:r w:rsidRPr="00034F2A">
        <w:rPr>
          <w:rFonts w:ascii="Times New Roman" w:hAnsi="Times New Roman" w:cs="Times New Roman"/>
          <w:sz w:val="28"/>
          <w:szCs w:val="28"/>
          <w:lang w:val="kk"/>
        </w:rPr>
        <w:t>Жас Ғалым</w:t>
      </w:r>
      <w:r w:rsidRPr="00B614AE">
        <w:rPr>
          <w:rFonts w:ascii="Times New Roman" w:hAnsi="Times New Roman" w:cs="Times New Roman"/>
          <w:sz w:val="28"/>
          <w:szCs w:val="28"/>
          <w:lang w:val="kk-KZ"/>
        </w:rPr>
        <w:t>»</w:t>
      </w:r>
      <w:r w:rsidRPr="00034F2A">
        <w:rPr>
          <w:rFonts w:ascii="Times New Roman" w:hAnsi="Times New Roman" w:cs="Times New Roman"/>
          <w:sz w:val="28"/>
          <w:szCs w:val="28"/>
          <w:lang w:val="kk"/>
        </w:rPr>
        <w:t xml:space="preserve"> жобасы </w:t>
      </w:r>
      <w:r w:rsidRPr="00034F2A">
        <w:rPr>
          <w:rFonts w:ascii="Times New Roman" w:hAnsi="Times New Roman" w:cs="Times New Roman"/>
          <w:sz w:val="28"/>
          <w:szCs w:val="28"/>
          <w:lang w:val="kk"/>
        </w:rPr>
        <w:lastRenderedPageBreak/>
        <w:t>бойынша жас ғалымдардың зерттеулерін гранттық қаржыландыруға арналған конкурс шеңберінде орындалды, осы үшін автор алғыс б</w:t>
      </w:r>
      <w:r>
        <w:rPr>
          <w:rFonts w:ascii="Times New Roman" w:hAnsi="Times New Roman" w:cs="Times New Roman"/>
          <w:sz w:val="28"/>
          <w:szCs w:val="28"/>
          <w:lang w:val="kk"/>
        </w:rPr>
        <w:t xml:space="preserve">ілдіреді. AP22685893 </w:t>
      </w:r>
      <w:r w:rsidRPr="00282D38">
        <w:rPr>
          <w:rFonts w:ascii="Times New Roman" w:hAnsi="Times New Roman" w:cs="Times New Roman"/>
          <w:sz w:val="28"/>
          <w:szCs w:val="28"/>
          <w:lang w:val="kk"/>
        </w:rPr>
        <w:t>«</w:t>
      </w:r>
      <w:r w:rsidRPr="00034F2A">
        <w:rPr>
          <w:rFonts w:ascii="Times New Roman" w:hAnsi="Times New Roman" w:cs="Times New Roman"/>
          <w:sz w:val="28"/>
          <w:szCs w:val="28"/>
          <w:lang w:val="kk"/>
        </w:rPr>
        <w:t>Турбинаның тиімділігін арттыру үшін жел энергетика қондырғысында қолданылатын симметриялы емес пішінді қалақшалардың аэродинамикалық сипаттамаларын зерттеу</w:t>
      </w:r>
      <w:r w:rsidRPr="00282D38">
        <w:rPr>
          <w:rFonts w:ascii="Times New Roman" w:hAnsi="Times New Roman" w:cs="Times New Roman"/>
          <w:sz w:val="28"/>
          <w:szCs w:val="28"/>
          <w:lang w:val="kk"/>
        </w:rPr>
        <w:t>»</w:t>
      </w:r>
      <w:r w:rsidRPr="00034F2A">
        <w:rPr>
          <w:rFonts w:ascii="Times New Roman" w:hAnsi="Times New Roman" w:cs="Times New Roman"/>
          <w:sz w:val="28"/>
          <w:szCs w:val="28"/>
          <w:lang w:val="kk"/>
        </w:rPr>
        <w:t xml:space="preserve"> жобасының ЖТН. </w:t>
      </w:r>
    </w:p>
    <w:p w14:paraId="79C149E5" w14:textId="77777777" w:rsidR="009B6588" w:rsidRDefault="009B6588" w:rsidP="009B6588">
      <w:pPr>
        <w:tabs>
          <w:tab w:val="left" w:pos="709"/>
        </w:tabs>
        <w:spacing w:after="0" w:line="240" w:lineRule="auto"/>
        <w:ind w:firstLine="709"/>
        <w:jc w:val="both"/>
        <w:rPr>
          <w:rFonts w:ascii="Times New Roman" w:hAnsi="Times New Roman" w:cs="Times New Roman"/>
          <w:sz w:val="28"/>
          <w:szCs w:val="28"/>
          <w:lang w:val="kk-KZ"/>
        </w:rPr>
      </w:pPr>
      <w:r w:rsidRPr="00487DA5">
        <w:rPr>
          <w:rFonts w:ascii="Times New Roman" w:hAnsi="Times New Roman" w:cs="Times New Roman"/>
          <w:b/>
          <w:sz w:val="28"/>
          <w:szCs w:val="28"/>
          <w:lang w:val="kk"/>
        </w:rPr>
        <w:t xml:space="preserve">Жұмыстың ғылыми жаңалығы </w:t>
      </w:r>
    </w:p>
    <w:p w14:paraId="073CD25A" w14:textId="77777777" w:rsidR="009B6588" w:rsidRDefault="009B6588" w:rsidP="009B6588">
      <w:pPr>
        <w:pStyle w:val="a4"/>
        <w:numPr>
          <w:ilvl w:val="0"/>
          <w:numId w:val="2"/>
        </w:numPr>
        <w:tabs>
          <w:tab w:val="left" w:pos="709"/>
          <w:tab w:val="left" w:pos="993"/>
        </w:tabs>
        <w:spacing w:after="0" w:line="240" w:lineRule="auto"/>
        <w:ind w:left="0" w:firstLine="709"/>
        <w:jc w:val="both"/>
        <w:rPr>
          <w:rFonts w:ascii="Times New Roman" w:hAnsi="Times New Roman" w:cs="Times New Roman"/>
          <w:sz w:val="28"/>
          <w:szCs w:val="28"/>
          <w:lang w:val="kk-KZ"/>
        </w:rPr>
      </w:pPr>
      <w:r w:rsidRPr="001F16D3">
        <w:rPr>
          <w:rFonts w:ascii="Times New Roman" w:hAnsi="Times New Roman" w:cs="Times New Roman"/>
          <w:sz w:val="28"/>
          <w:szCs w:val="28"/>
          <w:lang w:val="kk"/>
        </w:rPr>
        <w:t>Дарье роторына арналған симметриялы емес қалақшаның жаңа геометриясы алғаш рет ұсынылды және жүзеге асырылды, ол бұрын желдің төмен жылдамдығында іске қосу мәселесін шешу мақсатында белгілі ЖЭҚ конструкцияларында қолданылмаған.</w:t>
      </w:r>
    </w:p>
    <w:p w14:paraId="435E796C" w14:textId="77777777" w:rsidR="009B6588" w:rsidRPr="00450D22" w:rsidRDefault="009B6588" w:rsidP="007A5C85">
      <w:pPr>
        <w:pStyle w:val="a4"/>
        <w:numPr>
          <w:ilvl w:val="0"/>
          <w:numId w:val="2"/>
        </w:numPr>
        <w:tabs>
          <w:tab w:val="left" w:pos="709"/>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
        </w:rPr>
        <w:t>Алдымен құрылымдық элементтердің (көлденең пластиналардың) өздігінен іске қосу параметрлеріне, айналу мезетіне және ЖЭҚ қуат коэффициентіне әсері анықталды, бұл әлсіз және ауыспалы жел ағындарында ротор жұмысының тиімділігін арттыру шарттарын анықтауға мүмкіндік берді.</w:t>
      </w:r>
    </w:p>
    <w:p w14:paraId="1A64FCF4" w14:textId="21ABA347" w:rsidR="009B6588" w:rsidRPr="00EE3A57" w:rsidRDefault="009B6588" w:rsidP="007A5C85">
      <w:pPr>
        <w:pStyle w:val="a4"/>
        <w:numPr>
          <w:ilvl w:val="0"/>
          <w:numId w:val="2"/>
        </w:numPr>
        <w:tabs>
          <w:tab w:val="left" w:pos="709"/>
          <w:tab w:val="left" w:pos="993"/>
        </w:tabs>
        <w:spacing w:after="0" w:line="240" w:lineRule="auto"/>
        <w:ind w:left="0" w:firstLine="709"/>
        <w:jc w:val="both"/>
        <w:rPr>
          <w:rFonts w:ascii="Times New Roman" w:hAnsi="Times New Roman" w:cs="Times New Roman"/>
          <w:sz w:val="28"/>
          <w:szCs w:val="28"/>
          <w:lang w:val="kk-KZ"/>
        </w:rPr>
      </w:pPr>
      <w:r w:rsidRPr="00EE3A57">
        <w:rPr>
          <w:rFonts w:ascii="Times New Roman" w:hAnsi="Times New Roman" w:cs="Times New Roman"/>
          <w:sz w:val="28"/>
          <w:szCs w:val="28"/>
          <w:lang w:val="kk"/>
        </w:rPr>
        <w:t>Алғаш рет CFD үлгілеу нәтижелеріне негізделген симметриялы емес қалақшалардың ағу аймағындағы қысым мен жылдамдық векторларының таралуын зерттеу жүргізілді</w:t>
      </w:r>
      <w:r w:rsidR="00A8680E">
        <w:rPr>
          <w:rFonts w:ascii="Times New Roman" w:hAnsi="Times New Roman" w:cs="Times New Roman"/>
          <w:sz w:val="28"/>
          <w:szCs w:val="28"/>
          <w:lang w:val="kk"/>
        </w:rPr>
        <w:t>.</w:t>
      </w:r>
    </w:p>
    <w:p w14:paraId="2F48D284" w14:textId="77777777" w:rsidR="009B6588" w:rsidRPr="00CD70CB" w:rsidRDefault="009B6588" w:rsidP="007A5C85">
      <w:pPr>
        <w:tabs>
          <w:tab w:val="left" w:pos="709"/>
          <w:tab w:val="left" w:pos="993"/>
        </w:tabs>
        <w:spacing w:after="0" w:line="240" w:lineRule="auto"/>
        <w:ind w:firstLine="709"/>
        <w:jc w:val="both"/>
        <w:rPr>
          <w:rFonts w:ascii="Times New Roman" w:hAnsi="Times New Roman" w:cs="Times New Roman"/>
          <w:b/>
          <w:sz w:val="28"/>
          <w:szCs w:val="28"/>
          <w:lang w:val="kk-KZ"/>
        </w:rPr>
      </w:pPr>
      <w:r w:rsidRPr="00450D22">
        <w:rPr>
          <w:rFonts w:ascii="Times New Roman" w:hAnsi="Times New Roman" w:cs="Times New Roman"/>
          <w:b/>
          <w:sz w:val="28"/>
          <w:szCs w:val="28"/>
          <w:lang w:val="kk"/>
        </w:rPr>
        <w:t xml:space="preserve">Қорғауға шығарылатын негізгі </w:t>
      </w:r>
      <w:r w:rsidR="00CD70CB">
        <w:rPr>
          <w:rFonts w:ascii="Times New Roman" w:hAnsi="Times New Roman" w:cs="Times New Roman"/>
          <w:b/>
          <w:sz w:val="28"/>
          <w:szCs w:val="28"/>
          <w:lang w:val="kk-KZ"/>
        </w:rPr>
        <w:t>тұжырымдар</w:t>
      </w:r>
    </w:p>
    <w:p w14:paraId="17C0DC6F" w14:textId="77777777" w:rsidR="007A5C85" w:rsidRPr="007A5C85" w:rsidRDefault="007A5C85" w:rsidP="007A5C85">
      <w:pPr>
        <w:pStyle w:val="a4"/>
        <w:numPr>
          <w:ilvl w:val="0"/>
          <w:numId w:val="3"/>
        </w:numPr>
        <w:tabs>
          <w:tab w:val="left" w:pos="993"/>
          <w:tab w:val="left" w:pos="1276"/>
        </w:tabs>
        <w:spacing w:after="0" w:line="240" w:lineRule="auto"/>
        <w:ind w:left="0" w:firstLine="709"/>
        <w:jc w:val="both"/>
        <w:rPr>
          <w:rFonts w:ascii="Times New Roman" w:hAnsi="Times New Roman" w:cs="Times New Roman"/>
          <w:sz w:val="28"/>
          <w:szCs w:val="28"/>
          <w:lang w:val="kk"/>
        </w:rPr>
      </w:pPr>
      <w:r w:rsidRPr="007A5C85">
        <w:rPr>
          <w:rFonts w:ascii="Times New Roman" w:hAnsi="Times New Roman" w:cs="Times New Roman"/>
          <w:sz w:val="28"/>
          <w:szCs w:val="28"/>
          <w:lang w:val="kk"/>
        </w:rPr>
        <w:t>Симметриялы емес қалақшаның түпнұсқа геометриясы (пішіні) көтеру күшін арттыруға және орнынан қозғалту моментін азайтуға ықпал етді, ротордың 3 м/с жел жылдамдығында өздігінен іске қосылуын қамтамасыз етеді.</w:t>
      </w:r>
    </w:p>
    <w:p w14:paraId="5CD556EE" w14:textId="77777777" w:rsidR="007A5C85" w:rsidRPr="007A5C85" w:rsidRDefault="007A5C85" w:rsidP="007A5C85">
      <w:pPr>
        <w:pStyle w:val="a4"/>
        <w:numPr>
          <w:ilvl w:val="0"/>
          <w:numId w:val="3"/>
        </w:numPr>
        <w:tabs>
          <w:tab w:val="left" w:pos="993"/>
          <w:tab w:val="left" w:pos="1276"/>
        </w:tabs>
        <w:spacing w:after="0" w:line="240" w:lineRule="auto"/>
        <w:ind w:left="0" w:firstLine="709"/>
        <w:jc w:val="both"/>
        <w:rPr>
          <w:rFonts w:ascii="Times New Roman" w:hAnsi="Times New Roman" w:cs="Times New Roman"/>
          <w:sz w:val="28"/>
          <w:szCs w:val="28"/>
          <w:lang w:val="kk"/>
        </w:rPr>
      </w:pPr>
      <w:r w:rsidRPr="007A5C85">
        <w:rPr>
          <w:rFonts w:ascii="Times New Roman" w:hAnsi="Times New Roman" w:cs="Times New Roman"/>
          <w:sz w:val="28"/>
          <w:szCs w:val="28"/>
          <w:lang w:val="kk"/>
        </w:rPr>
        <w:t>Ротор конструкциясында көлденең бағыттаушы пластиналардың болуы оның іске қосылу және энергетикалық сипаттамаларын жақсартуға көмектеседі. Мысалы, 3 м/с жел жылдамдығында айналу жиілігі 25 айн/мин-нен (пластинасыз) 40 айн/мин-ге дейін, ал 12 м/с кезінде 158-ден 200 айн/мин-ге дейін артады. Сонымен қатар, пластиналармен жабдықталған конструкция жоғары қуат коэффициентін қамтамасыз етеді: 9 м/с жылдамдықта Cp мәні 0,34-ке жетеді, бұл пластинасыз ротор көрсеткішінен (0,276) 23%-ға жоғары.</w:t>
      </w:r>
    </w:p>
    <w:p w14:paraId="7F74C2AC" w14:textId="77B5FC35" w:rsidR="007A5C85" w:rsidRPr="007A5C85" w:rsidRDefault="007A5C85" w:rsidP="007A5C85">
      <w:pPr>
        <w:pStyle w:val="a4"/>
        <w:numPr>
          <w:ilvl w:val="0"/>
          <w:numId w:val="3"/>
        </w:numPr>
        <w:tabs>
          <w:tab w:val="left" w:pos="993"/>
          <w:tab w:val="left" w:pos="1276"/>
        </w:tabs>
        <w:spacing w:after="0" w:line="240" w:lineRule="auto"/>
        <w:ind w:left="0" w:firstLine="709"/>
        <w:jc w:val="both"/>
        <w:rPr>
          <w:rFonts w:ascii="Times New Roman" w:hAnsi="Times New Roman" w:cs="Times New Roman"/>
          <w:sz w:val="28"/>
          <w:szCs w:val="28"/>
          <w:lang w:val="kk"/>
        </w:rPr>
      </w:pPr>
      <w:r w:rsidRPr="007A5C85">
        <w:rPr>
          <w:rFonts w:ascii="Times New Roman" w:hAnsi="Times New Roman" w:cs="Times New Roman"/>
          <w:sz w:val="28"/>
          <w:szCs w:val="28"/>
          <w:lang w:val="kk"/>
        </w:rPr>
        <w:t xml:space="preserve">Тік осьті жел турбинасы роторының қалақшасының ұсынылған </w:t>
      </w:r>
      <w:r w:rsidR="00C47F6E" w:rsidRPr="00C47F6E">
        <w:rPr>
          <w:rFonts w:ascii="Times New Roman" w:hAnsi="Times New Roman" w:cs="Times New Roman"/>
          <w:sz w:val="28"/>
          <w:szCs w:val="28"/>
          <w:lang w:val="kk"/>
        </w:rPr>
        <w:t>с</w:t>
      </w:r>
      <w:r w:rsidR="00C47F6E" w:rsidRPr="007A5C85">
        <w:rPr>
          <w:rFonts w:ascii="Times New Roman" w:hAnsi="Times New Roman" w:cs="Times New Roman"/>
          <w:sz w:val="28"/>
          <w:szCs w:val="28"/>
          <w:lang w:val="kk"/>
        </w:rPr>
        <w:t>имметриялы емес</w:t>
      </w:r>
      <w:r w:rsidRPr="007A5C85">
        <w:rPr>
          <w:rFonts w:ascii="Times New Roman" w:hAnsi="Times New Roman" w:cs="Times New Roman"/>
          <w:sz w:val="28"/>
          <w:szCs w:val="28"/>
          <w:lang w:val="kk"/>
        </w:rPr>
        <w:t xml:space="preserve"> пішіні сыни азимуттық аймақтарда (0 – 120° және 300 – 360°) жақсартылған іске қосу сипаттамаларын қамтамасыз етеді, іске қосу уақытын қысқартады және желдің төмен жылдамдығында тұрақты өздігінен іске қосыл</w:t>
      </w:r>
      <w:r w:rsidR="00C47F6E" w:rsidRPr="00C47F6E">
        <w:rPr>
          <w:rFonts w:ascii="Times New Roman" w:hAnsi="Times New Roman" w:cs="Times New Roman"/>
          <w:sz w:val="28"/>
          <w:szCs w:val="28"/>
          <w:lang w:val="kk"/>
        </w:rPr>
        <w:t>ады</w:t>
      </w:r>
      <w:r w:rsidRPr="007A5C85">
        <w:rPr>
          <w:rFonts w:ascii="Times New Roman" w:hAnsi="Times New Roman" w:cs="Times New Roman"/>
          <w:sz w:val="28"/>
          <w:szCs w:val="28"/>
          <w:lang w:val="kk"/>
        </w:rPr>
        <w:t>. 180 – 210° аралығындағы іске қосылу уақытының жергілікті ұлғаюына қарамастан, алынған нәтижелер геометриялық модификацияның тиімділігін және оның тік осьті жел</w:t>
      </w:r>
      <w:r w:rsidR="008A599F">
        <w:rPr>
          <w:rFonts w:ascii="Times New Roman" w:hAnsi="Times New Roman" w:cs="Times New Roman"/>
          <w:sz w:val="28"/>
          <w:szCs w:val="28"/>
          <w:lang w:val="kk"/>
        </w:rPr>
        <w:t xml:space="preserve"> энергетикалық</w:t>
      </w:r>
      <w:r w:rsidRPr="007A5C85">
        <w:rPr>
          <w:rFonts w:ascii="Times New Roman" w:hAnsi="Times New Roman" w:cs="Times New Roman"/>
          <w:sz w:val="28"/>
          <w:szCs w:val="28"/>
          <w:lang w:val="kk"/>
        </w:rPr>
        <w:t xml:space="preserve"> қондырғысының жұмысын нақты пайдалану жағдайларында оңтайландыруға жарамдылығын растайды.</w:t>
      </w:r>
    </w:p>
    <w:p w14:paraId="3D5D3500" w14:textId="77777777" w:rsidR="009B6588" w:rsidRPr="00333482" w:rsidRDefault="009B6588" w:rsidP="007A5C85">
      <w:pPr>
        <w:spacing w:after="0" w:line="240" w:lineRule="auto"/>
        <w:ind w:firstLine="709"/>
        <w:jc w:val="both"/>
        <w:rPr>
          <w:rFonts w:ascii="Times New Roman" w:hAnsi="Times New Roman" w:cs="Times New Roman"/>
          <w:sz w:val="28"/>
          <w:szCs w:val="28"/>
          <w:lang w:val="kk-KZ"/>
        </w:rPr>
      </w:pPr>
      <w:r w:rsidRPr="00333482">
        <w:rPr>
          <w:rFonts w:ascii="Times New Roman" w:hAnsi="Times New Roman" w:cs="Times New Roman"/>
          <w:b/>
          <w:sz w:val="28"/>
          <w:szCs w:val="28"/>
          <w:lang w:val="kk"/>
        </w:rPr>
        <w:t>Жұмыстың практикалық құндылығы</w:t>
      </w:r>
      <w:r w:rsidRPr="00333482">
        <w:rPr>
          <w:rFonts w:ascii="Times New Roman" w:hAnsi="Times New Roman" w:cs="Times New Roman"/>
          <w:sz w:val="28"/>
          <w:szCs w:val="28"/>
          <w:lang w:val="kk"/>
        </w:rPr>
        <w:t xml:space="preserve"> симметриялы емес қалақшалар мен бағыттаушы пластиналарды қолдану шағын масштабты ЖЭҚ тиімділігін арттыру болып табылады. Алынған нәтижелерді желдің жылдамдығы төмен аймақтарға арналған турбиналарды жобалау кезінде қолдануға болады, бұл өзін-өзі іске қосуды және турбинаның қуатын арттыруды қамтамасыз етеді. </w:t>
      </w:r>
    </w:p>
    <w:p w14:paraId="3BC705DC" w14:textId="77777777" w:rsidR="006E6B9A" w:rsidRPr="006E6B9A" w:rsidRDefault="006E6B9A" w:rsidP="006E6B9A">
      <w:pPr>
        <w:tabs>
          <w:tab w:val="left" w:pos="993"/>
        </w:tabs>
        <w:spacing w:after="0" w:line="240" w:lineRule="auto"/>
        <w:ind w:firstLine="709"/>
        <w:jc w:val="both"/>
        <w:rPr>
          <w:rFonts w:ascii="Times New Roman" w:hAnsi="Times New Roman" w:cs="Times New Roman"/>
          <w:sz w:val="28"/>
          <w:szCs w:val="28"/>
          <w:lang w:val="kk"/>
        </w:rPr>
      </w:pPr>
      <w:r w:rsidRPr="006E6B9A">
        <w:rPr>
          <w:rFonts w:ascii="Times New Roman" w:hAnsi="Times New Roman" w:cs="Times New Roman"/>
          <w:b/>
          <w:sz w:val="28"/>
          <w:szCs w:val="28"/>
          <w:lang w:val="kk"/>
        </w:rPr>
        <w:t>Деректердің дұрыстығы мен негізделгені</w:t>
      </w:r>
      <w:r w:rsidRPr="006E6B9A">
        <w:rPr>
          <w:rFonts w:ascii="Times New Roman" w:hAnsi="Times New Roman" w:cs="Times New Roman"/>
          <w:sz w:val="28"/>
          <w:szCs w:val="28"/>
          <w:lang w:val="kk"/>
        </w:rPr>
        <w:t xml:space="preserve"> тікелей физикалық эксперимент пен сандық модельдеу жүргізу арқылы, стандартты деректерді өңдеу әдістері мен компьютерлік бағдарламаларды қолдану арқылы </w:t>
      </w:r>
      <w:r w:rsidRPr="006E6B9A">
        <w:rPr>
          <w:rFonts w:ascii="Times New Roman" w:hAnsi="Times New Roman" w:cs="Times New Roman"/>
          <w:sz w:val="28"/>
          <w:szCs w:val="28"/>
          <w:lang w:val="kk"/>
        </w:rPr>
        <w:lastRenderedPageBreak/>
        <w:t>дәлелденеді. Сонымен қатар, нәтижелердің шынайылығы жоғары импакт-факторлы алыс шетелдік ғылыми журналдарда, Қазақстан Республикасы Ғылым және жоғары білім министрлігінің Ғылым және жоғары білім саласындағы сапаны қамтамасыз ету комитеті (ҚР ҒЖБМ ҒЖБССҚК) ұсынған басылымдарда және жақын және алыс шетелдегі халықаралық ғылыми конференциялар материалдарында жарияланған мақалалармен расталады.</w:t>
      </w:r>
    </w:p>
    <w:p w14:paraId="5D389FFD" w14:textId="77777777" w:rsidR="006E6B9A" w:rsidRPr="006E6B9A" w:rsidRDefault="006E6B9A" w:rsidP="006E6B9A">
      <w:pPr>
        <w:tabs>
          <w:tab w:val="left" w:pos="993"/>
        </w:tabs>
        <w:spacing w:after="0" w:line="240" w:lineRule="auto"/>
        <w:ind w:firstLine="709"/>
        <w:jc w:val="both"/>
        <w:rPr>
          <w:rFonts w:ascii="Times New Roman" w:hAnsi="Times New Roman" w:cs="Times New Roman"/>
          <w:b/>
          <w:sz w:val="28"/>
          <w:szCs w:val="28"/>
          <w:lang w:val="kk"/>
        </w:rPr>
      </w:pPr>
      <w:r w:rsidRPr="006E6B9A">
        <w:rPr>
          <w:rFonts w:ascii="Times New Roman" w:hAnsi="Times New Roman" w:cs="Times New Roman"/>
          <w:b/>
          <w:sz w:val="28"/>
          <w:szCs w:val="28"/>
          <w:lang w:val="kk"/>
        </w:rPr>
        <w:t>Жарияланымдар</w:t>
      </w:r>
    </w:p>
    <w:p w14:paraId="605E894C" w14:textId="611F3889" w:rsidR="006E6B9A" w:rsidRPr="006E6B9A" w:rsidRDefault="006E6B9A" w:rsidP="006E6B9A">
      <w:pPr>
        <w:tabs>
          <w:tab w:val="left" w:pos="993"/>
        </w:tabs>
        <w:spacing w:after="0" w:line="240" w:lineRule="auto"/>
        <w:ind w:firstLine="709"/>
        <w:jc w:val="both"/>
        <w:rPr>
          <w:rFonts w:ascii="Times New Roman" w:hAnsi="Times New Roman" w:cs="Times New Roman"/>
          <w:sz w:val="28"/>
          <w:szCs w:val="28"/>
          <w:lang w:val="kk-KZ"/>
        </w:rPr>
      </w:pPr>
      <w:r w:rsidRPr="006E6B9A">
        <w:rPr>
          <w:rFonts w:ascii="Times New Roman" w:hAnsi="Times New Roman" w:cs="Times New Roman"/>
          <w:sz w:val="28"/>
          <w:szCs w:val="28"/>
          <w:lang w:val="kk"/>
        </w:rPr>
        <w:t xml:space="preserve">Диссертациялық жұмыс материалы бойынша 5 баспа жұмысы жарық көрді, оның ішінде 2 мақала Scopus және Web of Science деректер базасына кіретін журналдарда, 2 мақала ҚР ҒЖБМ ҒЖБССҚК ұсынған басылымдарда және халықаралық ғылыми конференция материалдарында </w:t>
      </w:r>
      <w:r w:rsidR="00E5023A">
        <w:rPr>
          <w:rFonts w:ascii="Times New Roman" w:hAnsi="Times New Roman" w:cs="Times New Roman"/>
          <w:sz w:val="28"/>
          <w:szCs w:val="28"/>
          <w:lang w:val="kk"/>
        </w:rPr>
        <w:t>1</w:t>
      </w:r>
      <w:r w:rsidRPr="006E6B9A">
        <w:rPr>
          <w:rFonts w:ascii="Times New Roman" w:hAnsi="Times New Roman" w:cs="Times New Roman"/>
          <w:sz w:val="28"/>
          <w:szCs w:val="28"/>
          <w:lang w:val="kk"/>
        </w:rPr>
        <w:t xml:space="preserve"> тезис </w:t>
      </w:r>
      <w:r w:rsidR="00E5023A">
        <w:rPr>
          <w:rFonts w:ascii="Times New Roman" w:hAnsi="Times New Roman" w:cs="Times New Roman"/>
          <w:sz w:val="28"/>
          <w:szCs w:val="28"/>
          <w:lang w:val="kk"/>
        </w:rPr>
        <w:t>жарық көрді</w:t>
      </w:r>
      <w:r w:rsidRPr="006E6B9A">
        <w:rPr>
          <w:rFonts w:ascii="Times New Roman" w:hAnsi="Times New Roman" w:cs="Times New Roman"/>
          <w:sz w:val="28"/>
          <w:szCs w:val="28"/>
          <w:lang w:val="kk"/>
        </w:rPr>
        <w:t>.</w:t>
      </w:r>
      <w:r>
        <w:rPr>
          <w:rFonts w:ascii="Times New Roman" w:hAnsi="Times New Roman" w:cs="Times New Roman"/>
          <w:sz w:val="28"/>
          <w:szCs w:val="28"/>
          <w:lang w:val="kk-KZ"/>
        </w:rPr>
        <w:t xml:space="preserve"> </w:t>
      </w:r>
    </w:p>
    <w:p w14:paraId="25C60107" w14:textId="77777777" w:rsidR="006E6B9A" w:rsidRPr="006E6B9A" w:rsidRDefault="006E6B9A" w:rsidP="006E6B9A">
      <w:pPr>
        <w:tabs>
          <w:tab w:val="left" w:pos="993"/>
        </w:tabs>
        <w:spacing w:after="0" w:line="240" w:lineRule="auto"/>
        <w:ind w:firstLine="709"/>
        <w:jc w:val="both"/>
        <w:rPr>
          <w:rFonts w:ascii="Times New Roman" w:hAnsi="Times New Roman" w:cs="Times New Roman"/>
          <w:b/>
          <w:sz w:val="28"/>
          <w:szCs w:val="28"/>
          <w:lang w:val="kk"/>
        </w:rPr>
      </w:pPr>
      <w:r w:rsidRPr="006E6B9A">
        <w:rPr>
          <w:rFonts w:ascii="Times New Roman" w:hAnsi="Times New Roman" w:cs="Times New Roman"/>
          <w:b/>
          <w:sz w:val="28"/>
          <w:szCs w:val="28"/>
          <w:lang w:val="kk"/>
        </w:rPr>
        <w:t>Диссертациялық жұмысты</w:t>
      </w:r>
      <w:r w:rsidRPr="006E6B9A">
        <w:rPr>
          <w:rFonts w:ascii="Times New Roman" w:hAnsi="Times New Roman" w:cs="Times New Roman"/>
          <w:b/>
          <w:sz w:val="28"/>
          <w:szCs w:val="28"/>
          <w:lang w:val="kk-KZ"/>
        </w:rPr>
        <w:t xml:space="preserve"> </w:t>
      </w:r>
      <w:r w:rsidRPr="006E6B9A">
        <w:rPr>
          <w:rFonts w:ascii="Times New Roman" w:hAnsi="Times New Roman" w:cs="Times New Roman"/>
          <w:b/>
          <w:sz w:val="28"/>
          <w:szCs w:val="28"/>
          <w:lang w:val="kk"/>
        </w:rPr>
        <w:t>апробациялау</w:t>
      </w:r>
    </w:p>
    <w:p w14:paraId="382229E8" w14:textId="77777777" w:rsidR="009B6588" w:rsidRPr="00074127" w:rsidRDefault="009B6588" w:rsidP="006E6B9A">
      <w:pPr>
        <w:tabs>
          <w:tab w:val="left" w:pos="993"/>
        </w:tabs>
        <w:spacing w:after="0" w:line="240" w:lineRule="auto"/>
        <w:ind w:firstLine="709"/>
        <w:jc w:val="both"/>
        <w:rPr>
          <w:rFonts w:ascii="Times New Roman" w:hAnsi="Times New Roman" w:cs="Times New Roman"/>
          <w:b/>
          <w:sz w:val="28"/>
          <w:szCs w:val="28"/>
          <w:lang w:val="kk"/>
        </w:rPr>
      </w:pPr>
      <w:r w:rsidRPr="00074127">
        <w:rPr>
          <w:rFonts w:ascii="Times New Roman" w:hAnsi="Times New Roman" w:cs="Times New Roman"/>
          <w:b/>
          <w:sz w:val="28"/>
          <w:szCs w:val="28"/>
          <w:lang w:val="kk"/>
        </w:rPr>
        <w:t>Thomson Reuters дерекқорында немесе Scopus халықаралық ғылыми дерекқорына кіретін басылымдарда жоғары импакт-факторы бар мақалалар:</w:t>
      </w:r>
    </w:p>
    <w:p w14:paraId="11AE843F" w14:textId="77777777" w:rsidR="009B6588" w:rsidRPr="00D965FA" w:rsidRDefault="009B6588" w:rsidP="009B6588">
      <w:pPr>
        <w:pStyle w:val="a4"/>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D965FA">
        <w:rPr>
          <w:rFonts w:ascii="Times New Roman" w:hAnsi="Times New Roman" w:cs="Times New Roman"/>
          <w:sz w:val="28"/>
          <w:szCs w:val="28"/>
          <w:lang w:val="kk-KZ"/>
        </w:rPr>
        <w:t xml:space="preserve">Isataev, M.; Manatbayev, R.; Seydulla, Z.; Bektibai, B.; Kalassov, N. Study of Aerodynamic Characteristics of Asymmetrical Blades and a Wind-Driven Power Plant with a Vertical Axis of Rotation. </w:t>
      </w:r>
      <w:r w:rsidRPr="00D965FA">
        <w:rPr>
          <w:rFonts w:ascii="Times New Roman" w:hAnsi="Times New Roman" w:cs="Times New Roman"/>
          <w:i/>
          <w:sz w:val="28"/>
          <w:szCs w:val="28"/>
          <w:lang w:val="kk-KZ"/>
        </w:rPr>
        <w:t>Appl. Sci.</w:t>
      </w:r>
      <w:r w:rsidRPr="00D965FA">
        <w:rPr>
          <w:rFonts w:ascii="Times New Roman" w:hAnsi="Times New Roman" w:cs="Times New Roman"/>
          <w:sz w:val="28"/>
          <w:szCs w:val="28"/>
          <w:lang w:val="kk-KZ"/>
        </w:rPr>
        <w:t xml:space="preserve">  2024, 14, 11654. </w:t>
      </w:r>
      <w:r>
        <w:fldChar w:fldCharType="begin"/>
      </w:r>
      <w:r>
        <w:instrText>HYPERLINK "https://doi.org/10.3390/app142411654"</w:instrText>
      </w:r>
      <w:r>
        <w:fldChar w:fldCharType="separate"/>
      </w:r>
      <w:r w:rsidRPr="00D965FA">
        <w:rPr>
          <w:rStyle w:val="a5"/>
          <w:rFonts w:ascii="Times New Roman" w:hAnsi="Times New Roman" w:cs="Times New Roman"/>
          <w:sz w:val="28"/>
          <w:szCs w:val="28"/>
          <w:lang w:val="kk-KZ"/>
        </w:rPr>
        <w:t>https://doi.org/10.3390/app142411654</w:t>
      </w:r>
      <w:r>
        <w:fldChar w:fldCharType="end"/>
      </w:r>
      <w:r w:rsidRPr="00D965FA">
        <w:rPr>
          <w:rFonts w:ascii="Times New Roman" w:hAnsi="Times New Roman" w:cs="Times New Roman"/>
          <w:sz w:val="28"/>
          <w:szCs w:val="28"/>
          <w:lang w:val="kk-KZ"/>
        </w:rPr>
        <w:t>. (</w:t>
      </w:r>
      <w:r w:rsidRPr="00D965FA">
        <w:rPr>
          <w:rFonts w:ascii="Times New Roman" w:hAnsi="Times New Roman" w:cs="Times New Roman"/>
          <w:sz w:val="28"/>
          <w:szCs w:val="28"/>
          <w:lang w:val="en-US"/>
        </w:rPr>
        <w:t xml:space="preserve">Q1, </w:t>
      </w:r>
      <w:r w:rsidRPr="00D965FA">
        <w:rPr>
          <w:rFonts w:ascii="Times New Roman" w:hAnsi="Times New Roman" w:cs="Times New Roman"/>
          <w:sz w:val="28"/>
          <w:szCs w:val="28"/>
        </w:rPr>
        <w:t>Процентиль</w:t>
      </w:r>
      <w:r w:rsidRPr="00D965FA">
        <w:rPr>
          <w:rFonts w:ascii="Times New Roman" w:hAnsi="Times New Roman" w:cs="Times New Roman"/>
          <w:sz w:val="28"/>
          <w:szCs w:val="28"/>
          <w:lang w:val="en-US"/>
        </w:rPr>
        <w:t xml:space="preserve"> 79%</w:t>
      </w:r>
      <w:r w:rsidRPr="00D965FA">
        <w:rPr>
          <w:rFonts w:ascii="Times New Roman" w:hAnsi="Times New Roman" w:cs="Times New Roman"/>
          <w:sz w:val="28"/>
          <w:szCs w:val="28"/>
          <w:lang w:val="kk-KZ"/>
        </w:rPr>
        <w:t>).</w:t>
      </w:r>
    </w:p>
    <w:p w14:paraId="6F142BFE" w14:textId="77777777" w:rsidR="009B6588" w:rsidRDefault="009B6588" w:rsidP="001D29B1">
      <w:pPr>
        <w:pStyle w:val="a4"/>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D965FA">
        <w:rPr>
          <w:rFonts w:ascii="Times New Roman" w:hAnsi="Times New Roman" w:cs="Times New Roman"/>
          <w:sz w:val="28"/>
          <w:szCs w:val="28"/>
          <w:lang w:val="kk-KZ"/>
        </w:rPr>
        <w:t xml:space="preserve">Isataev, M.; Manatbayev, R.; Seydulla, Z.; Kalassov, N.; Yershina, A.; Baizhuma, Z. Experimental and Computational Study of the Aerodynamic Characteristics of a Darrieus Rotor with Asymmetrical Blades to Increase Turbine Efficiency Under LowWind Velocity Conditions. </w:t>
      </w:r>
      <w:r w:rsidRPr="00D965FA">
        <w:rPr>
          <w:rFonts w:ascii="Times New Roman" w:hAnsi="Times New Roman" w:cs="Times New Roman"/>
          <w:i/>
          <w:sz w:val="28"/>
          <w:szCs w:val="28"/>
          <w:lang w:val="kk-KZ"/>
        </w:rPr>
        <w:t>Appl. Syst. Innov.</w:t>
      </w:r>
      <w:r w:rsidRPr="00D965FA">
        <w:rPr>
          <w:rFonts w:ascii="Times New Roman" w:hAnsi="Times New Roman" w:cs="Times New Roman"/>
          <w:sz w:val="28"/>
          <w:szCs w:val="28"/>
          <w:lang w:val="kk-KZ"/>
        </w:rPr>
        <w:t xml:space="preserve"> 2025, 8, 49. </w:t>
      </w:r>
      <w:r>
        <w:fldChar w:fldCharType="begin"/>
      </w:r>
      <w:r>
        <w:instrText>HYPERLINK "https://doi.org/10.3390/asi8020049"</w:instrText>
      </w:r>
      <w:r>
        <w:fldChar w:fldCharType="separate"/>
      </w:r>
      <w:r w:rsidRPr="00D965FA">
        <w:rPr>
          <w:rStyle w:val="a5"/>
          <w:rFonts w:ascii="Times New Roman" w:hAnsi="Times New Roman" w:cs="Times New Roman"/>
          <w:sz w:val="28"/>
          <w:szCs w:val="28"/>
          <w:lang w:val="kk-KZ"/>
        </w:rPr>
        <w:t>https://doi.org/10.3390/asi8020049</w:t>
      </w:r>
      <w:r>
        <w:fldChar w:fldCharType="end"/>
      </w:r>
      <w:r w:rsidRPr="00D965FA">
        <w:rPr>
          <w:rStyle w:val="a5"/>
          <w:rFonts w:ascii="Times New Roman" w:hAnsi="Times New Roman" w:cs="Times New Roman"/>
          <w:sz w:val="28"/>
          <w:szCs w:val="28"/>
        </w:rPr>
        <w:t>.</w:t>
      </w:r>
      <w:r w:rsidRPr="00D965FA">
        <w:rPr>
          <w:rFonts w:ascii="Times New Roman" w:hAnsi="Times New Roman" w:cs="Times New Roman"/>
          <w:sz w:val="28"/>
          <w:szCs w:val="28"/>
          <w:lang w:val="kk-KZ"/>
        </w:rPr>
        <w:t xml:space="preserve"> (</w:t>
      </w:r>
      <w:r w:rsidRPr="00D965FA">
        <w:rPr>
          <w:rFonts w:ascii="Times New Roman" w:hAnsi="Times New Roman" w:cs="Times New Roman"/>
          <w:sz w:val="28"/>
          <w:szCs w:val="28"/>
          <w:lang w:val="en-US"/>
        </w:rPr>
        <w:t>Q</w:t>
      </w:r>
      <w:r w:rsidRPr="00D965FA">
        <w:rPr>
          <w:rFonts w:ascii="Times New Roman" w:hAnsi="Times New Roman" w:cs="Times New Roman"/>
          <w:sz w:val="28"/>
          <w:szCs w:val="28"/>
        </w:rPr>
        <w:t>2, Процентиль 82%</w:t>
      </w:r>
      <w:r w:rsidRPr="00D965FA">
        <w:rPr>
          <w:rFonts w:ascii="Times New Roman" w:hAnsi="Times New Roman" w:cs="Times New Roman"/>
          <w:sz w:val="28"/>
          <w:szCs w:val="28"/>
          <w:lang w:val="kk-KZ"/>
        </w:rPr>
        <w:t>).</w:t>
      </w:r>
    </w:p>
    <w:p w14:paraId="73E89792" w14:textId="77777777" w:rsidR="009B6588" w:rsidRPr="00074127" w:rsidRDefault="007B2956" w:rsidP="001D29B1">
      <w:pPr>
        <w:tabs>
          <w:tab w:val="left" w:pos="993"/>
        </w:tabs>
        <w:spacing w:after="0" w:line="240" w:lineRule="auto"/>
        <w:ind w:firstLine="709"/>
        <w:jc w:val="both"/>
        <w:rPr>
          <w:rFonts w:ascii="Times New Roman" w:hAnsi="Times New Roman" w:cs="Times New Roman"/>
          <w:b/>
          <w:sz w:val="28"/>
          <w:szCs w:val="28"/>
          <w:lang w:val="kk-KZ"/>
        </w:rPr>
      </w:pPr>
      <w:r w:rsidRPr="007B2956">
        <w:rPr>
          <w:rFonts w:ascii="Times New Roman" w:hAnsi="Times New Roman" w:cs="Times New Roman"/>
          <w:b/>
          <w:sz w:val="28"/>
          <w:szCs w:val="28"/>
          <w:lang w:val="kk-KZ"/>
        </w:rPr>
        <w:t>ҚР ҒЖБМ ҒЖБССҚК</w:t>
      </w:r>
      <w:r>
        <w:rPr>
          <w:rFonts w:ascii="Times New Roman" w:hAnsi="Times New Roman" w:cs="Times New Roman"/>
          <w:b/>
          <w:sz w:val="28"/>
          <w:szCs w:val="28"/>
          <w:lang w:val="kk-KZ"/>
        </w:rPr>
        <w:t xml:space="preserve"> </w:t>
      </w:r>
      <w:r w:rsidR="009B6588" w:rsidRPr="00074127">
        <w:rPr>
          <w:rFonts w:ascii="Times New Roman" w:hAnsi="Times New Roman" w:cs="Times New Roman"/>
          <w:b/>
          <w:sz w:val="28"/>
          <w:szCs w:val="28"/>
          <w:lang w:val="kk-KZ"/>
        </w:rPr>
        <w:t>ұсынған басылымдарда жарияланған мақалалар:</w:t>
      </w:r>
    </w:p>
    <w:p w14:paraId="3D0BB63F" w14:textId="77777777" w:rsidR="009B6588" w:rsidRPr="00D965FA" w:rsidRDefault="009B6588" w:rsidP="007A5C85">
      <w:pPr>
        <w:pStyle w:val="a4"/>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D965FA">
        <w:rPr>
          <w:rFonts w:ascii="Times New Roman" w:hAnsi="Times New Roman" w:cs="Times New Roman"/>
          <w:sz w:val="28"/>
          <w:szCs w:val="28"/>
          <w:lang w:val="kk-KZ"/>
        </w:rPr>
        <w:t>Исатаев М.С., Ершина А.К., Манатбаев Р.К., Сейдулла Ж.К.  Экспериментальное исследование характеристик вэу с лопастями несиммитричной формы в аэродинамической трубе // Вестник Алматинского университета энергетики и связи. -№ 1 (68). -2025. - С.80-90.</w:t>
      </w:r>
    </w:p>
    <w:p w14:paraId="055B729F" w14:textId="77777777" w:rsidR="009B6588" w:rsidRDefault="009B6588" w:rsidP="00F11DAF">
      <w:pPr>
        <w:pStyle w:val="a4"/>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D965FA">
        <w:rPr>
          <w:rFonts w:ascii="Times New Roman" w:hAnsi="Times New Roman" w:cs="Times New Roman"/>
          <w:sz w:val="28"/>
          <w:szCs w:val="28"/>
          <w:lang w:val="kk-KZ"/>
        </w:rPr>
        <w:t>Сейдулла Ж.Қ., Исатаев М.С., Манатбаев Р.Қ., Ершина А.Қ., Додаев С. Тік осьті жел қондырғысына арналған симметриялы емес пішінді қалақшалардың аэродинамикасын зерттеу // Торайғыров университетінің хабаршысы. Энергетикалық сериясы. - № 1. -2025. - Б. 330-343.</w:t>
      </w:r>
    </w:p>
    <w:p w14:paraId="2048E82C" w14:textId="77777777" w:rsidR="00F11DAF" w:rsidRPr="00F11DAF" w:rsidRDefault="00F11DAF" w:rsidP="00F11DAF">
      <w:pPr>
        <w:pStyle w:val="a4"/>
        <w:tabs>
          <w:tab w:val="left" w:pos="993"/>
        </w:tabs>
        <w:spacing w:after="0" w:line="240" w:lineRule="auto"/>
        <w:ind w:left="0" w:firstLine="709"/>
        <w:jc w:val="both"/>
        <w:rPr>
          <w:rFonts w:ascii="Times New Roman" w:hAnsi="Times New Roman" w:cs="Times New Roman"/>
          <w:b/>
          <w:sz w:val="28"/>
          <w:szCs w:val="28"/>
          <w:lang w:val="kk-KZ"/>
        </w:rPr>
      </w:pPr>
      <w:r w:rsidRPr="00F11DAF">
        <w:rPr>
          <w:rFonts w:ascii="Times New Roman" w:hAnsi="Times New Roman" w:cs="Times New Roman"/>
          <w:b/>
          <w:sz w:val="28"/>
          <w:szCs w:val="28"/>
          <w:lang w:val="kk-KZ"/>
        </w:rPr>
        <w:t>Халықаралық шетелдік және отандық ғылыми конференциялар материалдарындағы жарияланымдар</w:t>
      </w:r>
    </w:p>
    <w:p w14:paraId="27FFB27B" w14:textId="77777777" w:rsidR="00F11DAF" w:rsidRPr="00F11DAF" w:rsidRDefault="00F11DAF" w:rsidP="00F11DAF">
      <w:pPr>
        <w:pStyle w:val="a4"/>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F11DAF">
        <w:rPr>
          <w:rFonts w:ascii="Times New Roman" w:hAnsi="Times New Roman" w:cs="Times New Roman"/>
          <w:sz w:val="28"/>
          <w:szCs w:val="28"/>
          <w:lang w:val="kk-KZ"/>
        </w:rPr>
        <w:t>Симметриялы емес пішінді қалақшалары бар Дарье роторының төмен ағыс жылдамдығындағы аэродинамикалық мінез-құлқын CFD-талдау // Студенттер мен жас ғалымдардың халықаралық ғылыми конференциясы «Фараби Әлемі» – Алматы, Қазақстан, – 2025 ж. – Б. 255.</w:t>
      </w:r>
    </w:p>
    <w:p w14:paraId="176EF200" w14:textId="77777777" w:rsidR="007B2956" w:rsidRPr="007B2956" w:rsidRDefault="007B2956" w:rsidP="00F11DAF">
      <w:pPr>
        <w:pStyle w:val="a4"/>
        <w:tabs>
          <w:tab w:val="left" w:pos="993"/>
        </w:tabs>
        <w:spacing w:after="0" w:line="240" w:lineRule="auto"/>
        <w:ind w:left="0" w:firstLine="709"/>
        <w:jc w:val="both"/>
        <w:rPr>
          <w:rFonts w:ascii="Times New Roman" w:hAnsi="Times New Roman" w:cs="Times New Roman"/>
          <w:b/>
          <w:sz w:val="28"/>
          <w:szCs w:val="28"/>
          <w:lang w:val="kk-KZ"/>
        </w:rPr>
      </w:pPr>
      <w:r w:rsidRPr="007B2956">
        <w:rPr>
          <w:rFonts w:ascii="Times New Roman" w:hAnsi="Times New Roman" w:cs="Times New Roman"/>
          <w:b/>
          <w:sz w:val="28"/>
          <w:szCs w:val="28"/>
          <w:lang w:val="kk-KZ"/>
        </w:rPr>
        <w:t>Авторлық куәлік</w:t>
      </w:r>
    </w:p>
    <w:p w14:paraId="1646B142" w14:textId="2124684E" w:rsidR="00E17FB6" w:rsidRPr="007A5C85" w:rsidRDefault="007A5C85" w:rsidP="00F11DAF">
      <w:pPr>
        <w:pStyle w:val="a4"/>
        <w:numPr>
          <w:ilvl w:val="0"/>
          <w:numId w:val="31"/>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17FB6" w:rsidRPr="007A5C85">
        <w:rPr>
          <w:rFonts w:ascii="Times New Roman" w:hAnsi="Times New Roman" w:cs="Times New Roman"/>
          <w:sz w:val="28"/>
          <w:szCs w:val="28"/>
          <w:lang w:val="kk-KZ"/>
        </w:rPr>
        <w:t xml:space="preserve">Сейдулла Ж.Қ. Исатаев М.С., Манатбаев Р.К. Ветротурбина Дарье с лопастями несимметричной формы. Қазақстан Республикасы Әділет </w:t>
      </w:r>
      <w:r w:rsidR="00E17FB6" w:rsidRPr="007A5C85">
        <w:rPr>
          <w:rFonts w:ascii="Times New Roman" w:hAnsi="Times New Roman" w:cs="Times New Roman"/>
          <w:sz w:val="28"/>
          <w:szCs w:val="28"/>
          <w:lang w:val="kk-KZ"/>
        </w:rPr>
        <w:lastRenderedPageBreak/>
        <w:t>министрлігінің  «Ұлттық зияткерлік меншік институты», 2025,  Авторлық куәлік №53576</w:t>
      </w:r>
      <w:r w:rsidR="00176F11">
        <w:rPr>
          <w:rFonts w:ascii="Times New Roman" w:hAnsi="Times New Roman" w:cs="Times New Roman"/>
          <w:sz w:val="28"/>
          <w:szCs w:val="28"/>
          <w:lang w:val="kk-KZ"/>
        </w:rPr>
        <w:t>.</w:t>
      </w:r>
    </w:p>
    <w:p w14:paraId="310B00DA" w14:textId="77777777" w:rsidR="009B6588" w:rsidRPr="00221419" w:rsidRDefault="009B6588" w:rsidP="007A5C85">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
        </w:rPr>
        <w:t>Автордың жеке үлесі</w:t>
      </w:r>
      <w:r w:rsidRPr="00221419">
        <w:rPr>
          <w:rFonts w:ascii="Times New Roman" w:hAnsi="Times New Roman" w:cs="Times New Roman"/>
          <w:sz w:val="28"/>
          <w:szCs w:val="28"/>
          <w:lang w:val="kk"/>
        </w:rPr>
        <w:t xml:space="preserve"> зерттеудің мақсаты мен міндеттерін тұжырымдау, ротордың геометриясын және эксперименттік үлгілердің құрылымын жасау, аэродинамикалық құбырда эксперименттік зерттеулер жүргізу, ANSYS Fluent бағдарламалық ортасында сандық үлгілеуді орындау, алынған деректерді өңдеу және талдау, сондай-ақ қорытындыларды тұжырымдау және жұмыс нәтижелерін жалпылау болып табылады. Автор зерттеудің барлық кезеңдеріне, соның ішінде жарияланымдарды дайындауға және ғылыми конференцияларда нәтижелерді ұсынуға тікелей қатысты.</w:t>
      </w:r>
    </w:p>
    <w:p w14:paraId="0E2C76CD" w14:textId="77777777" w:rsidR="009B6588" w:rsidRPr="00487DA5" w:rsidRDefault="009B6588" w:rsidP="009B6588">
      <w:pPr>
        <w:spacing w:after="0" w:line="240" w:lineRule="auto"/>
        <w:ind w:firstLine="709"/>
        <w:jc w:val="both"/>
        <w:rPr>
          <w:rFonts w:ascii="Times New Roman" w:hAnsi="Times New Roman" w:cs="Times New Roman"/>
          <w:b/>
          <w:sz w:val="28"/>
          <w:szCs w:val="28"/>
          <w:lang w:val="kk-KZ"/>
        </w:rPr>
      </w:pPr>
      <w:r w:rsidRPr="00487DA5">
        <w:rPr>
          <w:rFonts w:ascii="Times New Roman" w:hAnsi="Times New Roman" w:cs="Times New Roman"/>
          <w:b/>
          <w:sz w:val="28"/>
          <w:szCs w:val="28"/>
          <w:lang w:val="kk"/>
        </w:rPr>
        <w:t>Дисс</w:t>
      </w:r>
      <w:r>
        <w:rPr>
          <w:rFonts w:ascii="Times New Roman" w:hAnsi="Times New Roman" w:cs="Times New Roman"/>
          <w:b/>
          <w:sz w:val="28"/>
          <w:szCs w:val="28"/>
          <w:lang w:val="kk"/>
        </w:rPr>
        <w:t>ертацияның көлемі мен құрылымы</w:t>
      </w:r>
    </w:p>
    <w:p w14:paraId="5AD65483" w14:textId="0B176905" w:rsidR="009B6588" w:rsidRDefault="009B6588" w:rsidP="009B6588">
      <w:pPr>
        <w:spacing w:after="0" w:line="240" w:lineRule="auto"/>
        <w:ind w:firstLine="709"/>
        <w:jc w:val="both"/>
        <w:rPr>
          <w:rFonts w:ascii="Times New Roman" w:hAnsi="Times New Roman" w:cs="Times New Roman"/>
          <w:sz w:val="28"/>
          <w:szCs w:val="28"/>
          <w:lang w:val="kk"/>
        </w:rPr>
      </w:pPr>
      <w:r w:rsidRPr="00CA35E2">
        <w:rPr>
          <w:rFonts w:ascii="Times New Roman" w:hAnsi="Times New Roman" w:cs="Times New Roman"/>
          <w:sz w:val="28"/>
          <w:szCs w:val="28"/>
          <w:lang w:val="kk"/>
        </w:rPr>
        <w:t xml:space="preserve">Диссертациялық жұмыс кіріспеден, үш тараудан, қорытындыдан, пайдаланылған дереккөздер тізімінен, сондай-ақ қосымшалардан тұрады. Диссертацияның жалпы көлемі </w:t>
      </w:r>
      <w:r w:rsidR="0036758D">
        <w:rPr>
          <w:rFonts w:ascii="Times New Roman" w:hAnsi="Times New Roman" w:cs="Times New Roman"/>
          <w:sz w:val="28"/>
          <w:szCs w:val="28"/>
          <w:lang w:val="kk"/>
        </w:rPr>
        <w:t>9</w:t>
      </w:r>
      <w:r w:rsidR="00992D07" w:rsidRPr="00992D07">
        <w:rPr>
          <w:rFonts w:ascii="Times New Roman" w:hAnsi="Times New Roman" w:cs="Times New Roman"/>
          <w:sz w:val="28"/>
          <w:szCs w:val="28"/>
          <w:lang w:val="kk"/>
        </w:rPr>
        <w:t>1</w:t>
      </w:r>
      <w:r w:rsidRPr="00CA35E2">
        <w:rPr>
          <w:rFonts w:ascii="Times New Roman" w:hAnsi="Times New Roman" w:cs="Times New Roman"/>
          <w:sz w:val="28"/>
          <w:szCs w:val="28"/>
          <w:lang w:val="kk"/>
        </w:rPr>
        <w:t xml:space="preserve"> бет негізгі мәтінді құрайды, 46 сурет, 24 формула, 2 кесте және әдебиет тізіміндегі </w:t>
      </w:r>
      <w:r w:rsidR="00761303" w:rsidRPr="00761303">
        <w:rPr>
          <w:rFonts w:ascii="Times New Roman" w:hAnsi="Times New Roman" w:cs="Times New Roman"/>
          <w:sz w:val="28"/>
          <w:szCs w:val="28"/>
          <w:lang w:val="kk"/>
        </w:rPr>
        <w:t>100</w:t>
      </w:r>
      <w:r w:rsidRPr="00CA35E2">
        <w:rPr>
          <w:rFonts w:ascii="Times New Roman" w:hAnsi="Times New Roman" w:cs="Times New Roman"/>
          <w:sz w:val="28"/>
          <w:szCs w:val="28"/>
          <w:lang w:val="kk"/>
        </w:rPr>
        <w:t xml:space="preserve"> атаудан тұрады.</w:t>
      </w:r>
    </w:p>
    <w:p w14:paraId="6B750EB6" w14:textId="77777777" w:rsidR="00506F48" w:rsidRDefault="00506F48" w:rsidP="009B6588">
      <w:pPr>
        <w:spacing w:after="0" w:line="240" w:lineRule="auto"/>
        <w:ind w:firstLine="709"/>
        <w:jc w:val="both"/>
        <w:rPr>
          <w:rFonts w:ascii="Times New Roman" w:hAnsi="Times New Roman" w:cs="Times New Roman"/>
          <w:sz w:val="28"/>
          <w:szCs w:val="28"/>
          <w:lang w:val="kk"/>
        </w:rPr>
        <w:sectPr w:rsidR="00506F48" w:rsidSect="00506F48">
          <w:pgSz w:w="11906" w:h="16838"/>
          <w:pgMar w:top="1134" w:right="850" w:bottom="1134" w:left="1701" w:header="708" w:footer="708" w:gutter="0"/>
          <w:cols w:space="708"/>
          <w:docGrid w:linePitch="360"/>
        </w:sectPr>
      </w:pPr>
    </w:p>
    <w:p w14:paraId="04C25641" w14:textId="77777777" w:rsidR="001710EC" w:rsidRDefault="00AE7A87" w:rsidP="0070470F">
      <w:pPr>
        <w:spacing w:after="0" w:line="240" w:lineRule="auto"/>
        <w:ind w:firstLine="709"/>
        <w:jc w:val="both"/>
        <w:rPr>
          <w:rFonts w:ascii="Times New Roman" w:hAnsi="Times New Roman" w:cs="Times New Roman"/>
          <w:sz w:val="28"/>
          <w:szCs w:val="28"/>
          <w:lang w:val="kk-KZ"/>
        </w:rPr>
      </w:pPr>
      <w:bookmarkStart w:id="0" w:name="_Hlk199839593"/>
      <w:r>
        <w:rPr>
          <w:rFonts w:ascii="Times New Roman" w:hAnsi="Times New Roman" w:cs="Times New Roman"/>
          <w:b/>
          <w:sz w:val="28"/>
          <w:szCs w:val="28"/>
          <w:lang w:val="kk"/>
        </w:rPr>
        <w:lastRenderedPageBreak/>
        <w:t xml:space="preserve">1 </w:t>
      </w:r>
      <w:r w:rsidR="001D7814" w:rsidRPr="001D7814">
        <w:rPr>
          <w:rFonts w:ascii="Times New Roman" w:hAnsi="Times New Roman" w:cs="Times New Roman"/>
          <w:b/>
          <w:sz w:val="28"/>
          <w:szCs w:val="28"/>
          <w:lang w:val="kk"/>
        </w:rPr>
        <w:t>ЗЕРТТЕУ ЖҰМЫСЫНЫҢ ӨЗЕКТІЛІГІ</w:t>
      </w:r>
    </w:p>
    <w:p w14:paraId="2E73B216"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2783D1DB" w14:textId="77777777" w:rsidR="001710EC" w:rsidRDefault="00AE7A87" w:rsidP="0070470F">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
        </w:rPr>
        <w:t>1.1</w:t>
      </w:r>
      <w:r w:rsidR="00A21F1E">
        <w:rPr>
          <w:rFonts w:ascii="Times New Roman" w:hAnsi="Times New Roman" w:cs="Times New Roman"/>
          <w:b/>
          <w:sz w:val="28"/>
          <w:szCs w:val="28"/>
          <w:lang w:val="kk"/>
        </w:rPr>
        <w:t xml:space="preserve"> Қазақстанның жел энергетикасын</w:t>
      </w:r>
      <w:r>
        <w:rPr>
          <w:rFonts w:ascii="Times New Roman" w:hAnsi="Times New Roman" w:cs="Times New Roman"/>
          <w:b/>
          <w:sz w:val="28"/>
          <w:szCs w:val="28"/>
          <w:lang w:val="kk"/>
        </w:rPr>
        <w:t>ың даму перспективалары және жел эн</w:t>
      </w:r>
      <w:r w:rsidR="002B40B0">
        <w:rPr>
          <w:rFonts w:ascii="Times New Roman" w:hAnsi="Times New Roman" w:cs="Times New Roman"/>
          <w:b/>
          <w:sz w:val="28"/>
          <w:szCs w:val="28"/>
          <w:lang w:val="kk"/>
        </w:rPr>
        <w:t>ергетикасы әлеуетінің жай-күйі</w:t>
      </w:r>
    </w:p>
    <w:p w14:paraId="07168C90" w14:textId="77777777" w:rsidR="001710EC"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8D3770">
        <w:rPr>
          <w:rFonts w:ascii="Times New Roman" w:hAnsi="Times New Roman" w:cs="Times New Roman"/>
          <w:sz w:val="28"/>
          <w:szCs w:val="28"/>
          <w:lang w:val="kk"/>
        </w:rPr>
        <w:t xml:space="preserve">Халықаралық деңгейде жел энергетикасы қуатының кеңею үрдісі байқалады. Халықаралық энергетикалық агенттік алдағы бес жылда жаһандық жел мен күн қуаты екі есе артып, газ бен көмір өндіретін қуаттан асып түсетінін хабарлайды. Бұл жаңартылатын энергия көздеріне деген күшті жаһандық ұмтылысты көрсетеді, бұл ауысуда жел энергиясы шешуші рөл атқарады </w:t>
      </w:r>
      <w:r w:rsidRPr="00641C62">
        <w:rPr>
          <w:rFonts w:ascii="Times New Roman" w:hAnsi="Times New Roman" w:cs="Times New Roman"/>
          <w:color w:val="000000" w:themeColor="text1"/>
          <w:sz w:val="28"/>
          <w:szCs w:val="28"/>
          <w:lang w:val="kk"/>
        </w:rPr>
        <w:t>[1].</w:t>
      </w:r>
    </w:p>
    <w:p w14:paraId="071B272A" w14:textId="77777777" w:rsidR="001710EC" w:rsidRPr="006C72A7" w:rsidRDefault="00AE7A87" w:rsidP="0070470F">
      <w:pPr>
        <w:spacing w:after="0" w:line="240" w:lineRule="auto"/>
        <w:ind w:firstLine="709"/>
        <w:jc w:val="both"/>
        <w:rPr>
          <w:rFonts w:ascii="Times New Roman" w:hAnsi="Times New Roman" w:cs="Times New Roman"/>
          <w:sz w:val="28"/>
          <w:szCs w:val="28"/>
          <w:lang w:val="kk-KZ"/>
        </w:rPr>
      </w:pPr>
      <w:r w:rsidRPr="006C72A7">
        <w:rPr>
          <w:rFonts w:ascii="Times New Roman" w:hAnsi="Times New Roman" w:cs="Times New Roman"/>
          <w:sz w:val="28"/>
          <w:szCs w:val="28"/>
          <w:lang w:val="kk"/>
        </w:rPr>
        <w:t>Жел энергетикасын дамытудың негізгі бағыттарына мыналар жатады: ірі желілік ЖЭС құру, мегаватт класты коммерциялық ЖЭҚ құру, оларда өндірілетін электр энергиясының құнын төмендету және қоршаған ортаны қорғау.</w:t>
      </w:r>
    </w:p>
    <w:p w14:paraId="37BA283C"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6C72A7">
        <w:rPr>
          <w:rFonts w:ascii="Times New Roman" w:hAnsi="Times New Roman" w:cs="Times New Roman"/>
          <w:sz w:val="28"/>
          <w:szCs w:val="28"/>
          <w:lang w:val="kk"/>
        </w:rPr>
        <w:t>Дүниежүзілік жел энергетикасы қауымдастығынан 2023 жылдың бірінші жартыжылдығының қорытындысы бойынша есепті талдай отырып, егер 2022 жылдың бірінші жартыжылдығында әлемде 29,8 ГВт жел энергетикасы қуаты қосылған болса, онда 2023 жылдың сол кезеңінде 41,2 ГВт, яғни 38% - ға көп орнатылғанын көруге болады (1-суретті қараңыз).</w:t>
      </w:r>
    </w:p>
    <w:p w14:paraId="7BA6658D"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3992D7AC" w14:textId="77777777" w:rsidR="001710EC" w:rsidRDefault="00880E8F" w:rsidP="00DB77CE">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4655CB95" wp14:editId="646FFF79">
            <wp:extent cx="4896670" cy="277050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08726" cy="2777326"/>
                    </a:xfrm>
                    <a:prstGeom prst="rect">
                      <a:avLst/>
                    </a:prstGeom>
                  </pic:spPr>
                </pic:pic>
              </a:graphicData>
            </a:graphic>
          </wp:inline>
        </w:drawing>
      </w:r>
    </w:p>
    <w:p w14:paraId="5168A84A" w14:textId="77777777" w:rsidR="001710EC" w:rsidRDefault="00AE7A87" w:rsidP="00DB77CE">
      <w:pPr>
        <w:spacing w:after="0" w:line="240" w:lineRule="auto"/>
        <w:jc w:val="center"/>
        <w:rPr>
          <w:rFonts w:ascii="Times New Roman" w:hAnsi="Times New Roman" w:cs="Times New Roman"/>
          <w:sz w:val="28"/>
          <w:szCs w:val="28"/>
          <w:lang w:val="kk-KZ"/>
        </w:rPr>
      </w:pPr>
      <w:r w:rsidRPr="006C72A7">
        <w:rPr>
          <w:rFonts w:ascii="Times New Roman" w:hAnsi="Times New Roman" w:cs="Times New Roman"/>
          <w:sz w:val="28"/>
          <w:szCs w:val="28"/>
          <w:lang w:val="kk"/>
        </w:rPr>
        <w:t xml:space="preserve">Сурет 1. Жел энергетикасының ғаламдық белгіленген қуаты </w:t>
      </w:r>
      <w:r w:rsidR="004E1E2D" w:rsidRPr="00641C62">
        <w:rPr>
          <w:rFonts w:ascii="Times New Roman" w:hAnsi="Times New Roman" w:cs="Times New Roman"/>
          <w:color w:val="000000" w:themeColor="text1"/>
          <w:sz w:val="28"/>
          <w:szCs w:val="28"/>
          <w:lang w:val="kk"/>
        </w:rPr>
        <w:t>[1]</w:t>
      </w:r>
    </w:p>
    <w:p w14:paraId="370D11AC" w14:textId="77777777" w:rsidR="001710EC" w:rsidRDefault="001710EC" w:rsidP="0070470F">
      <w:pPr>
        <w:spacing w:after="0" w:line="240" w:lineRule="auto"/>
        <w:ind w:firstLine="142"/>
        <w:jc w:val="center"/>
        <w:rPr>
          <w:rFonts w:ascii="Times New Roman" w:hAnsi="Times New Roman" w:cs="Times New Roman"/>
          <w:sz w:val="28"/>
          <w:szCs w:val="28"/>
          <w:lang w:val="kk-KZ"/>
        </w:rPr>
      </w:pPr>
    </w:p>
    <w:p w14:paraId="0B6BD7D1" w14:textId="77777777" w:rsidR="001710EC" w:rsidRDefault="00AE7A87" w:rsidP="0070470F">
      <w:pPr>
        <w:spacing w:after="0" w:line="240" w:lineRule="auto"/>
        <w:ind w:firstLine="567"/>
        <w:jc w:val="both"/>
        <w:rPr>
          <w:rFonts w:ascii="Times New Roman" w:hAnsi="Times New Roman" w:cs="Times New Roman"/>
          <w:sz w:val="28"/>
          <w:szCs w:val="28"/>
          <w:lang w:val="kk-KZ"/>
        </w:rPr>
      </w:pPr>
      <w:r w:rsidRPr="006C72A7">
        <w:rPr>
          <w:rFonts w:ascii="Times New Roman" w:hAnsi="Times New Roman" w:cs="Times New Roman"/>
          <w:sz w:val="28"/>
          <w:szCs w:val="28"/>
          <w:lang w:val="kk"/>
        </w:rPr>
        <w:t>Бұл 2022 жылдың маусым айының соңы мен 2023 жылдың маусым айының соңындағы жалпы белгіленген қуатты салыстырған кезде жылдан жылға 11,4% өсу қарқынына сәйкес келеді. Осылайша, 2023 жылдың маусымында жаһандық белгіленген қуат 976 ГВт құрады, оның 100 ГВт 2022 жылдың маусымынан 2023 жылдың маусымына дейінгі он екі айда қосылды.</w:t>
      </w:r>
    </w:p>
    <w:p w14:paraId="434328B8" w14:textId="77777777" w:rsidR="001710EC" w:rsidRPr="007D1727" w:rsidRDefault="00AE7A87" w:rsidP="0070470F">
      <w:pPr>
        <w:spacing w:after="0" w:line="240" w:lineRule="auto"/>
        <w:ind w:firstLine="567"/>
        <w:jc w:val="both"/>
        <w:rPr>
          <w:rFonts w:ascii="Times New Roman" w:hAnsi="Times New Roman" w:cs="Times New Roman"/>
          <w:sz w:val="28"/>
          <w:szCs w:val="28"/>
          <w:lang w:val="kk-KZ"/>
        </w:rPr>
      </w:pPr>
      <w:r w:rsidRPr="007D1727">
        <w:rPr>
          <w:rFonts w:ascii="Times New Roman" w:hAnsi="Times New Roman" w:cs="Times New Roman"/>
          <w:sz w:val="28"/>
          <w:szCs w:val="28"/>
          <w:lang w:val="kk"/>
        </w:rPr>
        <w:t xml:space="preserve">2025 жылдың басындағы жағдай бойынша әлемдегі жердегі жел электр қондырғыларының белгіленген қуаты шамамен 1092,7 гигаватт (ГВт) құрайды. Осы көлемнің 928,6 ГВт қазірдің өзінде жұмыс істеп тұр, </w:t>
      </w:r>
      <w:r w:rsidR="002B40B0">
        <w:rPr>
          <w:rFonts w:ascii="Times New Roman" w:hAnsi="Times New Roman" w:cs="Times New Roman"/>
          <w:sz w:val="28"/>
          <w:szCs w:val="28"/>
          <w:lang w:val="kk"/>
        </w:rPr>
        <w:t>ал 164,1 ГВт құрылыс сатысында.</w:t>
      </w:r>
    </w:p>
    <w:p w14:paraId="027DF2BD" w14:textId="77777777" w:rsidR="001710EC" w:rsidRPr="007D1727" w:rsidRDefault="00AE7A87" w:rsidP="0070470F">
      <w:pPr>
        <w:spacing w:after="0" w:line="240" w:lineRule="auto"/>
        <w:ind w:firstLine="567"/>
        <w:jc w:val="both"/>
        <w:rPr>
          <w:rFonts w:ascii="Times New Roman" w:hAnsi="Times New Roman" w:cs="Times New Roman"/>
          <w:sz w:val="28"/>
          <w:szCs w:val="28"/>
          <w:lang w:val="kk-KZ"/>
        </w:rPr>
      </w:pPr>
      <w:r w:rsidRPr="007D1727">
        <w:rPr>
          <w:rFonts w:ascii="Times New Roman" w:hAnsi="Times New Roman" w:cs="Times New Roman"/>
          <w:sz w:val="28"/>
          <w:szCs w:val="28"/>
          <w:lang w:val="kk"/>
        </w:rPr>
        <w:lastRenderedPageBreak/>
        <w:t>2024 жылы жел энергетикасының жаһандық қуаты 113 ГВт-қа өсті, бұл өткен жылмен</w:t>
      </w:r>
      <w:r w:rsidR="002B40B0">
        <w:rPr>
          <w:rFonts w:ascii="Times New Roman" w:hAnsi="Times New Roman" w:cs="Times New Roman"/>
          <w:sz w:val="28"/>
          <w:szCs w:val="28"/>
          <w:lang w:val="kk"/>
        </w:rPr>
        <w:t xml:space="preserve"> салыстырғанда 11,1% - ға өсті.</w:t>
      </w:r>
    </w:p>
    <w:p w14:paraId="34D5F29C" w14:textId="77777777" w:rsidR="001710EC" w:rsidRDefault="00AE7A87" w:rsidP="0070470F">
      <w:pPr>
        <w:spacing w:after="0" w:line="240" w:lineRule="auto"/>
        <w:ind w:firstLine="567"/>
        <w:jc w:val="both"/>
        <w:rPr>
          <w:rFonts w:ascii="Times New Roman" w:hAnsi="Times New Roman" w:cs="Times New Roman"/>
          <w:sz w:val="28"/>
          <w:szCs w:val="28"/>
          <w:lang w:val="kk-KZ"/>
        </w:rPr>
      </w:pPr>
      <w:r w:rsidRPr="007D1727">
        <w:rPr>
          <w:rFonts w:ascii="Times New Roman" w:hAnsi="Times New Roman" w:cs="Times New Roman"/>
          <w:sz w:val="28"/>
          <w:szCs w:val="28"/>
          <w:lang w:val="kk"/>
        </w:rPr>
        <w:t>Еуропада 2024 жылдың аяғында жел энергетикасының жалпы белгіленген қуаты 285 ГВт-қа жетті, оның 248 ГВт жерүст</w:t>
      </w:r>
      <w:r w:rsidR="002B40B0">
        <w:rPr>
          <w:rFonts w:ascii="Times New Roman" w:hAnsi="Times New Roman" w:cs="Times New Roman"/>
          <w:sz w:val="28"/>
          <w:szCs w:val="28"/>
          <w:lang w:val="kk"/>
        </w:rPr>
        <w:t>і қондырғыларына тиесілі [2].</w:t>
      </w:r>
    </w:p>
    <w:p w14:paraId="0EC91C20" w14:textId="77777777" w:rsidR="001710EC" w:rsidRPr="00DF68A2" w:rsidRDefault="00AE7A87" w:rsidP="0070470F">
      <w:pPr>
        <w:spacing w:after="0" w:line="240" w:lineRule="auto"/>
        <w:ind w:firstLine="567"/>
        <w:jc w:val="both"/>
        <w:rPr>
          <w:rFonts w:ascii="Times New Roman" w:hAnsi="Times New Roman" w:cs="Times New Roman"/>
          <w:sz w:val="28"/>
          <w:szCs w:val="28"/>
          <w:lang w:val="kk-KZ"/>
        </w:rPr>
      </w:pPr>
      <w:r w:rsidRPr="00DF68A2">
        <w:rPr>
          <w:rFonts w:ascii="Times New Roman" w:hAnsi="Times New Roman" w:cs="Times New Roman"/>
          <w:sz w:val="28"/>
          <w:szCs w:val="28"/>
          <w:lang w:val="kk"/>
        </w:rPr>
        <w:t>2024 жылы жаңа қондырғылардың әлемдегі ең ірі бес нарығына Қытай, АҚШ, Бразилия, Германия және Швеция кірді. Бұл елдердің үлесі өткен жылы әлемдік көлемнің 71% құрады.</w:t>
      </w:r>
    </w:p>
    <w:p w14:paraId="5448ACC0" w14:textId="77777777" w:rsidR="001710EC" w:rsidRDefault="00AE7A87" w:rsidP="0070470F">
      <w:pPr>
        <w:spacing w:after="0" w:line="240" w:lineRule="auto"/>
        <w:ind w:firstLine="567"/>
        <w:jc w:val="both"/>
        <w:rPr>
          <w:rFonts w:ascii="Times New Roman" w:hAnsi="Times New Roman" w:cs="Times New Roman"/>
          <w:sz w:val="28"/>
          <w:szCs w:val="28"/>
          <w:lang w:val="kk-KZ"/>
        </w:rPr>
      </w:pPr>
      <w:r w:rsidRPr="00DF68A2">
        <w:rPr>
          <w:rFonts w:ascii="Times New Roman" w:hAnsi="Times New Roman" w:cs="Times New Roman"/>
          <w:sz w:val="28"/>
          <w:szCs w:val="28"/>
          <w:lang w:val="kk"/>
        </w:rPr>
        <w:t>Жалпы қуат тұрғысынан 2022 жылдың соңындағы жағдай бойынша жетекші топ өзгеріссіз қалды. Қытай, АҚШ, Германия, Үндістан және Испания бірге әлемдегі жел энергетикасының жалпы белгіленген қуатының 72%  құрайды, ол 906 мың  МВт асты (әлемдегі барлық жаңартылатын энергия көздерінің шамамен 27%).</w:t>
      </w:r>
    </w:p>
    <w:p w14:paraId="03181347" w14:textId="77777777" w:rsidR="001710EC" w:rsidRPr="00DF68A2" w:rsidRDefault="00AE7A87" w:rsidP="0070470F">
      <w:pPr>
        <w:spacing w:after="0" w:line="240" w:lineRule="auto"/>
        <w:ind w:firstLine="567"/>
        <w:jc w:val="both"/>
        <w:rPr>
          <w:rFonts w:ascii="Times New Roman" w:hAnsi="Times New Roman" w:cs="Times New Roman"/>
          <w:sz w:val="28"/>
          <w:szCs w:val="28"/>
          <w:lang w:val="kk-KZ"/>
        </w:rPr>
      </w:pPr>
      <w:r w:rsidRPr="00DF68A2">
        <w:rPr>
          <w:rFonts w:ascii="Times New Roman" w:hAnsi="Times New Roman" w:cs="Times New Roman"/>
          <w:sz w:val="28"/>
          <w:szCs w:val="28"/>
          <w:lang w:val="kk"/>
        </w:rPr>
        <w:t xml:space="preserve">Жылдық қуаттылықты іске қосу бойынша дербес көшбасшы Қытай болып қала береді: елде 37 631 МВт (құрлықта 32 579 МВт және теңізде 5052 МВт) орнатылған, бұл әлемдік мәннің 48%-дан астамы. Бұл ретте өткен жылмен салыстырғанда Қытайда ЖЭҚ енгізу негізінен COVID-19 пандемиясының ықпалына байланысты 21%-ға төмендеді. 2022 жылдан бастап Қытайдың жаңартылатын энергия нарығы жаңа кезеңге өтті. Жаңартылатын көздерді қолдау жеңілдетілген тарифтер үлгісінен (FiT) </w:t>
      </w:r>
      <w:r w:rsidR="002B40B0">
        <w:rPr>
          <w:rFonts w:ascii="Times New Roman" w:hAnsi="Times New Roman" w:cs="Times New Roman"/>
          <w:sz w:val="28"/>
          <w:szCs w:val="28"/>
          <w:lang w:val="kk-KZ"/>
        </w:rPr>
        <w:t>«</w:t>
      </w:r>
      <w:r w:rsidRPr="00DF68A2">
        <w:rPr>
          <w:rFonts w:ascii="Times New Roman" w:hAnsi="Times New Roman" w:cs="Times New Roman"/>
          <w:sz w:val="28"/>
          <w:szCs w:val="28"/>
          <w:lang w:val="kk"/>
        </w:rPr>
        <w:t>желілік паритет</w:t>
      </w:r>
      <w:r w:rsidR="002B40B0">
        <w:rPr>
          <w:rFonts w:ascii="Times New Roman" w:hAnsi="Times New Roman" w:cs="Times New Roman"/>
          <w:sz w:val="28"/>
          <w:szCs w:val="28"/>
          <w:lang w:val="kk-KZ"/>
        </w:rPr>
        <w:t>»</w:t>
      </w:r>
      <w:r w:rsidRPr="00DF68A2">
        <w:rPr>
          <w:rFonts w:ascii="Times New Roman" w:hAnsi="Times New Roman" w:cs="Times New Roman"/>
          <w:sz w:val="28"/>
          <w:szCs w:val="28"/>
          <w:lang w:val="kk"/>
        </w:rPr>
        <w:t xml:space="preserve"> үлгісіне ауысты, оған сәйкес жаңартылатын көздермен өндірілген электр энергиясы көмір электр станцияларынан алынған энергиямен бірдей сыйақы алады. Осыған қарамастан, субсидиялардан кезең-кезеңімен бас тарту Қытайдағы жаңартылатын энергетиканың даму қарқынын бәсеңдеткен жоқ.</w:t>
      </w:r>
    </w:p>
    <w:p w14:paraId="4DA82FE2"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5535A4">
        <w:rPr>
          <w:rFonts w:ascii="Times New Roman" w:hAnsi="Times New Roman" w:cs="Times New Roman"/>
          <w:sz w:val="28"/>
          <w:szCs w:val="28"/>
          <w:lang w:val="kk"/>
        </w:rPr>
        <w:t>Қытайда жаңартылатын энергия көздерінің қуаты өсе береді, өйткені ел 14-ші бесжылдық жоспардың мақсаттарына сәйкес жаңартылатын көздер арқылы электр энергиясына сұраныстың кем дегенде жартысын қанағаттандыруға тырысады. Сонымен, Қытайдың орталық және оңтүстік-шығыс аймақтарының кең ауылдық аймақтарында әртүрлі жел энергетикалық жобалары жүзеге асырылатын болады [3]. Жалпы қуаты 50 мың МВт болатын 10  мың ЖЭҚ 14-ші бесжылдық ішінде  шамамен 5 мың ауылдық елді мекенде орнатылады деп болжануда. 2-суретте Еуропалық Одақ елдерінің электр тұтынуын қамтамасыз етудегі жел энергетикасының үлесі көрсетілген.</w:t>
      </w:r>
    </w:p>
    <w:p w14:paraId="4841C792"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1E920E0C" w14:textId="77777777" w:rsidR="001710EC" w:rsidRDefault="00880E8F" w:rsidP="00880E8F">
      <w:pPr>
        <w:spacing w:after="0" w:line="240" w:lineRule="auto"/>
        <w:jc w:val="center"/>
        <w:rPr>
          <w:rFonts w:ascii="Times New Roman" w:hAnsi="Times New Roman" w:cs="Times New Roman"/>
          <w:sz w:val="28"/>
          <w:szCs w:val="28"/>
          <w:lang w:val="kk-KZ"/>
        </w:rPr>
      </w:pPr>
      <w:r>
        <w:rPr>
          <w:noProof/>
          <w:lang w:eastAsia="ru-RU"/>
        </w:rPr>
        <w:lastRenderedPageBreak/>
        <w:drawing>
          <wp:inline distT="0" distB="0" distL="0" distR="0" wp14:anchorId="37A8B7D3" wp14:editId="5EA0DE96">
            <wp:extent cx="3897085" cy="3026854"/>
            <wp:effectExtent l="0" t="0" r="8255"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23677" cy="3047508"/>
                    </a:xfrm>
                    <a:prstGeom prst="rect">
                      <a:avLst/>
                    </a:prstGeom>
                  </pic:spPr>
                </pic:pic>
              </a:graphicData>
            </a:graphic>
          </wp:inline>
        </w:drawing>
      </w:r>
    </w:p>
    <w:p w14:paraId="6431AC50" w14:textId="77777777" w:rsidR="001710EC" w:rsidRDefault="001710EC" w:rsidP="0070470F">
      <w:pPr>
        <w:spacing w:after="0" w:line="240" w:lineRule="auto"/>
        <w:ind w:firstLine="709"/>
        <w:jc w:val="center"/>
        <w:rPr>
          <w:rFonts w:ascii="Times New Roman" w:hAnsi="Times New Roman" w:cs="Times New Roman"/>
          <w:sz w:val="28"/>
          <w:szCs w:val="28"/>
        </w:rPr>
      </w:pPr>
    </w:p>
    <w:p w14:paraId="60AC5D9D" w14:textId="77777777" w:rsidR="001710EC" w:rsidRPr="00704FA7" w:rsidRDefault="00AE7A87" w:rsidP="00DB77CE">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
        </w:rPr>
        <w:t>Сурет 2. Еуропалық Одақ елдерінің электр тұтынуын қамтамасыз етудегі жел энергетикасының үлесі [4]</w:t>
      </w:r>
    </w:p>
    <w:p w14:paraId="4F904718"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6D04559B" w14:textId="77777777" w:rsidR="001710EC" w:rsidRPr="00DF68A2" w:rsidRDefault="00AE7A87" w:rsidP="0070470F">
      <w:pPr>
        <w:spacing w:after="0" w:line="240" w:lineRule="auto"/>
        <w:ind w:firstLine="709"/>
        <w:jc w:val="both"/>
        <w:rPr>
          <w:rFonts w:ascii="Times New Roman" w:hAnsi="Times New Roman" w:cs="Times New Roman"/>
          <w:sz w:val="28"/>
          <w:szCs w:val="28"/>
          <w:lang w:val="kk-KZ"/>
        </w:rPr>
      </w:pPr>
      <w:r w:rsidRPr="00DF68A2">
        <w:rPr>
          <w:rFonts w:ascii="Times New Roman" w:hAnsi="Times New Roman" w:cs="Times New Roman"/>
          <w:sz w:val="28"/>
          <w:szCs w:val="28"/>
          <w:lang w:val="kk"/>
        </w:rPr>
        <w:t>ЕО елдерінде өткен жылы 16 мың МВт жаңа жел энергетикалық қуаты  салынды. Бұл 2021 жылмен салыстырғанда 40% - ға көп. Германия бірінші орынды иеленді, одан кейін Швеция, Финляндия, Франция және Ұлыбритания. Қазіргі уақытта Еуропада 255 мың МВт жел энергетикасы қуаты  пайдаланылуда. Өткен жылы Еуропада салынғ</w:t>
      </w:r>
      <w:r w:rsidR="00EB7114">
        <w:rPr>
          <w:rFonts w:ascii="Times New Roman" w:hAnsi="Times New Roman" w:cs="Times New Roman"/>
          <w:sz w:val="28"/>
          <w:szCs w:val="28"/>
          <w:lang w:val="kk"/>
        </w:rPr>
        <w:t>ан жаңа жел қуаттылығының 87%-</w:t>
      </w:r>
      <w:r w:rsidRPr="00DF68A2">
        <w:rPr>
          <w:rFonts w:ascii="Times New Roman" w:hAnsi="Times New Roman" w:cs="Times New Roman"/>
          <w:sz w:val="28"/>
          <w:szCs w:val="28"/>
          <w:lang w:val="kk"/>
        </w:rPr>
        <w:t>ы жер үсті болып табылады. Жаңа теңіз жел электр станциялары небәрі 2,5 мың</w:t>
      </w:r>
      <w:r w:rsidR="00EB7EDC">
        <w:rPr>
          <w:rFonts w:ascii="Times New Roman" w:hAnsi="Times New Roman" w:cs="Times New Roman"/>
          <w:sz w:val="28"/>
          <w:szCs w:val="28"/>
          <w:lang w:val="kk-KZ"/>
        </w:rPr>
        <w:t xml:space="preserve"> </w:t>
      </w:r>
      <w:r w:rsidRPr="00DF68A2">
        <w:rPr>
          <w:rFonts w:ascii="Times New Roman" w:hAnsi="Times New Roman" w:cs="Times New Roman"/>
          <w:sz w:val="28"/>
          <w:szCs w:val="28"/>
          <w:lang w:val="kk"/>
        </w:rPr>
        <w:t>МВт іске  қосылды [4].</w:t>
      </w:r>
    </w:p>
    <w:p w14:paraId="5A551F1B" w14:textId="77777777" w:rsidR="001710EC" w:rsidRPr="00DF68A2" w:rsidRDefault="00AE7A87" w:rsidP="0070470F">
      <w:pPr>
        <w:spacing w:after="0" w:line="240" w:lineRule="auto"/>
        <w:ind w:firstLine="709"/>
        <w:jc w:val="both"/>
        <w:rPr>
          <w:rFonts w:ascii="Times New Roman" w:hAnsi="Times New Roman" w:cs="Times New Roman"/>
          <w:sz w:val="28"/>
          <w:szCs w:val="28"/>
          <w:lang w:val="kk-KZ"/>
        </w:rPr>
      </w:pPr>
      <w:r w:rsidRPr="00DF68A2">
        <w:rPr>
          <w:rFonts w:ascii="Times New Roman" w:hAnsi="Times New Roman" w:cs="Times New Roman"/>
          <w:sz w:val="28"/>
          <w:szCs w:val="28"/>
          <w:lang w:val="kk"/>
        </w:rPr>
        <w:t>Еуропада электр энергиясының тепе-теңдігін қамтамасыз етудегі жел энергетикасын</w:t>
      </w:r>
      <w:r w:rsidR="00EB7114">
        <w:rPr>
          <w:rFonts w:ascii="Times New Roman" w:hAnsi="Times New Roman" w:cs="Times New Roman"/>
          <w:sz w:val="28"/>
          <w:szCs w:val="28"/>
          <w:lang w:val="kk"/>
        </w:rPr>
        <w:t xml:space="preserve">ың үлесі біртіндеп өсуде. ЕО және </w:t>
      </w:r>
      <w:r w:rsidRPr="00DF68A2">
        <w:rPr>
          <w:rFonts w:ascii="Times New Roman" w:hAnsi="Times New Roman" w:cs="Times New Roman"/>
          <w:sz w:val="28"/>
          <w:szCs w:val="28"/>
          <w:lang w:val="kk"/>
        </w:rPr>
        <w:t>Ұлыбритания</w:t>
      </w:r>
      <w:r w:rsidR="00EB7114">
        <w:rPr>
          <w:rFonts w:ascii="Times New Roman" w:hAnsi="Times New Roman" w:cs="Times New Roman"/>
          <w:sz w:val="28"/>
          <w:szCs w:val="28"/>
          <w:lang w:val="kk-KZ"/>
        </w:rPr>
        <w:t>да</w:t>
      </w:r>
      <w:r w:rsidRPr="00DF68A2">
        <w:rPr>
          <w:rFonts w:ascii="Times New Roman" w:hAnsi="Times New Roman" w:cs="Times New Roman"/>
          <w:sz w:val="28"/>
          <w:szCs w:val="28"/>
          <w:lang w:val="kk"/>
        </w:rPr>
        <w:t xml:space="preserve"> бұл көрсеткіш 17% құрады. Еуропалық комиссия 2030 жылға қарай жел ЕО-да электр энергиясын тұтынудың 43% қамтамасыз етуді мақсат етіп отыр. Ол үшін ЕО 2030 жылға дейін жыл сайын орта есеппен 31 мың МВт салу  қажет.</w:t>
      </w:r>
    </w:p>
    <w:p w14:paraId="0E973C22" w14:textId="77777777" w:rsidR="001710EC" w:rsidRPr="00DF68A2" w:rsidRDefault="00AE7A87" w:rsidP="0070470F">
      <w:pPr>
        <w:spacing w:after="0" w:line="240" w:lineRule="auto"/>
        <w:ind w:firstLine="709"/>
        <w:jc w:val="both"/>
        <w:rPr>
          <w:rFonts w:ascii="Times New Roman" w:hAnsi="Times New Roman" w:cs="Times New Roman"/>
          <w:sz w:val="28"/>
          <w:szCs w:val="28"/>
          <w:lang w:val="kk-KZ"/>
        </w:rPr>
      </w:pPr>
      <w:r w:rsidRPr="00DF68A2">
        <w:rPr>
          <w:rFonts w:ascii="Times New Roman" w:hAnsi="Times New Roman" w:cs="Times New Roman"/>
          <w:sz w:val="28"/>
          <w:szCs w:val="28"/>
          <w:lang w:val="kk"/>
        </w:rPr>
        <w:t>Бұл ретте 2022 жылы Еуропада жел энергетикасына инвестициялар азайды. Жаңа жел қондырғыларына тапсырыс 2021 жылмен салыстырғанда 47% - ға азайды. Бірнеше шағын қалқымалы қондырғылардан басқа жаңа теңіз жел электр станциясына бірде-бір инвестиция тіркелген жоқ.</w:t>
      </w:r>
    </w:p>
    <w:p w14:paraId="5AEA985A" w14:textId="77777777" w:rsidR="001710EC" w:rsidRPr="00DF68A2" w:rsidRDefault="00AE7A87" w:rsidP="0070470F">
      <w:pPr>
        <w:spacing w:after="0" w:line="240" w:lineRule="auto"/>
        <w:ind w:firstLine="709"/>
        <w:jc w:val="both"/>
        <w:rPr>
          <w:rFonts w:ascii="Times New Roman" w:hAnsi="Times New Roman" w:cs="Times New Roman"/>
          <w:sz w:val="28"/>
          <w:szCs w:val="28"/>
          <w:lang w:val="kk-KZ"/>
        </w:rPr>
      </w:pPr>
      <w:r w:rsidRPr="00DF68A2">
        <w:rPr>
          <w:rFonts w:ascii="Times New Roman" w:hAnsi="Times New Roman" w:cs="Times New Roman"/>
          <w:sz w:val="28"/>
          <w:szCs w:val="28"/>
          <w:lang w:val="kk"/>
        </w:rPr>
        <w:t>Мәселе инфляция</w:t>
      </w:r>
      <w:r w:rsidR="00EB7114">
        <w:rPr>
          <w:rFonts w:ascii="Times New Roman" w:hAnsi="Times New Roman" w:cs="Times New Roman"/>
          <w:sz w:val="28"/>
          <w:szCs w:val="28"/>
          <w:lang w:val="kk-KZ"/>
        </w:rPr>
        <w:t>да</w:t>
      </w:r>
      <w:r w:rsidRPr="00DF68A2">
        <w:rPr>
          <w:rFonts w:ascii="Times New Roman" w:hAnsi="Times New Roman" w:cs="Times New Roman"/>
          <w:sz w:val="28"/>
          <w:szCs w:val="28"/>
          <w:lang w:val="kk"/>
        </w:rPr>
        <w:t xml:space="preserve"> болып табылады, онда шығындар болжамды кірістерден тезірек өседі. Өткен екі жылда жел қондырғыларының бағасы 40% - ға өс</w:t>
      </w:r>
      <w:r w:rsidR="00EB7114">
        <w:rPr>
          <w:rFonts w:ascii="Times New Roman" w:hAnsi="Times New Roman" w:cs="Times New Roman"/>
          <w:sz w:val="28"/>
          <w:szCs w:val="28"/>
          <w:lang w:val="kk"/>
        </w:rPr>
        <w:t>ті. Инвестициялар мен турбиналарға</w:t>
      </w:r>
      <w:r w:rsidRPr="00DF68A2">
        <w:rPr>
          <w:rFonts w:ascii="Times New Roman" w:hAnsi="Times New Roman" w:cs="Times New Roman"/>
          <w:sz w:val="28"/>
          <w:szCs w:val="28"/>
          <w:lang w:val="kk"/>
        </w:rPr>
        <w:t xml:space="preserve"> тапсырыстардың төмендеуі сонымен қатар Еуропалық жел энергетикасын жеткізу тізбегінің қиындықтарын күшейтеді. WindEurope компаниясының 2022 жылы Еуропадағы жел қондырғыларына тапсырыстар туралы соңғы деректері ЕО-да жаңа турбиналарға тапсырыстар небәрі 9 мың МВт құрағанын  көрсетеді [5]. 3-суретте ЖЭҚ белгіленген қуаты бойынша көшбасшы елдер көрсетілген.</w:t>
      </w:r>
    </w:p>
    <w:p w14:paraId="74E390C7"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59362B8F" w14:textId="77777777" w:rsidR="001710EC" w:rsidRDefault="00880E8F" w:rsidP="00880E8F">
      <w:pPr>
        <w:spacing w:after="0" w:line="240" w:lineRule="auto"/>
        <w:jc w:val="center"/>
        <w:rPr>
          <w:rFonts w:ascii="Times New Roman" w:hAnsi="Times New Roman" w:cs="Times New Roman"/>
          <w:sz w:val="28"/>
          <w:szCs w:val="28"/>
          <w:lang w:val="kk-KZ"/>
        </w:rPr>
      </w:pPr>
      <w:r>
        <w:rPr>
          <w:noProof/>
          <w:lang w:eastAsia="ru-RU"/>
        </w:rPr>
        <w:lastRenderedPageBreak/>
        <w:drawing>
          <wp:inline distT="0" distB="0" distL="0" distR="0" wp14:anchorId="5C87FE87" wp14:editId="683C594E">
            <wp:extent cx="5254262" cy="1760220"/>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92107" cy="1772898"/>
                    </a:xfrm>
                    <a:prstGeom prst="rect">
                      <a:avLst/>
                    </a:prstGeom>
                  </pic:spPr>
                </pic:pic>
              </a:graphicData>
            </a:graphic>
          </wp:inline>
        </w:drawing>
      </w:r>
    </w:p>
    <w:p w14:paraId="0E32042A"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2FD6725C" w14:textId="77777777" w:rsidR="001710EC" w:rsidRPr="007318D1" w:rsidRDefault="00AE7A87" w:rsidP="00DB77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
        </w:rPr>
        <w:t>Сурет 3. 2022 жылдың соңында ЖЭҚ белгіленген қуаты бойынша көшбасшы елдер [5]</w:t>
      </w:r>
    </w:p>
    <w:p w14:paraId="50EE089D" w14:textId="77777777" w:rsidR="001710EC" w:rsidRPr="001D7814" w:rsidRDefault="001710EC" w:rsidP="0070470F">
      <w:pPr>
        <w:spacing w:after="0" w:line="240" w:lineRule="auto"/>
        <w:ind w:firstLine="709"/>
        <w:jc w:val="both"/>
        <w:rPr>
          <w:rFonts w:ascii="Times New Roman" w:hAnsi="Times New Roman" w:cs="Times New Roman"/>
          <w:sz w:val="28"/>
          <w:szCs w:val="28"/>
          <w:lang w:val="kk-KZ"/>
        </w:rPr>
      </w:pPr>
    </w:p>
    <w:p w14:paraId="56CD5D07"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7D1727">
        <w:rPr>
          <w:rFonts w:ascii="Times New Roman" w:hAnsi="Times New Roman" w:cs="Times New Roman"/>
          <w:sz w:val="28"/>
          <w:szCs w:val="28"/>
          <w:lang w:val="kk"/>
        </w:rPr>
        <w:t xml:space="preserve">2025 жылғы 1 қаңтардағы жағдай бойынша Ресейдің Бірыңғай энергетикалық жүйесінің (БЭЖ) электр станцияларының жалпы белгіленген қуаты 269 892,5 МВт құрайды, оның ішінде технологиялық оқшауланған энергия жүйелеріндегі 5 422,21 МВт. Жел энергетикасы дамуын жалғастыруда: 2024 жылы 1 693,48 МВт жаңа қуат іске қосылды, оның шамамен 1 555,2 МВт жел және күн электр станцияларын қоса алғанда, жаңартылатын энергия көздеріне тиесілі. 2025 жылы 3 972,5 МВт жаңа қуат енгізіледі деп күтілуде, бұл өткен жылмен салыстырғанда екі есеге жуық, жаңартылатын көздердің үлесі осы көлемнің шамамен 39% құрайды. </w:t>
      </w:r>
    </w:p>
    <w:p w14:paraId="1F76C843" w14:textId="77777777" w:rsidR="001710EC"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C347AB">
        <w:rPr>
          <w:rFonts w:ascii="Times New Roman" w:hAnsi="Times New Roman" w:cs="Times New Roman"/>
          <w:sz w:val="28"/>
          <w:szCs w:val="28"/>
          <w:lang w:val="kk"/>
        </w:rPr>
        <w:t>Ресей жел өнеркәсібі қауымдастығының (РЖӨҚ) басқарма төрағасы Сергей Морозовтың болжамына сәйкес, 2035 жылға қарай Ресейдегі жел станцияларының қуаты қазіргі 2 мың МВт-тан  8 мың МВт дейін асуы мүмкін. Жаһандық жел энергетикасы кеңесінің (GWEC) сарапшылары 2023-2027 жылдар аралығында бүкіл әлемде 680 мың МВт жел энергетикасы қуаты  қосылады деп күтеді, оның ішінде  теңізде 130 мың МВт. Қытайдағы құрлықтағы жел энергетикасы Еуропадан (шамамен 100 мың МВт) және басқа аймақтардан  едәуір озып, әлі де көшбасшы болады (300 мың МВт іске қосылады деп  күтілуде) [6].</w:t>
      </w:r>
    </w:p>
    <w:p w14:paraId="2AED6957" w14:textId="77777777" w:rsidR="001710EC" w:rsidRPr="000F4952"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8D3770">
        <w:rPr>
          <w:rFonts w:ascii="Times New Roman" w:hAnsi="Times New Roman" w:cs="Times New Roman"/>
          <w:sz w:val="28"/>
          <w:szCs w:val="28"/>
          <w:lang w:val="kk"/>
        </w:rPr>
        <w:t xml:space="preserve">Қазақстан жаңартылатын энергетика секторын белсенді түрде кеңейтіп, айтарлықтай инвестициялар салып, </w:t>
      </w:r>
      <w:bookmarkEnd w:id="0"/>
      <w:r w:rsidRPr="008D3770">
        <w:rPr>
          <w:rFonts w:ascii="Times New Roman" w:hAnsi="Times New Roman" w:cs="Times New Roman"/>
          <w:sz w:val="28"/>
          <w:szCs w:val="28"/>
          <w:lang w:val="kk"/>
        </w:rPr>
        <w:t>жел энергетикасы саласындағы жобаларды әзірлеуде. 2024 жылдың басындағы жағдай бойынша елде жалпы қуаттылығы 2,9 гигаватт (ГВт) болатын 146 жаңартылатын энергетика нысаны болды. Жел энергетикасы негізгі үлес қосады, 59 жел электр станциясы 1,41 ГВт электр энергиясын өндіреді. Үкімет 2024 жылы жаңартылатын энергияға шамамен 110 миллион доллар инвестициялауды жоспарлап отыр, оның ішінде жел энергетикасына айтарлықтай қаражат бөлінеді.</w:t>
      </w:r>
    </w:p>
    <w:p w14:paraId="70EEEE84" w14:textId="77777777" w:rsidR="001710EC" w:rsidRPr="008D3770" w:rsidRDefault="00AE7A87" w:rsidP="0070470F">
      <w:pPr>
        <w:spacing w:after="0" w:line="240" w:lineRule="auto"/>
        <w:ind w:firstLine="709"/>
        <w:jc w:val="both"/>
        <w:rPr>
          <w:rFonts w:ascii="Times New Roman" w:hAnsi="Times New Roman" w:cs="Times New Roman"/>
          <w:sz w:val="28"/>
          <w:szCs w:val="28"/>
          <w:lang w:val="kk-KZ"/>
        </w:rPr>
      </w:pPr>
      <w:r w:rsidRPr="008D3770">
        <w:rPr>
          <w:rFonts w:ascii="Times New Roman" w:hAnsi="Times New Roman" w:cs="Times New Roman"/>
          <w:sz w:val="28"/>
          <w:szCs w:val="28"/>
          <w:lang w:val="kk"/>
        </w:rPr>
        <w:t xml:space="preserve">Қазақстанның стратегиясы жел энергетикасы секторын нығайту үшін халықаралық әріптестікті қалыптастыруды қамтиды. TotalEnergies және ACWA Power сияқты ірі компаниялармен жасалған келісімдер жел энергетикасы саласындағы ауқымды жобаларды, соның ішінде 600 МВт/сағ батарея компоненті бар 1 ГВт жобасын әзірлеуге бағытталған, бұл елдің жаңартылатын энергия инфрақұрылымын және оның энергиямен </w:t>
      </w:r>
      <w:r w:rsidRPr="008D3770">
        <w:rPr>
          <w:rFonts w:ascii="Times New Roman" w:hAnsi="Times New Roman" w:cs="Times New Roman"/>
          <w:sz w:val="28"/>
          <w:szCs w:val="28"/>
          <w:lang w:val="kk"/>
        </w:rPr>
        <w:lastRenderedPageBreak/>
        <w:t xml:space="preserve">жабдықтауды тиімді басқару қабілетін жақсартуға бағытталған маңызды қадам болып табылады </w:t>
      </w:r>
      <w:r w:rsidRPr="00641C62">
        <w:rPr>
          <w:rFonts w:ascii="Times New Roman" w:hAnsi="Times New Roman" w:cs="Times New Roman"/>
          <w:color w:val="000000" w:themeColor="text1"/>
          <w:sz w:val="28"/>
          <w:szCs w:val="28"/>
          <w:lang w:val="kk"/>
        </w:rPr>
        <w:t>[7].</w:t>
      </w:r>
    </w:p>
    <w:p w14:paraId="19413BD6"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AB1FAE">
        <w:rPr>
          <w:rFonts w:ascii="Times New Roman" w:hAnsi="Times New Roman" w:cs="Times New Roman"/>
          <w:sz w:val="28"/>
          <w:szCs w:val="28"/>
          <w:lang w:val="kk"/>
        </w:rPr>
        <w:t>Бұл деректер Қазақстанның өзінің энергетикалық теңгерімін әртараптандыру үшін жаңартылатын энергия көздеріне өсіп келе жатқан назарын, сондай-ақ орнықты энергия көздерін пайдалануға деген неғұрлым кең жаһандық үрдісті көрсетеді. Жаңартылатын энергия көздеріне, әсіресе жел энергиясына деген міндеттеме Қазақстанның көмірқышқыл газы шығарындыларын азайту және жасыл экономикаға көшу жөніндегі стратегиясының маңызды құрамдас бөлігі болып табылады.</w:t>
      </w:r>
    </w:p>
    <w:p w14:paraId="76A13A36"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4B366B">
        <w:rPr>
          <w:rFonts w:ascii="Times New Roman" w:hAnsi="Times New Roman" w:cs="Times New Roman"/>
          <w:sz w:val="28"/>
          <w:szCs w:val="28"/>
          <w:lang w:val="kk"/>
        </w:rPr>
        <w:t>Қазақстан жел энергиясының орасан зор әлеуетіне ие, әсіресе көктемде және күзде желдің жылдамдығы 20-35 м/с жетуі мүмкін Каспий теңізіне, дала мен таулы шатқалдарға жақын аудандарда [8]. Елдің жел әлеуеті 1820 миллиард киловатт-сағатқа бағаланады [9], бұл жел энергетикасын жаңартылатын энергия көздерінің перспективалы бағыттарының біріне айналдырады. Жел потенциалын бағалау үшін жел атласы қолданылады, ол әр түрлі биіктікте әр түрлі аймақтарда жел жылдамдығының таралуын көрсетеді (қараңыз Сурет 4. Қазақстанның жел атласы [10]).</w:t>
      </w:r>
    </w:p>
    <w:p w14:paraId="22430FAC"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01BCFC40" w14:textId="77777777" w:rsidR="001710EC" w:rsidRDefault="00AE7A87" w:rsidP="00DB77CE">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6E3B047D" wp14:editId="6928129D">
            <wp:extent cx="4591050" cy="2438400"/>
            <wp:effectExtent l="0" t="0" r="0" b="0"/>
            <wp:docPr id="18" name="Рисунок 18" descr="ВЕТРОЭНЕРГЕТИКА В КАЗАХСТАНЕ: ВОЗМОЖНОСТИ И ПРОБЛЕМЫ, ПРЕПЯТСТВУЮЩИЕ ЕЕ  РАЗВИТ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2" descr="ВЕТРОЭНЕРГЕТИКА В КАЗАХСТАНЕ: ВОЗМОЖНОСТИ И ПРОБЛЕМЫ, ПРЕПЯТСТВУЮЩИЕ ЕЕ  РАЗВИТИЮ"/>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591050" cy="2438400"/>
                    </a:xfrm>
                    <a:prstGeom prst="rect">
                      <a:avLst/>
                    </a:prstGeom>
                    <a:noFill/>
                    <a:ln>
                      <a:noFill/>
                    </a:ln>
                  </pic:spPr>
                </pic:pic>
              </a:graphicData>
            </a:graphic>
          </wp:inline>
        </w:drawing>
      </w:r>
    </w:p>
    <w:p w14:paraId="4A25D0A8" w14:textId="77777777" w:rsidR="001710EC" w:rsidRDefault="001710EC" w:rsidP="0070470F">
      <w:pPr>
        <w:spacing w:after="0" w:line="240" w:lineRule="auto"/>
        <w:ind w:firstLine="709"/>
        <w:jc w:val="center"/>
        <w:rPr>
          <w:rFonts w:ascii="Times New Roman" w:hAnsi="Times New Roman" w:cs="Times New Roman"/>
          <w:sz w:val="28"/>
          <w:szCs w:val="28"/>
          <w:lang w:val="kk-KZ"/>
        </w:rPr>
      </w:pPr>
    </w:p>
    <w:p w14:paraId="27C299B9" w14:textId="77777777" w:rsidR="001710EC" w:rsidRDefault="00AE7A87" w:rsidP="00DB77CE">
      <w:pPr>
        <w:spacing w:after="0" w:line="240" w:lineRule="auto"/>
        <w:jc w:val="center"/>
        <w:rPr>
          <w:rFonts w:ascii="Times New Roman" w:hAnsi="Times New Roman" w:cs="Times New Roman"/>
          <w:sz w:val="28"/>
          <w:szCs w:val="28"/>
          <w:lang w:val="kk-KZ"/>
        </w:rPr>
      </w:pPr>
      <w:r w:rsidRPr="00927B5A">
        <w:rPr>
          <w:rFonts w:ascii="Times New Roman" w:hAnsi="Times New Roman" w:cs="Times New Roman"/>
          <w:color w:val="000000" w:themeColor="text1"/>
          <w:sz w:val="28"/>
          <w:szCs w:val="28"/>
          <w:lang w:val="kk"/>
        </w:rPr>
        <w:t xml:space="preserve">Сурет 4. </w:t>
      </w:r>
      <w:r w:rsidRPr="00FE352D">
        <w:rPr>
          <w:rFonts w:ascii="Times New Roman" w:hAnsi="Times New Roman" w:cs="Times New Roman"/>
          <w:sz w:val="28"/>
          <w:szCs w:val="28"/>
          <w:lang w:val="kk"/>
        </w:rPr>
        <w:t xml:space="preserve">Қазақстанның жел атласы [10] </w:t>
      </w:r>
    </w:p>
    <w:p w14:paraId="6F900CC5"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0446D51C"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5F5A9F">
        <w:rPr>
          <w:rFonts w:ascii="Times New Roman" w:hAnsi="Times New Roman" w:cs="Times New Roman"/>
          <w:sz w:val="28"/>
          <w:szCs w:val="28"/>
          <w:lang w:val="kk"/>
        </w:rPr>
        <w:t xml:space="preserve">ҚР Президентінің 2013 жылғы 30 мамырдағы № 577 Жарлығымен бекітілген Қазақстан Республикасының 2050 жылға дейінгі </w:t>
      </w:r>
      <w:r w:rsidR="00EB7EDC" w:rsidRPr="00EB7EDC">
        <w:rPr>
          <w:rFonts w:ascii="Times New Roman" w:hAnsi="Times New Roman" w:cs="Times New Roman"/>
          <w:sz w:val="28"/>
          <w:szCs w:val="28"/>
          <w:lang w:val="kk-KZ"/>
        </w:rPr>
        <w:t>«</w:t>
      </w:r>
      <w:r w:rsidRPr="005F5A9F">
        <w:rPr>
          <w:rFonts w:ascii="Times New Roman" w:hAnsi="Times New Roman" w:cs="Times New Roman"/>
          <w:sz w:val="28"/>
          <w:szCs w:val="28"/>
          <w:lang w:val="kk"/>
        </w:rPr>
        <w:t>Жасыл экономикаға</w:t>
      </w:r>
      <w:r w:rsidR="00EB7EDC" w:rsidRPr="00EB7EDC">
        <w:rPr>
          <w:rFonts w:ascii="Times New Roman" w:hAnsi="Times New Roman" w:cs="Times New Roman"/>
          <w:sz w:val="28"/>
          <w:szCs w:val="28"/>
          <w:lang w:val="kk-KZ"/>
        </w:rPr>
        <w:t>»</w:t>
      </w:r>
      <w:r w:rsidRPr="005F5A9F">
        <w:rPr>
          <w:rFonts w:ascii="Times New Roman" w:hAnsi="Times New Roman" w:cs="Times New Roman"/>
          <w:sz w:val="28"/>
          <w:szCs w:val="28"/>
          <w:lang w:val="kk"/>
        </w:rPr>
        <w:t xml:space="preserve"> көшуінің ұлттық тұжырымдамасы экологиялық бағдарланған реформалар арқылы елдің орнықты дамуына бағытталған стратегиялық құжат болып табылады. Тұжырымдаманың негізгі мақсаты-экологиялық жүктемені азайта отырып және халықтың өмір сүру сапасын арттыра отырып, тұрақты экономикалық өсуді қамтамасыз ету. Негізгі міндеттерге </w:t>
      </w:r>
      <w:r w:rsidR="00623545">
        <w:rPr>
          <w:rFonts w:ascii="Times New Roman" w:hAnsi="Times New Roman" w:cs="Times New Roman"/>
          <w:sz w:val="28"/>
          <w:szCs w:val="28"/>
          <w:lang w:val="kk-KZ"/>
        </w:rPr>
        <w:t>жалпы ішкі өнімнің</w:t>
      </w:r>
      <w:r w:rsidRPr="005F5A9F">
        <w:rPr>
          <w:rFonts w:ascii="Times New Roman" w:hAnsi="Times New Roman" w:cs="Times New Roman"/>
          <w:sz w:val="28"/>
          <w:szCs w:val="28"/>
          <w:lang w:val="kk"/>
        </w:rPr>
        <w:t xml:space="preserve"> энергия сыйымдылығын 2025 жылға қарай 25% - ға және 2008 жылғы деңгеймен салыстырғанда 2050 жылға қарай 50% - ға төмендету, электр энергиясын өндірудің жалпы көлеміндегі жаңартылатын энергия көздерінің үлесін 2050 жылға қарай 30% - ға</w:t>
      </w:r>
      <w:r w:rsidR="00EB7EDC">
        <w:rPr>
          <w:rFonts w:ascii="Times New Roman" w:hAnsi="Times New Roman" w:cs="Times New Roman"/>
          <w:sz w:val="28"/>
          <w:szCs w:val="28"/>
          <w:lang w:val="kk"/>
        </w:rPr>
        <w:t xml:space="preserve"> дейін ұлғайту, экономиканың </w:t>
      </w:r>
      <w:r w:rsidR="00EB7EDC" w:rsidRPr="00EB7EDC">
        <w:rPr>
          <w:rFonts w:ascii="Times New Roman" w:hAnsi="Times New Roman" w:cs="Times New Roman"/>
          <w:sz w:val="28"/>
          <w:szCs w:val="28"/>
          <w:lang w:val="kk"/>
        </w:rPr>
        <w:t>«</w:t>
      </w:r>
      <w:r w:rsidRPr="005F5A9F">
        <w:rPr>
          <w:rFonts w:ascii="Times New Roman" w:hAnsi="Times New Roman" w:cs="Times New Roman"/>
          <w:sz w:val="28"/>
          <w:szCs w:val="28"/>
          <w:lang w:val="kk"/>
        </w:rPr>
        <w:t>жасыл</w:t>
      </w:r>
      <w:r w:rsidR="00EB7EDC" w:rsidRPr="00EB7EDC">
        <w:rPr>
          <w:rFonts w:ascii="Times New Roman" w:hAnsi="Times New Roman" w:cs="Times New Roman"/>
          <w:sz w:val="28"/>
          <w:szCs w:val="28"/>
          <w:lang w:val="kk"/>
        </w:rPr>
        <w:t>»</w:t>
      </w:r>
      <w:r w:rsidRPr="005F5A9F">
        <w:rPr>
          <w:rFonts w:ascii="Times New Roman" w:hAnsi="Times New Roman" w:cs="Times New Roman"/>
          <w:sz w:val="28"/>
          <w:szCs w:val="28"/>
          <w:lang w:val="kk"/>
        </w:rPr>
        <w:t xml:space="preserve"> салаларын дамыту есебінен 500 мыңнан астам жаңа жұмыс орындарын құру,  </w:t>
      </w:r>
      <w:r w:rsidRPr="005F5A9F">
        <w:rPr>
          <w:rFonts w:ascii="Times New Roman" w:hAnsi="Times New Roman" w:cs="Times New Roman"/>
          <w:sz w:val="28"/>
          <w:szCs w:val="28"/>
          <w:lang w:val="kk"/>
        </w:rPr>
        <w:lastRenderedPageBreak/>
        <w:t>табиғи ресурстарды пайдалану тиімділігі және қоршаған ортаның ластану деңгейін төмендету. Тұжырымдама мынадай негізгі бағыттарды қамтиды: энергетика (төмен көміртекті энергетикаға көшу, жаңартылатын энергия көздерін дамыту, энергия тиімділігін арттыру), ауыл шаруашылығы (жерді пайдаланудың тұрақты әдістерін енгізу, органикалық егіншілікті дамыту), су ресурстарын басқару (су ресурстарын тиімді пайдалану және қорғау), қалдықтарды басқару (қалдықтарды бөлек жинау және қайта өңдеу жүйесін дамыту), экожүйелер және биоәртүрлілік (табиғи экожүйелерді сақтау және қалпына келт</w:t>
      </w:r>
      <w:r w:rsidR="00EB7EDC">
        <w:rPr>
          <w:rFonts w:ascii="Times New Roman" w:hAnsi="Times New Roman" w:cs="Times New Roman"/>
          <w:sz w:val="28"/>
          <w:szCs w:val="28"/>
          <w:lang w:val="kk"/>
        </w:rPr>
        <w:t xml:space="preserve">іру). Тұжырымдаманы іске асыру </w:t>
      </w:r>
      <w:r w:rsidR="00EB7EDC" w:rsidRPr="00EB7EDC">
        <w:rPr>
          <w:rFonts w:ascii="Times New Roman" w:hAnsi="Times New Roman" w:cs="Times New Roman"/>
          <w:sz w:val="28"/>
          <w:szCs w:val="28"/>
          <w:lang w:val="kk"/>
        </w:rPr>
        <w:t>«</w:t>
      </w:r>
      <w:r w:rsidRPr="005F5A9F">
        <w:rPr>
          <w:rFonts w:ascii="Times New Roman" w:hAnsi="Times New Roman" w:cs="Times New Roman"/>
          <w:sz w:val="28"/>
          <w:szCs w:val="28"/>
          <w:lang w:val="kk"/>
        </w:rPr>
        <w:t>жасыл</w:t>
      </w:r>
      <w:r w:rsidR="00EB7EDC" w:rsidRPr="00EB7EDC">
        <w:rPr>
          <w:rFonts w:ascii="Times New Roman" w:hAnsi="Times New Roman" w:cs="Times New Roman"/>
          <w:sz w:val="28"/>
          <w:szCs w:val="28"/>
          <w:lang w:val="kk"/>
        </w:rPr>
        <w:t>»</w:t>
      </w:r>
      <w:r w:rsidRPr="005F5A9F">
        <w:rPr>
          <w:rFonts w:ascii="Times New Roman" w:hAnsi="Times New Roman" w:cs="Times New Roman"/>
          <w:sz w:val="28"/>
          <w:szCs w:val="28"/>
          <w:lang w:val="kk"/>
        </w:rPr>
        <w:t xml:space="preserve"> технологияларды енгізу есебінен </w:t>
      </w:r>
      <w:r w:rsidR="00623545">
        <w:rPr>
          <w:rFonts w:ascii="Times New Roman" w:hAnsi="Times New Roman" w:cs="Times New Roman"/>
          <w:sz w:val="28"/>
          <w:szCs w:val="28"/>
          <w:lang w:val="kk-KZ"/>
        </w:rPr>
        <w:t>жалпы ішкі өнім</w:t>
      </w:r>
      <w:r w:rsidRPr="005F5A9F">
        <w:rPr>
          <w:rFonts w:ascii="Times New Roman" w:hAnsi="Times New Roman" w:cs="Times New Roman"/>
          <w:sz w:val="28"/>
          <w:szCs w:val="28"/>
          <w:lang w:val="kk"/>
        </w:rPr>
        <w:t>ні</w:t>
      </w:r>
      <w:r w:rsidR="00623545">
        <w:rPr>
          <w:rFonts w:ascii="Times New Roman" w:hAnsi="Times New Roman" w:cs="Times New Roman"/>
          <w:sz w:val="28"/>
          <w:szCs w:val="28"/>
          <w:lang w:val="kk-KZ"/>
        </w:rPr>
        <w:t>ң</w:t>
      </w:r>
      <w:r w:rsidRPr="005F5A9F">
        <w:rPr>
          <w:rFonts w:ascii="Times New Roman" w:hAnsi="Times New Roman" w:cs="Times New Roman"/>
          <w:sz w:val="28"/>
          <w:szCs w:val="28"/>
          <w:lang w:val="kk"/>
        </w:rPr>
        <w:t xml:space="preserve"> 3% - ға ұлғайтуды, орнықты дамуға бағдарланған өнеркәсіптің жаңа салаларын және қызмет көрсету салаларын құруды, халықтың жоғары өмір сүру сапасын және экологиялық қауіпсіздікті қамтамасыз етуді көздейді. </w:t>
      </w:r>
    </w:p>
    <w:p w14:paraId="2C6A4A3F" w14:textId="77777777" w:rsidR="001710EC" w:rsidRPr="009A3803" w:rsidRDefault="00AE7A87" w:rsidP="0070470F">
      <w:pPr>
        <w:spacing w:after="0" w:line="240" w:lineRule="auto"/>
        <w:ind w:firstLine="709"/>
        <w:jc w:val="both"/>
        <w:rPr>
          <w:rFonts w:ascii="Times New Roman" w:hAnsi="Times New Roman" w:cs="Times New Roman"/>
          <w:sz w:val="28"/>
          <w:szCs w:val="28"/>
          <w:lang w:val="kk-KZ"/>
        </w:rPr>
      </w:pPr>
      <w:r w:rsidRPr="009A3803">
        <w:rPr>
          <w:rFonts w:ascii="Times New Roman" w:hAnsi="Times New Roman" w:cs="Times New Roman"/>
          <w:sz w:val="28"/>
          <w:szCs w:val="28"/>
          <w:lang w:val="kk"/>
        </w:rPr>
        <w:t>Құжат ЖЭК-тің электр желілеріне басымдықпен қол жеткізуін қамтамасыз ету, тіркелг</w:t>
      </w:r>
      <w:r w:rsidR="00EB7EDC">
        <w:rPr>
          <w:rFonts w:ascii="Times New Roman" w:hAnsi="Times New Roman" w:cs="Times New Roman"/>
          <w:sz w:val="28"/>
          <w:szCs w:val="28"/>
          <w:lang w:val="kk"/>
        </w:rPr>
        <w:t xml:space="preserve">ен тарифтер тетіктерін енгізу, </w:t>
      </w:r>
      <w:r w:rsidR="00EB7EDC" w:rsidRPr="00EB7EDC">
        <w:rPr>
          <w:rFonts w:ascii="Times New Roman" w:hAnsi="Times New Roman" w:cs="Times New Roman"/>
          <w:sz w:val="28"/>
          <w:szCs w:val="28"/>
          <w:lang w:val="kk-KZ"/>
        </w:rPr>
        <w:t>«</w:t>
      </w:r>
      <w:r w:rsidRPr="009A3803">
        <w:rPr>
          <w:rFonts w:ascii="Times New Roman" w:hAnsi="Times New Roman" w:cs="Times New Roman"/>
          <w:sz w:val="28"/>
          <w:szCs w:val="28"/>
          <w:lang w:val="kk"/>
        </w:rPr>
        <w:t>жасыл</w:t>
      </w:r>
      <w:r w:rsidR="00EB7EDC" w:rsidRPr="00EB7EDC">
        <w:rPr>
          <w:rFonts w:ascii="Times New Roman" w:hAnsi="Times New Roman" w:cs="Times New Roman"/>
          <w:sz w:val="28"/>
          <w:szCs w:val="28"/>
          <w:lang w:val="kk-KZ"/>
        </w:rPr>
        <w:t>»</w:t>
      </w:r>
      <w:r w:rsidRPr="009A3803">
        <w:rPr>
          <w:rFonts w:ascii="Times New Roman" w:hAnsi="Times New Roman" w:cs="Times New Roman"/>
          <w:sz w:val="28"/>
          <w:szCs w:val="28"/>
          <w:lang w:val="kk"/>
        </w:rPr>
        <w:t xml:space="preserve"> энергияның бірыңғай сатып алушысын құру жөніндегі шараларды, сондай-ақ жыл сайынғы аукциондар жүйесін көздейді. 2020 жылы Қазақстан парниктік газдар шығарындыларын азайту жөніндегі міндеттемелерін растай отырып, Париж климаттық келісіміне ресми түрде қосылды. 2021 жылы жаңа экологиялық кодекс аясында ЖЭК-ті 2060 жылға қарай көміртегі бейтараптығына қол жеткізу құралдарының бірі ретінде дамытуға баса назар аударылды.</w:t>
      </w:r>
    </w:p>
    <w:p w14:paraId="04AF19C6"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9A3803">
        <w:rPr>
          <w:rFonts w:ascii="Times New Roman" w:hAnsi="Times New Roman" w:cs="Times New Roman"/>
          <w:sz w:val="28"/>
          <w:szCs w:val="28"/>
          <w:lang w:val="kk"/>
        </w:rPr>
        <w:t>Осыл</w:t>
      </w:r>
      <w:r w:rsidR="00EB7EDC">
        <w:rPr>
          <w:rFonts w:ascii="Times New Roman" w:hAnsi="Times New Roman" w:cs="Times New Roman"/>
          <w:sz w:val="28"/>
          <w:szCs w:val="28"/>
          <w:lang w:val="kk"/>
        </w:rPr>
        <w:t xml:space="preserve">айша, ЖЭК-ті қолдау тетіктерін </w:t>
      </w:r>
      <w:r w:rsidR="00EB7EDC" w:rsidRPr="00EB7EDC">
        <w:rPr>
          <w:rFonts w:ascii="Times New Roman" w:hAnsi="Times New Roman" w:cs="Times New Roman"/>
          <w:sz w:val="28"/>
          <w:szCs w:val="28"/>
          <w:lang w:val="kk-KZ"/>
        </w:rPr>
        <w:t>«</w:t>
      </w:r>
      <w:r w:rsidRPr="009A3803">
        <w:rPr>
          <w:rFonts w:ascii="Times New Roman" w:hAnsi="Times New Roman" w:cs="Times New Roman"/>
          <w:sz w:val="28"/>
          <w:szCs w:val="28"/>
          <w:lang w:val="kk"/>
        </w:rPr>
        <w:t>Қазақстан-2050</w:t>
      </w:r>
      <w:r w:rsidR="00EB7EDC" w:rsidRPr="00EB7EDC">
        <w:rPr>
          <w:rFonts w:ascii="Times New Roman" w:hAnsi="Times New Roman" w:cs="Times New Roman"/>
          <w:sz w:val="28"/>
          <w:szCs w:val="28"/>
          <w:lang w:val="kk-KZ"/>
        </w:rPr>
        <w:t>»</w:t>
      </w:r>
      <w:r w:rsidRPr="009A3803">
        <w:rPr>
          <w:rFonts w:ascii="Times New Roman" w:hAnsi="Times New Roman" w:cs="Times New Roman"/>
          <w:sz w:val="28"/>
          <w:szCs w:val="28"/>
          <w:lang w:val="kk"/>
        </w:rPr>
        <w:t xml:space="preserve"> стратегиясына интеграциялау мемлекеттің тұрақты және төмен көміртекті энергетиканы қалыптастыруға, сондай-ақ халықаралық климаттық міндеттемелерді орындауға деген ұмтылысын көрсетеді. </w:t>
      </w:r>
    </w:p>
    <w:p w14:paraId="4C7C6DF6" w14:textId="77777777" w:rsidR="001710EC" w:rsidRPr="00EC2E9F" w:rsidRDefault="00AE7A87" w:rsidP="007047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
        </w:rPr>
        <w:t>Мемлекеттік органдар жаңартылатын энергетиканы, экологиялық қауіпсіз технологиялар мен инфрақұрылымды көтермелеу мен дамытуға қатысты көптеген халықаралық қаржы институттарымен және стратегиялық серіктестермен тиімді қарым-қатынас орн</w:t>
      </w:r>
      <w:r w:rsidR="00EB7EDC">
        <w:rPr>
          <w:rFonts w:ascii="Times New Roman" w:hAnsi="Times New Roman" w:cs="Times New Roman"/>
          <w:sz w:val="28"/>
          <w:szCs w:val="28"/>
          <w:lang w:val="kk"/>
        </w:rPr>
        <w:t xml:space="preserve">атты. Сонымен қатар, Қазақстан </w:t>
      </w:r>
      <w:r w:rsidR="00EB7EDC" w:rsidRPr="00EB7EDC">
        <w:rPr>
          <w:rFonts w:ascii="Times New Roman" w:hAnsi="Times New Roman" w:cs="Times New Roman"/>
          <w:sz w:val="28"/>
          <w:szCs w:val="28"/>
          <w:lang w:val="kk"/>
        </w:rPr>
        <w:t>«</w:t>
      </w:r>
      <w:r>
        <w:rPr>
          <w:rFonts w:ascii="Times New Roman" w:hAnsi="Times New Roman" w:cs="Times New Roman"/>
          <w:sz w:val="28"/>
          <w:szCs w:val="28"/>
          <w:lang w:val="kk"/>
        </w:rPr>
        <w:t>Жасыл көпір</w:t>
      </w:r>
      <w:r w:rsidR="00EB7EDC" w:rsidRPr="00EB7EDC">
        <w:rPr>
          <w:rFonts w:ascii="Times New Roman" w:hAnsi="Times New Roman" w:cs="Times New Roman"/>
          <w:sz w:val="28"/>
          <w:szCs w:val="28"/>
          <w:lang w:val="kk"/>
        </w:rPr>
        <w:t>»</w:t>
      </w:r>
      <w:r>
        <w:rPr>
          <w:rFonts w:ascii="Times New Roman" w:hAnsi="Times New Roman" w:cs="Times New Roman"/>
          <w:sz w:val="28"/>
          <w:szCs w:val="28"/>
          <w:lang w:val="kk"/>
        </w:rPr>
        <w:t xml:space="preserve"> серіктестік бағдарламасы (Green Bridge Partnership Program, GBPP) шеңберінде тұрақты даму мүддесінде халықаралық ынтымақтастыққа жәрдемдеседі [11].</w:t>
      </w:r>
    </w:p>
    <w:p w14:paraId="5C935693" w14:textId="77777777" w:rsidR="001710EC" w:rsidRDefault="00AE7A87" w:rsidP="0070470F">
      <w:pPr>
        <w:spacing w:after="0" w:line="240" w:lineRule="auto"/>
        <w:ind w:firstLine="709"/>
        <w:jc w:val="both"/>
        <w:rPr>
          <w:rFonts w:ascii="Times New Roman" w:hAnsi="Times New Roman" w:cs="Times New Roman"/>
          <w:b/>
          <w:color w:val="FF0000"/>
          <w:sz w:val="28"/>
          <w:szCs w:val="28"/>
          <w:lang w:val="kk-KZ"/>
        </w:rPr>
      </w:pPr>
      <w:r w:rsidRPr="00EC2E9F">
        <w:rPr>
          <w:rFonts w:ascii="Times New Roman" w:hAnsi="Times New Roman" w:cs="Times New Roman"/>
          <w:sz w:val="28"/>
          <w:szCs w:val="28"/>
          <w:lang w:val="kk"/>
        </w:rPr>
        <w:t>Қазақстан</w:t>
      </w:r>
      <w:r w:rsidR="00EB7EDC">
        <w:rPr>
          <w:rFonts w:ascii="Times New Roman" w:hAnsi="Times New Roman" w:cs="Times New Roman"/>
          <w:sz w:val="28"/>
          <w:szCs w:val="28"/>
          <w:lang w:val="kk"/>
        </w:rPr>
        <w:t xml:space="preserve"> Республикасының </w:t>
      </w:r>
      <w:r w:rsidR="00EB7EDC" w:rsidRPr="00EB7EDC">
        <w:rPr>
          <w:rFonts w:ascii="Times New Roman" w:hAnsi="Times New Roman" w:cs="Times New Roman"/>
          <w:sz w:val="28"/>
          <w:szCs w:val="28"/>
          <w:lang w:val="kk-KZ"/>
        </w:rPr>
        <w:t>«</w:t>
      </w:r>
      <w:r w:rsidRPr="00EC2E9F">
        <w:rPr>
          <w:rFonts w:ascii="Times New Roman" w:hAnsi="Times New Roman" w:cs="Times New Roman"/>
          <w:sz w:val="28"/>
          <w:szCs w:val="28"/>
          <w:lang w:val="kk"/>
        </w:rPr>
        <w:t>жасыл экономикаға</w:t>
      </w:r>
      <w:r w:rsidR="00EB7EDC" w:rsidRPr="00EB7EDC">
        <w:rPr>
          <w:rFonts w:ascii="Times New Roman" w:hAnsi="Times New Roman" w:cs="Times New Roman"/>
          <w:sz w:val="28"/>
          <w:szCs w:val="28"/>
          <w:lang w:val="kk-KZ"/>
        </w:rPr>
        <w:t>»</w:t>
      </w:r>
      <w:r w:rsidRPr="00EC2E9F">
        <w:rPr>
          <w:rFonts w:ascii="Times New Roman" w:hAnsi="Times New Roman" w:cs="Times New Roman"/>
          <w:sz w:val="28"/>
          <w:szCs w:val="28"/>
          <w:lang w:val="kk"/>
        </w:rPr>
        <w:t xml:space="preserve"> көшуі жөніндегі тұжырымдама ресурстарды пайдалану тиімділігін арттыруға және болашақ ұрпақ үшін орнықты өсуді қамтамасыз ету үшін жаңа технологияларды ілгерілетуге бағытталған [12]. Мұндай технологияларды енгізудің мысалы ретінде Астанадағы Ұлы Дала көшесінде орнатылған, жарықдиодты шамдары бар көше шамдарын </w:t>
      </w:r>
      <w:r w:rsidR="00EB7EDC" w:rsidRPr="00EB7EDC">
        <w:rPr>
          <w:rFonts w:ascii="Times New Roman" w:hAnsi="Times New Roman" w:cs="Times New Roman"/>
          <w:sz w:val="28"/>
          <w:szCs w:val="28"/>
          <w:lang w:val="kk"/>
        </w:rPr>
        <w:t>«</w:t>
      </w:r>
      <w:r w:rsidRPr="00EC2E9F">
        <w:rPr>
          <w:rFonts w:ascii="Times New Roman" w:hAnsi="Times New Roman" w:cs="Times New Roman"/>
          <w:sz w:val="28"/>
          <w:szCs w:val="28"/>
          <w:lang w:val="kk"/>
        </w:rPr>
        <w:t>жасыл</w:t>
      </w:r>
      <w:r w:rsidR="00EB7EDC" w:rsidRPr="00EB7EDC">
        <w:rPr>
          <w:rFonts w:ascii="Times New Roman" w:hAnsi="Times New Roman" w:cs="Times New Roman"/>
          <w:sz w:val="28"/>
          <w:szCs w:val="28"/>
          <w:lang w:val="kk"/>
        </w:rPr>
        <w:t>»</w:t>
      </w:r>
      <w:r w:rsidRPr="00EC2E9F">
        <w:rPr>
          <w:rFonts w:ascii="Times New Roman" w:hAnsi="Times New Roman" w:cs="Times New Roman"/>
          <w:sz w:val="28"/>
          <w:szCs w:val="28"/>
          <w:lang w:val="kk"/>
        </w:rPr>
        <w:t xml:space="preserve"> электр энергиясымен қамтамасыз ететін гүл түріндегі күн батареялары 5-суретте келтірілген. </w:t>
      </w:r>
    </w:p>
    <w:p w14:paraId="1B6D27F0" w14:textId="77777777" w:rsidR="001710EC" w:rsidRPr="00EC2E9F" w:rsidRDefault="001710EC" w:rsidP="0070470F">
      <w:pPr>
        <w:spacing w:after="0" w:line="240" w:lineRule="auto"/>
        <w:ind w:firstLine="709"/>
        <w:jc w:val="both"/>
        <w:rPr>
          <w:rFonts w:ascii="Times New Roman" w:hAnsi="Times New Roman" w:cs="Times New Roman"/>
          <w:sz w:val="28"/>
          <w:szCs w:val="28"/>
          <w:lang w:val="kk-KZ"/>
        </w:rPr>
      </w:pPr>
    </w:p>
    <w:p w14:paraId="45A1D032" w14:textId="77777777" w:rsidR="001710EC" w:rsidRDefault="00AE7A87" w:rsidP="00DB77CE">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415EFDC2" wp14:editId="7439C474">
            <wp:extent cx="5524500" cy="3629880"/>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527398" cy="3631784"/>
                    </a:xfrm>
                    <a:prstGeom prst="rect">
                      <a:avLst/>
                    </a:prstGeom>
                    <a:noFill/>
                    <a:ln>
                      <a:noFill/>
                    </a:ln>
                  </pic:spPr>
                </pic:pic>
              </a:graphicData>
            </a:graphic>
          </wp:inline>
        </w:drawing>
      </w:r>
    </w:p>
    <w:p w14:paraId="6BBCD5DE"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46659F55" w14:textId="77777777" w:rsidR="001710EC" w:rsidRPr="00EC2E9F" w:rsidRDefault="00AE7A87" w:rsidP="00DB77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
        </w:rPr>
        <w:t xml:space="preserve">Сурет 5. Астанадағы Ұлы Дала көшесіндегі гүл түріндегі күн батареялары жарықдиодты шамдары бар көше шамдарын </w:t>
      </w:r>
      <w:r w:rsidR="00EB7EDC" w:rsidRPr="00EB7EDC">
        <w:rPr>
          <w:rFonts w:ascii="Times New Roman" w:hAnsi="Times New Roman" w:cs="Times New Roman"/>
          <w:sz w:val="28"/>
          <w:szCs w:val="28"/>
          <w:lang w:val="kk"/>
        </w:rPr>
        <w:t>«</w:t>
      </w:r>
      <w:r w:rsidR="00EB7EDC">
        <w:rPr>
          <w:rFonts w:ascii="Times New Roman" w:hAnsi="Times New Roman" w:cs="Times New Roman"/>
          <w:sz w:val="28"/>
          <w:szCs w:val="28"/>
          <w:lang w:val="kk"/>
        </w:rPr>
        <w:t>жасыл</w:t>
      </w:r>
      <w:r w:rsidR="00EB7EDC" w:rsidRPr="00EB7EDC">
        <w:rPr>
          <w:rFonts w:ascii="Times New Roman" w:hAnsi="Times New Roman" w:cs="Times New Roman"/>
          <w:sz w:val="28"/>
          <w:szCs w:val="28"/>
          <w:lang w:val="kk"/>
        </w:rPr>
        <w:t>»</w:t>
      </w:r>
      <w:r>
        <w:rPr>
          <w:rFonts w:ascii="Times New Roman" w:hAnsi="Times New Roman" w:cs="Times New Roman"/>
          <w:sz w:val="28"/>
          <w:szCs w:val="28"/>
          <w:lang w:val="kk"/>
        </w:rPr>
        <w:t xml:space="preserve"> электр энергиясымен қамтамасыз етеді [12] </w:t>
      </w:r>
    </w:p>
    <w:p w14:paraId="439E591E"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2CCDBA8D"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Тұрақты энергия көздеріне жаһандық көшу және климаттың өзгеруіне белсенді қарсы тұру жағдайында Қазақстан бірегей табиғи ресурстарға ие бола отырып, жел энергетикасын дамыту үшін айтарлықтай әлеуетке ие. Елдің кең аумақтары мен әртүрлі климаттық жағдайлар жел энергиясын тиімді пайдалану үшін қолайлы жағдайлар жасайды. Бұл бөлімде ресурс әлеуетін, мемлекеттік саясатты, инвестициялық мүмкіндіктерді, экономикалық және экологиялық артықшылықтарды, сондай-ақ сын-тегеуріндер мен шешімдерді қоса алғанда, Қазақстанда жел энергетикасы қондырғыларын пайдалану перспективалары қарастырылады.</w:t>
      </w:r>
    </w:p>
    <w:p w14:paraId="6B7A8737"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Қазақстан Орталық Азиядағы ең перспективалы жел ресурстарына ие. Халықаралық зерттеулерге сәйкес, елдің әр түрлі аймақтарындағы желдің орташа жылдық жылдамдығы 5-тен 7 м/с-қа дейін өзгереді, бұл оларды жел турбиналарын орнатуға қолайлы етеді. Маңғыстау, Павлодар және Ақмола облыстарында ерекше жоғары мәндер байқалады. Бұл өңірлердің ірі жел парктерін орналастыру әлеуеті бар, бұл елдің энергетикалық балансындағы жаңартылатын энергия үлесін едәуір арттыруға мүмкіндік береді.</w:t>
      </w:r>
    </w:p>
    <w:p w14:paraId="56A23A92"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xml:space="preserve">Қазақстанда жел энергетикасы жобаларын дамыту отандық және халықаралық инвесторлар үшін тартымды мүмкіндік болып табылады. Инвесторлар үшін ұзақ мерзімді энергия сатып алу келісімшарттары мен салықтық жеңілдіктерді қамтитын мемлекеттік қолдау бағдарламалары бар. Инфрақұрылымды дамыту және электр желілерін жаңғырту да қолайлы инвестициялық ахуал жасауға ықпал етеді. Маңғыстау мен Павлодардағы жел </w:t>
      </w:r>
      <w:r>
        <w:rPr>
          <w:rFonts w:ascii="Times New Roman" w:hAnsi="Times New Roman" w:cs="Times New Roman"/>
          <w:sz w:val="28"/>
          <w:szCs w:val="28"/>
          <w:lang w:val="kk"/>
        </w:rPr>
        <w:lastRenderedPageBreak/>
        <w:t>парктері сияқты табысты жобалардың мысалдары сектордың инвестициялар үшін тартымдылығын растайды.</w:t>
      </w:r>
    </w:p>
    <w:p w14:paraId="28ADDAF7"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Жел энергетикасы айтарлықтай экономикалық және экологиялық артықшылықтар береді. Жел турбиналарын құру жұмыс орындарын ашады және шалғай және ауылдық жерлерде экономикалық дамуға ықпал етеді. Бұл сонымен қатар инфрақұрылым мен логистиканың дамуын ынталандырады. Экологиялық, жел энергетикасы парниктік газдар шығарындыларын азайтуға және қазба отындарына тәуелділікті азайтуға көмектеседі. Желді энергия көзі ретінде пайдалану ауа сапасын жақсартуға және қоршаған ортаға теріс әсерді азайтуға ықпал етеді [13].</w:t>
      </w:r>
    </w:p>
    <w:p w14:paraId="30B60D19"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Жел режиміне, оның бағыты мен қуатына аумақтың рельефтік жағдайлары сияқты факторлар әсер етеді. Осы жағдайларға байланысты Қазақстан аумағын мынадай аймақтарға бөлуге болады:</w:t>
      </w:r>
    </w:p>
    <w:p w14:paraId="532149FA"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Республиканың солтүстік бөлігі-Батыс Сібір ойпатын алып жатыр, оның оңтүстігінде аумақ көтеріліп, ірі өзендер мен көл бассейндері бар жазық.</w:t>
      </w:r>
    </w:p>
    <w:p w14:paraId="3F1FEA1D"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Каспий маңы ойпаты орналасқан батыс бөлігі, ол біртіндеп оңтүстікке қарай Каспийге қарай төмендейді, теңіз деңгейінен 28 м төмен түседі. Оның оңтүстігінде Үстірт (200 - 300 м) аласа үстірті және Маңғышлақ түбегінде биіктігі 555 м-ге дейінгі Қаратау және Ақтау таулары созылып жатыр.</w:t>
      </w:r>
    </w:p>
    <w:p w14:paraId="466542C3"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Республиканың орталық бөлігін орташа биіктігі шамамен 500 м (суайрықтарда биіктігі 1000 – 1500 м) Қазақ ұсақ шоқысы алып жатыр. Кішкентай шоқтардың көп бөлігі толқынды-төбелі рельефке ие. Ұсақ шоқжұлдыздың батыс бөлігінде тау жоталары сирек кездеседі, бірқатар бассейндер бар, ұсақ шоқжұлдызды рельефі бар жазық басым.</w:t>
      </w:r>
    </w:p>
    <w:p w14:paraId="35BEFFB8"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Құмдардың үлкен кеңістігі орналасқан Қазақстан аумағының оңтүстік бөлігі.</w:t>
      </w:r>
    </w:p>
    <w:p w14:paraId="7B64F741"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Республиканың шығысы мен оңтүстік-шығысында Алтай, Саур-Тарбағатай, Жоңғария және Тянь-Шань таулы жүйелері орналасқан. Қазақстандағы жел режимі негізінен материктік сипатқа ие. Айтарлықтай физикалық-географиялық әртектілікке қарамастан, республика аумағын салыстырмалы түрде тұрақты жел режимі бар аудандарға бөлуге болады [14].</w:t>
      </w:r>
    </w:p>
    <w:p w14:paraId="6B6E6867"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Республикада жел энергетикасы қондырғыларын тиімді пайдалану үшін аумағы жағынан үлкен және географиялық жағдайы бойынша әртүрлі аудандар жарамды. Осы аумақтардың жел энергетикалық ресурстарының 0,1 % ғана пайдаланудан Қазақстан Республикасының жалпы қажеттілігінен электр энергиясының 30% - алуға болады. Бұл ретте атмосфераға зиянды шығарындылар айтарлықтай азаяды: күкірт диоксиді 350 - 400 мың тоннаға, азот тотығы 320 - 350 мың</w:t>
      </w:r>
      <w:r w:rsidR="00EB7114">
        <w:rPr>
          <w:rFonts w:ascii="Times New Roman" w:hAnsi="Times New Roman" w:cs="Times New Roman"/>
          <w:sz w:val="28"/>
          <w:szCs w:val="28"/>
          <w:lang w:val="kk"/>
        </w:rPr>
        <w:t xml:space="preserve"> тоннаға, көмірқышқыл газы 6500 </w:t>
      </w:r>
      <w:r>
        <w:rPr>
          <w:rFonts w:ascii="Times New Roman" w:hAnsi="Times New Roman" w:cs="Times New Roman"/>
          <w:sz w:val="28"/>
          <w:szCs w:val="28"/>
          <w:lang w:val="kk"/>
        </w:rPr>
        <w:t>-</w:t>
      </w:r>
      <w:r w:rsidR="00EB7114">
        <w:rPr>
          <w:rFonts w:ascii="Times New Roman" w:hAnsi="Times New Roman" w:cs="Times New Roman"/>
          <w:sz w:val="28"/>
          <w:szCs w:val="28"/>
          <w:lang w:val="kk-KZ"/>
        </w:rPr>
        <w:t xml:space="preserve"> </w:t>
      </w:r>
      <w:r>
        <w:rPr>
          <w:rFonts w:ascii="Times New Roman" w:hAnsi="Times New Roman" w:cs="Times New Roman"/>
          <w:sz w:val="28"/>
          <w:szCs w:val="28"/>
          <w:lang w:val="kk"/>
        </w:rPr>
        <w:t>7200 мың тоннаға; тоқтатылған заттар жылына 3800 - 4000 мың тоннаға.</w:t>
      </w:r>
    </w:p>
    <w:p w14:paraId="05A837ED" w14:textId="77777777" w:rsidR="001710EC" w:rsidRDefault="00AE7A87" w:rsidP="007047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
        </w:rPr>
        <w:t>Жалпы, Қазақстанда жылына 1820 млрд. кВт/сағ бағаланатын жел энергиясы бар, оның ішінде: республиканың батысы бойынша 500 млрд.кВт/сағ дейін, Солтүстік және орталық өңірлер бойынша 400 дейін және республиканың оңтүстігі бойынша жылына 600 млрд. кВт/сағ дейін [15]. 6-суретте Қазақстанда ЖЭС құрылысының перспективалы алаңдары көрсетілген.</w:t>
      </w:r>
    </w:p>
    <w:p w14:paraId="21761FFE" w14:textId="77777777" w:rsidR="001710EC" w:rsidRDefault="001710EC" w:rsidP="0070470F">
      <w:pPr>
        <w:spacing w:after="0" w:line="240" w:lineRule="auto"/>
        <w:ind w:firstLine="709"/>
        <w:jc w:val="both"/>
        <w:rPr>
          <w:rFonts w:ascii="Times New Roman" w:hAnsi="Times New Roman" w:cs="Times New Roman"/>
          <w:sz w:val="28"/>
          <w:szCs w:val="28"/>
        </w:rPr>
      </w:pPr>
    </w:p>
    <w:p w14:paraId="4BB62326" w14:textId="77777777" w:rsidR="001710EC" w:rsidRDefault="00AE7A87" w:rsidP="00DB77C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7329332" wp14:editId="1A45C526">
            <wp:extent cx="5448300" cy="30765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448300" cy="3076575"/>
                    </a:xfrm>
                    <a:prstGeom prst="rect">
                      <a:avLst/>
                    </a:prstGeom>
                    <a:noFill/>
                    <a:ln>
                      <a:noFill/>
                    </a:ln>
                  </pic:spPr>
                </pic:pic>
              </a:graphicData>
            </a:graphic>
          </wp:inline>
        </w:drawing>
      </w:r>
    </w:p>
    <w:p w14:paraId="256F3469" w14:textId="77777777" w:rsidR="001710EC" w:rsidRDefault="001710EC" w:rsidP="0070470F">
      <w:pPr>
        <w:spacing w:after="0" w:line="240" w:lineRule="auto"/>
        <w:ind w:firstLine="709"/>
        <w:jc w:val="center"/>
        <w:rPr>
          <w:rFonts w:ascii="Times New Roman" w:hAnsi="Times New Roman" w:cs="Times New Roman"/>
          <w:sz w:val="28"/>
          <w:szCs w:val="28"/>
        </w:rPr>
      </w:pPr>
    </w:p>
    <w:p w14:paraId="363A5E30" w14:textId="77777777" w:rsidR="001710EC" w:rsidRDefault="00AE7A87" w:rsidP="00DB77CE">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
        </w:rPr>
        <w:t>Сурет 6. ЖЭС құрылысының перспективалы алаңдары [15]</w:t>
      </w:r>
    </w:p>
    <w:p w14:paraId="783C1A32" w14:textId="77777777" w:rsidR="001710EC" w:rsidRDefault="001710EC" w:rsidP="0070470F">
      <w:pPr>
        <w:spacing w:after="0" w:line="240" w:lineRule="auto"/>
        <w:ind w:firstLine="709"/>
        <w:jc w:val="center"/>
        <w:rPr>
          <w:rFonts w:ascii="Times New Roman" w:hAnsi="Times New Roman" w:cs="Times New Roman"/>
          <w:sz w:val="28"/>
          <w:szCs w:val="28"/>
        </w:rPr>
      </w:pPr>
    </w:p>
    <w:p w14:paraId="34C5EA4C"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Тек бес ірі ЖЭС-тен қосымша жиынтық қуат 5 ГВт құрайды. 2028 жылы Masdar энергияны сақтау жүйелерімен 1 ГВт ЖЭС іске қосуды жоспарлап отыр. Total Energies 2028 жылы жинақтау жүйелерімен 1 ГВт ЖЭС салады, Acwa Power Company 2028 жылы энергия жинақтау жүйелерімен 1 ГВт ЖЭС тұрғызады, HEVEL 2028 жылы энергия жинақтау жүйелерімен 1 ГВт ЖЭС және 1 ГВт күн электр станциясын, 2028 жылы энергия жинақтау жүйелерімен 1 ГВт CPIH – ЖЭС салады.</w:t>
      </w:r>
    </w:p>
    <w:p w14:paraId="27BA4273"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Қаржыландыру көзі ретінде барлық бес жобада инвестициялық келісім көрсетілген. Әдетте бұл билікпен келісім бойынша тұтынушылар үшін болашақ жоғары тарифті алдын-ала белгілеуді көздейді.</w:t>
      </w:r>
    </w:p>
    <w:p w14:paraId="2F93EB47"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Сондай – ақ, 2030 жылға қарай Қазақстанның бірнеше облыстарында қуаттылығы төмен тағы сегіз ЖЭС-ті іске қосу жоспарлануда-200-ден 1,1 мың МВт дейін. Олар бойынша аукциондық сауда-саттық көзделген, оның шеңберінде әлеуетті инвесторлар бәсекелестермен салыстырғанда төмен тарифтерді ұсына отырып, сол немесе өзге жобаны іске асыру мүмкіндігі үшін бәсекелеседі. Мысалы, өткен жылдың қараша айындағы сауда-саттықта бастапқы бағасы 1 кВт/сағ үшін 34,61 теңге 20 МВт күн электр станциясын 1 кВт/сағ үшін 13,89 теңге бағасымен салуға кірісті [16].</w:t>
      </w:r>
    </w:p>
    <w:p w14:paraId="58B5D0CB"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1,87 мың МВт ірі гидроэлектростанцияларды 2027-2035  жылдары (аукциондық сауда – саттық), 300 МВт шағын ГЭС-ті 2027-2035 жылдары (аукциондық сауда-саттық) іске қосу жоспарлануда. 50 МВт биогаз электр станцияларымен бірлесіп 2035 жылға қарай осы бағыт бойынша 2,22 ГВт қуаттылық іске қосылады.</w:t>
      </w:r>
    </w:p>
    <w:p w14:paraId="5217D8F5"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xml:space="preserve">Күн электр станцияларын 2025-2029 жылдары 500 МВт-қа іске қосу жоспарлануда: Жамбыл, Түркістан, Алматы және Қызылорда облыстарында </w:t>
      </w:r>
      <w:r>
        <w:rPr>
          <w:rFonts w:ascii="Times New Roman" w:hAnsi="Times New Roman" w:cs="Times New Roman"/>
          <w:sz w:val="28"/>
          <w:szCs w:val="28"/>
          <w:lang w:val="kk"/>
        </w:rPr>
        <w:lastRenderedPageBreak/>
        <w:t xml:space="preserve">100 МВт-тан, Жетісу облысында 80 МВт-тан және Батыс Қазақстан облысында 20 МВт-тан [17]. </w:t>
      </w:r>
    </w:p>
    <w:p w14:paraId="77EB0757"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Қолданыстағы объектілерді жаңғырту, кеңейту және реконструкциялау шеңберінде олардың қуаттылығы 2035 жылға қарай 5,55 ГВт-қа артады, ал жаңа генерацияның құрылысы 9,16 ГВт-қа жетеді. Осылайша, 2035 жылға қарай 26,521 ГВт-қа жаңа қуаттарды енгізу жоспарлануда.</w:t>
      </w:r>
    </w:p>
    <w:p w14:paraId="0E859ABB"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Жаңартылатын энергия көздері (ЖЭК) 2023 жылғы қаңтар – қыркүйекте 4,91 млрд кВт өндірді.Энергетика министрлігі бұған дейін хабарлағандай, электр энергиясы 2022 жылдың сәйкес кезеңімен салыстырғанда 25% - ға көп.</w:t>
      </w:r>
    </w:p>
    <w:p w14:paraId="368DB0CE"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Ең көп электр энергиясын жел электр станциялары өндірді – 2,575 млрд кВт.сағ және күн-1,572 млрд кВт.сағ. Шағын су электр станциялары 760,9 миллион кВт/сағ берді, биоэлектр станциялары-2,25 млн кВт.сағ. Осылайша, электр энергиясын өндірудің жалпы көлеміндегі ЖЭК үлесі 5,97% құрады.</w:t>
      </w:r>
    </w:p>
    <w:p w14:paraId="74C4A381"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Қазіргі уақытта ЖЭК объектілерінің белгіленген қуаты 2,7 ГВт құрайды, оның ішінде жел электр станциялары – 1,247 ГВт, күн электр станциялары – 1,198 ГВт, шағын ГЭС – 269,6 МВт, биоэлектр станциялары – 1,77 МВт.</w:t>
      </w:r>
    </w:p>
    <w:p w14:paraId="36C16F72"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Қазақстан ЖЭК үлесіне 2030 жылға қарай 15% - ға дейін жету міндетін қойып отыр. Бұл міндетке қол жеткізуді жеделдету қуаты 1 ГВт болатын бірнеше ірі ЖЭК жобалары есебінен жоспарлануда.</w:t>
      </w:r>
    </w:p>
    <w:p w14:paraId="35DD2B53"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Биыл іске қосылған ЖЭК нысандарының негізгі үлесі (шамамен 60%) жел электр станцияларына тиесілі болды. ЖЭК қолдаудың орташа тарифі 1 кВт/сағ үшін шамамен 32 теңгені құрады. 2023 жылы ЖЭК бойынша аукциондардың нәтижелері бойынша күн электр энергиясының бағасы 1 кВт/сағ үшін 12,49 теңгеге дейін төмендеді, бұл 2019 жылмен салыстырғанда 60% арзан. Бұл ретте гидроэлектростанциялар бойынша шекті аукциондық бағалар 1 кВт/сағ үшін 41 теңгені құрады, бірақ сауда-саттық нәтижесінде бағалар 1 кВт/сағ үшін 17,5 теңгеге дейін төмендеді [18].</w:t>
      </w:r>
    </w:p>
    <w:p w14:paraId="00D3F0DD" w14:textId="77777777" w:rsidR="001710EC" w:rsidRDefault="001710EC" w:rsidP="0070470F">
      <w:pPr>
        <w:pStyle w:val="a4"/>
        <w:spacing w:after="0" w:line="240" w:lineRule="auto"/>
        <w:ind w:left="0" w:firstLine="709"/>
        <w:jc w:val="both"/>
        <w:rPr>
          <w:rFonts w:ascii="Times New Roman" w:hAnsi="Times New Roman" w:cs="Times New Roman"/>
          <w:b/>
          <w:sz w:val="28"/>
          <w:szCs w:val="28"/>
          <w:lang w:val="kk-KZ"/>
        </w:rPr>
      </w:pPr>
    </w:p>
    <w:p w14:paraId="5DCBFC5D" w14:textId="77777777" w:rsidR="001710EC" w:rsidRPr="001A2CD7" w:rsidRDefault="00AE7A87" w:rsidP="0070470F">
      <w:pPr>
        <w:pStyle w:val="a4"/>
        <w:tabs>
          <w:tab w:val="left" w:pos="1134"/>
          <w:tab w:val="left" w:pos="1560"/>
        </w:tabs>
        <w:spacing w:after="0" w:line="240" w:lineRule="auto"/>
        <w:ind w:left="0" w:firstLine="709"/>
        <w:jc w:val="both"/>
        <w:rPr>
          <w:rFonts w:ascii="Times New Roman" w:hAnsi="Times New Roman" w:cs="Times New Roman"/>
          <w:b/>
          <w:sz w:val="28"/>
          <w:szCs w:val="28"/>
          <w:lang w:val="kk"/>
        </w:rPr>
      </w:pPr>
      <w:r>
        <w:rPr>
          <w:rFonts w:ascii="Times New Roman" w:hAnsi="Times New Roman" w:cs="Times New Roman"/>
          <w:b/>
          <w:sz w:val="28"/>
          <w:szCs w:val="28"/>
          <w:lang w:val="kk"/>
        </w:rPr>
        <w:t>1.2 Тік айналу осі бар жел энергетикалық қондырғылардың жіктелуі және техникалық ерекшеліктері</w:t>
      </w:r>
    </w:p>
    <w:p w14:paraId="759D70D2" w14:textId="77777777" w:rsidR="001710EC" w:rsidRPr="001A2CD7" w:rsidRDefault="00AE7A87" w:rsidP="0070470F">
      <w:pPr>
        <w:pStyle w:val="a4"/>
        <w:spacing w:after="0" w:line="240" w:lineRule="auto"/>
        <w:ind w:left="0" w:firstLine="709"/>
        <w:jc w:val="both"/>
        <w:rPr>
          <w:rFonts w:ascii="Times New Roman" w:hAnsi="Times New Roman" w:cs="Times New Roman"/>
          <w:sz w:val="28"/>
          <w:szCs w:val="28"/>
          <w:lang w:val="kk"/>
        </w:rPr>
      </w:pPr>
      <w:r w:rsidRPr="005F6730">
        <w:rPr>
          <w:rFonts w:ascii="Times New Roman" w:hAnsi="Times New Roman" w:cs="Times New Roman"/>
          <w:sz w:val="28"/>
          <w:szCs w:val="28"/>
          <w:lang w:val="kk"/>
        </w:rPr>
        <w:t xml:space="preserve">Жел энергиясын түрлендіргіштер қозғалатын ауа массаларында болатын кинетикалық энергияны пайдаланады. Қазіргі заманғы жел энергиясын түрлендіргіштердің көпшілігі жел энергиясын алу үшін роторлармен жабдықталған және бір немесе бірнеше ротор қалақшаларынан тұрады. Алынған жел энергиясы айналуды тудырады және осылайша ротор білігіндегі механикалық энергияға айналады. Механикалық энергия білікте белгілі бір айналу кезінде мезет ретінде қабылданады және </w:t>
      </w:r>
      <w:r w:rsidR="00793031">
        <w:rPr>
          <w:rFonts w:ascii="Times New Roman" w:hAnsi="Times New Roman" w:cs="Times New Roman"/>
          <w:sz w:val="28"/>
          <w:szCs w:val="28"/>
          <w:lang w:val="kk"/>
        </w:rPr>
        <w:t>генераторға</w:t>
      </w:r>
      <w:r w:rsidRPr="005F6730">
        <w:rPr>
          <w:rFonts w:ascii="Times New Roman" w:hAnsi="Times New Roman" w:cs="Times New Roman"/>
          <w:sz w:val="28"/>
          <w:szCs w:val="28"/>
          <w:lang w:val="kk"/>
        </w:rPr>
        <w:t xml:space="preserve"> беріледі. Осылайша, бүкіл жел электр станциясы жел энергиясын түрлендіргіштен (ротордан), механикалық механизмнен және генератордан тұрады. Желдің барлық энергиясын техникалық тұрғыдан пайдалану физикалық тұрғыдан мүмкін емес, өйткені бұл жағдайда ауа ағыны тоқтайды; ауа ротордың айналу аймағына ене алмас еді, ал жел энергиясы енді қол жетімді болмас еді. Желден энергия алудың екі түрлі физикалық принципі бар. Аэродинамикалық</w:t>
      </w:r>
      <w:r w:rsidR="007E1B0D">
        <w:rPr>
          <w:rFonts w:ascii="Times New Roman" w:hAnsi="Times New Roman" w:cs="Times New Roman"/>
          <w:sz w:val="28"/>
          <w:szCs w:val="28"/>
          <w:lang w:val="kk-KZ"/>
        </w:rPr>
        <w:t xml:space="preserve"> маңдайлық</w:t>
      </w:r>
      <w:r w:rsidRPr="005F6730">
        <w:rPr>
          <w:rFonts w:ascii="Times New Roman" w:hAnsi="Times New Roman" w:cs="Times New Roman"/>
          <w:sz w:val="28"/>
          <w:szCs w:val="28"/>
          <w:lang w:val="kk"/>
        </w:rPr>
        <w:t xml:space="preserve"> кедергі әдісі жел соққан бетке түсетін желдің қарсылық күшіне негізделген. Екінші принцип, сондай-ақ аэродинамикалық немесе көтеріш </w:t>
      </w:r>
      <w:r w:rsidRPr="005F6730">
        <w:rPr>
          <w:rFonts w:ascii="Times New Roman" w:hAnsi="Times New Roman" w:cs="Times New Roman"/>
          <w:sz w:val="28"/>
          <w:szCs w:val="28"/>
          <w:lang w:val="kk"/>
        </w:rPr>
        <w:lastRenderedPageBreak/>
        <w:t>бұранда ішіндегі ағынның ауытқуына негізделген аэродинамикалық қалақшаны көтеру принципі деп аталады, қазіргі уақытта жел энергиясын түрлендіру үшін қолданылады. Жел турбиналарында аэродинамикалық басқарудың инновациялық технологиясын енгізу мұқият зерттеу тақырыбы болып табылады, өйткені дәстүрлі жел турбинасы қалақша технологиясы өз шегіне жетеді. Жел турбинасы индустриясының аэродинамикадағы негізгі күш-жігері жақсы өнімділікті, сенімділікті арттыруды және үлкен жел турбиналарын жылдам басқаруды қамтамасыз ететін қалақшаларды дамытумен байланысты [19].</w:t>
      </w:r>
    </w:p>
    <w:p w14:paraId="33FE2951" w14:textId="77777777" w:rsidR="001710EC" w:rsidRPr="001A2CD7" w:rsidRDefault="00AE7A87" w:rsidP="0070470F">
      <w:pPr>
        <w:pStyle w:val="a4"/>
        <w:spacing w:after="0" w:line="240" w:lineRule="auto"/>
        <w:ind w:left="0" w:firstLine="709"/>
        <w:jc w:val="both"/>
        <w:rPr>
          <w:rFonts w:ascii="Times New Roman" w:hAnsi="Times New Roman" w:cs="Times New Roman"/>
          <w:sz w:val="28"/>
          <w:szCs w:val="28"/>
          <w:lang w:val="kk"/>
        </w:rPr>
      </w:pPr>
      <w:r w:rsidRPr="00456A75">
        <w:rPr>
          <w:rFonts w:ascii="Times New Roman" w:hAnsi="Times New Roman" w:cs="Times New Roman"/>
          <w:sz w:val="28"/>
          <w:szCs w:val="28"/>
          <w:lang w:val="kk"/>
        </w:rPr>
        <w:t>Жел электр станциялары желдің ең ықтимал жылдамдығында (әдетте 11 м/с) ең көп энергия өндіретін етіп оңтайландырылған. Желдің жоғары жылдамдығына арналған ЖЭҚ жобалау экономикалық тұрғыдан тиімсіз болар еді, өйткені желдің үлкен жылдамдығы өте сирек кездеседі [20]. Бірақ, соған қарамастан, барлық ЖЭҚ жылдам желмен реттеу қажет. Әйтпесе, қондырғы роторының бұзылуы немесе электр берілістерінің шамадан тыс жүктелуі мүмкін [21]. Мұның бәрі жел қондырғысының толығымен жойылуына, сондай-ақ жақын маңдағы объектілерге қауіп төндіруге және адам жарақатына әкелуі мүмкін. Мұндай апаттық факторларды жел электр станциясының жылжымалы элементтерінің құрылымдық беріктігін арттыру арқылы болдырмауға болады, бірақ содан кейін массалық сипаттамалар да артады, бұл өз кезегінде тиімділіктің төмендеуіне (</w:t>
      </w:r>
      <w:r w:rsidR="00EB7114">
        <w:rPr>
          <w:rFonts w:ascii="Times New Roman" w:hAnsi="Times New Roman" w:cs="Times New Roman"/>
          <w:sz w:val="28"/>
          <w:szCs w:val="28"/>
          <w:lang w:val="kk-KZ"/>
        </w:rPr>
        <w:t>құрылымның</w:t>
      </w:r>
      <w:r w:rsidRPr="00456A75">
        <w:rPr>
          <w:rFonts w:ascii="Times New Roman" w:hAnsi="Times New Roman" w:cs="Times New Roman"/>
          <w:sz w:val="28"/>
          <w:szCs w:val="28"/>
          <w:lang w:val="kk"/>
        </w:rPr>
        <w:t xml:space="preserve"> қолайсыздығына байланысты) және өнімнің өзіндік құнының өсуіне әкеледі [22].</w:t>
      </w:r>
    </w:p>
    <w:p w14:paraId="3883DA2C" w14:textId="77777777" w:rsidR="001710EC" w:rsidRPr="001A2CD7" w:rsidRDefault="00AE7A87" w:rsidP="0070470F">
      <w:pPr>
        <w:pStyle w:val="a4"/>
        <w:spacing w:after="0" w:line="240" w:lineRule="auto"/>
        <w:ind w:left="0" w:firstLine="709"/>
        <w:jc w:val="both"/>
        <w:rPr>
          <w:rFonts w:ascii="Times New Roman" w:hAnsi="Times New Roman" w:cs="Times New Roman"/>
          <w:sz w:val="28"/>
          <w:szCs w:val="28"/>
          <w:lang w:val="kk"/>
        </w:rPr>
      </w:pPr>
      <w:r w:rsidRPr="00456A75">
        <w:rPr>
          <w:rFonts w:ascii="Times New Roman" w:hAnsi="Times New Roman" w:cs="Times New Roman"/>
          <w:sz w:val="28"/>
          <w:szCs w:val="28"/>
          <w:lang w:val="kk"/>
        </w:rPr>
        <w:t>Сонымен қатар, ЖЭҚ жұмыс істеп тұрған кезде генераторда энергия шығыны пайда болады, нәтижесінде жылу пайда болады. Қазіргі генераторлардың ПӘК өте жоғары болғанымен, абсолютті шығындар жеткілікті үлкен, бұл белсенді болат, мыс және оқшаулау температурасының айтарлықтай жоғарылауына әкеледі [23]. Құрылымдық элементтердің температурасының жоғарылауы, өз кезегінде, олардың біртіндеп бұзылуына және генератордың қызмет ету мерзімінің қысқаруына әкеледі, соңғы шара ретінде – бұл кейбір генератор элементтерінің өртенуіне әкелуі мүмкін [24]. Сонымен қатар, генератордың магниттік компоненттері жоғары температурада (150</w:t>
      </w:r>
      <w:r w:rsidR="005B2CA4">
        <w:rPr>
          <w:rFonts w:ascii="Times New Roman" w:hAnsi="Times New Roman" w:cs="Times New Roman"/>
          <w:sz w:val="28"/>
          <w:szCs w:val="28"/>
          <w:lang w:val="kk-KZ"/>
        </w:rPr>
        <w:t xml:space="preserve"> </w:t>
      </w:r>
      <w:r w:rsidRPr="00456A75">
        <w:rPr>
          <w:rFonts w:ascii="Times New Roman" w:hAnsi="Times New Roman" w:cs="Times New Roman"/>
          <w:sz w:val="28"/>
          <w:szCs w:val="28"/>
          <w:lang w:val="kk"/>
        </w:rPr>
        <w:t>ºС-тан жоғары) магниттік қасиеттерін жоғалта бастайды. Әдетте өнеркәсіп пен машина жасауда осы жағымсыз фактордың пайда болуын болдырмау үшін әртүрлі салқындату жүйелері қолданылады. Бірақ салқындату жүйесін ЖЭҚ орнату экономикалық және іс жүзінде мүмкін емес болғандықтан, жел дөңгелегінің айналу жиілігін реттеу жүйелері генератордың температурасына бейімделіп, оның қызып кетуіне жол бермесе, қолайлы болады.</w:t>
      </w:r>
    </w:p>
    <w:p w14:paraId="3555AA58" w14:textId="77777777" w:rsidR="001710EC" w:rsidRPr="00BE60F4" w:rsidRDefault="00AE7A87" w:rsidP="0070470F">
      <w:pPr>
        <w:spacing w:after="0" w:line="240" w:lineRule="auto"/>
        <w:ind w:firstLine="709"/>
        <w:jc w:val="both"/>
        <w:rPr>
          <w:rFonts w:ascii="Times New Roman" w:hAnsi="Times New Roman" w:cs="Times New Roman"/>
          <w:sz w:val="28"/>
          <w:szCs w:val="28"/>
          <w:lang w:val="kk-KZ"/>
        </w:rPr>
      </w:pPr>
      <w:r w:rsidRPr="00BE60F4">
        <w:rPr>
          <w:rFonts w:ascii="Times New Roman" w:hAnsi="Times New Roman" w:cs="Times New Roman"/>
          <w:sz w:val="28"/>
          <w:szCs w:val="28"/>
          <w:lang w:val="kk"/>
        </w:rPr>
        <w:t xml:space="preserve">Тік айналу осі бар жел турбинасының қазіргі уақытта сәтті қолданылған құрылымдарға </w:t>
      </w:r>
      <w:r w:rsidR="00E2103C">
        <w:rPr>
          <w:rFonts w:ascii="Times New Roman" w:hAnsi="Times New Roman" w:cs="Times New Roman"/>
          <w:sz w:val="28"/>
          <w:szCs w:val="28"/>
          <w:lang w:val="kk-KZ"/>
        </w:rPr>
        <w:t xml:space="preserve">келесідей </w:t>
      </w:r>
      <w:r w:rsidRPr="00BE60F4">
        <w:rPr>
          <w:rFonts w:ascii="Times New Roman" w:hAnsi="Times New Roman" w:cs="Times New Roman"/>
          <w:sz w:val="28"/>
          <w:szCs w:val="28"/>
          <w:lang w:val="kk"/>
        </w:rPr>
        <w:t xml:space="preserve">патенттермен </w:t>
      </w:r>
      <w:r w:rsidR="00E2103C">
        <w:rPr>
          <w:rFonts w:ascii="Times New Roman" w:hAnsi="Times New Roman" w:cs="Times New Roman"/>
          <w:sz w:val="28"/>
          <w:szCs w:val="28"/>
          <w:lang w:val="kk-KZ"/>
        </w:rPr>
        <w:t>негізделген</w:t>
      </w:r>
      <w:r w:rsidRPr="00BE60F4">
        <w:rPr>
          <w:rFonts w:ascii="Times New Roman" w:hAnsi="Times New Roman" w:cs="Times New Roman"/>
          <w:sz w:val="28"/>
          <w:szCs w:val="28"/>
          <w:lang w:val="kk"/>
        </w:rPr>
        <w:t>:</w:t>
      </w:r>
    </w:p>
    <w:p w14:paraId="3274BC13" w14:textId="77777777" w:rsidR="001710EC" w:rsidRPr="00E2103C" w:rsidRDefault="00AE7A87" w:rsidP="00E2103C">
      <w:pPr>
        <w:pStyle w:val="a4"/>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r w:rsidRPr="00E2103C">
        <w:rPr>
          <w:rFonts w:ascii="Times New Roman" w:hAnsi="Times New Roman" w:cs="Times New Roman"/>
          <w:sz w:val="28"/>
          <w:szCs w:val="28"/>
          <w:lang w:val="kk"/>
        </w:rPr>
        <w:t>Савониус роторы (С. Ж. Савониус, Финляндия, 1922, 1а</w:t>
      </w:r>
      <w:r w:rsidR="00E2103C" w:rsidRPr="00E2103C">
        <w:rPr>
          <w:rFonts w:ascii="Times New Roman" w:hAnsi="Times New Roman" w:cs="Times New Roman"/>
          <w:sz w:val="28"/>
          <w:szCs w:val="28"/>
          <w:lang w:val="kk-KZ"/>
        </w:rPr>
        <w:t>-сурет</w:t>
      </w:r>
      <w:r w:rsidRPr="00E2103C">
        <w:rPr>
          <w:rFonts w:ascii="Times New Roman" w:hAnsi="Times New Roman" w:cs="Times New Roman"/>
          <w:sz w:val="28"/>
          <w:szCs w:val="28"/>
          <w:lang w:val="kk"/>
        </w:rPr>
        <w:t>);</w:t>
      </w:r>
    </w:p>
    <w:p w14:paraId="435FF108" w14:textId="77777777" w:rsidR="001710EC" w:rsidRPr="00E2103C" w:rsidRDefault="00AE7A87" w:rsidP="00E2103C">
      <w:pPr>
        <w:pStyle w:val="a4"/>
        <w:numPr>
          <w:ilvl w:val="2"/>
          <w:numId w:val="13"/>
        </w:numPr>
        <w:tabs>
          <w:tab w:val="left" w:pos="993"/>
        </w:tabs>
        <w:spacing w:after="0" w:line="240" w:lineRule="auto"/>
        <w:ind w:left="0" w:firstLine="709"/>
        <w:jc w:val="both"/>
        <w:rPr>
          <w:rFonts w:ascii="Times New Roman" w:hAnsi="Times New Roman" w:cs="Times New Roman"/>
          <w:sz w:val="28"/>
          <w:szCs w:val="28"/>
          <w:lang w:val="kk-KZ"/>
        </w:rPr>
      </w:pPr>
      <w:r w:rsidRPr="00E2103C">
        <w:rPr>
          <w:rFonts w:ascii="Times New Roman" w:hAnsi="Times New Roman" w:cs="Times New Roman"/>
          <w:sz w:val="28"/>
          <w:szCs w:val="28"/>
          <w:lang w:val="kk"/>
        </w:rPr>
        <w:t>Даррье  роторы (Ж. Ж. - М. Дарриус, Франция, 1931, 1б</w:t>
      </w:r>
      <w:r w:rsidR="00E2103C" w:rsidRPr="00E2103C">
        <w:rPr>
          <w:rFonts w:ascii="Times New Roman" w:hAnsi="Times New Roman" w:cs="Times New Roman"/>
          <w:sz w:val="28"/>
          <w:szCs w:val="28"/>
          <w:lang w:val="kk-KZ"/>
        </w:rPr>
        <w:t>-сурет</w:t>
      </w:r>
      <w:r w:rsidRPr="00E2103C">
        <w:rPr>
          <w:rFonts w:ascii="Times New Roman" w:hAnsi="Times New Roman" w:cs="Times New Roman"/>
          <w:sz w:val="28"/>
          <w:szCs w:val="28"/>
          <w:lang w:val="kk"/>
        </w:rPr>
        <w:t>);</w:t>
      </w:r>
    </w:p>
    <w:p w14:paraId="52AE885C" w14:textId="77777777" w:rsidR="001710EC" w:rsidRPr="00E2103C" w:rsidRDefault="00AE7A87" w:rsidP="00E2103C">
      <w:pPr>
        <w:pStyle w:val="a4"/>
        <w:numPr>
          <w:ilvl w:val="2"/>
          <w:numId w:val="13"/>
        </w:numPr>
        <w:tabs>
          <w:tab w:val="left" w:pos="993"/>
        </w:tabs>
        <w:spacing w:after="0" w:line="240" w:lineRule="auto"/>
        <w:ind w:left="0" w:firstLine="709"/>
        <w:jc w:val="both"/>
        <w:rPr>
          <w:rFonts w:ascii="Times New Roman" w:hAnsi="Times New Roman" w:cs="Times New Roman"/>
          <w:sz w:val="28"/>
          <w:szCs w:val="28"/>
          <w:lang w:val="kk-KZ"/>
        </w:rPr>
      </w:pPr>
      <w:r w:rsidRPr="00E2103C">
        <w:rPr>
          <w:rFonts w:ascii="Times New Roman" w:hAnsi="Times New Roman" w:cs="Times New Roman"/>
          <w:sz w:val="28"/>
          <w:szCs w:val="28"/>
          <w:lang w:val="kk"/>
        </w:rPr>
        <w:t>Масгров роторы (П. Масгров, Ұлыбритания, 1975, 1в</w:t>
      </w:r>
      <w:r w:rsidR="00E2103C" w:rsidRPr="00E2103C">
        <w:rPr>
          <w:rFonts w:ascii="Times New Roman" w:hAnsi="Times New Roman" w:cs="Times New Roman"/>
          <w:sz w:val="28"/>
          <w:szCs w:val="28"/>
          <w:lang w:val="kk-KZ"/>
        </w:rPr>
        <w:t>-сурет</w:t>
      </w:r>
      <w:r w:rsidRPr="00E2103C">
        <w:rPr>
          <w:rFonts w:ascii="Times New Roman" w:hAnsi="Times New Roman" w:cs="Times New Roman"/>
          <w:sz w:val="28"/>
          <w:szCs w:val="28"/>
          <w:lang w:val="kk"/>
        </w:rPr>
        <w:t>);</w:t>
      </w:r>
    </w:p>
    <w:p w14:paraId="0CB22411" w14:textId="77777777" w:rsidR="001710EC" w:rsidRPr="00E2103C" w:rsidRDefault="00E2103C" w:rsidP="00E2103C">
      <w:pPr>
        <w:pStyle w:val="a4"/>
        <w:numPr>
          <w:ilvl w:val="2"/>
          <w:numId w:val="13"/>
        </w:numPr>
        <w:tabs>
          <w:tab w:val="left" w:pos="993"/>
        </w:tabs>
        <w:spacing w:after="0" w:line="240" w:lineRule="auto"/>
        <w:ind w:left="0" w:firstLine="709"/>
        <w:jc w:val="both"/>
        <w:rPr>
          <w:rFonts w:ascii="Times New Roman" w:hAnsi="Times New Roman" w:cs="Times New Roman"/>
          <w:sz w:val="28"/>
          <w:szCs w:val="28"/>
          <w:lang w:val="kk-KZ"/>
        </w:rPr>
      </w:pPr>
      <w:r w:rsidRPr="00E2103C">
        <w:rPr>
          <w:rFonts w:ascii="Times New Roman" w:hAnsi="Times New Roman" w:cs="Times New Roman"/>
          <w:sz w:val="28"/>
          <w:szCs w:val="28"/>
          <w:lang w:val="kk-KZ"/>
        </w:rPr>
        <w:t>«</w:t>
      </w:r>
      <w:r w:rsidR="00AE7A87" w:rsidRPr="00E2103C">
        <w:rPr>
          <w:rFonts w:ascii="Times New Roman" w:hAnsi="Times New Roman" w:cs="Times New Roman"/>
          <w:sz w:val="28"/>
          <w:szCs w:val="28"/>
          <w:lang w:val="kk"/>
        </w:rPr>
        <w:t>Виндсайт</w:t>
      </w:r>
      <w:r w:rsidRPr="00E2103C">
        <w:rPr>
          <w:rFonts w:ascii="Times New Roman" w:hAnsi="Times New Roman" w:cs="Times New Roman"/>
          <w:sz w:val="28"/>
          <w:szCs w:val="28"/>
          <w:lang w:val="kk-KZ"/>
        </w:rPr>
        <w:t>»</w:t>
      </w:r>
      <w:r w:rsidR="00AE7A87" w:rsidRPr="00E2103C">
        <w:rPr>
          <w:rFonts w:ascii="Times New Roman" w:hAnsi="Times New Roman" w:cs="Times New Roman"/>
          <w:sz w:val="28"/>
          <w:szCs w:val="28"/>
          <w:lang w:val="kk"/>
        </w:rPr>
        <w:t xml:space="preserve"> роторы (Р. Йутсиниеми, Финляндия, 1979, 1г</w:t>
      </w:r>
      <w:r w:rsidRPr="00E2103C">
        <w:rPr>
          <w:rFonts w:ascii="Times New Roman" w:hAnsi="Times New Roman" w:cs="Times New Roman"/>
          <w:sz w:val="28"/>
          <w:szCs w:val="28"/>
          <w:lang w:val="kk-KZ"/>
        </w:rPr>
        <w:t>-сурет</w:t>
      </w:r>
      <w:r w:rsidR="00AE7A87" w:rsidRPr="00E2103C">
        <w:rPr>
          <w:rFonts w:ascii="Times New Roman" w:hAnsi="Times New Roman" w:cs="Times New Roman"/>
          <w:sz w:val="28"/>
          <w:szCs w:val="28"/>
          <w:lang w:val="kk"/>
        </w:rPr>
        <w:t>);</w:t>
      </w:r>
    </w:p>
    <w:p w14:paraId="291E5035" w14:textId="77777777" w:rsidR="001710EC" w:rsidRPr="00E2103C" w:rsidRDefault="00AE7A87" w:rsidP="00E2103C">
      <w:pPr>
        <w:pStyle w:val="a4"/>
        <w:numPr>
          <w:ilvl w:val="2"/>
          <w:numId w:val="13"/>
        </w:numPr>
        <w:tabs>
          <w:tab w:val="left" w:pos="993"/>
        </w:tabs>
        <w:spacing w:after="0" w:line="240" w:lineRule="auto"/>
        <w:ind w:left="0" w:firstLine="709"/>
        <w:jc w:val="both"/>
        <w:rPr>
          <w:rFonts w:ascii="Times New Roman" w:hAnsi="Times New Roman" w:cs="Times New Roman"/>
          <w:sz w:val="28"/>
          <w:szCs w:val="28"/>
          <w:lang w:val="kk-KZ"/>
        </w:rPr>
      </w:pPr>
      <w:r w:rsidRPr="00E2103C">
        <w:rPr>
          <w:rFonts w:ascii="Times New Roman" w:hAnsi="Times New Roman" w:cs="Times New Roman"/>
          <w:sz w:val="28"/>
          <w:szCs w:val="28"/>
          <w:lang w:val="kk"/>
        </w:rPr>
        <w:lastRenderedPageBreak/>
        <w:t xml:space="preserve">Горловтың геликоидты турбинасы (А. Горлов, АҚШ, 2001 ж.), ол шамалы айырмашылықтармен </w:t>
      </w:r>
      <w:r w:rsidR="00E2103C" w:rsidRPr="00E2103C">
        <w:rPr>
          <w:rFonts w:ascii="Times New Roman" w:hAnsi="Times New Roman" w:cs="Times New Roman"/>
          <w:sz w:val="28"/>
          <w:szCs w:val="28"/>
          <w:lang w:val="kk-KZ"/>
        </w:rPr>
        <w:t>«</w:t>
      </w:r>
      <w:r w:rsidRPr="00E2103C">
        <w:rPr>
          <w:rFonts w:ascii="Times New Roman" w:hAnsi="Times New Roman" w:cs="Times New Roman"/>
          <w:sz w:val="28"/>
          <w:szCs w:val="28"/>
          <w:lang w:val="kk"/>
        </w:rPr>
        <w:t>Tvister</w:t>
      </w:r>
      <w:r w:rsidR="00E2103C" w:rsidRPr="00E2103C">
        <w:rPr>
          <w:rFonts w:ascii="Times New Roman" w:hAnsi="Times New Roman" w:cs="Times New Roman"/>
          <w:sz w:val="28"/>
          <w:szCs w:val="28"/>
          <w:lang w:val="kk-KZ"/>
        </w:rPr>
        <w:t>»</w:t>
      </w:r>
      <w:r w:rsidRPr="00E2103C">
        <w:rPr>
          <w:rFonts w:ascii="Times New Roman" w:hAnsi="Times New Roman" w:cs="Times New Roman"/>
          <w:sz w:val="28"/>
          <w:szCs w:val="28"/>
          <w:lang w:val="kk"/>
        </w:rPr>
        <w:t xml:space="preserve">, </w:t>
      </w:r>
      <w:r w:rsidR="00E2103C" w:rsidRPr="00E2103C">
        <w:rPr>
          <w:rFonts w:ascii="Times New Roman" w:hAnsi="Times New Roman" w:cs="Times New Roman"/>
          <w:sz w:val="28"/>
          <w:szCs w:val="28"/>
          <w:lang w:val="kk-KZ"/>
        </w:rPr>
        <w:t>«</w:t>
      </w:r>
      <w:r w:rsidRPr="00E2103C">
        <w:rPr>
          <w:rFonts w:ascii="Times New Roman" w:hAnsi="Times New Roman" w:cs="Times New Roman"/>
          <w:sz w:val="28"/>
          <w:szCs w:val="28"/>
          <w:lang w:val="kk"/>
        </w:rPr>
        <w:t>Turby</w:t>
      </w:r>
      <w:r w:rsidR="00E2103C" w:rsidRPr="00E2103C">
        <w:rPr>
          <w:rFonts w:ascii="Times New Roman" w:hAnsi="Times New Roman" w:cs="Times New Roman"/>
          <w:sz w:val="28"/>
          <w:szCs w:val="28"/>
          <w:lang w:val="kk-KZ"/>
        </w:rPr>
        <w:t>»</w:t>
      </w:r>
      <w:r w:rsidRPr="00E2103C">
        <w:rPr>
          <w:rFonts w:ascii="Times New Roman" w:hAnsi="Times New Roman" w:cs="Times New Roman"/>
          <w:sz w:val="28"/>
          <w:szCs w:val="28"/>
          <w:lang w:val="kk"/>
        </w:rPr>
        <w:t xml:space="preserve">, </w:t>
      </w:r>
      <w:r w:rsidR="00E2103C" w:rsidRPr="00E2103C">
        <w:rPr>
          <w:rFonts w:ascii="Times New Roman" w:hAnsi="Times New Roman" w:cs="Times New Roman"/>
          <w:sz w:val="28"/>
          <w:szCs w:val="28"/>
          <w:lang w:val="kk-KZ"/>
        </w:rPr>
        <w:t>«</w:t>
      </w:r>
      <w:r w:rsidRPr="00E2103C">
        <w:rPr>
          <w:rFonts w:ascii="Times New Roman" w:hAnsi="Times New Roman" w:cs="Times New Roman"/>
          <w:sz w:val="28"/>
          <w:szCs w:val="28"/>
          <w:lang w:val="kk"/>
        </w:rPr>
        <w:t>Quitrevolution</w:t>
      </w:r>
      <w:r w:rsidR="00E2103C" w:rsidRPr="00E2103C">
        <w:rPr>
          <w:rFonts w:ascii="Times New Roman" w:hAnsi="Times New Roman" w:cs="Times New Roman"/>
          <w:sz w:val="28"/>
          <w:szCs w:val="28"/>
          <w:lang w:val="kk-KZ"/>
        </w:rPr>
        <w:t>»</w:t>
      </w:r>
      <w:r w:rsidRPr="00E2103C">
        <w:rPr>
          <w:rFonts w:ascii="Times New Roman" w:hAnsi="Times New Roman" w:cs="Times New Roman"/>
          <w:sz w:val="28"/>
          <w:szCs w:val="28"/>
          <w:lang w:val="kk"/>
        </w:rPr>
        <w:t xml:space="preserve"> ЖЭҚ </w:t>
      </w:r>
      <w:r w:rsidR="00E2103C">
        <w:rPr>
          <w:rFonts w:ascii="Times New Roman" w:hAnsi="Times New Roman" w:cs="Times New Roman"/>
          <w:sz w:val="28"/>
          <w:szCs w:val="28"/>
          <w:lang w:val="kk"/>
        </w:rPr>
        <w:t>турбиналарын шығарады (7-сурет</w:t>
      </w:r>
      <w:r w:rsidRPr="00E2103C">
        <w:rPr>
          <w:rFonts w:ascii="Times New Roman" w:hAnsi="Times New Roman" w:cs="Times New Roman"/>
          <w:sz w:val="28"/>
          <w:szCs w:val="28"/>
          <w:lang w:val="kk"/>
        </w:rPr>
        <w:t>) және т. б.</w:t>
      </w:r>
    </w:p>
    <w:p w14:paraId="0AF7C54B" w14:textId="77777777" w:rsidR="001710EC" w:rsidRPr="00BE60F4" w:rsidRDefault="001710EC" w:rsidP="0070470F">
      <w:pPr>
        <w:spacing w:after="0" w:line="240" w:lineRule="auto"/>
        <w:ind w:firstLine="709"/>
        <w:jc w:val="both"/>
        <w:rPr>
          <w:rFonts w:ascii="Times New Roman" w:hAnsi="Times New Roman" w:cs="Times New Roman"/>
          <w:sz w:val="28"/>
          <w:szCs w:val="28"/>
          <w:lang w:val="kk-KZ"/>
        </w:rPr>
      </w:pPr>
    </w:p>
    <w:p w14:paraId="5E587F06" w14:textId="77777777" w:rsidR="001710EC" w:rsidRPr="00BE60F4" w:rsidRDefault="00AE7A87" w:rsidP="00DB77CE">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1A9106F" wp14:editId="4DE82CB1">
            <wp:extent cx="5499050" cy="2130949"/>
            <wp:effectExtent l="0" t="0" r="698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507354" cy="2134167"/>
                    </a:xfrm>
                    <a:prstGeom prst="rect">
                      <a:avLst/>
                    </a:prstGeom>
                    <a:noFill/>
                    <a:ln>
                      <a:noFill/>
                    </a:ln>
                  </pic:spPr>
                </pic:pic>
              </a:graphicData>
            </a:graphic>
          </wp:inline>
        </w:drawing>
      </w:r>
    </w:p>
    <w:p w14:paraId="040DEC8A" w14:textId="77777777" w:rsidR="001710EC" w:rsidRDefault="001710EC" w:rsidP="0070470F">
      <w:pPr>
        <w:spacing w:after="0" w:line="240" w:lineRule="auto"/>
        <w:ind w:firstLine="709"/>
        <w:jc w:val="center"/>
        <w:rPr>
          <w:rFonts w:ascii="Times New Roman" w:hAnsi="Times New Roman" w:cs="Times New Roman"/>
          <w:sz w:val="28"/>
          <w:szCs w:val="28"/>
          <w:lang w:val="kk-KZ"/>
        </w:rPr>
      </w:pPr>
    </w:p>
    <w:p w14:paraId="25381811" w14:textId="77777777" w:rsidR="001710EC" w:rsidRPr="00D348C0" w:rsidRDefault="00AE7A87" w:rsidP="00DB77CE">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
        </w:rPr>
        <w:t>Сурет 7.</w:t>
      </w:r>
      <w:r w:rsidRPr="00743C1E">
        <w:rPr>
          <w:rFonts w:ascii="Times New Roman" w:hAnsi="Times New Roman" w:cs="Times New Roman"/>
          <w:color w:val="000000" w:themeColor="text1"/>
          <w:sz w:val="28"/>
          <w:szCs w:val="28"/>
          <w:lang w:val="kk"/>
        </w:rPr>
        <w:t xml:space="preserve"> Тік айналу осі бар жел турбиналары </w:t>
      </w:r>
      <w:r w:rsidR="00D348C0" w:rsidRPr="00456A75">
        <w:rPr>
          <w:rFonts w:ascii="Times New Roman" w:hAnsi="Times New Roman" w:cs="Times New Roman"/>
          <w:sz w:val="28"/>
          <w:szCs w:val="28"/>
          <w:lang w:val="kk"/>
        </w:rPr>
        <w:t>[24]</w:t>
      </w:r>
    </w:p>
    <w:p w14:paraId="740004E9" w14:textId="77777777" w:rsidR="001710EC" w:rsidRDefault="001710EC" w:rsidP="0070470F">
      <w:pPr>
        <w:spacing w:after="0" w:line="240" w:lineRule="auto"/>
        <w:ind w:firstLine="709"/>
        <w:jc w:val="both"/>
        <w:rPr>
          <w:rFonts w:ascii="Times New Roman" w:hAnsi="Times New Roman" w:cs="Times New Roman"/>
          <w:color w:val="000000" w:themeColor="text1"/>
          <w:sz w:val="28"/>
          <w:szCs w:val="28"/>
          <w:lang w:val="kk-KZ"/>
        </w:rPr>
      </w:pPr>
    </w:p>
    <w:p w14:paraId="3FC95C73" w14:textId="77777777" w:rsidR="001710EC"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705F26">
        <w:rPr>
          <w:rFonts w:ascii="Times New Roman" w:hAnsi="Times New Roman" w:cs="Times New Roman"/>
          <w:color w:val="000000" w:themeColor="text1"/>
          <w:sz w:val="28"/>
          <w:szCs w:val="28"/>
          <w:lang w:val="kk"/>
        </w:rPr>
        <w:t>Тік айналу осі бар жел турбинасының даму кезеңдеріне бұрын ұсынылған шолудан басқа, қазақстандық ғалымдар мен өнертапқыштардың осы салаға қосқан үлесін атап өткен жөн.</w:t>
      </w:r>
    </w:p>
    <w:p w14:paraId="2AEC80B8" w14:textId="77777777" w:rsidR="001710EC" w:rsidRPr="009D5BCC"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9D5BCC">
        <w:rPr>
          <w:rFonts w:ascii="Times New Roman" w:hAnsi="Times New Roman" w:cs="Times New Roman"/>
          <w:color w:val="000000" w:themeColor="text1"/>
          <w:sz w:val="28"/>
          <w:szCs w:val="28"/>
          <w:lang w:val="kk"/>
        </w:rPr>
        <w:t xml:space="preserve">Профессор Шахбаз Алимгереевич Ершин тік-осьтік жел </w:t>
      </w:r>
      <w:r w:rsidR="003C36B2">
        <w:rPr>
          <w:rFonts w:ascii="Times New Roman" w:hAnsi="Times New Roman" w:cs="Times New Roman"/>
          <w:color w:val="000000" w:themeColor="text1"/>
          <w:sz w:val="28"/>
          <w:szCs w:val="28"/>
          <w:lang w:val="kk-KZ"/>
        </w:rPr>
        <w:t>энергетикалық қондырғыларының</w:t>
      </w:r>
      <w:r w:rsidRPr="009D5BCC">
        <w:rPr>
          <w:rFonts w:ascii="Times New Roman" w:hAnsi="Times New Roman" w:cs="Times New Roman"/>
          <w:color w:val="000000" w:themeColor="text1"/>
          <w:sz w:val="28"/>
          <w:szCs w:val="28"/>
          <w:lang w:val="kk"/>
        </w:rPr>
        <w:t xml:space="preserve"> теориясы мен конструктивтік шешімдерінің дамуына, әсіресе оларды желдің төмен жылдамдығында және күрделі климаттық жағдайларда қолдану контекстінде елеулі үлес қосты.</w:t>
      </w:r>
    </w:p>
    <w:p w14:paraId="4E12DD9F" w14:textId="77777777" w:rsidR="001710EC" w:rsidRPr="009D5BCC"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9D5BCC">
        <w:rPr>
          <w:rFonts w:ascii="Times New Roman" w:hAnsi="Times New Roman" w:cs="Times New Roman"/>
          <w:color w:val="000000" w:themeColor="text1"/>
          <w:sz w:val="28"/>
          <w:szCs w:val="28"/>
          <w:lang w:val="kk"/>
        </w:rPr>
        <w:t>Оның жұмысының негізгі бағыттарының бірі ЖЭҚ аэродинамикасы саласындағы көптеген заманауи зерттеулерге негіз болған Дарье жел турбинасы теориясының дамуы болды [25]. Әзірленген ережелер қалақшалардың айналасындағы ағынның мінез-құлқын және өзін-өзі іске қосу жағдайларын тереңірек түсінуге ықпал етті, бұл әсіресе ауыспалы жел жүктемелерінде турбиналардың тиімділігі мен тұрақтылығын арттыру үшін маңызды.</w:t>
      </w:r>
    </w:p>
    <w:p w14:paraId="44CD013E" w14:textId="77777777" w:rsidR="00901C7A"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9D5BCC">
        <w:rPr>
          <w:rFonts w:ascii="Times New Roman" w:hAnsi="Times New Roman" w:cs="Times New Roman"/>
          <w:color w:val="000000" w:themeColor="text1"/>
          <w:sz w:val="28"/>
          <w:szCs w:val="28"/>
          <w:lang w:val="kk"/>
        </w:rPr>
        <w:t xml:space="preserve">Профессор Ш. А. Ершин ұсынған түпнұсқа техникалық шешімдердің арасында </w:t>
      </w:r>
      <w:r w:rsidR="00E2103C">
        <w:rPr>
          <w:rFonts w:ascii="Times New Roman" w:hAnsi="Times New Roman" w:cs="Times New Roman"/>
          <w:color w:val="000000" w:themeColor="text1"/>
          <w:sz w:val="28"/>
          <w:szCs w:val="28"/>
          <w:lang w:val="kk-KZ"/>
        </w:rPr>
        <w:t>«</w:t>
      </w:r>
      <w:r w:rsidR="00E2103C">
        <w:rPr>
          <w:rFonts w:ascii="Times New Roman" w:hAnsi="Times New Roman" w:cs="Times New Roman"/>
          <w:color w:val="000000" w:themeColor="text1"/>
          <w:sz w:val="28"/>
          <w:szCs w:val="28"/>
          <w:lang w:val="kk"/>
        </w:rPr>
        <w:t>Бидарье»</w:t>
      </w:r>
      <w:r w:rsidRPr="009D5BCC">
        <w:rPr>
          <w:rFonts w:ascii="Times New Roman" w:hAnsi="Times New Roman" w:cs="Times New Roman"/>
          <w:color w:val="000000" w:themeColor="text1"/>
          <w:sz w:val="28"/>
          <w:szCs w:val="28"/>
          <w:lang w:val="kk"/>
        </w:rPr>
        <w:t xml:space="preserve"> құрылғысы ерекше орын алады – аэродинамикалық сипаттамаларды жақсартуға бағытталған тік жел турбинасының модификацияланған дизайны, құрылғы авторлық ұжымның құрамында патенттелген (16.09.1996 ж. № 3699 патент) [26]. Құрылым қуат коэффициенті мен турбуленттілікке төзімділікті арттыруды қамтамасыз ететін қалақшалардың геометриясын және ағынды басқару жүйесін жетілдіруді жүзеге асырады.</w:t>
      </w:r>
    </w:p>
    <w:p w14:paraId="07B57142" w14:textId="77777777" w:rsidR="004B37EA" w:rsidRDefault="004B37EA" w:rsidP="0070470F">
      <w:pPr>
        <w:spacing w:after="0" w:line="240" w:lineRule="auto"/>
        <w:ind w:firstLine="709"/>
        <w:jc w:val="both"/>
        <w:rPr>
          <w:rFonts w:ascii="Times New Roman" w:hAnsi="Times New Roman" w:cs="Times New Roman"/>
          <w:color w:val="000000" w:themeColor="text1"/>
          <w:sz w:val="28"/>
          <w:szCs w:val="28"/>
          <w:lang w:val="kk-KZ"/>
        </w:rPr>
      </w:pPr>
    </w:p>
    <w:p w14:paraId="56C69A43" w14:textId="77777777" w:rsidR="00901C7A" w:rsidRDefault="00AE7A87" w:rsidP="00DB77CE">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lastRenderedPageBreak/>
        <w:drawing>
          <wp:inline distT="0" distB="0" distL="0" distR="0" wp14:anchorId="5F076F3F" wp14:editId="3B43AD3D">
            <wp:extent cx="2425700" cy="334290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432198" cy="3351857"/>
                    </a:xfrm>
                    <a:prstGeom prst="rect">
                      <a:avLst/>
                    </a:prstGeom>
                    <a:noFill/>
                    <a:ln>
                      <a:noFill/>
                    </a:ln>
                  </pic:spPr>
                </pic:pic>
              </a:graphicData>
            </a:graphic>
          </wp:inline>
        </w:drawing>
      </w:r>
    </w:p>
    <w:p w14:paraId="1C18D967" w14:textId="77777777" w:rsidR="00E2103C" w:rsidRDefault="00E2103C" w:rsidP="0070470F">
      <w:pPr>
        <w:spacing w:after="0" w:line="240" w:lineRule="auto"/>
        <w:ind w:firstLine="709"/>
        <w:jc w:val="center"/>
        <w:rPr>
          <w:rFonts w:ascii="Times New Roman" w:hAnsi="Times New Roman" w:cs="Times New Roman"/>
          <w:color w:val="000000" w:themeColor="text1"/>
          <w:sz w:val="28"/>
          <w:szCs w:val="28"/>
          <w:lang w:val="kk"/>
        </w:rPr>
      </w:pPr>
    </w:p>
    <w:p w14:paraId="00590ED3" w14:textId="77777777" w:rsidR="00901C7A" w:rsidRDefault="00AE7A87" w:rsidP="00DB77CE">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
        </w:rPr>
        <w:t xml:space="preserve">Сурет 8. Қуаты 7 кВт турбиналардың қарама-қарсы айналуымен </w:t>
      </w:r>
      <w:r w:rsidR="002C3658" w:rsidRPr="002C3658">
        <w:rPr>
          <w:rFonts w:ascii="Times New Roman" w:hAnsi="Times New Roman" w:cs="Times New Roman"/>
          <w:color w:val="000000" w:themeColor="text1"/>
          <w:sz w:val="28"/>
          <w:szCs w:val="28"/>
          <w:lang w:val="kk"/>
        </w:rPr>
        <w:t>«</w:t>
      </w:r>
      <w:r w:rsidR="002C3658">
        <w:rPr>
          <w:rFonts w:ascii="Times New Roman" w:hAnsi="Times New Roman" w:cs="Times New Roman"/>
          <w:color w:val="000000" w:themeColor="text1"/>
          <w:sz w:val="28"/>
          <w:szCs w:val="28"/>
          <w:lang w:val="kk"/>
        </w:rPr>
        <w:t>Бидарье</w:t>
      </w:r>
      <w:r w:rsidR="00793031" w:rsidRPr="00793031">
        <w:rPr>
          <w:rFonts w:ascii="Times New Roman" w:hAnsi="Times New Roman" w:cs="Times New Roman"/>
          <w:color w:val="000000" w:themeColor="text1"/>
          <w:sz w:val="28"/>
          <w:szCs w:val="28"/>
          <w:lang w:val="kk"/>
        </w:rPr>
        <w:t>»</w:t>
      </w:r>
      <w:r>
        <w:rPr>
          <w:rFonts w:ascii="Times New Roman" w:hAnsi="Times New Roman" w:cs="Times New Roman"/>
          <w:color w:val="000000" w:themeColor="text1"/>
          <w:sz w:val="28"/>
          <w:szCs w:val="28"/>
          <w:lang w:val="kk"/>
        </w:rPr>
        <w:t xml:space="preserve"> жел турбинасы Орал қ</w:t>
      </w:r>
      <w:r w:rsidR="00793031" w:rsidRPr="00793031">
        <w:rPr>
          <w:rFonts w:ascii="Times New Roman" w:hAnsi="Times New Roman" w:cs="Times New Roman"/>
          <w:color w:val="000000" w:themeColor="text1"/>
          <w:sz w:val="28"/>
          <w:szCs w:val="28"/>
          <w:lang w:val="kk"/>
        </w:rPr>
        <w:t>.</w:t>
      </w:r>
      <w:r>
        <w:rPr>
          <w:rFonts w:ascii="Times New Roman" w:hAnsi="Times New Roman" w:cs="Times New Roman"/>
          <w:color w:val="000000" w:themeColor="text1"/>
          <w:sz w:val="28"/>
          <w:szCs w:val="28"/>
          <w:lang w:val="kk"/>
        </w:rPr>
        <w:t xml:space="preserve"> [26]</w:t>
      </w:r>
    </w:p>
    <w:p w14:paraId="739A7649" w14:textId="77777777" w:rsidR="00901C7A" w:rsidRPr="009D5BCC" w:rsidRDefault="00901C7A" w:rsidP="0070470F">
      <w:pPr>
        <w:spacing w:after="0" w:line="240" w:lineRule="auto"/>
        <w:ind w:firstLine="709"/>
        <w:jc w:val="center"/>
        <w:rPr>
          <w:rFonts w:ascii="Times New Roman" w:hAnsi="Times New Roman" w:cs="Times New Roman"/>
          <w:color w:val="000000" w:themeColor="text1"/>
          <w:sz w:val="28"/>
          <w:szCs w:val="28"/>
          <w:lang w:val="kk-KZ"/>
        </w:rPr>
      </w:pPr>
    </w:p>
    <w:p w14:paraId="07B8D339" w14:textId="77777777" w:rsidR="001710EC" w:rsidRPr="00472750"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472750">
        <w:rPr>
          <w:rFonts w:ascii="Times New Roman" w:hAnsi="Times New Roman" w:cs="Times New Roman"/>
          <w:color w:val="000000" w:themeColor="text1"/>
          <w:sz w:val="28"/>
          <w:szCs w:val="28"/>
          <w:lang w:val="kk"/>
        </w:rPr>
        <w:t xml:space="preserve">Қазақстандық өнертапқыш Б. Шайкенов тік жел </w:t>
      </w:r>
      <w:r w:rsidR="00E2103C">
        <w:rPr>
          <w:rFonts w:ascii="Times New Roman" w:hAnsi="Times New Roman" w:cs="Times New Roman"/>
          <w:color w:val="000000" w:themeColor="text1"/>
          <w:sz w:val="28"/>
          <w:szCs w:val="28"/>
          <w:lang w:val="kk-KZ"/>
        </w:rPr>
        <w:t xml:space="preserve">энергетикалық </w:t>
      </w:r>
      <w:r w:rsidRPr="00472750">
        <w:rPr>
          <w:rFonts w:ascii="Times New Roman" w:hAnsi="Times New Roman" w:cs="Times New Roman"/>
          <w:color w:val="000000" w:themeColor="text1"/>
          <w:sz w:val="28"/>
          <w:szCs w:val="28"/>
          <w:lang w:val="kk"/>
        </w:rPr>
        <w:t xml:space="preserve">генераторларының пайдалы әсер ету коэффициентін (ПӘК) едәуір арттыруға бағытталған </w:t>
      </w:r>
      <w:r w:rsidR="00E2103C">
        <w:rPr>
          <w:rFonts w:ascii="Times New Roman" w:hAnsi="Times New Roman" w:cs="Times New Roman"/>
          <w:color w:val="000000" w:themeColor="text1"/>
          <w:sz w:val="28"/>
          <w:szCs w:val="28"/>
          <w:lang w:val="kk-KZ"/>
        </w:rPr>
        <w:t>«</w:t>
      </w:r>
      <w:r w:rsidRPr="00472750">
        <w:rPr>
          <w:rFonts w:ascii="Times New Roman" w:hAnsi="Times New Roman" w:cs="Times New Roman"/>
          <w:color w:val="000000" w:themeColor="text1"/>
          <w:sz w:val="28"/>
          <w:szCs w:val="28"/>
          <w:lang w:val="kk"/>
        </w:rPr>
        <w:t xml:space="preserve">қисық </w:t>
      </w:r>
      <w:r w:rsidR="00E2103C">
        <w:rPr>
          <w:rFonts w:ascii="Times New Roman" w:hAnsi="Times New Roman" w:cs="Times New Roman"/>
          <w:color w:val="000000" w:themeColor="text1"/>
          <w:sz w:val="28"/>
          <w:szCs w:val="28"/>
          <w:lang w:val="kk-KZ"/>
        </w:rPr>
        <w:t>қалақшалар»</w:t>
      </w:r>
      <w:r w:rsidRPr="00472750">
        <w:rPr>
          <w:rFonts w:ascii="Times New Roman" w:hAnsi="Times New Roman" w:cs="Times New Roman"/>
          <w:color w:val="000000" w:themeColor="text1"/>
          <w:sz w:val="28"/>
          <w:szCs w:val="28"/>
          <w:lang w:val="kk"/>
        </w:rPr>
        <w:t xml:space="preserve"> деп аталатын жел дөңгелегінің бірегей конструкциясын ұсынды. KZ32278 патентіне сәйкес, </w:t>
      </w:r>
      <w:r w:rsidR="00E2103C">
        <w:rPr>
          <w:rFonts w:ascii="Times New Roman" w:hAnsi="Times New Roman" w:cs="Times New Roman"/>
          <w:color w:val="000000" w:themeColor="text1"/>
          <w:sz w:val="28"/>
          <w:szCs w:val="28"/>
          <w:lang w:val="kk-KZ"/>
        </w:rPr>
        <w:t xml:space="preserve">бұл </w:t>
      </w:r>
      <w:r w:rsidRPr="00472750">
        <w:rPr>
          <w:rFonts w:ascii="Times New Roman" w:hAnsi="Times New Roman" w:cs="Times New Roman"/>
          <w:color w:val="000000" w:themeColor="text1"/>
          <w:sz w:val="28"/>
          <w:szCs w:val="28"/>
          <w:lang w:val="kk"/>
        </w:rPr>
        <w:t>жел энергиясын механикалық энергияға айналдыру тиімділігін арттыруға бағытталған инновациялық шешім болып табылады, әсіресе желдің төмен жылдамдығы жағдайында.</w:t>
      </w:r>
    </w:p>
    <w:p w14:paraId="588BE794" w14:textId="77777777" w:rsidR="001710EC" w:rsidRPr="00472750"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472750">
        <w:rPr>
          <w:rFonts w:ascii="Times New Roman" w:hAnsi="Times New Roman" w:cs="Times New Roman"/>
          <w:color w:val="000000" w:themeColor="text1"/>
          <w:sz w:val="28"/>
          <w:szCs w:val="28"/>
          <w:lang w:val="kk"/>
        </w:rPr>
        <w:t>Бұл құрылымның басты ерекшелігі-екі элементтен тұратын қалақшаның түпнұсқа геометриясы: иін бүгілген қысқа түбірлік бөлік және ұзын қа</w:t>
      </w:r>
      <w:r w:rsidR="002C3658">
        <w:rPr>
          <w:rFonts w:ascii="Times New Roman" w:hAnsi="Times New Roman" w:cs="Times New Roman"/>
          <w:color w:val="000000" w:themeColor="text1"/>
          <w:sz w:val="28"/>
          <w:szCs w:val="28"/>
          <w:lang w:val="kk-KZ"/>
        </w:rPr>
        <w:t>лақша</w:t>
      </w:r>
      <w:r w:rsidRPr="00472750">
        <w:rPr>
          <w:rFonts w:ascii="Times New Roman" w:hAnsi="Times New Roman" w:cs="Times New Roman"/>
          <w:color w:val="000000" w:themeColor="text1"/>
          <w:sz w:val="28"/>
          <w:szCs w:val="28"/>
          <w:lang w:val="kk"/>
        </w:rPr>
        <w:t xml:space="preserve"> тәрізді бөлік. Иін иілісі айналу бағытына қарама – қарсы бағытта 10-80° бұрышта орындалады, бұл күштің берілу механизмін іске асыруды қамтамасыз етеді. Бұл өз кезегінде генератор білігіне берілетін айналу мезетін арттырады және турбинаның жалпы тиімділігін арттыруға көмектеседі (9-суретті қараңыз) [27].</w:t>
      </w:r>
    </w:p>
    <w:p w14:paraId="0A40099C" w14:textId="77777777" w:rsidR="001710EC" w:rsidRPr="00472750"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472750">
        <w:rPr>
          <w:rFonts w:ascii="Times New Roman" w:hAnsi="Times New Roman" w:cs="Times New Roman"/>
          <w:color w:val="000000" w:themeColor="text1"/>
          <w:sz w:val="28"/>
          <w:szCs w:val="28"/>
          <w:lang w:val="kk"/>
        </w:rPr>
        <w:t>Қосымша құрылымдық шешімдеріне мыналар жатады:</w:t>
      </w:r>
    </w:p>
    <w:p w14:paraId="55BD6E47" w14:textId="77777777" w:rsidR="001710EC" w:rsidRPr="00E2103C" w:rsidRDefault="00AE7A87" w:rsidP="00E2103C">
      <w:pPr>
        <w:pStyle w:val="a4"/>
        <w:numPr>
          <w:ilvl w:val="0"/>
          <w:numId w:val="15"/>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E2103C">
        <w:rPr>
          <w:rFonts w:ascii="Times New Roman" w:hAnsi="Times New Roman" w:cs="Times New Roman"/>
          <w:color w:val="000000" w:themeColor="text1"/>
          <w:sz w:val="28"/>
          <w:szCs w:val="28"/>
          <w:lang w:val="kk"/>
        </w:rPr>
        <w:t>Иілу аймағын күшейту: беріктікті арттыру үшін болат</w:t>
      </w:r>
      <w:r w:rsidR="00E2103C">
        <w:rPr>
          <w:rFonts w:ascii="Times New Roman" w:hAnsi="Times New Roman" w:cs="Times New Roman"/>
          <w:color w:val="000000" w:themeColor="text1"/>
          <w:sz w:val="28"/>
          <w:szCs w:val="28"/>
          <w:lang w:val="kk-KZ"/>
        </w:rPr>
        <w:t>ты</w:t>
      </w:r>
      <w:r w:rsidRPr="00E2103C">
        <w:rPr>
          <w:rFonts w:ascii="Times New Roman" w:hAnsi="Times New Roman" w:cs="Times New Roman"/>
          <w:color w:val="000000" w:themeColor="text1"/>
          <w:sz w:val="28"/>
          <w:szCs w:val="28"/>
          <w:lang w:val="kk"/>
        </w:rPr>
        <w:t xml:space="preserve"> қалыңдатуды және арқан байлауды қолдану;</w:t>
      </w:r>
    </w:p>
    <w:p w14:paraId="5F3C7401" w14:textId="77777777" w:rsidR="001710EC" w:rsidRPr="00E2103C" w:rsidRDefault="00AE7A87" w:rsidP="00E2103C">
      <w:pPr>
        <w:pStyle w:val="a4"/>
        <w:numPr>
          <w:ilvl w:val="0"/>
          <w:numId w:val="15"/>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E2103C">
        <w:rPr>
          <w:rFonts w:ascii="Times New Roman" w:hAnsi="Times New Roman" w:cs="Times New Roman"/>
          <w:color w:val="000000" w:themeColor="text1"/>
          <w:sz w:val="28"/>
          <w:szCs w:val="28"/>
          <w:lang w:val="kk"/>
        </w:rPr>
        <w:t>Көп сатылы байланыс: қалақша элементтері арасындағы айналмалы байланыстарды қамтамасыз ететін мойынтіректер мен топса элементтерін пайдалану;</w:t>
      </w:r>
    </w:p>
    <w:p w14:paraId="2D3B3EE1" w14:textId="77777777" w:rsidR="001710EC" w:rsidRPr="00E2103C" w:rsidRDefault="00E2103C" w:rsidP="00E2103C">
      <w:pPr>
        <w:pStyle w:val="a4"/>
        <w:numPr>
          <w:ilvl w:val="0"/>
          <w:numId w:val="15"/>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E2103C">
        <w:rPr>
          <w:rFonts w:ascii="Times New Roman" w:hAnsi="Times New Roman" w:cs="Times New Roman"/>
          <w:color w:val="000000" w:themeColor="text1"/>
          <w:sz w:val="28"/>
          <w:szCs w:val="28"/>
          <w:lang w:val="kk"/>
        </w:rPr>
        <w:t>Қалақшалардың ұш жағына орнатылған киль (аэродинамикалық тұрақтандырғыш) шеткі шығындарды азайтуға және ауа ағынын тұрақтандыруға ықпал етеді</w:t>
      </w:r>
      <w:r w:rsidR="00AE7A87" w:rsidRPr="00E2103C">
        <w:rPr>
          <w:rFonts w:ascii="Times New Roman" w:hAnsi="Times New Roman" w:cs="Times New Roman"/>
          <w:color w:val="000000" w:themeColor="text1"/>
          <w:sz w:val="28"/>
          <w:szCs w:val="28"/>
          <w:lang w:val="kk"/>
        </w:rPr>
        <w:t>.</w:t>
      </w:r>
    </w:p>
    <w:p w14:paraId="54E80286" w14:textId="77777777" w:rsidR="001710EC" w:rsidRPr="00472750" w:rsidRDefault="00AE7A87" w:rsidP="0070470F">
      <w:pP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472750">
        <w:rPr>
          <w:rFonts w:ascii="Times New Roman" w:hAnsi="Times New Roman" w:cs="Times New Roman"/>
          <w:color w:val="000000" w:themeColor="text1"/>
          <w:sz w:val="28"/>
          <w:szCs w:val="28"/>
          <w:lang w:val="kk"/>
        </w:rPr>
        <w:t>Пайдалану артықшылықтары:</w:t>
      </w:r>
    </w:p>
    <w:p w14:paraId="63B59EC7" w14:textId="77777777" w:rsidR="001710EC" w:rsidRPr="00E2103C" w:rsidRDefault="00AE7A87" w:rsidP="00E2103C">
      <w:pPr>
        <w:pStyle w:val="a4"/>
        <w:numPr>
          <w:ilvl w:val="1"/>
          <w:numId w:val="16"/>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E2103C">
        <w:rPr>
          <w:rFonts w:ascii="Times New Roman" w:hAnsi="Times New Roman" w:cs="Times New Roman"/>
          <w:color w:val="000000" w:themeColor="text1"/>
          <w:sz w:val="28"/>
          <w:szCs w:val="28"/>
          <w:lang w:val="kk"/>
        </w:rPr>
        <w:lastRenderedPageBreak/>
        <w:t>Қалақшаның стандартты емес пішініне байланысты аэродинамикалық тиімділікті арттыру;</w:t>
      </w:r>
    </w:p>
    <w:p w14:paraId="499918CD" w14:textId="77777777" w:rsidR="001710EC" w:rsidRPr="00E2103C" w:rsidRDefault="00AE7A87" w:rsidP="00E2103C">
      <w:pPr>
        <w:pStyle w:val="a4"/>
        <w:numPr>
          <w:ilvl w:val="1"/>
          <w:numId w:val="16"/>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E2103C">
        <w:rPr>
          <w:rFonts w:ascii="Times New Roman" w:hAnsi="Times New Roman" w:cs="Times New Roman"/>
          <w:color w:val="000000" w:themeColor="text1"/>
          <w:sz w:val="28"/>
          <w:szCs w:val="28"/>
          <w:lang w:val="kk"/>
        </w:rPr>
        <w:t>Орнату массасын оның механикалық сенімділігіне нұқсан келтірмей азайту;</w:t>
      </w:r>
    </w:p>
    <w:p w14:paraId="11594884" w14:textId="77777777" w:rsidR="001710EC" w:rsidRPr="00E2103C" w:rsidRDefault="00AE7A87" w:rsidP="00E2103C">
      <w:pPr>
        <w:pStyle w:val="a4"/>
        <w:numPr>
          <w:ilvl w:val="1"/>
          <w:numId w:val="16"/>
        </w:numPr>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E2103C">
        <w:rPr>
          <w:rFonts w:ascii="Times New Roman" w:hAnsi="Times New Roman" w:cs="Times New Roman"/>
          <w:color w:val="000000" w:themeColor="text1"/>
          <w:sz w:val="28"/>
          <w:szCs w:val="28"/>
          <w:lang w:val="kk"/>
        </w:rPr>
        <w:t>Мезеттің жоғарылауына байланысты неғұрлым қуатты генераторларды қолдану мүмкіндігі.</w:t>
      </w:r>
    </w:p>
    <w:p w14:paraId="293FB3D7" w14:textId="77777777" w:rsidR="001710EC"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472750">
        <w:rPr>
          <w:rFonts w:ascii="Times New Roman" w:hAnsi="Times New Roman" w:cs="Times New Roman"/>
          <w:color w:val="000000" w:themeColor="text1"/>
          <w:sz w:val="28"/>
          <w:szCs w:val="28"/>
          <w:lang w:val="kk"/>
        </w:rPr>
        <w:t xml:space="preserve">Патент негізінен көлденең осьтік жел </w:t>
      </w:r>
      <w:r w:rsidR="00E2103C">
        <w:rPr>
          <w:rFonts w:ascii="Times New Roman" w:hAnsi="Times New Roman" w:cs="Times New Roman"/>
          <w:color w:val="000000" w:themeColor="text1"/>
          <w:sz w:val="28"/>
          <w:szCs w:val="28"/>
          <w:lang w:val="kk-KZ"/>
        </w:rPr>
        <w:t xml:space="preserve">энергетикалық </w:t>
      </w:r>
      <w:r w:rsidRPr="00472750">
        <w:rPr>
          <w:rFonts w:ascii="Times New Roman" w:hAnsi="Times New Roman" w:cs="Times New Roman"/>
          <w:color w:val="000000" w:themeColor="text1"/>
          <w:sz w:val="28"/>
          <w:szCs w:val="28"/>
          <w:lang w:val="kk"/>
        </w:rPr>
        <w:t xml:space="preserve">қондырғыларына қатысты болса да, ұсынылған </w:t>
      </w:r>
      <w:r w:rsidR="00E2103C">
        <w:rPr>
          <w:rFonts w:ascii="Times New Roman" w:hAnsi="Times New Roman" w:cs="Times New Roman"/>
          <w:color w:val="000000" w:themeColor="text1"/>
          <w:sz w:val="28"/>
          <w:szCs w:val="28"/>
          <w:lang w:val="kk-KZ"/>
        </w:rPr>
        <w:t>құрылым</w:t>
      </w:r>
      <w:r w:rsidRPr="00472750">
        <w:rPr>
          <w:rFonts w:ascii="Times New Roman" w:hAnsi="Times New Roman" w:cs="Times New Roman"/>
          <w:color w:val="000000" w:themeColor="text1"/>
          <w:sz w:val="28"/>
          <w:szCs w:val="28"/>
          <w:lang w:val="kk"/>
        </w:rPr>
        <w:t xml:space="preserve"> принциптері тік айналу осі бар жүйелерде де сәтті бейімделуі мүмкін. Бұл, әсіресе, өзін-өзі тұрақты іске қосу және әлсіз және турбулентті жел жағдайын</w:t>
      </w:r>
      <w:r w:rsidR="00A81010">
        <w:rPr>
          <w:rFonts w:ascii="Times New Roman" w:hAnsi="Times New Roman" w:cs="Times New Roman"/>
          <w:color w:val="000000" w:themeColor="text1"/>
          <w:sz w:val="28"/>
          <w:szCs w:val="28"/>
          <w:lang w:val="kk"/>
        </w:rPr>
        <w:t xml:space="preserve">да жұмыс істеу маңызды болатын </w:t>
      </w:r>
      <w:r w:rsidRPr="00472750">
        <w:rPr>
          <w:rFonts w:ascii="Times New Roman" w:hAnsi="Times New Roman" w:cs="Times New Roman"/>
          <w:color w:val="000000" w:themeColor="text1"/>
          <w:sz w:val="28"/>
          <w:szCs w:val="28"/>
          <w:lang w:val="kk"/>
        </w:rPr>
        <w:t>симметриялық</w:t>
      </w:r>
      <w:r w:rsidR="00A81010">
        <w:rPr>
          <w:rFonts w:ascii="Times New Roman" w:hAnsi="Times New Roman" w:cs="Times New Roman"/>
          <w:color w:val="000000" w:themeColor="text1"/>
          <w:sz w:val="28"/>
          <w:szCs w:val="28"/>
          <w:lang w:val="kk-KZ"/>
        </w:rPr>
        <w:t xml:space="preserve"> емес</w:t>
      </w:r>
      <w:r w:rsidRPr="00472750">
        <w:rPr>
          <w:rFonts w:ascii="Times New Roman" w:hAnsi="Times New Roman" w:cs="Times New Roman"/>
          <w:color w:val="000000" w:themeColor="text1"/>
          <w:sz w:val="28"/>
          <w:szCs w:val="28"/>
          <w:lang w:val="kk"/>
        </w:rPr>
        <w:t xml:space="preserve"> қалақтары бар ЖЭҚ жобалау кезінде байқалады. </w:t>
      </w:r>
    </w:p>
    <w:p w14:paraId="0BE30850" w14:textId="77777777" w:rsidR="006F5A8A" w:rsidRDefault="006F5A8A" w:rsidP="0070470F">
      <w:pPr>
        <w:spacing w:after="0" w:line="240" w:lineRule="auto"/>
        <w:ind w:firstLine="709"/>
        <w:jc w:val="both"/>
        <w:rPr>
          <w:rFonts w:ascii="Times New Roman" w:hAnsi="Times New Roman" w:cs="Times New Roman"/>
          <w:color w:val="000000" w:themeColor="text1"/>
          <w:sz w:val="28"/>
          <w:szCs w:val="28"/>
          <w:lang w:val="kk-KZ"/>
        </w:rPr>
      </w:pPr>
    </w:p>
    <w:p w14:paraId="1FC2AA4C" w14:textId="77777777" w:rsidR="001710EC" w:rsidRDefault="00AE7A87" w:rsidP="00DB77CE">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14:anchorId="2E59BF79" wp14:editId="44135548">
            <wp:extent cx="3171208" cy="2415221"/>
            <wp:effectExtent l="0" t="0" r="0"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560" cy="2468040"/>
                    </a:xfrm>
                    <a:prstGeom prst="rect">
                      <a:avLst/>
                    </a:prstGeom>
                    <a:noFill/>
                    <a:ln>
                      <a:noFill/>
                    </a:ln>
                  </pic:spPr>
                </pic:pic>
              </a:graphicData>
            </a:graphic>
          </wp:inline>
        </w:drawing>
      </w:r>
    </w:p>
    <w:p w14:paraId="0A0BF928" w14:textId="77777777" w:rsidR="001710EC" w:rsidRDefault="001710EC" w:rsidP="0070470F">
      <w:pPr>
        <w:spacing w:after="0" w:line="240" w:lineRule="auto"/>
        <w:ind w:firstLine="709"/>
        <w:jc w:val="center"/>
        <w:rPr>
          <w:rFonts w:ascii="Times New Roman" w:hAnsi="Times New Roman" w:cs="Times New Roman"/>
          <w:color w:val="000000" w:themeColor="text1"/>
          <w:sz w:val="28"/>
          <w:szCs w:val="28"/>
          <w:lang w:val="kk-KZ"/>
        </w:rPr>
      </w:pPr>
    </w:p>
    <w:p w14:paraId="08623B51" w14:textId="77777777" w:rsidR="001710EC" w:rsidRDefault="00AE7A87" w:rsidP="00DB77CE">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
        </w:rPr>
        <w:t xml:space="preserve">Сурет 9. </w:t>
      </w:r>
      <w:r w:rsidR="00A81010">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
        </w:rPr>
        <w:t>Қисық қалақшалары</w:t>
      </w:r>
      <w:r w:rsidR="00A81010">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
        </w:rPr>
        <w:t xml:space="preserve"> бар жел дөңгелектері [27] </w:t>
      </w:r>
    </w:p>
    <w:p w14:paraId="3B8A465A" w14:textId="77777777" w:rsidR="001710EC" w:rsidRPr="00705F26" w:rsidRDefault="001710EC" w:rsidP="0070470F">
      <w:pPr>
        <w:spacing w:after="0" w:line="240" w:lineRule="auto"/>
        <w:ind w:firstLine="709"/>
        <w:jc w:val="both"/>
        <w:rPr>
          <w:rFonts w:ascii="Times New Roman" w:hAnsi="Times New Roman" w:cs="Times New Roman"/>
          <w:color w:val="000000" w:themeColor="text1"/>
          <w:sz w:val="28"/>
          <w:szCs w:val="28"/>
          <w:lang w:val="kk-KZ"/>
        </w:rPr>
      </w:pPr>
    </w:p>
    <w:p w14:paraId="42B9BFD0" w14:textId="77777777" w:rsidR="001710EC" w:rsidRPr="00705F26"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705F26">
        <w:rPr>
          <w:rFonts w:ascii="Times New Roman" w:hAnsi="Times New Roman" w:cs="Times New Roman"/>
          <w:color w:val="000000" w:themeColor="text1"/>
          <w:sz w:val="28"/>
          <w:szCs w:val="28"/>
          <w:lang w:val="kk"/>
        </w:rPr>
        <w:t xml:space="preserve">Satbayev University зерттеушілері жел генераторларының әртүрлі түрлеріне, соның ішінде тік айналу осі қондырғыларына талдау жасады. Олар мұндай қондырғылардың </w:t>
      </w:r>
      <w:r w:rsidR="00A81010">
        <w:rPr>
          <w:rFonts w:ascii="Times New Roman" w:hAnsi="Times New Roman" w:cs="Times New Roman"/>
          <w:color w:val="000000" w:themeColor="text1"/>
          <w:sz w:val="28"/>
          <w:szCs w:val="28"/>
          <w:lang w:val="kk-KZ"/>
        </w:rPr>
        <w:t>құрылымдық</w:t>
      </w:r>
      <w:r w:rsidRPr="00705F26">
        <w:rPr>
          <w:rFonts w:ascii="Times New Roman" w:hAnsi="Times New Roman" w:cs="Times New Roman"/>
          <w:color w:val="000000" w:themeColor="text1"/>
          <w:sz w:val="28"/>
          <w:szCs w:val="28"/>
          <w:lang w:val="kk"/>
        </w:rPr>
        <w:t xml:space="preserve"> ерекшеліктерін, артықшылықтары мен кемшіліктерін, сондай-ақ олардың ПӘК 20-30% құрайды. Тік жел </w:t>
      </w:r>
      <w:r w:rsidR="00A81010">
        <w:rPr>
          <w:rFonts w:ascii="Times New Roman" w:hAnsi="Times New Roman" w:cs="Times New Roman"/>
          <w:color w:val="000000" w:themeColor="text1"/>
          <w:sz w:val="28"/>
          <w:szCs w:val="28"/>
          <w:lang w:val="kk-KZ"/>
        </w:rPr>
        <w:t xml:space="preserve">электр </w:t>
      </w:r>
      <w:r w:rsidRPr="00705F26">
        <w:rPr>
          <w:rFonts w:ascii="Times New Roman" w:hAnsi="Times New Roman" w:cs="Times New Roman"/>
          <w:color w:val="000000" w:themeColor="text1"/>
          <w:sz w:val="28"/>
          <w:szCs w:val="28"/>
          <w:lang w:val="kk"/>
        </w:rPr>
        <w:t xml:space="preserve">генераторлары жел бағыты бойынша бағдарлауды талап етпейтіні және Қазақстан жағдайында тиімді болуы мүмкін екендігі атап өтілді. </w:t>
      </w:r>
    </w:p>
    <w:p w14:paraId="6B007596" w14:textId="77777777" w:rsidR="001710EC" w:rsidRPr="00D76266"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705F26">
        <w:rPr>
          <w:rFonts w:ascii="Times New Roman" w:hAnsi="Times New Roman" w:cs="Times New Roman"/>
          <w:color w:val="000000" w:themeColor="text1"/>
          <w:sz w:val="28"/>
          <w:szCs w:val="28"/>
          <w:lang w:val="kk"/>
        </w:rPr>
        <w:t>Е.К. Адильбеков өзінің диссертациялық жұмысында Қазақстан Республикасы Қарулы Күштерінің объектілерін энергиямен қамтамасыз етуге арналған мобильді жел энергетикалық қондырғысын әзірлеуді ұсынды. Жұмыстың өзектілігі әртүрлі климаттық жағдайларда шалғай және қол жетімді емес аймақтарда жұмыс істей алатын автономды энергия көздерін құру қажеттілігімен анықталады.</w:t>
      </w:r>
    </w:p>
    <w:p w14:paraId="0BABF255" w14:textId="77777777" w:rsidR="001710EC" w:rsidRPr="00D76266"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D76266">
        <w:rPr>
          <w:rFonts w:ascii="Times New Roman" w:hAnsi="Times New Roman" w:cs="Times New Roman"/>
          <w:color w:val="000000" w:themeColor="text1"/>
          <w:sz w:val="28"/>
          <w:szCs w:val="28"/>
          <w:lang w:val="kk"/>
        </w:rPr>
        <w:t>ЖЭҚ ұсынған негізгі құрылым ерекшелігі-металл контейнерге орналастырылған тігінен орнатылған қисық қалақшалардың жұбын пайдалану. Бұл құрылым модульдік кешендерді қалыптастыруға мүмкіндік береді – жеке секциялардан бастап қажетті қуатты қамтамасыз ететін көп қатарлы жүйелерге (жел парктеріне) дейін.</w:t>
      </w:r>
    </w:p>
    <w:p w14:paraId="5E7C5DA6" w14:textId="77777777" w:rsidR="001710EC" w:rsidRPr="00D76266"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D76266">
        <w:rPr>
          <w:rFonts w:ascii="Times New Roman" w:hAnsi="Times New Roman" w:cs="Times New Roman"/>
          <w:color w:val="000000" w:themeColor="text1"/>
          <w:sz w:val="28"/>
          <w:szCs w:val="28"/>
          <w:lang w:val="kk"/>
        </w:rPr>
        <w:lastRenderedPageBreak/>
        <w:t>Авторлар тігінен-осьтік конфигурацияны таңдауды негіздед</w:t>
      </w:r>
      <w:r w:rsidR="00A81010">
        <w:rPr>
          <w:rFonts w:ascii="Times New Roman" w:hAnsi="Times New Roman" w:cs="Times New Roman"/>
          <w:color w:val="000000" w:themeColor="text1"/>
          <w:sz w:val="28"/>
          <w:szCs w:val="28"/>
          <w:lang w:val="kk"/>
        </w:rPr>
        <w:t>і, ол жел бағытын қажет етпейді</w:t>
      </w:r>
      <w:r w:rsidRPr="00D76266">
        <w:rPr>
          <w:rFonts w:ascii="Times New Roman" w:hAnsi="Times New Roman" w:cs="Times New Roman"/>
          <w:color w:val="000000" w:themeColor="text1"/>
          <w:sz w:val="28"/>
          <w:szCs w:val="28"/>
          <w:lang w:val="kk"/>
        </w:rPr>
        <w:t xml:space="preserve">, ықшамдылық және шу деңгейі төмен, бұл әсіресе әскери нысандар үшін өте маңызды. Сондай-ақ, ең төменгі габариттерді, құрастырудың қарапайымдылығын, автоматтандыруды, экстремалды ауа-райына төзімділікті және желдің жылдамдығы 0,5 м/с кезінде жұмыс істеу мүмкіндігін қоса алғанда, мобильді ЖЭҚ қойылатын талаптар қаралды. </w:t>
      </w:r>
    </w:p>
    <w:p w14:paraId="6421A10A" w14:textId="77777777" w:rsidR="001710EC" w:rsidRPr="00A81010" w:rsidRDefault="00AE7A87" w:rsidP="0070470F">
      <w:pPr>
        <w:spacing w:after="0" w:line="240" w:lineRule="auto"/>
        <w:ind w:firstLine="709"/>
        <w:jc w:val="both"/>
        <w:rPr>
          <w:rFonts w:ascii="Times New Roman" w:hAnsi="Times New Roman" w:cs="Times New Roman"/>
          <w:color w:val="000000" w:themeColor="text1"/>
          <w:sz w:val="28"/>
          <w:szCs w:val="28"/>
          <w:lang w:val="kk"/>
        </w:rPr>
      </w:pPr>
      <w:r w:rsidRPr="00D76266">
        <w:rPr>
          <w:rFonts w:ascii="Times New Roman" w:hAnsi="Times New Roman" w:cs="Times New Roman"/>
          <w:color w:val="000000" w:themeColor="text1"/>
          <w:sz w:val="28"/>
          <w:szCs w:val="28"/>
          <w:lang w:val="kk"/>
        </w:rPr>
        <w:t xml:space="preserve">Дауылды желден қорғау, резервтік көздерді автоматты түрде қосу және масштабтау мен сенімділікті қамтамасыз ететін модульдік архитектура қарастырылған. Жүйенің </w:t>
      </w:r>
      <w:r w:rsidR="00A81010" w:rsidRPr="00D76266">
        <w:rPr>
          <w:rFonts w:ascii="Times New Roman" w:hAnsi="Times New Roman" w:cs="Times New Roman"/>
          <w:color w:val="000000" w:themeColor="text1"/>
          <w:sz w:val="28"/>
          <w:szCs w:val="28"/>
          <w:lang w:val="kk"/>
        </w:rPr>
        <w:t>генератор, аккумуляторлар, заряд контроллері және инверторлар</w:t>
      </w:r>
      <w:r w:rsidR="00A81010">
        <w:rPr>
          <w:rFonts w:ascii="Times New Roman" w:hAnsi="Times New Roman" w:cs="Times New Roman"/>
          <w:color w:val="000000" w:themeColor="text1"/>
          <w:sz w:val="28"/>
          <w:szCs w:val="28"/>
          <w:lang w:val="kk-KZ"/>
        </w:rPr>
        <w:t>ы</w:t>
      </w:r>
      <w:r w:rsidR="00A81010">
        <w:rPr>
          <w:rFonts w:ascii="Times New Roman" w:hAnsi="Times New Roman" w:cs="Times New Roman"/>
          <w:color w:val="000000" w:themeColor="text1"/>
          <w:sz w:val="28"/>
          <w:szCs w:val="28"/>
          <w:lang w:val="kk"/>
        </w:rPr>
        <w:t xml:space="preserve"> (10-сурет</w:t>
      </w:r>
      <w:r w:rsidR="00A81010" w:rsidRPr="00D76266">
        <w:rPr>
          <w:rFonts w:ascii="Times New Roman" w:hAnsi="Times New Roman" w:cs="Times New Roman"/>
          <w:color w:val="000000" w:themeColor="text1"/>
          <w:sz w:val="28"/>
          <w:szCs w:val="28"/>
          <w:lang w:val="kk"/>
        </w:rPr>
        <w:t xml:space="preserve">) </w:t>
      </w:r>
      <w:r w:rsidR="00A81010">
        <w:rPr>
          <w:rFonts w:ascii="Times New Roman" w:hAnsi="Times New Roman" w:cs="Times New Roman"/>
          <w:color w:val="000000" w:themeColor="text1"/>
          <w:sz w:val="28"/>
          <w:szCs w:val="28"/>
          <w:lang w:val="kk-KZ"/>
        </w:rPr>
        <w:t>секілді құрылымдарына</w:t>
      </w:r>
      <w:r w:rsidR="00A81010">
        <w:rPr>
          <w:rFonts w:ascii="Times New Roman" w:hAnsi="Times New Roman" w:cs="Times New Roman"/>
          <w:color w:val="000000" w:themeColor="text1"/>
          <w:sz w:val="28"/>
          <w:szCs w:val="28"/>
          <w:lang w:val="kk"/>
        </w:rPr>
        <w:t xml:space="preserve"> ерекше назар аударылады</w:t>
      </w:r>
      <w:r w:rsidR="00A81010">
        <w:rPr>
          <w:rFonts w:ascii="Times New Roman" w:hAnsi="Times New Roman" w:cs="Times New Roman"/>
          <w:color w:val="000000" w:themeColor="text1"/>
          <w:sz w:val="28"/>
          <w:szCs w:val="28"/>
          <w:lang w:val="kk-KZ"/>
        </w:rPr>
        <w:t xml:space="preserve"> </w:t>
      </w:r>
      <w:r w:rsidR="00A81010" w:rsidRPr="00A81010">
        <w:rPr>
          <w:rFonts w:ascii="Times New Roman" w:hAnsi="Times New Roman" w:cs="Times New Roman"/>
          <w:color w:val="000000" w:themeColor="text1"/>
          <w:sz w:val="28"/>
          <w:szCs w:val="28"/>
          <w:lang w:val="kk"/>
        </w:rPr>
        <w:t>[28].</w:t>
      </w:r>
    </w:p>
    <w:p w14:paraId="792BE082" w14:textId="77777777" w:rsidR="005F6665" w:rsidRDefault="005F6665" w:rsidP="0070470F">
      <w:pPr>
        <w:spacing w:after="0" w:line="240" w:lineRule="auto"/>
        <w:ind w:firstLine="709"/>
        <w:jc w:val="both"/>
        <w:rPr>
          <w:rFonts w:ascii="Times New Roman" w:hAnsi="Times New Roman" w:cs="Times New Roman"/>
          <w:color w:val="000000" w:themeColor="text1"/>
          <w:sz w:val="28"/>
          <w:szCs w:val="28"/>
          <w:lang w:val="kk-KZ"/>
        </w:rPr>
      </w:pPr>
    </w:p>
    <w:p w14:paraId="2350E04D" w14:textId="77777777" w:rsidR="001710EC" w:rsidRDefault="00AE7A87" w:rsidP="00DB77CE">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14:anchorId="34BB7A35" wp14:editId="174C0EEF">
            <wp:extent cx="5741582" cy="2102871"/>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837449" cy="2137982"/>
                    </a:xfrm>
                    <a:prstGeom prst="rect">
                      <a:avLst/>
                    </a:prstGeom>
                    <a:noFill/>
                    <a:ln>
                      <a:noFill/>
                    </a:ln>
                  </pic:spPr>
                </pic:pic>
              </a:graphicData>
            </a:graphic>
          </wp:inline>
        </w:drawing>
      </w:r>
    </w:p>
    <w:p w14:paraId="70B9B439" w14:textId="77777777" w:rsidR="001710EC" w:rsidRPr="00793031" w:rsidRDefault="00AE7A87" w:rsidP="00DB77CE">
      <w:pPr>
        <w:spacing w:after="0" w:line="240" w:lineRule="auto"/>
        <w:jc w:val="center"/>
        <w:rPr>
          <w:rFonts w:ascii="Times New Roman" w:hAnsi="Times New Roman" w:cs="Times New Roman"/>
          <w:color w:val="000000" w:themeColor="text1"/>
          <w:sz w:val="24"/>
          <w:szCs w:val="24"/>
          <w:lang w:val="kk-KZ"/>
        </w:rPr>
      </w:pPr>
      <w:r w:rsidRPr="00793031">
        <w:rPr>
          <w:rFonts w:ascii="Times New Roman" w:hAnsi="Times New Roman" w:cs="Times New Roman"/>
          <w:color w:val="000000" w:themeColor="text1"/>
          <w:sz w:val="24"/>
          <w:szCs w:val="24"/>
          <w:lang w:val="kk"/>
        </w:rPr>
        <w:t>1</w:t>
      </w:r>
      <w:r w:rsidR="00CE5B8F" w:rsidRPr="00CE5B8F">
        <w:rPr>
          <w:rFonts w:ascii="Times New Roman" w:hAnsi="Times New Roman" w:cs="Times New Roman"/>
          <w:color w:val="000000" w:themeColor="text1"/>
          <w:sz w:val="24"/>
          <w:szCs w:val="24"/>
          <w:lang w:val="kk-KZ"/>
        </w:rPr>
        <w:t xml:space="preserve"> </w:t>
      </w:r>
      <w:r w:rsidR="00CE5B8F" w:rsidRPr="00793031">
        <w:rPr>
          <w:rFonts w:ascii="Times New Roman" w:hAnsi="Times New Roman" w:cs="Times New Roman"/>
          <w:color w:val="000000" w:themeColor="text1"/>
          <w:sz w:val="24"/>
          <w:szCs w:val="24"/>
          <w:lang w:val="kk"/>
        </w:rPr>
        <w:t>–</w:t>
      </w:r>
      <w:r w:rsidR="00CE5B8F" w:rsidRPr="00CE5B8F">
        <w:rPr>
          <w:rFonts w:ascii="Times New Roman" w:hAnsi="Times New Roman" w:cs="Times New Roman"/>
          <w:color w:val="000000" w:themeColor="text1"/>
          <w:sz w:val="24"/>
          <w:szCs w:val="24"/>
          <w:lang w:val="kk-KZ"/>
        </w:rPr>
        <w:t xml:space="preserve"> </w:t>
      </w:r>
      <w:r w:rsidRPr="00793031">
        <w:rPr>
          <w:rFonts w:ascii="Times New Roman" w:hAnsi="Times New Roman" w:cs="Times New Roman"/>
          <w:color w:val="000000" w:themeColor="text1"/>
          <w:sz w:val="24"/>
          <w:szCs w:val="24"/>
          <w:lang w:val="kk"/>
        </w:rPr>
        <w:t>параллелепипед пішінін қайталайтын металл контейнер жақтауы, 2</w:t>
      </w:r>
      <w:r w:rsidR="00CE5B8F" w:rsidRPr="00CE5B8F">
        <w:rPr>
          <w:rFonts w:ascii="Times New Roman" w:hAnsi="Times New Roman" w:cs="Times New Roman"/>
          <w:color w:val="000000" w:themeColor="text1"/>
          <w:sz w:val="24"/>
          <w:szCs w:val="24"/>
          <w:lang w:val="kk-KZ"/>
        </w:rPr>
        <w:t xml:space="preserve"> </w:t>
      </w:r>
      <w:r w:rsidR="00CE5B8F" w:rsidRPr="00793031">
        <w:rPr>
          <w:rFonts w:ascii="Times New Roman" w:hAnsi="Times New Roman" w:cs="Times New Roman"/>
          <w:color w:val="000000" w:themeColor="text1"/>
          <w:sz w:val="24"/>
          <w:szCs w:val="24"/>
          <w:lang w:val="kk"/>
        </w:rPr>
        <w:t>–</w:t>
      </w:r>
      <w:r w:rsidR="00CE5B8F" w:rsidRPr="00CE5B8F">
        <w:rPr>
          <w:rFonts w:ascii="Times New Roman" w:hAnsi="Times New Roman" w:cs="Times New Roman"/>
          <w:color w:val="000000" w:themeColor="text1"/>
          <w:sz w:val="24"/>
          <w:szCs w:val="24"/>
          <w:lang w:val="kk-KZ"/>
        </w:rPr>
        <w:t xml:space="preserve"> </w:t>
      </w:r>
      <w:r w:rsidRPr="00793031">
        <w:rPr>
          <w:rFonts w:ascii="Times New Roman" w:hAnsi="Times New Roman" w:cs="Times New Roman"/>
          <w:color w:val="000000" w:themeColor="text1"/>
          <w:sz w:val="24"/>
          <w:szCs w:val="24"/>
          <w:lang w:val="kk"/>
        </w:rPr>
        <w:t>тігінен бірдей жұп</w:t>
      </w:r>
      <w:r w:rsidR="00A81010" w:rsidRPr="00793031">
        <w:rPr>
          <w:rFonts w:ascii="Times New Roman" w:hAnsi="Times New Roman" w:cs="Times New Roman"/>
          <w:color w:val="000000" w:themeColor="text1"/>
          <w:sz w:val="24"/>
          <w:szCs w:val="24"/>
          <w:lang w:val="kk-KZ"/>
        </w:rPr>
        <w:t xml:space="preserve"> </w:t>
      </w:r>
      <w:r w:rsidRPr="00793031">
        <w:rPr>
          <w:rFonts w:ascii="Times New Roman" w:hAnsi="Times New Roman" w:cs="Times New Roman"/>
          <w:color w:val="000000" w:themeColor="text1"/>
          <w:sz w:val="24"/>
          <w:szCs w:val="24"/>
          <w:lang w:val="kk"/>
        </w:rPr>
        <w:t>орналастырылған қисық қалақшалар, 3</w:t>
      </w:r>
      <w:r w:rsidR="00CE5B8F" w:rsidRPr="00CE5B8F">
        <w:rPr>
          <w:rFonts w:ascii="Times New Roman" w:hAnsi="Times New Roman" w:cs="Times New Roman"/>
          <w:color w:val="000000" w:themeColor="text1"/>
          <w:sz w:val="24"/>
          <w:szCs w:val="24"/>
          <w:lang w:val="kk-KZ"/>
        </w:rPr>
        <w:t xml:space="preserve"> </w:t>
      </w:r>
      <w:r w:rsidR="00CE5B8F" w:rsidRPr="00793031">
        <w:rPr>
          <w:rFonts w:ascii="Times New Roman" w:hAnsi="Times New Roman" w:cs="Times New Roman"/>
          <w:color w:val="000000" w:themeColor="text1"/>
          <w:sz w:val="24"/>
          <w:szCs w:val="24"/>
          <w:lang w:val="kk"/>
        </w:rPr>
        <w:t>–</w:t>
      </w:r>
      <w:r w:rsidR="00CE5B8F" w:rsidRPr="00CE5B8F">
        <w:rPr>
          <w:rFonts w:ascii="Times New Roman" w:hAnsi="Times New Roman" w:cs="Times New Roman"/>
          <w:color w:val="000000" w:themeColor="text1"/>
          <w:sz w:val="24"/>
          <w:szCs w:val="24"/>
          <w:lang w:val="kk-KZ"/>
        </w:rPr>
        <w:t xml:space="preserve"> </w:t>
      </w:r>
      <w:r w:rsidRPr="00793031">
        <w:rPr>
          <w:rFonts w:ascii="Times New Roman" w:hAnsi="Times New Roman" w:cs="Times New Roman"/>
          <w:color w:val="000000" w:themeColor="text1"/>
          <w:sz w:val="24"/>
          <w:szCs w:val="24"/>
          <w:lang w:val="kk"/>
        </w:rPr>
        <w:t>контейнердің үстіңгі және астыңғы беттеріне бекітілген айналмалы білік,</w:t>
      </w:r>
      <w:r w:rsidR="00A81010" w:rsidRPr="00793031">
        <w:rPr>
          <w:rFonts w:ascii="Times New Roman" w:hAnsi="Times New Roman" w:cs="Times New Roman"/>
          <w:color w:val="000000" w:themeColor="text1"/>
          <w:sz w:val="24"/>
          <w:szCs w:val="24"/>
          <w:lang w:val="kk-KZ"/>
        </w:rPr>
        <w:t xml:space="preserve"> </w:t>
      </w:r>
      <w:r w:rsidRPr="00793031">
        <w:rPr>
          <w:rFonts w:ascii="Times New Roman" w:hAnsi="Times New Roman" w:cs="Times New Roman"/>
          <w:color w:val="000000" w:themeColor="text1"/>
          <w:sz w:val="24"/>
          <w:szCs w:val="24"/>
          <w:lang w:val="kk"/>
        </w:rPr>
        <w:t>4</w:t>
      </w:r>
      <w:r w:rsidR="00CE5B8F" w:rsidRPr="00CE5B8F">
        <w:rPr>
          <w:rFonts w:ascii="Times New Roman" w:hAnsi="Times New Roman" w:cs="Times New Roman"/>
          <w:color w:val="000000" w:themeColor="text1"/>
          <w:sz w:val="24"/>
          <w:szCs w:val="24"/>
          <w:lang w:val="kk-KZ"/>
        </w:rPr>
        <w:t xml:space="preserve"> </w:t>
      </w:r>
      <w:r w:rsidR="00CE5B8F" w:rsidRPr="00793031">
        <w:rPr>
          <w:rFonts w:ascii="Times New Roman" w:hAnsi="Times New Roman" w:cs="Times New Roman"/>
          <w:color w:val="000000" w:themeColor="text1"/>
          <w:sz w:val="24"/>
          <w:szCs w:val="24"/>
          <w:lang w:val="kk"/>
        </w:rPr>
        <w:t>–</w:t>
      </w:r>
      <w:r w:rsidR="00CE5B8F" w:rsidRPr="00CE5B8F">
        <w:rPr>
          <w:rFonts w:ascii="Times New Roman" w:hAnsi="Times New Roman" w:cs="Times New Roman"/>
          <w:color w:val="000000" w:themeColor="text1"/>
          <w:sz w:val="24"/>
          <w:szCs w:val="24"/>
          <w:lang w:val="kk-KZ"/>
        </w:rPr>
        <w:t xml:space="preserve"> </w:t>
      </w:r>
      <w:r w:rsidRPr="00793031">
        <w:rPr>
          <w:rFonts w:ascii="Times New Roman" w:hAnsi="Times New Roman" w:cs="Times New Roman"/>
          <w:color w:val="000000" w:themeColor="text1"/>
          <w:sz w:val="24"/>
          <w:szCs w:val="24"/>
          <w:lang w:val="kk"/>
        </w:rPr>
        <w:t xml:space="preserve">контейнердің төменгі бетіне бекітілген генератор, </w:t>
      </w:r>
      <w:r w:rsidR="00A81010" w:rsidRPr="00793031">
        <w:rPr>
          <w:rFonts w:ascii="Times New Roman" w:hAnsi="Times New Roman" w:cs="Times New Roman"/>
          <w:color w:val="000000" w:themeColor="text1"/>
          <w:sz w:val="24"/>
          <w:szCs w:val="24"/>
          <w:lang w:val="kk-KZ"/>
        </w:rPr>
        <w:t xml:space="preserve"> </w:t>
      </w:r>
      <w:r w:rsidRPr="00793031">
        <w:rPr>
          <w:rFonts w:ascii="Times New Roman" w:hAnsi="Times New Roman" w:cs="Times New Roman"/>
          <w:color w:val="000000" w:themeColor="text1"/>
          <w:sz w:val="24"/>
          <w:szCs w:val="24"/>
          <w:lang w:val="kk"/>
        </w:rPr>
        <w:t xml:space="preserve">5 – бекіту рамасы, 6-электр қосылыстарының </w:t>
      </w:r>
      <w:r w:rsidR="00A81010" w:rsidRPr="00793031">
        <w:rPr>
          <w:rFonts w:ascii="Times New Roman" w:hAnsi="Times New Roman" w:cs="Times New Roman"/>
          <w:color w:val="000000" w:themeColor="text1"/>
          <w:sz w:val="24"/>
          <w:szCs w:val="24"/>
          <w:lang w:val="kk-KZ"/>
        </w:rPr>
        <w:t xml:space="preserve"> </w:t>
      </w:r>
      <w:r w:rsidRPr="00793031">
        <w:rPr>
          <w:rFonts w:ascii="Times New Roman" w:hAnsi="Times New Roman" w:cs="Times New Roman"/>
          <w:color w:val="000000" w:themeColor="text1"/>
          <w:sz w:val="24"/>
          <w:szCs w:val="24"/>
          <w:lang w:val="kk"/>
        </w:rPr>
        <w:t>және автоматты</w:t>
      </w:r>
      <w:r w:rsidR="00CE5B8F">
        <w:rPr>
          <w:rFonts w:ascii="Times New Roman" w:hAnsi="Times New Roman" w:cs="Times New Roman"/>
          <w:color w:val="000000" w:themeColor="text1"/>
          <w:sz w:val="24"/>
          <w:szCs w:val="24"/>
          <w:lang w:val="kk"/>
        </w:rPr>
        <w:t xml:space="preserve"> басқару жүйелері, 7 </w:t>
      </w:r>
      <w:r w:rsidR="00CE5B8F" w:rsidRPr="00793031">
        <w:rPr>
          <w:rFonts w:ascii="Times New Roman" w:hAnsi="Times New Roman" w:cs="Times New Roman"/>
          <w:color w:val="000000" w:themeColor="text1"/>
          <w:sz w:val="24"/>
          <w:szCs w:val="24"/>
          <w:lang w:val="kk"/>
        </w:rPr>
        <w:t>–</w:t>
      </w:r>
      <w:r w:rsidR="00CE5B8F" w:rsidRPr="00CE5B8F">
        <w:rPr>
          <w:rFonts w:ascii="Times New Roman" w:hAnsi="Times New Roman" w:cs="Times New Roman"/>
          <w:color w:val="000000" w:themeColor="text1"/>
          <w:sz w:val="24"/>
          <w:szCs w:val="24"/>
          <w:lang w:val="kk-KZ"/>
        </w:rPr>
        <w:t xml:space="preserve"> </w:t>
      </w:r>
      <w:r w:rsidRPr="00793031">
        <w:rPr>
          <w:rFonts w:ascii="Times New Roman" w:hAnsi="Times New Roman" w:cs="Times New Roman"/>
          <w:color w:val="000000" w:themeColor="text1"/>
          <w:sz w:val="24"/>
          <w:szCs w:val="24"/>
          <w:lang w:val="kk"/>
        </w:rPr>
        <w:t>металл айналмалы жалюзи</w:t>
      </w:r>
    </w:p>
    <w:p w14:paraId="1F43EF23" w14:textId="77777777" w:rsidR="001710EC" w:rsidRPr="00D72A0D" w:rsidRDefault="001710EC" w:rsidP="0070470F">
      <w:pPr>
        <w:spacing w:after="0" w:line="240" w:lineRule="auto"/>
        <w:ind w:firstLine="709"/>
        <w:jc w:val="center"/>
        <w:rPr>
          <w:rFonts w:ascii="Times New Roman" w:hAnsi="Times New Roman" w:cs="Times New Roman"/>
          <w:color w:val="000000" w:themeColor="text1"/>
          <w:sz w:val="28"/>
          <w:szCs w:val="28"/>
          <w:lang w:val="kk-KZ"/>
        </w:rPr>
      </w:pPr>
    </w:p>
    <w:p w14:paraId="0C39D215" w14:textId="77777777" w:rsidR="001710EC" w:rsidRDefault="00A81010" w:rsidP="00DB77CE">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
        </w:rPr>
        <w:t>Сурет 10. Мобильді ЖЭҚ</w:t>
      </w:r>
      <w:r w:rsidRPr="00A81010">
        <w:rPr>
          <w:rFonts w:ascii="Times New Roman" w:hAnsi="Times New Roman" w:cs="Times New Roman"/>
          <w:color w:val="000000" w:themeColor="text1"/>
          <w:sz w:val="28"/>
          <w:szCs w:val="28"/>
          <w:lang w:val="kk"/>
        </w:rPr>
        <w:t xml:space="preserve">. </w:t>
      </w:r>
      <w:r>
        <w:rPr>
          <w:rFonts w:ascii="Times New Roman" w:hAnsi="Times New Roman" w:cs="Times New Roman"/>
          <w:color w:val="000000" w:themeColor="text1"/>
          <w:sz w:val="28"/>
          <w:szCs w:val="28"/>
          <w:lang w:val="kk-KZ"/>
        </w:rPr>
        <w:t>(</w:t>
      </w:r>
      <w:r w:rsidRPr="00D72A0D">
        <w:rPr>
          <w:rFonts w:ascii="Times New Roman" w:hAnsi="Times New Roman" w:cs="Times New Roman"/>
          <w:color w:val="000000" w:themeColor="text1"/>
          <w:sz w:val="28"/>
          <w:szCs w:val="28"/>
          <w:lang w:val="kk"/>
        </w:rPr>
        <w:t>а</w:t>
      </w:r>
      <w:r>
        <w:rPr>
          <w:rFonts w:ascii="Times New Roman" w:hAnsi="Times New Roman" w:cs="Times New Roman"/>
          <w:color w:val="000000" w:themeColor="text1"/>
          <w:sz w:val="28"/>
          <w:szCs w:val="28"/>
          <w:lang w:val="kk-KZ"/>
        </w:rPr>
        <w:t>)</w:t>
      </w:r>
      <w:r w:rsidRPr="00D72A0D">
        <w:rPr>
          <w:rFonts w:ascii="Times New Roman" w:hAnsi="Times New Roman" w:cs="Times New Roman"/>
          <w:color w:val="000000" w:themeColor="text1"/>
          <w:sz w:val="28"/>
          <w:szCs w:val="28"/>
          <w:lang w:val="kk"/>
        </w:rPr>
        <w:t xml:space="preserve">-ЖЭҚ жеке секциясының жалпы құрылысы; </w:t>
      </w:r>
      <w:r>
        <w:rPr>
          <w:rFonts w:ascii="Times New Roman" w:hAnsi="Times New Roman" w:cs="Times New Roman"/>
          <w:color w:val="000000" w:themeColor="text1"/>
          <w:sz w:val="28"/>
          <w:szCs w:val="28"/>
          <w:lang w:val="kk-KZ"/>
        </w:rPr>
        <w:t>(б)</w:t>
      </w:r>
      <w:r w:rsidRPr="00D72A0D">
        <w:rPr>
          <w:rFonts w:ascii="Times New Roman" w:hAnsi="Times New Roman" w:cs="Times New Roman"/>
          <w:color w:val="000000" w:themeColor="text1"/>
          <w:sz w:val="28"/>
          <w:szCs w:val="28"/>
          <w:lang w:val="kk"/>
        </w:rPr>
        <w:t xml:space="preserve"> - ЖЭҚ бес секциясының модулі </w:t>
      </w:r>
      <w:r w:rsidR="00AE7A87" w:rsidRPr="00D72A0D">
        <w:rPr>
          <w:rFonts w:ascii="Times New Roman" w:hAnsi="Times New Roman" w:cs="Times New Roman"/>
          <w:color w:val="000000" w:themeColor="text1"/>
          <w:sz w:val="28"/>
          <w:szCs w:val="28"/>
          <w:lang w:val="kk"/>
        </w:rPr>
        <w:t xml:space="preserve">[28] </w:t>
      </w:r>
    </w:p>
    <w:p w14:paraId="213D243B" w14:textId="77777777" w:rsidR="001710EC" w:rsidRDefault="001710EC" w:rsidP="0070470F">
      <w:pPr>
        <w:spacing w:after="0" w:line="240" w:lineRule="auto"/>
        <w:ind w:firstLine="709"/>
        <w:jc w:val="both"/>
        <w:rPr>
          <w:rFonts w:ascii="Times New Roman" w:hAnsi="Times New Roman" w:cs="Times New Roman"/>
          <w:color w:val="000000" w:themeColor="text1"/>
          <w:sz w:val="28"/>
          <w:szCs w:val="28"/>
          <w:lang w:val="kk-KZ"/>
        </w:rPr>
      </w:pPr>
    </w:p>
    <w:p w14:paraId="41A3B28A" w14:textId="77777777" w:rsidR="001710EC" w:rsidRPr="00705F26" w:rsidRDefault="00AE7A87" w:rsidP="0070470F">
      <w:pPr>
        <w:spacing w:after="0" w:line="240" w:lineRule="auto"/>
        <w:ind w:firstLine="709"/>
        <w:jc w:val="both"/>
        <w:rPr>
          <w:rFonts w:ascii="Times New Roman" w:hAnsi="Times New Roman" w:cs="Times New Roman"/>
          <w:color w:val="000000" w:themeColor="text1"/>
          <w:sz w:val="28"/>
          <w:szCs w:val="28"/>
          <w:lang w:val="kk-KZ"/>
        </w:rPr>
      </w:pPr>
      <w:r w:rsidRPr="00705F26">
        <w:rPr>
          <w:rFonts w:ascii="Times New Roman" w:hAnsi="Times New Roman" w:cs="Times New Roman"/>
          <w:sz w:val="28"/>
          <w:szCs w:val="28"/>
          <w:lang w:val="kk"/>
        </w:rPr>
        <w:t xml:space="preserve">Мұндай </w:t>
      </w:r>
      <w:r w:rsidR="00A81010">
        <w:rPr>
          <w:rFonts w:ascii="Times New Roman" w:hAnsi="Times New Roman" w:cs="Times New Roman"/>
          <w:sz w:val="28"/>
          <w:szCs w:val="28"/>
          <w:lang w:val="kk-KZ"/>
        </w:rPr>
        <w:t>технологиялар</w:t>
      </w:r>
      <w:r w:rsidRPr="00705F26">
        <w:rPr>
          <w:rFonts w:ascii="Times New Roman" w:hAnsi="Times New Roman" w:cs="Times New Roman"/>
          <w:sz w:val="28"/>
          <w:szCs w:val="28"/>
          <w:lang w:val="kk"/>
        </w:rPr>
        <w:t xml:space="preserve"> қазіргі заманғы Жел энергетикалық қондырғыларында энергияны түрлендіру принциптерін түсінудің маңыздылығын көрсетеді, онда процесс екі кезеңде жүзеге асырылады: қозғалатын ауа массасының (желдің) кинетикалық энергиясы алдымен механикалық энергияға айналады, содан кейін механикалық энергия электр энергиясына айналады. Жел энергиясын механикалық энергияға айналдыру үшін аэромеханикалық құрылғылар қолданылады, олар </w:t>
      </w:r>
      <w:r w:rsidR="00A81010">
        <w:rPr>
          <w:rFonts w:ascii="Times New Roman" w:hAnsi="Times New Roman" w:cs="Times New Roman"/>
          <w:sz w:val="28"/>
          <w:szCs w:val="28"/>
          <w:lang w:val="kk-KZ"/>
        </w:rPr>
        <w:t>Р</w:t>
      </w:r>
      <w:r w:rsidRPr="00705F26">
        <w:rPr>
          <w:rFonts w:ascii="Times New Roman" w:hAnsi="Times New Roman" w:cs="Times New Roman"/>
          <w:sz w:val="28"/>
          <w:szCs w:val="28"/>
          <w:lang w:val="kk"/>
        </w:rPr>
        <w:t>есейлік стандартқа сәйкес жел турбиналары деп аталады. Шетелде ұқсас құрылғылар туралы сөйлескен кезде жел турбинасы термині жиі қолданылады [29].</w:t>
      </w:r>
    </w:p>
    <w:p w14:paraId="4005406F" w14:textId="77777777" w:rsidR="001710EC" w:rsidRPr="00BE60F4" w:rsidRDefault="00AE7A87" w:rsidP="007047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
        </w:rPr>
        <w:t>Жел турбинасы белгілі бір жылдамдықпен қозғалатын ауа массасынан оның кинетикалық энергиясының бір бөлігін ғана алады, ал бұл бөліктің мәні қондырғының жұмыс принципіне, белсенді бөліктің өлшемдеріне және жұмыс режиміне байланысты. Қазіргі заманғы жел турбинасының жұмысы негізделген қозғалатын ауа ағынынан қуат алудың екі негізгі әдісі белгілі.</w:t>
      </w:r>
    </w:p>
    <w:p w14:paraId="2485B62C" w14:textId="77777777" w:rsidR="001710EC" w:rsidRPr="00BE60F4" w:rsidRDefault="00AE7A87" w:rsidP="0070470F">
      <w:pPr>
        <w:spacing w:after="0" w:line="240" w:lineRule="auto"/>
        <w:ind w:firstLine="709"/>
        <w:jc w:val="both"/>
        <w:rPr>
          <w:rFonts w:ascii="Times New Roman" w:hAnsi="Times New Roman" w:cs="Times New Roman"/>
          <w:sz w:val="28"/>
          <w:szCs w:val="28"/>
          <w:lang w:val="kk-KZ"/>
        </w:rPr>
      </w:pPr>
      <w:r w:rsidRPr="00BE60F4">
        <w:rPr>
          <w:rFonts w:ascii="Times New Roman" w:hAnsi="Times New Roman" w:cs="Times New Roman"/>
          <w:sz w:val="28"/>
          <w:szCs w:val="28"/>
          <w:lang w:val="kk"/>
        </w:rPr>
        <w:lastRenderedPageBreak/>
        <w:t>Бірінші әдіс қимасында тиісті аэродинамикалық қалақшасы бар және қозғалатын ауа ағынында болатын қа</w:t>
      </w:r>
      <w:r w:rsidR="002C3658">
        <w:rPr>
          <w:rFonts w:ascii="Times New Roman" w:hAnsi="Times New Roman" w:cs="Times New Roman"/>
          <w:sz w:val="28"/>
          <w:szCs w:val="28"/>
          <w:lang w:val="kk-KZ"/>
        </w:rPr>
        <w:t>лақшаны</w:t>
      </w:r>
      <w:r w:rsidRPr="00BE60F4">
        <w:rPr>
          <w:rFonts w:ascii="Times New Roman" w:hAnsi="Times New Roman" w:cs="Times New Roman"/>
          <w:sz w:val="28"/>
          <w:szCs w:val="28"/>
          <w:lang w:val="kk"/>
        </w:rPr>
        <w:t xml:space="preserve"> көтеру құбылысын қолданады. Қарапайымдылық үшін оларды </w:t>
      </w:r>
      <w:r w:rsidR="00A81010">
        <w:rPr>
          <w:rFonts w:ascii="Times New Roman" w:hAnsi="Times New Roman" w:cs="Times New Roman"/>
          <w:sz w:val="28"/>
          <w:szCs w:val="28"/>
          <w:lang w:val="kk-KZ"/>
        </w:rPr>
        <w:t>«к</w:t>
      </w:r>
      <w:r w:rsidR="00A81010" w:rsidRPr="00A81010">
        <w:rPr>
          <w:rFonts w:ascii="Times New Roman" w:hAnsi="Times New Roman" w:cs="Times New Roman"/>
          <w:sz w:val="28"/>
          <w:szCs w:val="28"/>
          <w:lang w:val="kk"/>
        </w:rPr>
        <w:t>өтер</w:t>
      </w:r>
      <w:r w:rsidR="000972C2">
        <w:rPr>
          <w:rFonts w:ascii="Times New Roman" w:hAnsi="Times New Roman" w:cs="Times New Roman"/>
          <w:sz w:val="28"/>
          <w:szCs w:val="28"/>
          <w:lang w:val="kk-KZ"/>
        </w:rPr>
        <w:t>у</w:t>
      </w:r>
      <w:r w:rsidR="000972C2">
        <w:rPr>
          <w:rFonts w:ascii="Times New Roman" w:hAnsi="Times New Roman" w:cs="Times New Roman"/>
          <w:sz w:val="28"/>
          <w:szCs w:val="28"/>
          <w:lang w:val="kk"/>
        </w:rPr>
        <w:t xml:space="preserve"> күш</w:t>
      </w:r>
      <w:r w:rsidR="00A81010" w:rsidRPr="00A81010">
        <w:rPr>
          <w:rFonts w:ascii="Times New Roman" w:hAnsi="Times New Roman" w:cs="Times New Roman"/>
          <w:sz w:val="28"/>
          <w:szCs w:val="28"/>
          <w:lang w:val="kk"/>
        </w:rPr>
        <w:t>і</w:t>
      </w:r>
      <w:r w:rsidR="000972C2">
        <w:rPr>
          <w:rFonts w:ascii="Times New Roman" w:hAnsi="Times New Roman" w:cs="Times New Roman"/>
          <w:sz w:val="28"/>
          <w:szCs w:val="28"/>
          <w:lang w:val="kk-KZ"/>
        </w:rPr>
        <w:t>н</w:t>
      </w:r>
      <w:r w:rsidR="00A81010" w:rsidRPr="00A81010">
        <w:rPr>
          <w:rFonts w:ascii="Times New Roman" w:hAnsi="Times New Roman" w:cs="Times New Roman"/>
          <w:sz w:val="28"/>
          <w:szCs w:val="28"/>
          <w:lang w:val="kk"/>
        </w:rPr>
        <w:t xml:space="preserve"> қолданатын жел турбиналары</w:t>
      </w:r>
      <w:r w:rsidR="00A81010">
        <w:rPr>
          <w:rFonts w:ascii="Times New Roman" w:hAnsi="Times New Roman" w:cs="Times New Roman"/>
          <w:sz w:val="28"/>
          <w:szCs w:val="28"/>
          <w:lang w:val="kk-KZ"/>
        </w:rPr>
        <w:t>»</w:t>
      </w:r>
      <w:r w:rsidR="00D55AD7">
        <w:rPr>
          <w:rFonts w:ascii="Times New Roman" w:hAnsi="Times New Roman" w:cs="Times New Roman"/>
          <w:sz w:val="28"/>
          <w:szCs w:val="28"/>
          <w:lang w:val="kk"/>
        </w:rPr>
        <w:t xml:space="preserve"> деп атай</w:t>
      </w:r>
      <w:r w:rsidR="00D55AD7" w:rsidRPr="00D55AD7">
        <w:rPr>
          <w:rFonts w:ascii="Times New Roman" w:hAnsi="Times New Roman" w:cs="Times New Roman"/>
          <w:sz w:val="28"/>
          <w:szCs w:val="28"/>
          <w:lang w:val="kk"/>
        </w:rPr>
        <w:t>ды</w:t>
      </w:r>
      <w:r w:rsidRPr="00BE60F4">
        <w:rPr>
          <w:rFonts w:ascii="Times New Roman" w:hAnsi="Times New Roman" w:cs="Times New Roman"/>
          <w:sz w:val="28"/>
          <w:szCs w:val="28"/>
          <w:lang w:val="kk"/>
        </w:rPr>
        <w:t>.</w:t>
      </w:r>
    </w:p>
    <w:p w14:paraId="38AA7347" w14:textId="77777777" w:rsidR="001710EC" w:rsidRPr="00BE60F4" w:rsidRDefault="00AE7A87" w:rsidP="0070470F">
      <w:pPr>
        <w:spacing w:after="0" w:line="240" w:lineRule="auto"/>
        <w:ind w:firstLine="709"/>
        <w:jc w:val="both"/>
        <w:rPr>
          <w:rFonts w:ascii="Times New Roman" w:hAnsi="Times New Roman" w:cs="Times New Roman"/>
          <w:sz w:val="28"/>
          <w:szCs w:val="28"/>
          <w:lang w:val="kk-KZ"/>
        </w:rPr>
      </w:pPr>
      <w:r w:rsidRPr="00BE60F4">
        <w:rPr>
          <w:rFonts w:ascii="Times New Roman" w:hAnsi="Times New Roman" w:cs="Times New Roman"/>
          <w:sz w:val="28"/>
          <w:szCs w:val="28"/>
          <w:lang w:val="kk"/>
        </w:rPr>
        <w:t xml:space="preserve">Екінші әдіс қатты дененің дифференциалды (тең емес) кедергісіне негізделген, ол ауа ағынының бағытына қатысты әр түрлі бағытта болады. Оларды </w:t>
      </w:r>
      <w:r w:rsidR="00A81010">
        <w:rPr>
          <w:rFonts w:ascii="Times New Roman" w:hAnsi="Times New Roman" w:cs="Times New Roman"/>
          <w:sz w:val="28"/>
          <w:szCs w:val="28"/>
          <w:lang w:val="kk-KZ"/>
        </w:rPr>
        <w:t>«д</w:t>
      </w:r>
      <w:r w:rsidR="00A81010" w:rsidRPr="00A81010">
        <w:rPr>
          <w:rFonts w:ascii="Times New Roman" w:hAnsi="Times New Roman" w:cs="Times New Roman"/>
          <w:sz w:val="28"/>
          <w:szCs w:val="28"/>
          <w:lang w:val="kk"/>
        </w:rPr>
        <w:t xml:space="preserve">ифференциалды </w:t>
      </w:r>
      <w:r w:rsidR="00D73309">
        <w:rPr>
          <w:rFonts w:ascii="Times New Roman" w:hAnsi="Times New Roman" w:cs="Times New Roman"/>
          <w:sz w:val="28"/>
          <w:szCs w:val="28"/>
          <w:lang w:val="kk-KZ"/>
        </w:rPr>
        <w:t>маңдайлық</w:t>
      </w:r>
      <w:r w:rsidR="00A81010" w:rsidRPr="00A81010">
        <w:rPr>
          <w:rFonts w:ascii="Times New Roman" w:hAnsi="Times New Roman" w:cs="Times New Roman"/>
          <w:sz w:val="28"/>
          <w:szCs w:val="28"/>
          <w:lang w:val="kk"/>
        </w:rPr>
        <w:t xml:space="preserve"> кедергіге негізделген жел турбиналары</w:t>
      </w:r>
      <w:r w:rsidR="00A81010">
        <w:rPr>
          <w:rFonts w:ascii="Times New Roman" w:hAnsi="Times New Roman" w:cs="Times New Roman"/>
          <w:sz w:val="28"/>
          <w:szCs w:val="28"/>
          <w:lang w:val="kk-KZ"/>
        </w:rPr>
        <w:t>»</w:t>
      </w:r>
      <w:r w:rsidRPr="00BE60F4">
        <w:rPr>
          <w:rFonts w:ascii="Times New Roman" w:hAnsi="Times New Roman" w:cs="Times New Roman"/>
          <w:sz w:val="28"/>
          <w:szCs w:val="28"/>
          <w:lang w:val="kk"/>
        </w:rPr>
        <w:t xml:space="preserve"> деп атай</w:t>
      </w:r>
      <w:r w:rsidR="00D55AD7" w:rsidRPr="00970466">
        <w:rPr>
          <w:rFonts w:ascii="Times New Roman" w:hAnsi="Times New Roman" w:cs="Times New Roman"/>
          <w:sz w:val="28"/>
          <w:szCs w:val="28"/>
          <w:lang w:val="kk"/>
        </w:rPr>
        <w:t>ды</w:t>
      </w:r>
      <w:r w:rsidRPr="00BE60F4">
        <w:rPr>
          <w:rFonts w:ascii="Times New Roman" w:hAnsi="Times New Roman" w:cs="Times New Roman"/>
          <w:sz w:val="28"/>
          <w:szCs w:val="28"/>
          <w:lang w:val="kk"/>
        </w:rPr>
        <w:t>.</w:t>
      </w:r>
    </w:p>
    <w:p w14:paraId="7E153498" w14:textId="77777777" w:rsidR="001710EC" w:rsidRPr="00BE60F4" w:rsidRDefault="00AE7A87" w:rsidP="0070470F">
      <w:pPr>
        <w:spacing w:after="0" w:line="240" w:lineRule="auto"/>
        <w:ind w:firstLine="709"/>
        <w:jc w:val="both"/>
        <w:rPr>
          <w:rFonts w:ascii="Times New Roman" w:hAnsi="Times New Roman" w:cs="Times New Roman"/>
          <w:sz w:val="28"/>
          <w:szCs w:val="28"/>
          <w:lang w:val="kk-KZ"/>
        </w:rPr>
      </w:pPr>
      <w:r w:rsidRPr="00BE60F4">
        <w:rPr>
          <w:rFonts w:ascii="Times New Roman" w:hAnsi="Times New Roman" w:cs="Times New Roman"/>
          <w:sz w:val="28"/>
          <w:szCs w:val="28"/>
          <w:lang w:val="kk"/>
        </w:rPr>
        <w:t>Жоғарыда аталған екі әдісті әртүрлі пайызбен біріктіретін көптеген конструкциялар бар.</w:t>
      </w:r>
    </w:p>
    <w:p w14:paraId="0E8FA834" w14:textId="77777777" w:rsidR="001710EC" w:rsidRPr="00BE60F4" w:rsidRDefault="00AE7A87" w:rsidP="0070470F">
      <w:pPr>
        <w:spacing w:after="0" w:line="240" w:lineRule="auto"/>
        <w:ind w:firstLine="709"/>
        <w:jc w:val="both"/>
        <w:rPr>
          <w:rFonts w:ascii="Times New Roman" w:hAnsi="Times New Roman" w:cs="Times New Roman"/>
          <w:sz w:val="28"/>
          <w:szCs w:val="28"/>
          <w:lang w:val="kk-KZ"/>
        </w:rPr>
      </w:pPr>
      <w:r w:rsidRPr="00BE60F4">
        <w:rPr>
          <w:rFonts w:ascii="Times New Roman" w:hAnsi="Times New Roman" w:cs="Times New Roman"/>
          <w:sz w:val="28"/>
          <w:szCs w:val="28"/>
          <w:lang w:val="kk"/>
        </w:rPr>
        <w:t>Техникалық шешімдерді салыстырмалы бағалау үшін жел энергетикасында құрылымның энергетикалық тиімділігі мен жұмыс режимін сипаттайтын критерийлер әзірленді: жел энергиясын пайдалану коэффициенті және тиісінше жылдамдық [30].</w:t>
      </w:r>
    </w:p>
    <w:p w14:paraId="38348578" w14:textId="77777777" w:rsidR="001710EC" w:rsidRPr="00161D35" w:rsidRDefault="00AE7A87" w:rsidP="0070470F">
      <w:pPr>
        <w:spacing w:after="0" w:line="240" w:lineRule="auto"/>
        <w:ind w:firstLine="709"/>
        <w:jc w:val="both"/>
        <w:rPr>
          <w:rFonts w:ascii="Times New Roman" w:hAnsi="Times New Roman" w:cs="Times New Roman"/>
          <w:sz w:val="28"/>
          <w:szCs w:val="28"/>
          <w:lang w:val="kk-KZ"/>
        </w:rPr>
      </w:pPr>
      <w:r w:rsidRPr="00161D35">
        <w:rPr>
          <w:rFonts w:ascii="Times New Roman" w:hAnsi="Times New Roman" w:cs="Times New Roman"/>
          <w:sz w:val="28"/>
          <w:szCs w:val="28"/>
          <w:lang w:val="kk"/>
        </w:rPr>
        <w:t>Жел энергиясын пайдалану коэффициенті деп жел турбиналары дамытатын механикалық қуаттың осы жел турбинасының жұмыс беттерімен белгіленген кеңістік арқылы өтетін ауа ағынының механикалық қуатына қатынасы түсініледі. Халықаралық жел энергетикасында жел энерг</w:t>
      </w:r>
      <w:r w:rsidR="00643AF1">
        <w:rPr>
          <w:rFonts w:ascii="Times New Roman" w:hAnsi="Times New Roman" w:cs="Times New Roman"/>
          <w:sz w:val="28"/>
          <w:szCs w:val="28"/>
          <w:lang w:val="kk"/>
        </w:rPr>
        <w:t>иясын пайдалану коэффициентін С</w:t>
      </w:r>
      <w:r w:rsidRPr="00161D35">
        <w:rPr>
          <w:rFonts w:ascii="Times New Roman" w:hAnsi="Times New Roman" w:cs="Times New Roman"/>
          <w:sz w:val="28"/>
          <w:szCs w:val="28"/>
          <w:vertAlign w:val="subscript"/>
          <w:lang w:val="kk"/>
        </w:rPr>
        <w:t>р</w:t>
      </w:r>
      <w:r w:rsidRPr="00161D35">
        <w:rPr>
          <w:rFonts w:ascii="Times New Roman" w:hAnsi="Times New Roman" w:cs="Times New Roman"/>
          <w:sz w:val="28"/>
          <w:szCs w:val="28"/>
          <w:lang w:val="kk"/>
        </w:rPr>
        <w:t>-мен белгіле</w:t>
      </w:r>
      <w:r w:rsidR="00643AF1">
        <w:rPr>
          <w:rFonts w:ascii="Times New Roman" w:hAnsi="Times New Roman" w:cs="Times New Roman"/>
          <w:sz w:val="28"/>
          <w:szCs w:val="28"/>
          <w:lang w:val="kk-KZ"/>
        </w:rPr>
        <w:t>йді</w:t>
      </w:r>
      <w:r w:rsidRPr="00161D35">
        <w:rPr>
          <w:rFonts w:ascii="Times New Roman" w:hAnsi="Times New Roman" w:cs="Times New Roman"/>
          <w:sz w:val="28"/>
          <w:szCs w:val="28"/>
          <w:lang w:val="kk"/>
        </w:rPr>
        <w:t xml:space="preserve"> және </w:t>
      </w:r>
      <w:r w:rsidR="00643AF1">
        <w:rPr>
          <w:rFonts w:ascii="Times New Roman" w:hAnsi="Times New Roman" w:cs="Times New Roman"/>
          <w:sz w:val="28"/>
          <w:szCs w:val="28"/>
          <w:lang w:val="kk-KZ"/>
        </w:rPr>
        <w:t>«</w:t>
      </w:r>
      <w:r w:rsidRPr="00161D35">
        <w:rPr>
          <w:rFonts w:ascii="Times New Roman" w:hAnsi="Times New Roman" w:cs="Times New Roman"/>
          <w:sz w:val="28"/>
          <w:szCs w:val="28"/>
          <w:lang w:val="kk"/>
        </w:rPr>
        <w:t>Си Пи фактор</w:t>
      </w:r>
      <w:r w:rsidR="00643AF1">
        <w:rPr>
          <w:rFonts w:ascii="Times New Roman" w:hAnsi="Times New Roman" w:cs="Times New Roman"/>
          <w:sz w:val="28"/>
          <w:szCs w:val="28"/>
          <w:lang w:val="kk-KZ"/>
        </w:rPr>
        <w:t>»</w:t>
      </w:r>
      <w:r w:rsidRPr="00161D35">
        <w:rPr>
          <w:rFonts w:ascii="Times New Roman" w:hAnsi="Times New Roman" w:cs="Times New Roman"/>
          <w:sz w:val="28"/>
          <w:szCs w:val="28"/>
          <w:lang w:val="kk"/>
        </w:rPr>
        <w:t xml:space="preserve"> деп атау</w:t>
      </w:r>
      <w:r w:rsidR="00643AF1">
        <w:rPr>
          <w:rFonts w:ascii="Times New Roman" w:hAnsi="Times New Roman" w:cs="Times New Roman"/>
          <w:sz w:val="28"/>
          <w:szCs w:val="28"/>
          <w:lang w:val="kk-KZ"/>
        </w:rPr>
        <w:t xml:space="preserve"> қалыптасқан</w:t>
      </w:r>
      <w:r w:rsidRPr="00161D35">
        <w:rPr>
          <w:rFonts w:ascii="Times New Roman" w:hAnsi="Times New Roman" w:cs="Times New Roman"/>
          <w:sz w:val="28"/>
          <w:szCs w:val="28"/>
          <w:lang w:val="kk"/>
        </w:rPr>
        <w:t>. Ешқандай шығын ескерілмейтін идеалды жел турбинасы үшін С</w:t>
      </w:r>
      <w:r w:rsidRPr="00161D35">
        <w:rPr>
          <w:rFonts w:ascii="Times New Roman" w:hAnsi="Times New Roman" w:cs="Times New Roman"/>
          <w:sz w:val="28"/>
          <w:szCs w:val="28"/>
          <w:vertAlign w:val="subscript"/>
          <w:lang w:val="kk"/>
        </w:rPr>
        <w:t>р</w:t>
      </w:r>
      <w:r w:rsidRPr="00161D35">
        <w:rPr>
          <w:rFonts w:ascii="Times New Roman" w:hAnsi="Times New Roman" w:cs="Times New Roman"/>
          <w:sz w:val="28"/>
          <w:szCs w:val="28"/>
          <w:lang w:val="kk"/>
        </w:rPr>
        <w:t xml:space="preserve"> мәні 0,593-тен аспайтыны теориялық тұрғыдан дәлелденді. Бұл сан Бетц лимиті деп аталды және анықтамасы бойынша өлшемсіз шама болып табылады.</w:t>
      </w:r>
    </w:p>
    <w:p w14:paraId="51F1175F" w14:textId="77777777" w:rsidR="001710EC" w:rsidRPr="00161D35" w:rsidRDefault="00AE7A87" w:rsidP="007047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
        </w:rPr>
        <w:t>Жел турбинасының жылдамдығы-бұл жел турбинасының айналу осінен ең алыс орналасқан қа</w:t>
      </w:r>
      <w:r w:rsidR="002C3658">
        <w:rPr>
          <w:rFonts w:ascii="Times New Roman" w:hAnsi="Times New Roman" w:cs="Times New Roman"/>
          <w:sz w:val="28"/>
          <w:szCs w:val="28"/>
          <w:lang w:val="kk-KZ"/>
        </w:rPr>
        <w:t>лақша</w:t>
      </w:r>
      <w:r>
        <w:rPr>
          <w:rFonts w:ascii="Times New Roman" w:hAnsi="Times New Roman" w:cs="Times New Roman"/>
          <w:sz w:val="28"/>
          <w:szCs w:val="28"/>
          <w:lang w:val="kk"/>
        </w:rPr>
        <w:t xml:space="preserve"> нүктесінің (ротордың радиусымен және оның айналу жиілігімен анықталған) сызықтық жылдамдығының λ белгісімен белгіленетін жел жылдамдығына қатынасы. Жылдамдық анықтамасы бойынша өлшемсіз шама болып табылады. Жел турбинасы егер λ &lt; 2 болса, төмен жылдамдықты, ал 4 болса, жоғары жылдамдықты деп саналады [31]. </w:t>
      </w:r>
    </w:p>
    <w:p w14:paraId="291A7BFE"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714056">
        <w:rPr>
          <w:rFonts w:ascii="Times New Roman" w:hAnsi="Times New Roman" w:cs="Times New Roman"/>
          <w:sz w:val="28"/>
          <w:szCs w:val="28"/>
          <w:lang w:val="kk"/>
        </w:rPr>
        <w:t>Жылдамдықты қалыптастыруда жел турбинасының құрылымдық ерекшеліктері, әсіресе көтеру жүйесін құру түрі маңызды рөл атқарады. Осындай шешімдердің бірі</w:t>
      </w:r>
      <w:r w:rsidR="00643AF1">
        <w:rPr>
          <w:rFonts w:ascii="Times New Roman" w:hAnsi="Times New Roman" w:cs="Times New Roman"/>
          <w:sz w:val="28"/>
          <w:szCs w:val="28"/>
          <w:lang w:val="kk-KZ"/>
        </w:rPr>
        <w:t xml:space="preserve"> </w:t>
      </w:r>
      <w:r w:rsidRPr="00714056">
        <w:rPr>
          <w:rFonts w:ascii="Times New Roman" w:hAnsi="Times New Roman" w:cs="Times New Roman"/>
          <w:sz w:val="28"/>
          <w:szCs w:val="28"/>
          <w:lang w:val="kk"/>
        </w:rPr>
        <w:t>-</w:t>
      </w:r>
      <w:r w:rsidR="00643AF1">
        <w:rPr>
          <w:rFonts w:ascii="Times New Roman" w:hAnsi="Times New Roman" w:cs="Times New Roman"/>
          <w:sz w:val="28"/>
          <w:szCs w:val="28"/>
          <w:lang w:val="kk-KZ"/>
        </w:rPr>
        <w:t xml:space="preserve"> </w:t>
      </w:r>
      <w:r w:rsidRPr="00714056">
        <w:rPr>
          <w:rFonts w:ascii="Times New Roman" w:hAnsi="Times New Roman" w:cs="Times New Roman"/>
          <w:sz w:val="28"/>
          <w:szCs w:val="28"/>
          <w:lang w:val="kk"/>
        </w:rPr>
        <w:t>көтеру күші принципімен жұмыс істейтін тік осьтік жел турбиналары. 11-суретте қарапайым ортогональды жел турбинасының схемасы, сондай-ақ желдің бағытына қатысты қалақшаға әсер ететін жылдамдықтар мен күштердің үшбұрыштары көрсетілген.</w:t>
      </w:r>
    </w:p>
    <w:p w14:paraId="78138900" w14:textId="77777777" w:rsidR="00714056" w:rsidRPr="00714056" w:rsidRDefault="00714056" w:rsidP="0070470F">
      <w:pPr>
        <w:spacing w:after="0" w:line="240" w:lineRule="auto"/>
        <w:ind w:firstLine="709"/>
        <w:jc w:val="both"/>
        <w:rPr>
          <w:rFonts w:ascii="Times New Roman" w:hAnsi="Times New Roman" w:cs="Times New Roman"/>
          <w:sz w:val="28"/>
          <w:szCs w:val="28"/>
          <w:lang w:val="kk-KZ"/>
        </w:rPr>
      </w:pPr>
    </w:p>
    <w:p w14:paraId="207BBB04" w14:textId="77777777" w:rsidR="001710EC" w:rsidRDefault="00AE7A87" w:rsidP="00DB77CE">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5BE5ABD5" wp14:editId="14FDEF63">
            <wp:extent cx="4842345" cy="2930048"/>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848664" cy="2933871"/>
                    </a:xfrm>
                    <a:prstGeom prst="rect">
                      <a:avLst/>
                    </a:prstGeom>
                    <a:noFill/>
                    <a:ln>
                      <a:noFill/>
                    </a:ln>
                  </pic:spPr>
                </pic:pic>
              </a:graphicData>
            </a:graphic>
          </wp:inline>
        </w:drawing>
      </w:r>
    </w:p>
    <w:p w14:paraId="45C23F3A" w14:textId="77777777" w:rsidR="001710EC" w:rsidRDefault="001710EC" w:rsidP="0070470F">
      <w:pPr>
        <w:spacing w:after="0" w:line="240" w:lineRule="auto"/>
        <w:ind w:firstLine="709"/>
        <w:jc w:val="center"/>
        <w:rPr>
          <w:rFonts w:ascii="Times New Roman" w:hAnsi="Times New Roman" w:cs="Times New Roman"/>
          <w:sz w:val="28"/>
          <w:szCs w:val="28"/>
          <w:lang w:val="kk-KZ"/>
        </w:rPr>
      </w:pPr>
    </w:p>
    <w:p w14:paraId="48006571" w14:textId="77777777" w:rsidR="001710EC" w:rsidRPr="006F69F8" w:rsidRDefault="0079045E" w:rsidP="00DB77CE">
      <w:pPr>
        <w:spacing w:after="0" w:line="240" w:lineRule="auto"/>
        <w:jc w:val="center"/>
        <w:rPr>
          <w:rFonts w:ascii="Times New Roman" w:hAnsi="Times New Roman" w:cs="Times New Roman"/>
          <w:sz w:val="24"/>
          <w:szCs w:val="24"/>
          <w:lang w:val="kk"/>
        </w:rPr>
      </w:pPr>
      <w:r w:rsidRPr="006F69F8">
        <w:rPr>
          <w:rFonts w:ascii="Times New Roman" w:hAnsi="Times New Roman" w:cs="Times New Roman"/>
          <w:sz w:val="24"/>
          <w:szCs w:val="24"/>
          <w:lang w:val="kk"/>
        </w:rPr>
        <w:t>U –</w:t>
      </w:r>
      <w:r w:rsidRPr="006F69F8">
        <w:rPr>
          <w:rFonts w:ascii="Times New Roman" w:hAnsi="Times New Roman" w:cs="Times New Roman"/>
          <w:sz w:val="24"/>
          <w:szCs w:val="24"/>
          <w:lang w:val="kk-KZ"/>
        </w:rPr>
        <w:t xml:space="preserve"> </w:t>
      </w:r>
      <w:r w:rsidRPr="006F69F8">
        <w:rPr>
          <w:rFonts w:ascii="Times New Roman" w:hAnsi="Times New Roman" w:cs="Times New Roman"/>
          <w:sz w:val="24"/>
          <w:szCs w:val="24"/>
          <w:lang w:val="kk"/>
        </w:rPr>
        <w:t>желдің жылдамдығы, V –</w:t>
      </w:r>
      <w:r w:rsidRPr="006F69F8">
        <w:rPr>
          <w:rFonts w:ascii="Times New Roman" w:hAnsi="Times New Roman" w:cs="Times New Roman"/>
          <w:sz w:val="24"/>
          <w:szCs w:val="24"/>
          <w:lang w:val="kk-KZ"/>
        </w:rPr>
        <w:t xml:space="preserve"> </w:t>
      </w:r>
      <w:r w:rsidR="00AE7A87" w:rsidRPr="006F69F8">
        <w:rPr>
          <w:rFonts w:ascii="Times New Roman" w:hAnsi="Times New Roman" w:cs="Times New Roman"/>
          <w:sz w:val="24"/>
          <w:szCs w:val="24"/>
          <w:lang w:val="kk"/>
        </w:rPr>
        <w:t>қалақшаның қозғалу жылдамдығы; W</w:t>
      </w:r>
      <w:r w:rsidRPr="006F69F8">
        <w:rPr>
          <w:rFonts w:ascii="Times New Roman" w:hAnsi="Times New Roman" w:cs="Times New Roman"/>
          <w:sz w:val="24"/>
          <w:szCs w:val="24"/>
          <w:lang w:val="kk-KZ"/>
        </w:rPr>
        <w:t xml:space="preserve"> </w:t>
      </w:r>
      <w:r w:rsidRPr="006F69F8">
        <w:rPr>
          <w:rFonts w:ascii="Times New Roman" w:hAnsi="Times New Roman" w:cs="Times New Roman"/>
          <w:sz w:val="24"/>
          <w:szCs w:val="24"/>
          <w:lang w:val="kk"/>
        </w:rPr>
        <w:t>–</w:t>
      </w:r>
      <w:r w:rsidRPr="006F69F8">
        <w:rPr>
          <w:rFonts w:ascii="Times New Roman" w:hAnsi="Times New Roman" w:cs="Times New Roman"/>
          <w:sz w:val="24"/>
          <w:szCs w:val="24"/>
          <w:lang w:val="kk-KZ"/>
        </w:rPr>
        <w:t xml:space="preserve"> </w:t>
      </w:r>
      <w:r w:rsidR="00AE7A87" w:rsidRPr="006F69F8">
        <w:rPr>
          <w:rFonts w:ascii="Times New Roman" w:hAnsi="Times New Roman" w:cs="Times New Roman"/>
          <w:sz w:val="24"/>
          <w:szCs w:val="24"/>
          <w:lang w:val="kk"/>
        </w:rPr>
        <w:t>қалақшамен әрекеттесетін ауа ағынының жалпы жылдамдығы; α-</w:t>
      </w:r>
      <w:r w:rsidR="00643AF1" w:rsidRPr="006F69F8">
        <w:rPr>
          <w:rFonts w:ascii="Times New Roman" w:hAnsi="Times New Roman" w:cs="Times New Roman"/>
          <w:sz w:val="24"/>
          <w:szCs w:val="24"/>
          <w:lang w:val="kk-KZ"/>
        </w:rPr>
        <w:t>атқылау</w:t>
      </w:r>
      <w:r w:rsidR="00AE7A87" w:rsidRPr="006F69F8">
        <w:rPr>
          <w:rFonts w:ascii="Times New Roman" w:hAnsi="Times New Roman" w:cs="Times New Roman"/>
          <w:sz w:val="24"/>
          <w:szCs w:val="24"/>
          <w:lang w:val="kk"/>
        </w:rPr>
        <w:t xml:space="preserve"> бұрышы; Т</w:t>
      </w:r>
      <w:r w:rsidRPr="006F69F8">
        <w:rPr>
          <w:rFonts w:ascii="Times New Roman" w:hAnsi="Times New Roman" w:cs="Times New Roman"/>
          <w:sz w:val="24"/>
          <w:szCs w:val="24"/>
          <w:lang w:val="kk-KZ"/>
        </w:rPr>
        <w:t xml:space="preserve"> </w:t>
      </w:r>
      <w:r w:rsidRPr="006F69F8">
        <w:rPr>
          <w:rFonts w:ascii="Times New Roman" w:hAnsi="Times New Roman" w:cs="Times New Roman"/>
          <w:sz w:val="24"/>
          <w:szCs w:val="24"/>
          <w:lang w:val="kk"/>
        </w:rPr>
        <w:t>–</w:t>
      </w:r>
      <w:r w:rsidRPr="006F69F8">
        <w:rPr>
          <w:rFonts w:ascii="Times New Roman" w:hAnsi="Times New Roman" w:cs="Times New Roman"/>
          <w:sz w:val="24"/>
          <w:szCs w:val="24"/>
          <w:lang w:val="kk-KZ"/>
        </w:rPr>
        <w:t xml:space="preserve"> </w:t>
      </w:r>
      <w:r w:rsidR="00AE7A87" w:rsidRPr="006F69F8">
        <w:rPr>
          <w:rFonts w:ascii="Times New Roman" w:hAnsi="Times New Roman" w:cs="Times New Roman"/>
          <w:sz w:val="24"/>
          <w:szCs w:val="24"/>
          <w:lang w:val="kk"/>
        </w:rPr>
        <w:t>мезет тудыратын күш; N – қалақшалы қондырғы білігімен байланыстыратын траверске қолданылатын күш</w:t>
      </w:r>
      <w:r w:rsidRPr="006F69F8">
        <w:rPr>
          <w:rFonts w:ascii="Times New Roman" w:hAnsi="Times New Roman" w:cs="Times New Roman"/>
          <w:sz w:val="24"/>
          <w:szCs w:val="24"/>
          <w:lang w:val="kk"/>
        </w:rPr>
        <w:t>; L – қалақшаның көтеру күші; D</w:t>
      </w:r>
      <w:r w:rsidRPr="006F69F8">
        <w:rPr>
          <w:rFonts w:ascii="Times New Roman" w:hAnsi="Times New Roman" w:cs="Times New Roman"/>
          <w:sz w:val="24"/>
          <w:szCs w:val="24"/>
          <w:lang w:val="kk-KZ"/>
        </w:rPr>
        <w:t xml:space="preserve"> </w:t>
      </w:r>
      <w:r w:rsidRPr="006F69F8">
        <w:rPr>
          <w:rFonts w:ascii="Times New Roman" w:hAnsi="Times New Roman" w:cs="Times New Roman"/>
          <w:sz w:val="24"/>
          <w:szCs w:val="24"/>
          <w:lang w:val="kk"/>
        </w:rPr>
        <w:t>–</w:t>
      </w:r>
      <w:r w:rsidRPr="006F69F8">
        <w:rPr>
          <w:rFonts w:ascii="Times New Roman" w:hAnsi="Times New Roman" w:cs="Times New Roman"/>
          <w:sz w:val="24"/>
          <w:szCs w:val="24"/>
          <w:lang w:val="kk-KZ"/>
        </w:rPr>
        <w:t xml:space="preserve"> </w:t>
      </w:r>
      <w:r w:rsidR="00643AF1" w:rsidRPr="006F69F8">
        <w:rPr>
          <w:rFonts w:ascii="Times New Roman" w:hAnsi="Times New Roman" w:cs="Times New Roman"/>
          <w:sz w:val="24"/>
          <w:szCs w:val="24"/>
          <w:lang w:val="kk-KZ"/>
        </w:rPr>
        <w:t>қ</w:t>
      </w:r>
      <w:r w:rsidR="00643AF1" w:rsidRPr="006F69F8">
        <w:rPr>
          <w:rFonts w:ascii="Times New Roman" w:hAnsi="Times New Roman" w:cs="Times New Roman"/>
          <w:sz w:val="24"/>
          <w:szCs w:val="24"/>
          <w:lang w:val="kk"/>
        </w:rPr>
        <w:t xml:space="preserve">алақшаға </w:t>
      </w:r>
      <w:r w:rsidR="002F72E3" w:rsidRPr="006F69F8">
        <w:rPr>
          <w:rFonts w:ascii="Times New Roman" w:hAnsi="Times New Roman" w:cs="Times New Roman"/>
          <w:sz w:val="24"/>
          <w:szCs w:val="24"/>
          <w:lang w:val="kk"/>
        </w:rPr>
        <w:t>маңдайлық</w:t>
      </w:r>
      <w:r w:rsidR="00643AF1" w:rsidRPr="006F69F8">
        <w:rPr>
          <w:rFonts w:ascii="Times New Roman" w:hAnsi="Times New Roman" w:cs="Times New Roman"/>
          <w:sz w:val="24"/>
          <w:szCs w:val="24"/>
          <w:lang w:val="kk"/>
        </w:rPr>
        <w:t xml:space="preserve"> кедергі күші </w:t>
      </w:r>
    </w:p>
    <w:p w14:paraId="524083EE" w14:textId="77777777" w:rsidR="0079045E" w:rsidRPr="002C3658" w:rsidRDefault="0079045E" w:rsidP="00DB77CE">
      <w:pPr>
        <w:spacing w:after="0" w:line="240" w:lineRule="auto"/>
        <w:jc w:val="center"/>
        <w:rPr>
          <w:rFonts w:ascii="Times New Roman" w:hAnsi="Times New Roman" w:cs="Times New Roman"/>
          <w:sz w:val="20"/>
          <w:szCs w:val="20"/>
          <w:lang w:val="kk-KZ"/>
        </w:rPr>
      </w:pPr>
    </w:p>
    <w:p w14:paraId="1012202C" w14:textId="77777777" w:rsidR="0079045E" w:rsidRPr="00643AF1" w:rsidRDefault="0079045E" w:rsidP="00DB77CE">
      <w:pPr>
        <w:spacing w:after="0" w:line="240" w:lineRule="auto"/>
        <w:jc w:val="center"/>
        <w:rPr>
          <w:rFonts w:ascii="Times New Roman" w:hAnsi="Times New Roman" w:cs="Times New Roman"/>
          <w:sz w:val="28"/>
          <w:szCs w:val="28"/>
          <w:lang w:val="kk"/>
        </w:rPr>
      </w:pPr>
      <w:r>
        <w:rPr>
          <w:rFonts w:ascii="Times New Roman" w:hAnsi="Times New Roman" w:cs="Times New Roman"/>
          <w:sz w:val="28"/>
          <w:szCs w:val="28"/>
          <w:lang w:val="kk"/>
        </w:rPr>
        <w:t xml:space="preserve">Сурет 11. </w:t>
      </w:r>
      <w:r w:rsidR="000972C2">
        <w:rPr>
          <w:rFonts w:ascii="Times New Roman" w:hAnsi="Times New Roman" w:cs="Times New Roman"/>
          <w:sz w:val="28"/>
          <w:szCs w:val="28"/>
          <w:lang w:val="kk-KZ"/>
        </w:rPr>
        <w:t xml:space="preserve">Қалақшаның </w:t>
      </w:r>
      <w:r w:rsidRPr="00643AF1">
        <w:rPr>
          <w:rFonts w:ascii="Times New Roman" w:hAnsi="Times New Roman" w:cs="Times New Roman"/>
          <w:sz w:val="28"/>
          <w:szCs w:val="28"/>
          <w:lang w:val="kk"/>
        </w:rPr>
        <w:t>көтер</w:t>
      </w:r>
      <w:r w:rsidR="000972C2">
        <w:rPr>
          <w:rFonts w:ascii="Times New Roman" w:hAnsi="Times New Roman" w:cs="Times New Roman"/>
          <w:sz w:val="28"/>
          <w:szCs w:val="28"/>
          <w:lang w:val="kk-KZ"/>
        </w:rPr>
        <w:t>у</w:t>
      </w:r>
      <w:r w:rsidRPr="00643AF1">
        <w:rPr>
          <w:rFonts w:ascii="Times New Roman" w:hAnsi="Times New Roman" w:cs="Times New Roman"/>
          <w:sz w:val="28"/>
          <w:szCs w:val="28"/>
          <w:lang w:val="kk"/>
        </w:rPr>
        <w:t xml:space="preserve"> күшін пайдаланатын құрылымның жұмысы</w:t>
      </w:r>
      <w:r w:rsidRPr="0079045E">
        <w:rPr>
          <w:rFonts w:ascii="Times New Roman" w:hAnsi="Times New Roman" w:cs="Times New Roman"/>
          <w:sz w:val="28"/>
          <w:szCs w:val="28"/>
          <w:lang w:val="kk"/>
        </w:rPr>
        <w:t xml:space="preserve"> [32]</w:t>
      </w:r>
    </w:p>
    <w:p w14:paraId="2269023E" w14:textId="77777777" w:rsidR="001710EC" w:rsidRDefault="001710EC" w:rsidP="0070470F">
      <w:pPr>
        <w:spacing w:after="0" w:line="240" w:lineRule="auto"/>
        <w:ind w:firstLine="709"/>
        <w:jc w:val="center"/>
        <w:rPr>
          <w:rFonts w:ascii="Times New Roman" w:hAnsi="Times New Roman" w:cs="Times New Roman"/>
          <w:sz w:val="28"/>
          <w:szCs w:val="28"/>
          <w:lang w:val="kk-KZ"/>
        </w:rPr>
      </w:pPr>
    </w:p>
    <w:p w14:paraId="3187B83A" w14:textId="77777777" w:rsidR="001710EC" w:rsidRDefault="00AE7A87" w:rsidP="007047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
        </w:rPr>
        <w:t xml:space="preserve">Бұл құрылымдағы жел турбинасы </w:t>
      </w:r>
      <w:r w:rsidR="007E072A">
        <w:rPr>
          <w:rFonts w:ascii="Times New Roman" w:hAnsi="Times New Roman" w:cs="Times New Roman"/>
          <w:sz w:val="28"/>
          <w:szCs w:val="28"/>
          <w:lang w:val="kk-KZ"/>
        </w:rPr>
        <w:t>п</w:t>
      </w:r>
      <w:r w:rsidR="007E072A" w:rsidRPr="007E072A">
        <w:rPr>
          <w:rFonts w:ascii="Times New Roman" w:hAnsi="Times New Roman" w:cs="Times New Roman"/>
          <w:sz w:val="28"/>
          <w:szCs w:val="28"/>
          <w:lang w:val="kk"/>
        </w:rPr>
        <w:t>ульсациялық айналу моменті</w:t>
      </w:r>
      <w:r w:rsidR="007E072A">
        <w:rPr>
          <w:rFonts w:ascii="Times New Roman" w:hAnsi="Times New Roman" w:cs="Times New Roman"/>
          <w:sz w:val="28"/>
          <w:szCs w:val="28"/>
          <w:lang w:val="kk-KZ"/>
        </w:rPr>
        <w:t>не ие</w:t>
      </w:r>
      <w:r>
        <w:rPr>
          <w:rFonts w:ascii="Times New Roman" w:hAnsi="Times New Roman" w:cs="Times New Roman"/>
          <w:sz w:val="28"/>
          <w:szCs w:val="28"/>
          <w:lang w:val="kk"/>
        </w:rPr>
        <w:t xml:space="preserve"> және авторотация режиміне жылдамдықтың белгілі бір мәнімен енгізу үшін көбінесе сыртқы қозғалтқышты айналдыруды қажет етеді. </w:t>
      </w:r>
    </w:p>
    <w:p w14:paraId="3EB34949"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161D35">
        <w:rPr>
          <w:rFonts w:ascii="Times New Roman" w:hAnsi="Times New Roman" w:cs="Times New Roman"/>
          <w:sz w:val="28"/>
          <w:szCs w:val="28"/>
          <w:lang w:val="kk"/>
        </w:rPr>
        <w:t>Қалақтардың саны үшке дейін ұлғайған кезде және оларды ротор осіне айналдырған кезде (геликоидты ротор), С</w:t>
      </w:r>
      <w:r w:rsidRPr="00161D35">
        <w:rPr>
          <w:rFonts w:ascii="Times New Roman" w:hAnsi="Times New Roman" w:cs="Times New Roman"/>
          <w:sz w:val="28"/>
          <w:szCs w:val="28"/>
          <w:vertAlign w:val="subscript"/>
          <w:lang w:val="kk"/>
        </w:rPr>
        <w:t>р</w:t>
      </w:r>
      <w:r w:rsidRPr="00161D35">
        <w:rPr>
          <w:rFonts w:ascii="Times New Roman" w:hAnsi="Times New Roman" w:cs="Times New Roman"/>
          <w:sz w:val="28"/>
          <w:szCs w:val="28"/>
          <w:lang w:val="kk"/>
        </w:rPr>
        <w:t xml:space="preserve"> 0,3-тен 0,4-ке дейін артады. Айналу </w:t>
      </w:r>
      <w:r w:rsidR="007E072A">
        <w:rPr>
          <w:rFonts w:ascii="Times New Roman" w:hAnsi="Times New Roman" w:cs="Times New Roman"/>
          <w:sz w:val="28"/>
          <w:szCs w:val="28"/>
          <w:lang w:val="kk-KZ"/>
        </w:rPr>
        <w:t>моменті</w:t>
      </w:r>
      <w:r w:rsidRPr="00161D35">
        <w:rPr>
          <w:rFonts w:ascii="Times New Roman" w:hAnsi="Times New Roman" w:cs="Times New Roman"/>
          <w:sz w:val="28"/>
          <w:szCs w:val="28"/>
          <w:lang w:val="kk"/>
        </w:rPr>
        <w:t xml:space="preserve"> желдің бағытына қатысты қалақшалардың орналасуына қарамастан тұрақты болады және желдің жылдамдығы 3 м/с және одан жоғары болған кезде бос жүрісте өзін-өзі іске қосу үнемі байқалады. Жел турбинасы деректерінің оңтайлы жұмыс режиміне (максималды мәні С </w:t>
      </w:r>
      <w:r w:rsidRPr="00161D35">
        <w:rPr>
          <w:rFonts w:ascii="Times New Roman" w:hAnsi="Times New Roman" w:cs="Times New Roman"/>
          <w:sz w:val="28"/>
          <w:szCs w:val="28"/>
          <w:vertAlign w:val="subscript"/>
          <w:lang w:val="kk"/>
        </w:rPr>
        <w:t>р</w:t>
      </w:r>
      <w:r w:rsidRPr="00161D35">
        <w:rPr>
          <w:rFonts w:ascii="Times New Roman" w:hAnsi="Times New Roman" w:cs="Times New Roman"/>
          <w:sz w:val="28"/>
          <w:szCs w:val="28"/>
          <w:lang w:val="kk"/>
        </w:rPr>
        <w:t>) l мәндері 4-тен 5 бірлікке дейін жетеді. Ротор қалақшалары санының бестен астамға артуы, әдетте, жылдамдықтың төмендеуіне және С</w:t>
      </w:r>
      <w:r w:rsidRPr="00161D35">
        <w:rPr>
          <w:rFonts w:ascii="Times New Roman" w:hAnsi="Times New Roman" w:cs="Times New Roman"/>
          <w:sz w:val="28"/>
          <w:szCs w:val="28"/>
          <w:vertAlign w:val="subscript"/>
          <w:lang w:val="kk"/>
        </w:rPr>
        <w:t>р</w:t>
      </w:r>
      <w:r w:rsidR="007E072A">
        <w:rPr>
          <w:rFonts w:ascii="Times New Roman" w:hAnsi="Times New Roman" w:cs="Times New Roman"/>
          <w:sz w:val="28"/>
          <w:szCs w:val="28"/>
          <w:vertAlign w:val="subscript"/>
          <w:lang w:val="kk-KZ"/>
        </w:rPr>
        <w:t xml:space="preserve"> </w:t>
      </w:r>
      <w:r w:rsidRPr="00161D35">
        <w:rPr>
          <w:rFonts w:ascii="Times New Roman" w:hAnsi="Times New Roman" w:cs="Times New Roman"/>
          <w:sz w:val="28"/>
          <w:szCs w:val="28"/>
          <w:lang w:val="kk"/>
        </w:rPr>
        <w:t>төмендеуіне әкеледі [32].</w:t>
      </w:r>
    </w:p>
    <w:p w14:paraId="7F0F428B"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161D35">
        <w:rPr>
          <w:rFonts w:ascii="Times New Roman" w:hAnsi="Times New Roman" w:cs="Times New Roman"/>
          <w:sz w:val="28"/>
          <w:szCs w:val="28"/>
          <w:lang w:val="kk"/>
        </w:rPr>
        <w:t xml:space="preserve">Айналу </w:t>
      </w:r>
      <w:r w:rsidR="007E072A">
        <w:rPr>
          <w:rFonts w:ascii="Times New Roman" w:hAnsi="Times New Roman" w:cs="Times New Roman"/>
          <w:sz w:val="28"/>
          <w:szCs w:val="28"/>
          <w:lang w:val="kk-KZ"/>
        </w:rPr>
        <w:t>моментін</w:t>
      </w:r>
      <w:r w:rsidRPr="00161D35">
        <w:rPr>
          <w:rFonts w:ascii="Times New Roman" w:hAnsi="Times New Roman" w:cs="Times New Roman"/>
          <w:sz w:val="28"/>
          <w:szCs w:val="28"/>
          <w:lang w:val="kk"/>
        </w:rPr>
        <w:t xml:space="preserve"> </w:t>
      </w:r>
      <w:r w:rsidR="007E072A">
        <w:rPr>
          <w:rFonts w:ascii="Times New Roman" w:hAnsi="Times New Roman" w:cs="Times New Roman"/>
          <w:sz w:val="28"/>
          <w:szCs w:val="28"/>
          <w:lang w:val="kk-KZ"/>
        </w:rPr>
        <w:t>тудыру</w:t>
      </w:r>
      <w:r w:rsidR="002C3658">
        <w:rPr>
          <w:rFonts w:ascii="Times New Roman" w:hAnsi="Times New Roman" w:cs="Times New Roman"/>
          <w:sz w:val="28"/>
          <w:szCs w:val="28"/>
          <w:lang w:val="kk"/>
        </w:rPr>
        <w:t xml:space="preserve"> үшін қа</w:t>
      </w:r>
      <w:r w:rsidR="002C3658">
        <w:rPr>
          <w:rFonts w:ascii="Times New Roman" w:hAnsi="Times New Roman" w:cs="Times New Roman"/>
          <w:sz w:val="28"/>
          <w:szCs w:val="28"/>
          <w:lang w:val="kk-KZ"/>
        </w:rPr>
        <w:t>лақшаның</w:t>
      </w:r>
      <w:r w:rsidRPr="00161D35">
        <w:rPr>
          <w:rFonts w:ascii="Times New Roman" w:hAnsi="Times New Roman" w:cs="Times New Roman"/>
          <w:sz w:val="28"/>
          <w:szCs w:val="28"/>
          <w:lang w:val="kk"/>
        </w:rPr>
        <w:t xml:space="preserve"> көтеру</w:t>
      </w:r>
      <w:r w:rsidR="007E072A">
        <w:rPr>
          <w:rFonts w:ascii="Times New Roman" w:hAnsi="Times New Roman" w:cs="Times New Roman"/>
          <w:sz w:val="28"/>
          <w:szCs w:val="28"/>
          <w:lang w:val="kk-KZ"/>
        </w:rPr>
        <w:t xml:space="preserve"> күшін</w:t>
      </w:r>
      <w:r w:rsidRPr="00161D35">
        <w:rPr>
          <w:rFonts w:ascii="Times New Roman" w:hAnsi="Times New Roman" w:cs="Times New Roman"/>
          <w:sz w:val="28"/>
          <w:szCs w:val="28"/>
          <w:lang w:val="kk"/>
        </w:rPr>
        <w:t xml:space="preserve"> қолданатын заманауи тік осьтік жел турбинасының әртүрлі конструкциялары</w:t>
      </w:r>
      <w:r w:rsidR="007E072A">
        <w:rPr>
          <w:rFonts w:ascii="Times New Roman" w:hAnsi="Times New Roman" w:cs="Times New Roman"/>
          <w:sz w:val="28"/>
          <w:szCs w:val="28"/>
          <w:lang w:val="kk-KZ"/>
        </w:rPr>
        <w:t xml:space="preserve"> бар</w:t>
      </w:r>
      <w:r w:rsidRPr="00161D35">
        <w:rPr>
          <w:rFonts w:ascii="Times New Roman" w:hAnsi="Times New Roman" w:cs="Times New Roman"/>
          <w:sz w:val="28"/>
          <w:szCs w:val="28"/>
          <w:lang w:val="kk"/>
        </w:rPr>
        <w:t>.</w:t>
      </w:r>
    </w:p>
    <w:p w14:paraId="0778C436" w14:textId="77777777" w:rsidR="001710EC" w:rsidRPr="00161D35" w:rsidRDefault="00AE7A87" w:rsidP="0070470F">
      <w:pPr>
        <w:spacing w:after="0" w:line="240" w:lineRule="auto"/>
        <w:ind w:firstLine="709"/>
        <w:jc w:val="both"/>
        <w:rPr>
          <w:rFonts w:ascii="Times New Roman" w:hAnsi="Times New Roman" w:cs="Times New Roman"/>
          <w:sz w:val="28"/>
          <w:szCs w:val="28"/>
          <w:lang w:val="kk-KZ"/>
        </w:rPr>
      </w:pPr>
      <w:r w:rsidRPr="00161D35">
        <w:rPr>
          <w:rFonts w:ascii="Times New Roman" w:hAnsi="Times New Roman" w:cs="Times New Roman"/>
          <w:sz w:val="28"/>
          <w:szCs w:val="28"/>
          <w:lang w:val="kk"/>
        </w:rPr>
        <w:t xml:space="preserve">Жоғарыда келтірілген конструкциялардың турбиналарының айналуы желдің кез-келген бағытында байқалатынын және оларға бағдарлау құрылғылары мен сенімділік деңгейін төмендететін қосымша </w:t>
      </w:r>
      <w:r w:rsidR="007E072A">
        <w:rPr>
          <w:rFonts w:ascii="Times New Roman" w:hAnsi="Times New Roman" w:cs="Times New Roman"/>
          <w:sz w:val="28"/>
          <w:szCs w:val="28"/>
          <w:lang w:val="kk-KZ"/>
        </w:rPr>
        <w:t>құрырғылардың</w:t>
      </w:r>
      <w:r w:rsidRPr="00161D35">
        <w:rPr>
          <w:rFonts w:ascii="Times New Roman" w:hAnsi="Times New Roman" w:cs="Times New Roman"/>
          <w:sz w:val="28"/>
          <w:szCs w:val="28"/>
          <w:lang w:val="kk"/>
        </w:rPr>
        <w:t xml:space="preserve"> қажет емес екенін атап өткен жөн. Бұл көлденең осьтік ЖЭҚ салыстырғанда осы типтегі қондырғылардың негізгі артықшылықтарының бірі.</w:t>
      </w:r>
    </w:p>
    <w:p w14:paraId="3F0C0CE1" w14:textId="77777777" w:rsidR="001710EC" w:rsidRDefault="00AE7A87" w:rsidP="0070470F">
      <w:pPr>
        <w:spacing w:after="0" w:line="240" w:lineRule="auto"/>
        <w:ind w:firstLine="709"/>
        <w:jc w:val="both"/>
        <w:rPr>
          <w:rFonts w:ascii="Times New Roman" w:hAnsi="Times New Roman" w:cs="Times New Roman"/>
          <w:sz w:val="28"/>
          <w:szCs w:val="28"/>
          <w:lang w:val="kk-KZ"/>
        </w:rPr>
      </w:pPr>
      <w:r w:rsidRPr="00161D35">
        <w:rPr>
          <w:rFonts w:ascii="Times New Roman" w:hAnsi="Times New Roman" w:cs="Times New Roman"/>
          <w:sz w:val="28"/>
          <w:szCs w:val="28"/>
          <w:lang w:val="kk"/>
        </w:rPr>
        <w:t xml:space="preserve">Алайда, тік осьтік ЖЭҚ жаңа схемалары пайда бола береді, атап айтқанда </w:t>
      </w:r>
      <w:r w:rsidR="007E072A">
        <w:rPr>
          <w:rFonts w:ascii="Times New Roman" w:hAnsi="Times New Roman" w:cs="Times New Roman"/>
          <w:sz w:val="28"/>
          <w:szCs w:val="28"/>
          <w:lang w:val="kk-KZ"/>
        </w:rPr>
        <w:t>«</w:t>
      </w:r>
      <w:r w:rsidRPr="00161D35">
        <w:rPr>
          <w:rFonts w:ascii="Times New Roman" w:hAnsi="Times New Roman" w:cs="Times New Roman"/>
          <w:sz w:val="28"/>
          <w:szCs w:val="28"/>
          <w:lang w:val="kk"/>
        </w:rPr>
        <w:t>тербелмелі қа</w:t>
      </w:r>
      <w:r w:rsidR="002C3658">
        <w:rPr>
          <w:rFonts w:ascii="Times New Roman" w:hAnsi="Times New Roman" w:cs="Times New Roman"/>
          <w:sz w:val="28"/>
          <w:szCs w:val="28"/>
          <w:lang w:val="kk-KZ"/>
        </w:rPr>
        <w:t>лақшалары</w:t>
      </w:r>
      <w:r w:rsidRPr="00161D35">
        <w:rPr>
          <w:rFonts w:ascii="Times New Roman" w:hAnsi="Times New Roman" w:cs="Times New Roman"/>
          <w:sz w:val="28"/>
          <w:szCs w:val="28"/>
          <w:lang w:val="kk"/>
        </w:rPr>
        <w:t xml:space="preserve"> бар</w:t>
      </w:r>
      <w:r w:rsidR="007E072A">
        <w:rPr>
          <w:rFonts w:ascii="Times New Roman" w:hAnsi="Times New Roman" w:cs="Times New Roman"/>
          <w:sz w:val="28"/>
          <w:szCs w:val="28"/>
          <w:lang w:val="kk-KZ"/>
        </w:rPr>
        <w:t>»</w:t>
      </w:r>
      <w:r w:rsidRPr="00161D35">
        <w:rPr>
          <w:rFonts w:ascii="Times New Roman" w:hAnsi="Times New Roman" w:cs="Times New Roman"/>
          <w:sz w:val="28"/>
          <w:szCs w:val="28"/>
          <w:lang w:val="kk"/>
        </w:rPr>
        <w:t xml:space="preserve"> қондырғы, онд</w:t>
      </w:r>
      <w:r w:rsidR="002C3658">
        <w:rPr>
          <w:rFonts w:ascii="Times New Roman" w:hAnsi="Times New Roman" w:cs="Times New Roman"/>
          <w:sz w:val="28"/>
          <w:szCs w:val="28"/>
          <w:lang w:val="kk"/>
        </w:rPr>
        <w:t>а желдің бағытына байланысты қа</w:t>
      </w:r>
      <w:r w:rsidR="002C3658">
        <w:rPr>
          <w:rFonts w:ascii="Times New Roman" w:hAnsi="Times New Roman" w:cs="Times New Roman"/>
          <w:sz w:val="28"/>
          <w:szCs w:val="28"/>
          <w:lang w:val="kk-KZ"/>
        </w:rPr>
        <w:t xml:space="preserve">лақшалардың </w:t>
      </w:r>
      <w:r w:rsidR="007E072A">
        <w:rPr>
          <w:rFonts w:ascii="Times New Roman" w:hAnsi="Times New Roman" w:cs="Times New Roman"/>
          <w:sz w:val="28"/>
          <w:szCs w:val="28"/>
          <w:lang w:val="kk-KZ"/>
        </w:rPr>
        <w:t>атқылау</w:t>
      </w:r>
      <w:r w:rsidRPr="00161D35">
        <w:rPr>
          <w:rFonts w:ascii="Times New Roman" w:hAnsi="Times New Roman" w:cs="Times New Roman"/>
          <w:sz w:val="28"/>
          <w:szCs w:val="28"/>
          <w:lang w:val="kk"/>
        </w:rPr>
        <w:t xml:space="preserve"> бұрыштары қарапайым кинематиканың көмегімен өзгереді, оның жұмы</w:t>
      </w:r>
      <w:r w:rsidR="007E072A">
        <w:rPr>
          <w:rFonts w:ascii="Times New Roman" w:hAnsi="Times New Roman" w:cs="Times New Roman"/>
          <w:sz w:val="28"/>
          <w:szCs w:val="28"/>
          <w:lang w:val="kk"/>
        </w:rPr>
        <w:t>с принципі төмендегі 12-суретте</w:t>
      </w:r>
      <w:r w:rsidR="007E072A">
        <w:rPr>
          <w:rFonts w:ascii="Times New Roman" w:hAnsi="Times New Roman" w:cs="Times New Roman"/>
          <w:sz w:val="28"/>
          <w:szCs w:val="28"/>
          <w:lang w:val="kk-KZ"/>
        </w:rPr>
        <w:t xml:space="preserve"> көрсетілген</w:t>
      </w:r>
      <w:r w:rsidRPr="00161D35">
        <w:rPr>
          <w:rFonts w:ascii="Times New Roman" w:hAnsi="Times New Roman" w:cs="Times New Roman"/>
          <w:sz w:val="28"/>
          <w:szCs w:val="28"/>
          <w:lang w:val="kk"/>
        </w:rPr>
        <w:t xml:space="preserve">. </w:t>
      </w:r>
      <w:r w:rsidRPr="00161D35">
        <w:rPr>
          <w:rFonts w:ascii="Times New Roman" w:hAnsi="Times New Roman" w:cs="Times New Roman"/>
          <w:sz w:val="28"/>
          <w:szCs w:val="28"/>
          <w:lang w:val="kk"/>
        </w:rPr>
        <w:lastRenderedPageBreak/>
        <w:t>Қосымша үйкеліс шығыны бар қосалқы механизмдердің болуы, мерзімді т</w:t>
      </w:r>
      <w:r w:rsidR="007E072A">
        <w:rPr>
          <w:rFonts w:ascii="Times New Roman" w:hAnsi="Times New Roman" w:cs="Times New Roman"/>
          <w:sz w:val="28"/>
          <w:szCs w:val="28"/>
          <w:lang w:val="kk"/>
        </w:rPr>
        <w:t xml:space="preserve">ексеру мен жөндеуді қажет етеді </w:t>
      </w:r>
      <w:r w:rsidR="007E072A">
        <w:rPr>
          <w:rFonts w:ascii="Times New Roman" w:hAnsi="Times New Roman" w:cs="Times New Roman"/>
          <w:sz w:val="28"/>
          <w:szCs w:val="28"/>
          <w:lang w:val="kk-KZ"/>
        </w:rPr>
        <w:t>және</w:t>
      </w:r>
      <w:r w:rsidRPr="00161D35">
        <w:rPr>
          <w:rFonts w:ascii="Times New Roman" w:hAnsi="Times New Roman" w:cs="Times New Roman"/>
          <w:sz w:val="28"/>
          <w:szCs w:val="28"/>
          <w:lang w:val="kk"/>
        </w:rPr>
        <w:t xml:space="preserve"> кіретін ауа ағынында орналасқан қа</w:t>
      </w:r>
      <w:r w:rsidR="002C3658">
        <w:rPr>
          <w:rFonts w:ascii="Times New Roman" w:hAnsi="Times New Roman" w:cs="Times New Roman"/>
          <w:sz w:val="28"/>
          <w:szCs w:val="28"/>
          <w:lang w:val="kk-KZ"/>
        </w:rPr>
        <w:t>лақшалардың</w:t>
      </w:r>
      <w:r w:rsidRPr="00161D35">
        <w:rPr>
          <w:rFonts w:ascii="Times New Roman" w:hAnsi="Times New Roman" w:cs="Times New Roman"/>
          <w:sz w:val="28"/>
          <w:szCs w:val="28"/>
          <w:lang w:val="kk"/>
        </w:rPr>
        <w:t xml:space="preserve"> </w:t>
      </w:r>
      <w:r w:rsidR="007E072A">
        <w:rPr>
          <w:rFonts w:ascii="Times New Roman" w:hAnsi="Times New Roman" w:cs="Times New Roman"/>
          <w:sz w:val="28"/>
          <w:szCs w:val="28"/>
          <w:lang w:val="kk-KZ"/>
        </w:rPr>
        <w:t>атқылау</w:t>
      </w:r>
      <w:r w:rsidRPr="00161D35">
        <w:rPr>
          <w:rFonts w:ascii="Times New Roman" w:hAnsi="Times New Roman" w:cs="Times New Roman"/>
          <w:sz w:val="28"/>
          <w:szCs w:val="28"/>
          <w:lang w:val="kk"/>
        </w:rPr>
        <w:t xml:space="preserve"> бұрыштарын оңтайландырудан алынған әсерді бейтараптандырады. Мұндай қондырғылардың өндірісі айтарлықтай жүргізілмейді [33]. </w:t>
      </w:r>
    </w:p>
    <w:p w14:paraId="4C56F598"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3F18AA9A" w14:textId="77777777" w:rsidR="001710EC" w:rsidRDefault="00AE7A87" w:rsidP="00DB77CE">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CD556BE" wp14:editId="4F6DB68D">
            <wp:extent cx="3006626" cy="2691442"/>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3061909" cy="2740930"/>
                    </a:xfrm>
                    <a:prstGeom prst="rect">
                      <a:avLst/>
                    </a:prstGeom>
                    <a:noFill/>
                    <a:ln>
                      <a:noFill/>
                    </a:ln>
                  </pic:spPr>
                </pic:pic>
              </a:graphicData>
            </a:graphic>
          </wp:inline>
        </w:drawing>
      </w:r>
    </w:p>
    <w:p w14:paraId="30559C61" w14:textId="77777777" w:rsidR="001710EC" w:rsidRDefault="00AE7A87" w:rsidP="00DB77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
        </w:rPr>
        <w:t>Сурет 12. Желге бағытталған тік осьтік жел турбинасының құрылымының мысалы [33]</w:t>
      </w:r>
    </w:p>
    <w:p w14:paraId="5F5D052F"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0E9CD503" w14:textId="77777777" w:rsidR="001710EC" w:rsidRPr="00C70AAA" w:rsidRDefault="00D73309" w:rsidP="0070470F">
      <w:pPr>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i/>
          <w:sz w:val="28"/>
          <w:szCs w:val="28"/>
          <w:lang w:val="kk-KZ"/>
        </w:rPr>
        <w:t>«</w:t>
      </w:r>
      <w:r w:rsidR="00AE7A87" w:rsidRPr="00C70AAA">
        <w:rPr>
          <w:rFonts w:ascii="Times New Roman" w:hAnsi="Times New Roman" w:cs="Times New Roman"/>
          <w:i/>
          <w:sz w:val="28"/>
          <w:szCs w:val="28"/>
          <w:lang w:val="kk"/>
        </w:rPr>
        <w:t xml:space="preserve">Дифференциалды </w:t>
      </w:r>
      <w:r w:rsidR="007E072A" w:rsidRPr="007E072A">
        <w:rPr>
          <w:rFonts w:ascii="Times New Roman" w:hAnsi="Times New Roman" w:cs="Times New Roman"/>
          <w:i/>
          <w:sz w:val="28"/>
          <w:szCs w:val="28"/>
          <w:lang w:val="kk"/>
        </w:rPr>
        <w:t xml:space="preserve">мандайлык </w:t>
      </w:r>
      <w:r w:rsidR="00AE7A87" w:rsidRPr="00C70AAA">
        <w:rPr>
          <w:rFonts w:ascii="Times New Roman" w:hAnsi="Times New Roman" w:cs="Times New Roman"/>
          <w:i/>
          <w:sz w:val="28"/>
          <w:szCs w:val="28"/>
          <w:lang w:val="kk"/>
        </w:rPr>
        <w:t>кедергінің</w:t>
      </w:r>
      <w:r>
        <w:rPr>
          <w:rFonts w:ascii="Times New Roman" w:hAnsi="Times New Roman" w:cs="Times New Roman"/>
          <w:i/>
          <w:sz w:val="28"/>
          <w:szCs w:val="28"/>
          <w:lang w:val="kk-KZ"/>
        </w:rPr>
        <w:t>»</w:t>
      </w:r>
      <w:r w:rsidR="00AE7A87" w:rsidRPr="00C70AAA">
        <w:rPr>
          <w:rFonts w:ascii="Times New Roman" w:hAnsi="Times New Roman" w:cs="Times New Roman"/>
          <w:i/>
          <w:sz w:val="28"/>
          <w:szCs w:val="28"/>
          <w:lang w:val="kk"/>
        </w:rPr>
        <w:t xml:space="preserve"> ті</w:t>
      </w:r>
      <w:r w:rsidR="007E072A">
        <w:rPr>
          <w:rFonts w:ascii="Times New Roman" w:hAnsi="Times New Roman" w:cs="Times New Roman"/>
          <w:i/>
          <w:sz w:val="28"/>
          <w:szCs w:val="28"/>
          <w:lang w:val="kk-KZ"/>
        </w:rPr>
        <w:t>к</w:t>
      </w:r>
      <w:r w:rsidR="00AE7A87" w:rsidRPr="00C70AAA">
        <w:rPr>
          <w:rFonts w:ascii="Times New Roman" w:hAnsi="Times New Roman" w:cs="Times New Roman"/>
          <w:i/>
          <w:sz w:val="28"/>
          <w:szCs w:val="28"/>
          <w:lang w:val="kk"/>
        </w:rPr>
        <w:t>-осьтік жел турбиналары</w:t>
      </w:r>
    </w:p>
    <w:p w14:paraId="31A48E03" w14:textId="77777777" w:rsidR="001710EC" w:rsidRDefault="007E072A" w:rsidP="007047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74375B">
        <w:rPr>
          <w:rFonts w:ascii="Times New Roman" w:hAnsi="Times New Roman" w:cs="Times New Roman"/>
          <w:sz w:val="28"/>
          <w:szCs w:val="28"/>
          <w:lang w:val="kk"/>
        </w:rPr>
        <w:t xml:space="preserve">лғашқы </w:t>
      </w:r>
      <w:r>
        <w:rPr>
          <w:rFonts w:ascii="Times New Roman" w:hAnsi="Times New Roman" w:cs="Times New Roman"/>
          <w:sz w:val="28"/>
          <w:szCs w:val="28"/>
          <w:lang w:val="kk-KZ"/>
        </w:rPr>
        <w:t>т</w:t>
      </w:r>
      <w:r w:rsidR="00AE7A87" w:rsidRPr="0074375B">
        <w:rPr>
          <w:rFonts w:ascii="Times New Roman" w:hAnsi="Times New Roman" w:cs="Times New Roman"/>
          <w:sz w:val="28"/>
          <w:szCs w:val="28"/>
          <w:lang w:val="kk"/>
        </w:rPr>
        <w:t xml:space="preserve">ік осі бар жел турбиналары осы принципті қолдана отырып жұмыс істеді, яғни тұрақты жылдамдыққа ие ауа (сұйықтық) ағынында әр түрлі бағытта симметриялы емес қатты зат (мысалы, жарты шар) V, әр түрлі </w:t>
      </w:r>
      <w:r w:rsidRPr="0074375B">
        <w:rPr>
          <w:rFonts w:ascii="Times New Roman" w:hAnsi="Times New Roman" w:cs="Times New Roman"/>
          <w:sz w:val="28"/>
          <w:szCs w:val="28"/>
          <w:lang w:val="kk"/>
        </w:rPr>
        <w:t>F</w:t>
      </w:r>
      <w:r w:rsidRPr="0074375B">
        <w:rPr>
          <w:rFonts w:ascii="Times New Roman" w:hAnsi="Times New Roman" w:cs="Times New Roman"/>
          <w:sz w:val="28"/>
          <w:szCs w:val="28"/>
          <w:vertAlign w:val="subscript"/>
          <w:lang w:val="kk"/>
        </w:rPr>
        <w:t>лс1</w:t>
      </w:r>
      <w:r w:rsidRPr="0074375B">
        <w:rPr>
          <w:rFonts w:ascii="Times New Roman" w:hAnsi="Times New Roman" w:cs="Times New Roman"/>
          <w:sz w:val="28"/>
          <w:szCs w:val="28"/>
          <w:lang w:val="kk"/>
        </w:rPr>
        <w:t xml:space="preserve"> және F </w:t>
      </w:r>
      <w:r w:rsidRPr="0074375B">
        <w:rPr>
          <w:rFonts w:ascii="Times New Roman" w:hAnsi="Times New Roman" w:cs="Times New Roman"/>
          <w:sz w:val="28"/>
          <w:szCs w:val="28"/>
          <w:vertAlign w:val="subscript"/>
          <w:lang w:val="kk"/>
        </w:rPr>
        <w:t>лс2</w:t>
      </w:r>
      <w:r>
        <w:rPr>
          <w:rFonts w:ascii="Times New Roman" w:hAnsi="Times New Roman" w:cs="Times New Roman"/>
          <w:sz w:val="28"/>
          <w:szCs w:val="28"/>
          <w:vertAlign w:val="subscript"/>
          <w:lang w:val="kk-KZ"/>
        </w:rPr>
        <w:t xml:space="preserve"> </w:t>
      </w:r>
      <w:r w:rsidR="00AE7A87" w:rsidRPr="0074375B">
        <w:rPr>
          <w:rFonts w:ascii="Times New Roman" w:hAnsi="Times New Roman" w:cs="Times New Roman"/>
          <w:sz w:val="28"/>
          <w:szCs w:val="28"/>
          <w:lang w:val="kk"/>
        </w:rPr>
        <w:t xml:space="preserve">күштермен ағынмен әрекеттеседі. Оған ойыс бөлікпен бағытталған жарты шардағы желдің қысымы дөңес бөлікпен желге бағытталған сол жарты шардағы қысымнан 4 есе артық. Бұл жағдайда денелердің көлденең қимасының ауданы бірдей. Егер жарты шарлар айналу осіне қатысты екі жағынан траверске симметриялы түрде бекітілсе, онда қозғалатын ауа массасымен әрекеттескенде айналу </w:t>
      </w:r>
      <w:r w:rsidR="00D73309">
        <w:rPr>
          <w:rFonts w:ascii="Times New Roman" w:hAnsi="Times New Roman" w:cs="Times New Roman"/>
          <w:sz w:val="28"/>
          <w:szCs w:val="28"/>
          <w:lang w:val="kk-KZ"/>
        </w:rPr>
        <w:t>моменті</w:t>
      </w:r>
      <w:r w:rsidR="00AE7A87" w:rsidRPr="0074375B">
        <w:rPr>
          <w:rFonts w:ascii="Times New Roman" w:hAnsi="Times New Roman" w:cs="Times New Roman"/>
          <w:sz w:val="28"/>
          <w:szCs w:val="28"/>
          <w:lang w:val="kk"/>
        </w:rPr>
        <w:t xml:space="preserve"> пайда болады және құрылғы</w:t>
      </w:r>
      <w:r w:rsidR="00D73309">
        <w:rPr>
          <w:rFonts w:ascii="Times New Roman" w:hAnsi="Times New Roman" w:cs="Times New Roman"/>
          <w:sz w:val="28"/>
          <w:szCs w:val="28"/>
          <w:lang w:val="kk"/>
        </w:rPr>
        <w:t xml:space="preserve"> ω жиілігімен айналады.</w:t>
      </w:r>
      <w:r w:rsidR="00AE7A87" w:rsidRPr="0074375B">
        <w:rPr>
          <w:rFonts w:ascii="Times New Roman" w:hAnsi="Times New Roman" w:cs="Times New Roman"/>
          <w:sz w:val="28"/>
          <w:szCs w:val="28"/>
          <w:lang w:val="kk"/>
        </w:rPr>
        <w:t xml:space="preserve"> 13-суретте </w:t>
      </w:r>
      <w:r w:rsidR="00D73309">
        <w:rPr>
          <w:rFonts w:ascii="Times New Roman" w:hAnsi="Times New Roman" w:cs="Times New Roman"/>
          <w:sz w:val="28"/>
          <w:szCs w:val="28"/>
          <w:lang w:val="kk-KZ"/>
        </w:rPr>
        <w:t>«</w:t>
      </w:r>
      <w:r w:rsidR="00AE7A87" w:rsidRPr="0074375B">
        <w:rPr>
          <w:rFonts w:ascii="Times New Roman" w:hAnsi="Times New Roman" w:cs="Times New Roman"/>
          <w:sz w:val="28"/>
          <w:szCs w:val="28"/>
          <w:lang w:val="kk"/>
        </w:rPr>
        <w:t xml:space="preserve">дифференциалды </w:t>
      </w:r>
      <w:r w:rsidR="00D73309">
        <w:rPr>
          <w:rFonts w:ascii="Times New Roman" w:hAnsi="Times New Roman" w:cs="Times New Roman"/>
          <w:sz w:val="28"/>
          <w:szCs w:val="28"/>
          <w:lang w:val="kk-KZ"/>
        </w:rPr>
        <w:t>маңдайлық</w:t>
      </w:r>
      <w:r w:rsidR="00AE7A87" w:rsidRPr="0074375B">
        <w:rPr>
          <w:rFonts w:ascii="Times New Roman" w:hAnsi="Times New Roman" w:cs="Times New Roman"/>
          <w:sz w:val="28"/>
          <w:szCs w:val="28"/>
          <w:lang w:val="kk"/>
        </w:rPr>
        <w:t xml:space="preserve"> кедергі</w:t>
      </w:r>
      <w:r w:rsidR="00D73309">
        <w:rPr>
          <w:rFonts w:ascii="Times New Roman" w:hAnsi="Times New Roman" w:cs="Times New Roman"/>
          <w:sz w:val="28"/>
          <w:szCs w:val="28"/>
          <w:lang w:val="kk-KZ"/>
        </w:rPr>
        <w:t>»</w:t>
      </w:r>
      <w:r w:rsidR="00AE7A87" w:rsidRPr="0074375B">
        <w:rPr>
          <w:rFonts w:ascii="Times New Roman" w:hAnsi="Times New Roman" w:cs="Times New Roman"/>
          <w:sz w:val="28"/>
          <w:szCs w:val="28"/>
          <w:lang w:val="kk"/>
        </w:rPr>
        <w:t xml:space="preserve"> жел турбинасының жұмыс принципі көрсетілген.</w:t>
      </w:r>
    </w:p>
    <w:p w14:paraId="10E8CC3B" w14:textId="77777777" w:rsidR="001710EC" w:rsidRDefault="001710EC" w:rsidP="0070470F">
      <w:pPr>
        <w:spacing w:after="0" w:line="240" w:lineRule="auto"/>
        <w:ind w:firstLine="709"/>
        <w:jc w:val="both"/>
        <w:rPr>
          <w:rFonts w:ascii="Times New Roman" w:hAnsi="Times New Roman" w:cs="Times New Roman"/>
          <w:sz w:val="28"/>
          <w:szCs w:val="28"/>
          <w:lang w:val="kk-KZ"/>
        </w:rPr>
      </w:pPr>
    </w:p>
    <w:p w14:paraId="4DEF9D51" w14:textId="77777777" w:rsidR="001710EC" w:rsidRDefault="00AE7A87" w:rsidP="00DB77CE">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3F011F0E" wp14:editId="29114224">
            <wp:extent cx="4733925" cy="2857072"/>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0"/>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756278" cy="2870563"/>
                    </a:xfrm>
                    <a:prstGeom prst="rect">
                      <a:avLst/>
                    </a:prstGeom>
                    <a:noFill/>
                    <a:ln>
                      <a:noFill/>
                    </a:ln>
                  </pic:spPr>
                </pic:pic>
              </a:graphicData>
            </a:graphic>
          </wp:inline>
        </w:drawing>
      </w:r>
    </w:p>
    <w:p w14:paraId="7C731ADE" w14:textId="77777777" w:rsidR="001710EC" w:rsidRDefault="00AE7A87" w:rsidP="00DB77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
        </w:rPr>
        <w:t xml:space="preserve">Сурет 13. </w:t>
      </w:r>
      <w:r w:rsidR="00D73309">
        <w:rPr>
          <w:rFonts w:ascii="Times New Roman" w:hAnsi="Times New Roman" w:cs="Times New Roman"/>
          <w:sz w:val="28"/>
          <w:szCs w:val="28"/>
          <w:lang w:val="kk-KZ"/>
        </w:rPr>
        <w:t>«</w:t>
      </w:r>
      <w:r>
        <w:rPr>
          <w:rFonts w:ascii="Times New Roman" w:hAnsi="Times New Roman" w:cs="Times New Roman"/>
          <w:sz w:val="28"/>
          <w:szCs w:val="28"/>
          <w:lang w:val="kk"/>
        </w:rPr>
        <w:t xml:space="preserve">Дифференциалды </w:t>
      </w:r>
      <w:r w:rsidR="00D73309">
        <w:rPr>
          <w:rFonts w:ascii="Times New Roman" w:hAnsi="Times New Roman" w:cs="Times New Roman"/>
          <w:sz w:val="28"/>
          <w:szCs w:val="28"/>
          <w:lang w:val="kk-KZ"/>
        </w:rPr>
        <w:t>маңдайлық</w:t>
      </w:r>
      <w:r>
        <w:rPr>
          <w:rFonts w:ascii="Times New Roman" w:hAnsi="Times New Roman" w:cs="Times New Roman"/>
          <w:sz w:val="28"/>
          <w:szCs w:val="28"/>
          <w:lang w:val="kk"/>
        </w:rPr>
        <w:t xml:space="preserve"> кедергі</w:t>
      </w:r>
      <w:r w:rsidR="00D73309">
        <w:rPr>
          <w:rFonts w:ascii="Times New Roman" w:hAnsi="Times New Roman" w:cs="Times New Roman"/>
          <w:sz w:val="28"/>
          <w:szCs w:val="28"/>
          <w:lang w:val="kk-KZ"/>
        </w:rPr>
        <w:t>»</w:t>
      </w:r>
      <w:r>
        <w:rPr>
          <w:rFonts w:ascii="Times New Roman" w:hAnsi="Times New Roman" w:cs="Times New Roman"/>
          <w:sz w:val="28"/>
          <w:szCs w:val="28"/>
          <w:lang w:val="kk"/>
        </w:rPr>
        <w:t xml:space="preserve"> жел турбинасының жұмыс принципі [34]</w:t>
      </w:r>
    </w:p>
    <w:p w14:paraId="66DAACCF" w14:textId="77777777" w:rsidR="001710EC" w:rsidRDefault="001710EC" w:rsidP="0070470F">
      <w:pPr>
        <w:spacing w:after="0" w:line="240" w:lineRule="auto"/>
        <w:ind w:firstLine="709"/>
        <w:jc w:val="center"/>
        <w:rPr>
          <w:rFonts w:ascii="Times New Roman" w:hAnsi="Times New Roman" w:cs="Times New Roman"/>
          <w:sz w:val="28"/>
          <w:szCs w:val="28"/>
          <w:lang w:val="kk-KZ"/>
        </w:rPr>
      </w:pPr>
    </w:p>
    <w:p w14:paraId="6E246C45" w14:textId="77777777" w:rsidR="001710EC" w:rsidRPr="002F72E3" w:rsidRDefault="00AE7A87" w:rsidP="0070470F">
      <w:pPr>
        <w:spacing w:after="0" w:line="240" w:lineRule="auto"/>
        <w:ind w:firstLine="709"/>
        <w:jc w:val="both"/>
        <w:rPr>
          <w:rFonts w:ascii="Times New Roman" w:hAnsi="Times New Roman" w:cs="Times New Roman"/>
          <w:sz w:val="28"/>
          <w:szCs w:val="28"/>
          <w:lang w:val="kk-KZ"/>
        </w:rPr>
      </w:pPr>
      <w:r w:rsidRPr="00DB3D42">
        <w:rPr>
          <w:rFonts w:ascii="Times New Roman" w:hAnsi="Times New Roman" w:cs="Times New Roman"/>
          <w:sz w:val="28"/>
          <w:szCs w:val="28"/>
          <w:lang w:val="kk"/>
        </w:rPr>
        <w:t xml:space="preserve">Айналу </w:t>
      </w:r>
      <w:r w:rsidR="00D73309">
        <w:rPr>
          <w:rFonts w:ascii="Times New Roman" w:hAnsi="Times New Roman" w:cs="Times New Roman"/>
          <w:sz w:val="28"/>
          <w:szCs w:val="28"/>
          <w:lang w:val="kk-KZ"/>
        </w:rPr>
        <w:t>моментінің</w:t>
      </w:r>
      <w:r w:rsidRPr="00DB3D42">
        <w:rPr>
          <w:rFonts w:ascii="Times New Roman" w:hAnsi="Times New Roman" w:cs="Times New Roman"/>
          <w:sz w:val="28"/>
          <w:szCs w:val="28"/>
          <w:lang w:val="kk"/>
        </w:rPr>
        <w:t xml:space="preserve"> шамасы айналу осінің әртүрлі жағында орналасқан денелерге әсер ететін күштердің айырмашылығына байланысты және бұл күштер желдің жылдамдығымен, денелердің өлшемдерімен (алдыңғы қима аймақ) және алдыңғы </w:t>
      </w:r>
      <w:r w:rsidR="002F72E3">
        <w:rPr>
          <w:rFonts w:ascii="Times New Roman" w:hAnsi="Times New Roman" w:cs="Times New Roman"/>
          <w:sz w:val="28"/>
          <w:szCs w:val="28"/>
          <w:lang w:val="kk-KZ"/>
        </w:rPr>
        <w:t xml:space="preserve">маңдайлық </w:t>
      </w:r>
      <w:r w:rsidRPr="00DB3D42">
        <w:rPr>
          <w:rFonts w:ascii="Times New Roman" w:hAnsi="Times New Roman" w:cs="Times New Roman"/>
          <w:sz w:val="28"/>
          <w:szCs w:val="28"/>
          <w:lang w:val="kk"/>
        </w:rPr>
        <w:t>кедергі коэффициентімен анықталады.</w:t>
      </w:r>
      <w:r w:rsidR="002F72E3">
        <w:rPr>
          <w:rFonts w:ascii="Times New Roman" w:hAnsi="Times New Roman" w:cs="Times New Roman"/>
          <w:sz w:val="28"/>
          <w:szCs w:val="28"/>
          <w:lang w:val="kk-KZ"/>
        </w:rPr>
        <w:t xml:space="preserve">  </w:t>
      </w:r>
    </w:p>
    <w:p w14:paraId="065A8290" w14:textId="77777777" w:rsidR="001710EC" w:rsidRPr="001A2CD7" w:rsidRDefault="00AE7A87" w:rsidP="0070470F">
      <w:pPr>
        <w:spacing w:after="0" w:line="240" w:lineRule="auto"/>
        <w:ind w:firstLine="709"/>
        <w:jc w:val="both"/>
        <w:rPr>
          <w:rFonts w:ascii="Times New Roman" w:hAnsi="Times New Roman" w:cs="Times New Roman"/>
          <w:sz w:val="28"/>
          <w:szCs w:val="28"/>
          <w:lang w:val="kk"/>
        </w:rPr>
      </w:pPr>
      <w:r w:rsidRPr="00DB3D42">
        <w:rPr>
          <w:rFonts w:ascii="Times New Roman" w:hAnsi="Times New Roman" w:cs="Times New Roman"/>
          <w:sz w:val="28"/>
          <w:szCs w:val="28"/>
          <w:lang w:val="kk"/>
        </w:rPr>
        <w:t>Дифференциалды</w:t>
      </w:r>
      <w:r w:rsidR="002F72E3">
        <w:rPr>
          <w:rFonts w:ascii="Times New Roman" w:hAnsi="Times New Roman" w:cs="Times New Roman"/>
          <w:sz w:val="28"/>
          <w:szCs w:val="28"/>
          <w:lang w:val="kk-KZ"/>
        </w:rPr>
        <w:t xml:space="preserve"> маңдайлық</w:t>
      </w:r>
      <w:r w:rsidRPr="00DB3D42">
        <w:rPr>
          <w:rFonts w:ascii="Times New Roman" w:hAnsi="Times New Roman" w:cs="Times New Roman"/>
          <w:sz w:val="28"/>
          <w:szCs w:val="28"/>
          <w:lang w:val="kk"/>
        </w:rPr>
        <w:t xml:space="preserve"> кедергі принципі бойынша жұмыс істейтін жел турбиналарының ішінде Савониус роторы және оның модификациясы – Виндсайт роторы ең танымал. Машиналар жай орналастырылған, желдің жылдамдығы өте төмен болса да жұмыс істейді, бірақ С </w:t>
      </w:r>
      <w:r w:rsidRPr="00DB3D42">
        <w:rPr>
          <w:rFonts w:ascii="Times New Roman" w:hAnsi="Times New Roman" w:cs="Times New Roman"/>
          <w:sz w:val="28"/>
          <w:szCs w:val="28"/>
          <w:vertAlign w:val="subscript"/>
          <w:lang w:val="kk"/>
        </w:rPr>
        <w:t>р</w:t>
      </w:r>
      <w:r w:rsidRPr="00DB3D42">
        <w:rPr>
          <w:rFonts w:ascii="Times New Roman" w:hAnsi="Times New Roman" w:cs="Times New Roman"/>
          <w:sz w:val="28"/>
          <w:szCs w:val="28"/>
          <w:lang w:val="kk"/>
        </w:rPr>
        <w:t xml:space="preserve"> төмен. Максималды мәні С </w:t>
      </w:r>
      <w:r w:rsidRPr="00DB3D42">
        <w:rPr>
          <w:rFonts w:ascii="Times New Roman" w:hAnsi="Times New Roman" w:cs="Times New Roman"/>
          <w:sz w:val="28"/>
          <w:szCs w:val="28"/>
          <w:vertAlign w:val="subscript"/>
          <w:lang w:val="kk"/>
        </w:rPr>
        <w:t>р</w:t>
      </w:r>
      <w:r w:rsidRPr="00DB3D42">
        <w:rPr>
          <w:rFonts w:ascii="Times New Roman" w:hAnsi="Times New Roman" w:cs="Times New Roman"/>
          <w:sz w:val="28"/>
          <w:szCs w:val="28"/>
          <w:lang w:val="kk"/>
        </w:rPr>
        <w:t xml:space="preserve"> көздерде келтірілген Савониус роторы үшін 0,25. Бұл турбиналардың номиналды жылдамдығы әдетте біреуден аз болады және олардың іске қосу мезеті салыстырмалы түрде жоғары [34].</w:t>
      </w:r>
    </w:p>
    <w:p w14:paraId="594F8C94" w14:textId="77777777" w:rsidR="001710EC" w:rsidRPr="001A2CD7" w:rsidRDefault="001710EC" w:rsidP="0070470F">
      <w:pPr>
        <w:spacing w:after="0" w:line="240" w:lineRule="auto"/>
        <w:ind w:firstLine="709"/>
        <w:jc w:val="both"/>
        <w:rPr>
          <w:rFonts w:ascii="Times New Roman" w:hAnsi="Times New Roman" w:cs="Times New Roman"/>
          <w:sz w:val="28"/>
          <w:szCs w:val="28"/>
          <w:lang w:val="kk"/>
        </w:rPr>
      </w:pPr>
    </w:p>
    <w:p w14:paraId="5BD0E16E" w14:textId="77777777" w:rsidR="001710EC" w:rsidRPr="00093256" w:rsidRDefault="00AE7A87" w:rsidP="00D73309">
      <w:pPr>
        <w:spacing w:after="0" w:line="240" w:lineRule="auto"/>
        <w:ind w:firstLine="709"/>
        <w:jc w:val="both"/>
        <w:rPr>
          <w:rFonts w:ascii="Times New Roman" w:hAnsi="Times New Roman" w:cs="Times New Roman"/>
          <w:b/>
          <w:sz w:val="28"/>
          <w:szCs w:val="28"/>
          <w:lang w:val="kk-KZ"/>
        </w:rPr>
      </w:pPr>
      <w:r w:rsidRPr="0071725F">
        <w:rPr>
          <w:rFonts w:ascii="Times New Roman" w:hAnsi="Times New Roman" w:cs="Times New Roman"/>
          <w:b/>
          <w:sz w:val="28"/>
          <w:szCs w:val="28"/>
          <w:lang w:val="kk"/>
        </w:rPr>
        <w:t>1.3 Тік айналу осі бар жел электр станцияларын пайдалану кезіндегі проблемалар</w:t>
      </w:r>
    </w:p>
    <w:p w14:paraId="776526BA" w14:textId="77777777" w:rsidR="001710EC" w:rsidRPr="001A2CD7" w:rsidRDefault="00AE7A87" w:rsidP="00D73309">
      <w:pPr>
        <w:tabs>
          <w:tab w:val="left" w:pos="851"/>
        </w:tabs>
        <w:spacing w:after="0" w:line="240" w:lineRule="auto"/>
        <w:ind w:firstLine="709"/>
        <w:jc w:val="both"/>
        <w:rPr>
          <w:rFonts w:ascii="Times New Roman" w:hAnsi="Times New Roman" w:cs="Times New Roman"/>
          <w:sz w:val="28"/>
          <w:szCs w:val="28"/>
          <w:lang w:val="kk"/>
        </w:rPr>
      </w:pPr>
      <w:r w:rsidRPr="00E22527">
        <w:rPr>
          <w:rFonts w:ascii="Times New Roman" w:hAnsi="Times New Roman" w:cs="Times New Roman"/>
          <w:sz w:val="28"/>
          <w:szCs w:val="28"/>
          <w:lang w:val="kk"/>
        </w:rPr>
        <w:t xml:space="preserve">Соңғы онжылдықтарда көмірқышқыл газы шығарындыларын азайту мен тұрақты дамудың жаһандық қажеттілігіне байланысты жаңартылатын энергияға деген қызығушылық айтарлықтай өсті. Жел энергетикасы осы саладағы ең перспективалы бағыттардың бірі ретінде зерттеушілер мен инженерлердің назарын аударады. Атап айтқанда, тік айналу осі бар жел қондырғылары әртүрлі бағыттардан желмен жұмыс істеу қабілетіне және әртүрлі географиялық жағдайларда пайдалану әлеуетіне байланысты айтарлықтай қызығушылық тудырады. </w:t>
      </w:r>
    </w:p>
    <w:p w14:paraId="7E8BB1BE" w14:textId="77777777" w:rsidR="001710EC" w:rsidRPr="001A2CD7" w:rsidRDefault="00AE7A87" w:rsidP="00D73309">
      <w:pPr>
        <w:tabs>
          <w:tab w:val="left" w:pos="851"/>
        </w:tabs>
        <w:spacing w:after="0" w:line="240" w:lineRule="auto"/>
        <w:ind w:firstLine="709"/>
        <w:jc w:val="both"/>
        <w:rPr>
          <w:rFonts w:ascii="Times New Roman" w:hAnsi="Times New Roman" w:cs="Times New Roman"/>
          <w:sz w:val="28"/>
          <w:szCs w:val="28"/>
          <w:lang w:val="kk"/>
        </w:rPr>
      </w:pPr>
      <w:r w:rsidRPr="00E22527">
        <w:rPr>
          <w:rFonts w:ascii="Times New Roman" w:hAnsi="Times New Roman" w:cs="Times New Roman"/>
          <w:sz w:val="28"/>
          <w:szCs w:val="28"/>
          <w:lang w:val="kk"/>
        </w:rPr>
        <w:t xml:space="preserve">Дегенмен, ЖЭҚ бірқатар техникалық сын-қатерлермен ұштасады, олардың арасында </w:t>
      </w:r>
      <w:r w:rsidR="00475011">
        <w:rPr>
          <w:rFonts w:ascii="Times New Roman" w:hAnsi="Times New Roman" w:cs="Times New Roman"/>
          <w:sz w:val="28"/>
          <w:szCs w:val="28"/>
          <w:lang w:val="kk"/>
        </w:rPr>
        <w:t>қосу</w:t>
      </w:r>
      <w:r w:rsidRPr="00E22527">
        <w:rPr>
          <w:rFonts w:ascii="Times New Roman" w:hAnsi="Times New Roman" w:cs="Times New Roman"/>
          <w:sz w:val="28"/>
          <w:szCs w:val="28"/>
          <w:lang w:val="kk"/>
        </w:rPr>
        <w:t xml:space="preserve"> мәселесі ерекше орын алады. Ұшыру өнімділігін жақсарту және жел электр қондырғыларының жалпы тиімділігін арттыру үшін жаңа қалақша конструкцияларын әзірлеуге баса назар аударылады.</w:t>
      </w:r>
    </w:p>
    <w:p w14:paraId="502EAFBF" w14:textId="77777777" w:rsidR="001710EC" w:rsidRPr="001A2CD7" w:rsidRDefault="00AE7A87" w:rsidP="00D73309">
      <w:pPr>
        <w:tabs>
          <w:tab w:val="left" w:pos="851"/>
        </w:tabs>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xml:space="preserve">Қалақшаның ең тиімді пішінін анықтау үшін ротордың өзін-өзі жеңілдетуін қамтамасыз ету, сондай-ақ олардың өнімділігін жақсарту үшін </w:t>
      </w:r>
      <w:r>
        <w:rPr>
          <w:rFonts w:ascii="Times New Roman" w:hAnsi="Times New Roman" w:cs="Times New Roman"/>
          <w:sz w:val="28"/>
          <w:szCs w:val="28"/>
          <w:lang w:val="kk"/>
        </w:rPr>
        <w:lastRenderedPageBreak/>
        <w:t xml:space="preserve">балама қалақша конструкцияларын зерттеуге арналған жұмыстарға егжей-тегжейлі талдау жасалды. Жақында зерттелген тұжырымдамалардың ішінде Савониус пен Дарье роторларының элементтерін қамтитын аралас құрылым </w:t>
      </w:r>
      <w:r w:rsidR="00D73309">
        <w:rPr>
          <w:rFonts w:ascii="Times New Roman" w:hAnsi="Times New Roman" w:cs="Times New Roman"/>
          <w:sz w:val="28"/>
          <w:szCs w:val="28"/>
          <w:lang w:val="kk"/>
        </w:rPr>
        <w:t>(14-сурет)</w:t>
      </w:r>
      <w:r w:rsidR="00D73309">
        <w:rPr>
          <w:rFonts w:ascii="Times New Roman" w:hAnsi="Times New Roman" w:cs="Times New Roman"/>
          <w:sz w:val="28"/>
          <w:szCs w:val="28"/>
          <w:lang w:val="kk-KZ"/>
        </w:rPr>
        <w:t xml:space="preserve"> </w:t>
      </w:r>
      <w:r>
        <w:rPr>
          <w:rFonts w:ascii="Times New Roman" w:hAnsi="Times New Roman" w:cs="Times New Roman"/>
          <w:sz w:val="28"/>
          <w:szCs w:val="28"/>
          <w:lang w:val="kk"/>
        </w:rPr>
        <w:t>ерекше назар аударуға тұрарлық [3</w:t>
      </w:r>
      <w:r w:rsidR="00D73309">
        <w:rPr>
          <w:rFonts w:ascii="Times New Roman" w:hAnsi="Times New Roman" w:cs="Times New Roman"/>
          <w:sz w:val="28"/>
          <w:szCs w:val="28"/>
          <w:lang w:val="kk"/>
        </w:rPr>
        <w:t>5]</w:t>
      </w:r>
      <w:r>
        <w:rPr>
          <w:rFonts w:ascii="Times New Roman" w:hAnsi="Times New Roman" w:cs="Times New Roman"/>
          <w:sz w:val="28"/>
          <w:szCs w:val="28"/>
          <w:lang w:val="kk"/>
        </w:rPr>
        <w:t>.</w:t>
      </w:r>
    </w:p>
    <w:p w14:paraId="2A19179E" w14:textId="77777777" w:rsidR="001710EC" w:rsidRPr="001A2CD7" w:rsidRDefault="001710EC" w:rsidP="0070470F">
      <w:pPr>
        <w:tabs>
          <w:tab w:val="left" w:pos="851"/>
        </w:tabs>
        <w:spacing w:after="0" w:line="240" w:lineRule="auto"/>
        <w:ind w:firstLine="567"/>
        <w:jc w:val="both"/>
        <w:rPr>
          <w:rFonts w:ascii="Times New Roman" w:hAnsi="Times New Roman" w:cs="Times New Roman"/>
          <w:sz w:val="28"/>
          <w:szCs w:val="28"/>
          <w:lang w:val="kk"/>
        </w:rPr>
      </w:pPr>
    </w:p>
    <w:p w14:paraId="1FABCB16" w14:textId="77777777" w:rsidR="001710EC" w:rsidRDefault="002F5500" w:rsidP="00DB77CE">
      <w:pPr>
        <w:tabs>
          <w:tab w:val="left" w:pos="851"/>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62321B1" wp14:editId="5CD04922">
            <wp:extent cx="5646656" cy="2850194"/>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61603" cy="2857739"/>
                    </a:xfrm>
                    <a:prstGeom prst="rect">
                      <a:avLst/>
                    </a:prstGeom>
                    <a:noFill/>
                    <a:ln>
                      <a:noFill/>
                    </a:ln>
                  </pic:spPr>
                </pic:pic>
              </a:graphicData>
            </a:graphic>
          </wp:inline>
        </w:drawing>
      </w:r>
    </w:p>
    <w:p w14:paraId="1C9AD7CC" w14:textId="77777777" w:rsidR="001710EC" w:rsidRDefault="001710EC" w:rsidP="0070470F">
      <w:pPr>
        <w:tabs>
          <w:tab w:val="left" w:pos="851"/>
        </w:tabs>
        <w:spacing w:after="0" w:line="240" w:lineRule="auto"/>
        <w:ind w:firstLine="567"/>
        <w:jc w:val="both"/>
        <w:rPr>
          <w:rFonts w:ascii="Times New Roman" w:hAnsi="Times New Roman" w:cs="Times New Roman"/>
          <w:sz w:val="28"/>
          <w:szCs w:val="28"/>
        </w:rPr>
      </w:pPr>
    </w:p>
    <w:p w14:paraId="7B55678D" w14:textId="77777777" w:rsidR="001710EC" w:rsidRDefault="00AE7A87" w:rsidP="00DB77CE">
      <w:pPr>
        <w:tabs>
          <w:tab w:val="left" w:pos="851"/>
        </w:tabs>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
        </w:rPr>
        <w:t>Сурет 14. Савониус пен Дарье роторларын біріктіретін тік айналу осі бар жел турбинасы [35]</w:t>
      </w:r>
    </w:p>
    <w:p w14:paraId="16728024" w14:textId="77777777" w:rsidR="001710EC" w:rsidRDefault="001710EC" w:rsidP="0070470F">
      <w:pPr>
        <w:tabs>
          <w:tab w:val="left" w:pos="851"/>
        </w:tabs>
        <w:spacing w:after="0" w:line="240" w:lineRule="auto"/>
        <w:ind w:firstLine="567"/>
        <w:jc w:val="both"/>
        <w:rPr>
          <w:rFonts w:ascii="Times New Roman" w:hAnsi="Times New Roman" w:cs="Times New Roman"/>
          <w:sz w:val="28"/>
          <w:szCs w:val="28"/>
        </w:rPr>
      </w:pPr>
    </w:p>
    <w:p w14:paraId="41AA988E" w14:textId="77777777" w:rsidR="001710EC"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791640">
        <w:rPr>
          <w:rFonts w:ascii="Times New Roman" w:hAnsi="Times New Roman" w:cs="Times New Roman"/>
          <w:sz w:val="28"/>
          <w:szCs w:val="28"/>
          <w:lang w:val="kk"/>
        </w:rPr>
        <w:t xml:space="preserve">Мұндай гибрид желдің әртүрлі жылдамдықтарында Дарье роторлары үшін өздігінен іске қосу мәселесін шешуді ұсынады және дәстүрлі Савониус роторларымен салыстырғанда жақсартылған қуат көрсеткіштерін көрсетеді. Зерттеудің бұл бағыты жел электр қондырғыларының тиімділігі мен сенімділігін арттыру үшін айтарлықтай </w:t>
      </w:r>
      <w:r w:rsidR="0015126E">
        <w:rPr>
          <w:rFonts w:ascii="Times New Roman" w:hAnsi="Times New Roman" w:cs="Times New Roman"/>
          <w:sz w:val="28"/>
          <w:szCs w:val="28"/>
          <w:lang w:val="kk-KZ"/>
        </w:rPr>
        <w:t>мүмкіндіктер</w:t>
      </w:r>
      <w:r w:rsidR="00D73309">
        <w:rPr>
          <w:rFonts w:ascii="Times New Roman" w:hAnsi="Times New Roman" w:cs="Times New Roman"/>
          <w:sz w:val="28"/>
          <w:szCs w:val="28"/>
          <w:lang w:val="kk"/>
        </w:rPr>
        <w:t xml:space="preserve"> береді [36 – 40].</w:t>
      </w:r>
    </w:p>
    <w:p w14:paraId="48AB5142" w14:textId="77777777" w:rsidR="001710EC"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DC503C">
        <w:rPr>
          <w:rFonts w:ascii="Times New Roman" w:hAnsi="Times New Roman" w:cs="Times New Roman"/>
          <w:sz w:val="28"/>
          <w:szCs w:val="28"/>
          <w:lang w:val="kk"/>
        </w:rPr>
        <w:t xml:space="preserve">Batista және басқалары </w:t>
      </w:r>
      <w:r w:rsidR="0015126E" w:rsidRPr="00DC503C">
        <w:rPr>
          <w:rFonts w:ascii="Times New Roman" w:hAnsi="Times New Roman" w:cs="Times New Roman"/>
          <w:sz w:val="28"/>
          <w:szCs w:val="28"/>
          <w:lang w:val="kk"/>
        </w:rPr>
        <w:t xml:space="preserve">Дарье типіндегі тік осьті жел турбиналарының </w:t>
      </w:r>
      <w:r w:rsidR="0015126E">
        <w:rPr>
          <w:rFonts w:ascii="Times New Roman" w:hAnsi="Times New Roman" w:cs="Times New Roman"/>
          <w:sz w:val="28"/>
          <w:szCs w:val="28"/>
          <w:lang w:val="kk-KZ"/>
        </w:rPr>
        <w:t xml:space="preserve">жаңа </w:t>
      </w:r>
      <w:r w:rsidR="0015126E" w:rsidRPr="00DC503C">
        <w:rPr>
          <w:rFonts w:ascii="Times New Roman" w:hAnsi="Times New Roman" w:cs="Times New Roman"/>
          <w:sz w:val="28"/>
          <w:szCs w:val="28"/>
          <w:lang w:val="kk"/>
        </w:rPr>
        <w:t>қалақшалары</w:t>
      </w:r>
      <w:r w:rsidR="0015126E">
        <w:rPr>
          <w:rFonts w:ascii="Times New Roman" w:hAnsi="Times New Roman" w:cs="Times New Roman"/>
          <w:sz w:val="28"/>
          <w:szCs w:val="28"/>
          <w:lang w:val="kk-KZ"/>
        </w:rPr>
        <w:t>н</w:t>
      </w:r>
      <w:r w:rsidR="0015126E" w:rsidRPr="00DC503C">
        <w:rPr>
          <w:rFonts w:ascii="Times New Roman" w:hAnsi="Times New Roman" w:cs="Times New Roman"/>
          <w:sz w:val="28"/>
          <w:szCs w:val="28"/>
          <w:lang w:val="kk"/>
        </w:rPr>
        <w:t xml:space="preserve"> </w:t>
      </w:r>
      <w:r w:rsidRPr="00DC503C">
        <w:rPr>
          <w:rFonts w:ascii="Times New Roman" w:hAnsi="Times New Roman" w:cs="Times New Roman"/>
          <w:sz w:val="28"/>
          <w:szCs w:val="28"/>
          <w:lang w:val="kk"/>
        </w:rPr>
        <w:t xml:space="preserve">жасады, олар желдің төмен жылдамдығымен </w:t>
      </w:r>
      <w:r w:rsidR="0015126E">
        <w:rPr>
          <w:rFonts w:ascii="Times New Roman" w:hAnsi="Times New Roman" w:cs="Times New Roman"/>
          <w:sz w:val="28"/>
          <w:szCs w:val="28"/>
          <w:lang w:val="kk-KZ"/>
        </w:rPr>
        <w:t>жұмыс жасай алады</w:t>
      </w:r>
      <w:r w:rsidRPr="00DC503C">
        <w:rPr>
          <w:rFonts w:ascii="Times New Roman" w:hAnsi="Times New Roman" w:cs="Times New Roman"/>
          <w:sz w:val="28"/>
          <w:szCs w:val="28"/>
          <w:lang w:val="kk"/>
        </w:rPr>
        <w:t xml:space="preserve">. Бұл </w:t>
      </w:r>
      <w:r w:rsidR="0015126E">
        <w:rPr>
          <w:rFonts w:ascii="Times New Roman" w:hAnsi="Times New Roman" w:cs="Times New Roman"/>
          <w:sz w:val="28"/>
          <w:szCs w:val="28"/>
          <w:lang w:val="kk-KZ"/>
        </w:rPr>
        <w:t>шешім</w:t>
      </w:r>
      <w:r w:rsidRPr="00DC503C">
        <w:rPr>
          <w:rFonts w:ascii="Times New Roman" w:hAnsi="Times New Roman" w:cs="Times New Roman"/>
          <w:sz w:val="28"/>
          <w:szCs w:val="28"/>
          <w:lang w:val="kk"/>
        </w:rPr>
        <w:t xml:space="preserve"> осы турбиналардың алдында тұрған негізгі мәселелердің бірін шеше отырып, тік айналу осі бар жел турбиналарының өнімділігі мен тиімділігін </w:t>
      </w:r>
      <w:r w:rsidR="0015126E">
        <w:rPr>
          <w:rFonts w:ascii="Times New Roman" w:hAnsi="Times New Roman" w:cs="Times New Roman"/>
          <w:sz w:val="28"/>
          <w:szCs w:val="28"/>
          <w:lang w:val="kk"/>
        </w:rPr>
        <w:t>арттыруға бағытталған [41].</w:t>
      </w:r>
    </w:p>
    <w:p w14:paraId="6F592A5D" w14:textId="77777777" w:rsidR="001710EC"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153339">
        <w:rPr>
          <w:rFonts w:ascii="Times New Roman" w:hAnsi="Times New Roman" w:cs="Times New Roman"/>
          <w:sz w:val="28"/>
          <w:szCs w:val="28"/>
          <w:lang w:val="kk"/>
        </w:rPr>
        <w:t>Sayed және бірлескен авторлар CFD ортасын пайдалана отырып, жел турбинасы қалақшаларының аэродинамикалық сипаттамаларын зерттеді, атап айтқанда әртүрлі жел жағдайында олардың тиімділігін оңтайландыру үшін әртүрлі қалақшаларды талдады [42]. Әр түрлі зерттеушілер Дарье турбинасының нашар іске қос</w:t>
      </w:r>
      <w:r w:rsidR="0015126E">
        <w:rPr>
          <w:rFonts w:ascii="Times New Roman" w:hAnsi="Times New Roman" w:cs="Times New Roman"/>
          <w:sz w:val="28"/>
          <w:szCs w:val="28"/>
          <w:lang w:val="kk-KZ"/>
        </w:rPr>
        <w:t>ылу</w:t>
      </w:r>
      <w:r w:rsidRPr="00153339">
        <w:rPr>
          <w:rFonts w:ascii="Times New Roman" w:hAnsi="Times New Roman" w:cs="Times New Roman"/>
          <w:sz w:val="28"/>
          <w:szCs w:val="28"/>
          <w:lang w:val="kk"/>
        </w:rPr>
        <w:t xml:space="preserve"> мәселесін шешудің әртүрлі тәсілдерін ұсынды. </w:t>
      </w:r>
      <w:r w:rsidR="0015126E" w:rsidRPr="00153339">
        <w:rPr>
          <w:rFonts w:ascii="Times New Roman" w:hAnsi="Times New Roman" w:cs="Times New Roman"/>
          <w:sz w:val="28"/>
          <w:szCs w:val="28"/>
          <w:lang w:val="kk"/>
        </w:rPr>
        <w:t>[43]</w:t>
      </w:r>
      <w:r w:rsidR="0015126E">
        <w:rPr>
          <w:rFonts w:ascii="Times New Roman" w:hAnsi="Times New Roman" w:cs="Times New Roman"/>
          <w:sz w:val="28"/>
          <w:szCs w:val="28"/>
          <w:lang w:val="kk-KZ"/>
        </w:rPr>
        <w:t xml:space="preserve"> ж</w:t>
      </w:r>
      <w:r w:rsidRPr="00153339">
        <w:rPr>
          <w:rFonts w:ascii="Times New Roman" w:hAnsi="Times New Roman" w:cs="Times New Roman"/>
          <w:sz w:val="28"/>
          <w:szCs w:val="28"/>
          <w:lang w:val="kk"/>
        </w:rPr>
        <w:t xml:space="preserve">ұмыста қарапайым Савониус роторымен салыстырғанда өзін-өзі толық іске қосу және тиімділікті арттыру үшін Савониус пен Дарье технологияларының үйлесімі бойынша зерттеу ұсынылған, бағыттаушы қалақшаларды пайдалануды </w:t>
      </w:r>
      <w:r w:rsidR="0015126E" w:rsidRPr="00153339">
        <w:rPr>
          <w:rFonts w:ascii="Times New Roman" w:hAnsi="Times New Roman" w:cs="Times New Roman"/>
          <w:sz w:val="28"/>
          <w:szCs w:val="28"/>
          <w:lang w:val="kk"/>
        </w:rPr>
        <w:t>[44]</w:t>
      </w:r>
      <w:r w:rsidR="0015126E">
        <w:rPr>
          <w:rFonts w:ascii="Times New Roman" w:hAnsi="Times New Roman" w:cs="Times New Roman"/>
          <w:sz w:val="28"/>
          <w:szCs w:val="28"/>
          <w:lang w:val="kk-KZ"/>
        </w:rPr>
        <w:t xml:space="preserve"> </w:t>
      </w:r>
      <w:r w:rsidRPr="00153339">
        <w:rPr>
          <w:rFonts w:ascii="Times New Roman" w:hAnsi="Times New Roman" w:cs="Times New Roman"/>
          <w:sz w:val="28"/>
          <w:szCs w:val="28"/>
          <w:lang w:val="kk"/>
        </w:rPr>
        <w:t xml:space="preserve">жұмыс авторлары зерттеген, </w:t>
      </w:r>
      <w:r w:rsidR="0015126E">
        <w:rPr>
          <w:rFonts w:ascii="Times New Roman" w:hAnsi="Times New Roman" w:cs="Times New Roman"/>
          <w:sz w:val="28"/>
          <w:szCs w:val="28"/>
          <w:lang w:val="kk-KZ"/>
        </w:rPr>
        <w:t xml:space="preserve">сондай-ақ, </w:t>
      </w:r>
      <w:r w:rsidR="0015126E" w:rsidRPr="00153339">
        <w:rPr>
          <w:rFonts w:ascii="Times New Roman" w:hAnsi="Times New Roman" w:cs="Times New Roman"/>
          <w:sz w:val="28"/>
          <w:szCs w:val="28"/>
          <w:lang w:val="kk"/>
        </w:rPr>
        <w:t>[45]</w:t>
      </w:r>
      <w:r w:rsidR="0015126E">
        <w:rPr>
          <w:rFonts w:ascii="Times New Roman" w:hAnsi="Times New Roman" w:cs="Times New Roman"/>
          <w:sz w:val="28"/>
          <w:szCs w:val="28"/>
          <w:lang w:val="kk-KZ"/>
        </w:rPr>
        <w:t xml:space="preserve"> жұмыста </w:t>
      </w:r>
      <w:r w:rsidRPr="00153339">
        <w:rPr>
          <w:rFonts w:ascii="Times New Roman" w:hAnsi="Times New Roman" w:cs="Times New Roman"/>
          <w:sz w:val="28"/>
          <w:szCs w:val="28"/>
          <w:lang w:val="kk"/>
        </w:rPr>
        <w:t xml:space="preserve">қалақшалардың көлбеу бұрышын оңтайландырудың механикалық жүйелерін қолдану зерттелген, </w:t>
      </w:r>
      <w:r w:rsidR="0015126E" w:rsidRPr="00153339">
        <w:rPr>
          <w:rFonts w:ascii="Times New Roman" w:hAnsi="Times New Roman" w:cs="Times New Roman"/>
          <w:sz w:val="28"/>
          <w:szCs w:val="28"/>
          <w:lang w:val="kk"/>
        </w:rPr>
        <w:t>[46-47]</w:t>
      </w:r>
      <w:r w:rsidR="0015126E">
        <w:rPr>
          <w:rFonts w:ascii="Times New Roman" w:hAnsi="Times New Roman" w:cs="Times New Roman"/>
          <w:sz w:val="28"/>
          <w:szCs w:val="28"/>
          <w:lang w:val="kk-KZ"/>
        </w:rPr>
        <w:t xml:space="preserve"> жұмыстарда</w:t>
      </w:r>
      <w:r w:rsidRPr="00153339">
        <w:rPr>
          <w:rFonts w:ascii="Times New Roman" w:hAnsi="Times New Roman" w:cs="Times New Roman"/>
          <w:sz w:val="28"/>
          <w:szCs w:val="28"/>
          <w:lang w:val="kk"/>
        </w:rPr>
        <w:t xml:space="preserve"> айналу кезінде пішінін өзгертетін </w:t>
      </w:r>
      <w:r w:rsidR="0015126E">
        <w:rPr>
          <w:rFonts w:ascii="Times New Roman" w:hAnsi="Times New Roman" w:cs="Times New Roman"/>
          <w:sz w:val="28"/>
          <w:szCs w:val="28"/>
          <w:lang w:val="kk-KZ"/>
        </w:rPr>
        <w:t>арнайы</w:t>
      </w:r>
      <w:r w:rsidRPr="00153339">
        <w:rPr>
          <w:rFonts w:ascii="Times New Roman" w:hAnsi="Times New Roman" w:cs="Times New Roman"/>
          <w:sz w:val="28"/>
          <w:szCs w:val="28"/>
          <w:lang w:val="kk"/>
        </w:rPr>
        <w:t xml:space="preserve"> </w:t>
      </w:r>
      <w:r w:rsidR="0015126E" w:rsidRPr="00153339">
        <w:rPr>
          <w:rFonts w:ascii="Times New Roman" w:hAnsi="Times New Roman" w:cs="Times New Roman"/>
          <w:sz w:val="28"/>
          <w:szCs w:val="28"/>
          <w:lang w:val="kk"/>
        </w:rPr>
        <w:t xml:space="preserve">аэродинамикалық </w:t>
      </w:r>
      <w:r w:rsidRPr="00153339">
        <w:rPr>
          <w:rFonts w:ascii="Times New Roman" w:hAnsi="Times New Roman" w:cs="Times New Roman"/>
          <w:sz w:val="28"/>
          <w:szCs w:val="28"/>
          <w:lang w:val="kk"/>
        </w:rPr>
        <w:t>қалақшалар</w:t>
      </w:r>
      <w:r w:rsidR="0015126E">
        <w:rPr>
          <w:rFonts w:ascii="Times New Roman" w:hAnsi="Times New Roman" w:cs="Times New Roman"/>
          <w:sz w:val="28"/>
          <w:szCs w:val="28"/>
          <w:lang w:val="kk-KZ"/>
        </w:rPr>
        <w:t xml:space="preserve"> </w:t>
      </w:r>
      <w:r w:rsidRPr="00153339">
        <w:rPr>
          <w:rFonts w:ascii="Times New Roman" w:hAnsi="Times New Roman" w:cs="Times New Roman"/>
          <w:sz w:val="28"/>
          <w:szCs w:val="28"/>
          <w:lang w:val="kk"/>
        </w:rPr>
        <w:t xml:space="preserve">ұсынылған. Бұл </w:t>
      </w:r>
      <w:r w:rsidRPr="00153339">
        <w:rPr>
          <w:rFonts w:ascii="Times New Roman" w:hAnsi="Times New Roman" w:cs="Times New Roman"/>
          <w:sz w:val="28"/>
          <w:szCs w:val="28"/>
          <w:lang w:val="kk"/>
        </w:rPr>
        <w:lastRenderedPageBreak/>
        <w:t xml:space="preserve">әзірлемелердің барлығы белгілі бір қиындықтарға тап болады: кейбір үлгілерді жасау өте қиын және тұрақты </w:t>
      </w:r>
      <w:r w:rsidR="0015126E">
        <w:rPr>
          <w:rFonts w:ascii="Times New Roman" w:hAnsi="Times New Roman" w:cs="Times New Roman"/>
          <w:sz w:val="28"/>
          <w:szCs w:val="28"/>
          <w:lang w:val="kk-KZ"/>
        </w:rPr>
        <w:t>тірек</w:t>
      </w:r>
      <w:r w:rsidRPr="00153339">
        <w:rPr>
          <w:rFonts w:ascii="Times New Roman" w:hAnsi="Times New Roman" w:cs="Times New Roman"/>
          <w:sz w:val="28"/>
          <w:szCs w:val="28"/>
          <w:lang w:val="kk"/>
        </w:rPr>
        <w:t xml:space="preserve"> қажет етеді, ал басқалары</w:t>
      </w:r>
      <w:r w:rsidR="00342C9A">
        <w:rPr>
          <w:rFonts w:ascii="Times New Roman" w:hAnsi="Times New Roman" w:cs="Times New Roman"/>
          <w:sz w:val="28"/>
          <w:szCs w:val="28"/>
          <w:lang w:val="kk-KZ"/>
        </w:rPr>
        <w:t>нда</w:t>
      </w:r>
      <w:r w:rsidRPr="00153339">
        <w:rPr>
          <w:rFonts w:ascii="Times New Roman" w:hAnsi="Times New Roman" w:cs="Times New Roman"/>
          <w:sz w:val="28"/>
          <w:szCs w:val="28"/>
          <w:lang w:val="kk"/>
        </w:rPr>
        <w:t xml:space="preserve"> іске қосу мезетінің жоғарылауына қарамастан жұмыс ауқымында және максималды тиімділі</w:t>
      </w:r>
      <w:r w:rsidR="00342C9A">
        <w:rPr>
          <w:rFonts w:ascii="Times New Roman" w:hAnsi="Times New Roman" w:cs="Times New Roman"/>
          <w:sz w:val="28"/>
          <w:szCs w:val="28"/>
          <w:lang w:val="kk-KZ"/>
        </w:rPr>
        <w:t>гі</w:t>
      </w:r>
      <w:r w:rsidR="00342C9A">
        <w:rPr>
          <w:rFonts w:ascii="Times New Roman" w:hAnsi="Times New Roman" w:cs="Times New Roman"/>
          <w:sz w:val="28"/>
          <w:szCs w:val="28"/>
          <w:lang w:val="kk"/>
        </w:rPr>
        <w:t xml:space="preserve"> шектелген. </w:t>
      </w:r>
      <w:r w:rsidR="00342C9A">
        <w:rPr>
          <w:rFonts w:ascii="Times New Roman" w:hAnsi="Times New Roman" w:cs="Times New Roman"/>
          <w:sz w:val="28"/>
          <w:szCs w:val="28"/>
          <w:lang w:val="kk-KZ"/>
        </w:rPr>
        <w:t>С</w:t>
      </w:r>
      <w:r w:rsidRPr="00153339">
        <w:rPr>
          <w:rFonts w:ascii="Times New Roman" w:hAnsi="Times New Roman" w:cs="Times New Roman"/>
          <w:sz w:val="28"/>
          <w:szCs w:val="28"/>
          <w:lang w:val="kk"/>
        </w:rPr>
        <w:t>имметриялық</w:t>
      </w:r>
      <w:r w:rsidR="00342C9A">
        <w:rPr>
          <w:rFonts w:ascii="Times New Roman" w:hAnsi="Times New Roman" w:cs="Times New Roman"/>
          <w:sz w:val="28"/>
          <w:szCs w:val="28"/>
          <w:lang w:val="kk-KZ"/>
        </w:rPr>
        <w:t xml:space="preserve"> емес</w:t>
      </w:r>
      <w:r w:rsidRPr="00153339">
        <w:rPr>
          <w:rFonts w:ascii="Times New Roman" w:hAnsi="Times New Roman" w:cs="Times New Roman"/>
          <w:sz w:val="28"/>
          <w:szCs w:val="28"/>
          <w:lang w:val="kk"/>
        </w:rPr>
        <w:t xml:space="preserve"> немесе қисық қалақшаларды пайдалану жел қондырғыларының жетілдірілген бастапқы өнімділігін қамта</w:t>
      </w:r>
      <w:r w:rsidR="00342C9A">
        <w:rPr>
          <w:rFonts w:ascii="Times New Roman" w:hAnsi="Times New Roman" w:cs="Times New Roman"/>
          <w:sz w:val="28"/>
          <w:szCs w:val="28"/>
          <w:lang w:val="kk"/>
        </w:rPr>
        <w:t xml:space="preserve">масыз ете алатын перспективті технологиялар </w:t>
      </w:r>
      <w:r w:rsidR="0015126E">
        <w:rPr>
          <w:rFonts w:ascii="Times New Roman" w:hAnsi="Times New Roman" w:cs="Times New Roman"/>
          <w:sz w:val="28"/>
          <w:szCs w:val="28"/>
          <w:lang w:val="kk"/>
        </w:rPr>
        <w:t>ретінде қарастырылады [48].</w:t>
      </w:r>
    </w:p>
    <w:p w14:paraId="4ABB2660" w14:textId="77777777" w:rsidR="00DF5E82" w:rsidRDefault="00AE7A87" w:rsidP="00DF5E82">
      <w:pPr>
        <w:tabs>
          <w:tab w:val="left" w:pos="851"/>
        </w:tabs>
        <w:spacing w:after="0" w:line="240" w:lineRule="auto"/>
        <w:ind w:firstLine="567"/>
        <w:jc w:val="both"/>
        <w:rPr>
          <w:rFonts w:ascii="Times New Roman" w:hAnsi="Times New Roman" w:cs="Times New Roman"/>
          <w:sz w:val="28"/>
          <w:szCs w:val="28"/>
          <w:lang w:val="kk"/>
        </w:rPr>
      </w:pPr>
      <w:r w:rsidRPr="00B87C6C">
        <w:rPr>
          <w:rFonts w:ascii="Times New Roman" w:hAnsi="Times New Roman" w:cs="Times New Roman"/>
          <w:sz w:val="28"/>
          <w:szCs w:val="28"/>
          <w:lang w:val="kk"/>
        </w:rPr>
        <w:t>Алайда, мұндай құрылымдар кеңістік шектеулі қалалық жағдайларда жасау және орнату үшін тым күрделі. Бұрын</w:t>
      </w:r>
      <w:r w:rsidR="00342C9A">
        <w:rPr>
          <w:rFonts w:ascii="Times New Roman" w:hAnsi="Times New Roman" w:cs="Times New Roman"/>
          <w:sz w:val="28"/>
          <w:szCs w:val="28"/>
          <w:lang w:val="kk-KZ"/>
        </w:rPr>
        <w:t>ғы зерттеулерде</w:t>
      </w:r>
      <w:r w:rsidRPr="00B87C6C">
        <w:rPr>
          <w:rFonts w:ascii="Times New Roman" w:hAnsi="Times New Roman" w:cs="Times New Roman"/>
          <w:sz w:val="28"/>
          <w:szCs w:val="28"/>
          <w:lang w:val="kk"/>
        </w:rPr>
        <w:t xml:space="preserve"> </w:t>
      </w:r>
      <w:r w:rsidR="00342C9A">
        <w:rPr>
          <w:rFonts w:ascii="Times New Roman" w:hAnsi="Times New Roman" w:cs="Times New Roman"/>
          <w:sz w:val="28"/>
          <w:szCs w:val="28"/>
          <w:lang w:val="kk-KZ"/>
        </w:rPr>
        <w:t>Ж</w:t>
      </w:r>
      <w:r w:rsidRPr="00B87C6C">
        <w:rPr>
          <w:rFonts w:ascii="Times New Roman" w:hAnsi="Times New Roman" w:cs="Times New Roman"/>
          <w:sz w:val="28"/>
          <w:szCs w:val="28"/>
          <w:lang w:val="kk"/>
        </w:rPr>
        <w:t>ЭҚ өздігінен іске қосыл</w:t>
      </w:r>
      <w:r w:rsidR="00342C9A">
        <w:rPr>
          <w:rFonts w:ascii="Times New Roman" w:hAnsi="Times New Roman" w:cs="Times New Roman"/>
          <w:sz w:val="28"/>
          <w:szCs w:val="28"/>
          <w:lang w:val="kk-KZ"/>
        </w:rPr>
        <w:t>у</w:t>
      </w:r>
      <w:r w:rsidRPr="00B87C6C">
        <w:rPr>
          <w:rFonts w:ascii="Times New Roman" w:hAnsi="Times New Roman" w:cs="Times New Roman"/>
          <w:sz w:val="28"/>
          <w:szCs w:val="28"/>
          <w:lang w:val="kk"/>
        </w:rPr>
        <w:t xml:space="preserve"> өнімділігін жақсартуға тырысқан, </w:t>
      </w:r>
      <w:r w:rsidR="00342C9A">
        <w:rPr>
          <w:rFonts w:ascii="Times New Roman" w:hAnsi="Times New Roman" w:cs="Times New Roman"/>
          <w:sz w:val="28"/>
          <w:szCs w:val="28"/>
          <w:lang w:val="kk-KZ"/>
        </w:rPr>
        <w:t>сондай-ақ,</w:t>
      </w:r>
      <w:r w:rsidRPr="00B87C6C">
        <w:rPr>
          <w:rFonts w:ascii="Times New Roman" w:hAnsi="Times New Roman" w:cs="Times New Roman"/>
          <w:sz w:val="28"/>
          <w:szCs w:val="28"/>
          <w:lang w:val="kk"/>
        </w:rPr>
        <w:t xml:space="preserve"> </w:t>
      </w:r>
      <w:r w:rsidR="00342C9A">
        <w:rPr>
          <w:rFonts w:ascii="Times New Roman" w:hAnsi="Times New Roman" w:cs="Times New Roman"/>
          <w:sz w:val="28"/>
          <w:szCs w:val="28"/>
          <w:lang w:val="kk-KZ"/>
        </w:rPr>
        <w:t xml:space="preserve">жел </w:t>
      </w:r>
      <w:r w:rsidRPr="00B87C6C">
        <w:rPr>
          <w:rFonts w:ascii="Times New Roman" w:hAnsi="Times New Roman" w:cs="Times New Roman"/>
          <w:sz w:val="28"/>
          <w:szCs w:val="28"/>
          <w:lang w:val="kk"/>
        </w:rPr>
        <w:t>турбина</w:t>
      </w:r>
      <w:r w:rsidR="00342C9A">
        <w:rPr>
          <w:rFonts w:ascii="Times New Roman" w:hAnsi="Times New Roman" w:cs="Times New Roman"/>
          <w:sz w:val="28"/>
          <w:szCs w:val="28"/>
          <w:lang w:val="kk-KZ"/>
        </w:rPr>
        <w:t>сы</w:t>
      </w:r>
      <w:r w:rsidRPr="00B87C6C">
        <w:rPr>
          <w:rFonts w:ascii="Times New Roman" w:hAnsi="Times New Roman" w:cs="Times New Roman"/>
          <w:sz w:val="28"/>
          <w:szCs w:val="28"/>
          <w:lang w:val="kk"/>
        </w:rPr>
        <w:t>ның тығыздығы, қалақшалардың қисаюы мен қалыңдығы, қалақ</w:t>
      </w:r>
      <w:r w:rsidR="00342C9A">
        <w:rPr>
          <w:rFonts w:ascii="Times New Roman" w:hAnsi="Times New Roman" w:cs="Times New Roman"/>
          <w:sz w:val="28"/>
          <w:szCs w:val="28"/>
          <w:lang w:val="kk-KZ"/>
        </w:rPr>
        <w:t>шалар</w:t>
      </w:r>
      <w:r w:rsidRPr="00B87C6C">
        <w:rPr>
          <w:rFonts w:ascii="Times New Roman" w:hAnsi="Times New Roman" w:cs="Times New Roman"/>
          <w:sz w:val="28"/>
          <w:szCs w:val="28"/>
          <w:lang w:val="kk"/>
        </w:rPr>
        <w:t xml:space="preserve">дың ығысу бұрышы және қалақшалардың алға еңкею бұрышы және т. б. сияқты статикалық геометриялық параметрлерді оңтайландыруға бағытталған. Lazauskas [49] NACA 4415 </w:t>
      </w:r>
      <w:r w:rsidR="00970466">
        <w:rPr>
          <w:rFonts w:ascii="Times New Roman" w:hAnsi="Times New Roman" w:cs="Times New Roman"/>
          <w:sz w:val="28"/>
          <w:szCs w:val="28"/>
          <w:lang w:val="kk-KZ"/>
        </w:rPr>
        <w:t>с</w:t>
      </w:r>
      <w:r w:rsidRPr="00DB77CE">
        <w:rPr>
          <w:rFonts w:ascii="Times New Roman" w:hAnsi="Times New Roman" w:cs="Times New Roman"/>
          <w:sz w:val="28"/>
          <w:szCs w:val="28"/>
          <w:lang w:val="kk"/>
        </w:rPr>
        <w:t>имметриялы</w:t>
      </w:r>
      <w:r w:rsidR="00970466">
        <w:rPr>
          <w:rFonts w:ascii="Times New Roman" w:hAnsi="Times New Roman" w:cs="Times New Roman"/>
          <w:sz w:val="28"/>
          <w:szCs w:val="28"/>
          <w:lang w:val="kk-KZ"/>
        </w:rPr>
        <w:t xml:space="preserve"> емес</w:t>
      </w:r>
      <w:r w:rsidRPr="00B87C6C">
        <w:rPr>
          <w:rFonts w:ascii="Times New Roman" w:hAnsi="Times New Roman" w:cs="Times New Roman"/>
          <w:sz w:val="28"/>
          <w:szCs w:val="28"/>
          <w:lang w:val="kk"/>
        </w:rPr>
        <w:t xml:space="preserve"> иілу қалақшасы ротордың тығыздығы жоғарылаған кезде де қол жеткізуге болатын жақсы өздігінен іске қосу сипаттамаларына ие деп болжады. Өздігінен іске қосуды жақсарту үшін ұсынылған басқа тәсілдерге көлбеу </w:t>
      </w:r>
      <w:r w:rsidR="00342C9A">
        <w:rPr>
          <w:rFonts w:ascii="Times New Roman" w:hAnsi="Times New Roman" w:cs="Times New Roman"/>
          <w:sz w:val="28"/>
          <w:szCs w:val="28"/>
          <w:lang w:val="kk-KZ"/>
        </w:rPr>
        <w:t>қалақшаларды</w:t>
      </w:r>
      <w:r w:rsidRPr="00B87C6C">
        <w:rPr>
          <w:rFonts w:ascii="Times New Roman" w:hAnsi="Times New Roman" w:cs="Times New Roman"/>
          <w:sz w:val="28"/>
          <w:szCs w:val="28"/>
          <w:lang w:val="kk"/>
        </w:rPr>
        <w:t xml:space="preserve"> [50], икемді желкендерді [51]</w:t>
      </w:r>
      <w:r w:rsidR="00342C9A">
        <w:rPr>
          <w:rFonts w:ascii="Times New Roman" w:hAnsi="Times New Roman" w:cs="Times New Roman"/>
          <w:sz w:val="28"/>
          <w:szCs w:val="28"/>
          <w:lang w:val="kk"/>
        </w:rPr>
        <w:t>, айнымалы қадамды [52] және т.</w:t>
      </w:r>
      <w:r w:rsidRPr="00B87C6C">
        <w:rPr>
          <w:rFonts w:ascii="Times New Roman" w:hAnsi="Times New Roman" w:cs="Times New Roman"/>
          <w:sz w:val="28"/>
          <w:szCs w:val="28"/>
          <w:lang w:val="kk"/>
        </w:rPr>
        <w:t>б.</w:t>
      </w:r>
      <w:r w:rsidR="00342C9A">
        <w:rPr>
          <w:rFonts w:ascii="Times New Roman" w:hAnsi="Times New Roman" w:cs="Times New Roman"/>
          <w:sz w:val="28"/>
          <w:szCs w:val="28"/>
          <w:lang w:val="kk-KZ"/>
        </w:rPr>
        <w:t xml:space="preserve"> айтуға болады.</w:t>
      </w:r>
      <w:r w:rsidRPr="00B87C6C">
        <w:rPr>
          <w:rFonts w:ascii="Times New Roman" w:hAnsi="Times New Roman" w:cs="Times New Roman"/>
          <w:sz w:val="28"/>
          <w:szCs w:val="28"/>
          <w:lang w:val="kk"/>
        </w:rPr>
        <w:t xml:space="preserve"> Reddy және оның авторлары көмекші қалақшалармен жабдықталған тік айналу осі бар жел турбинасы роторының тиімділігін </w:t>
      </w:r>
      <w:r w:rsidR="00342C9A">
        <w:rPr>
          <w:rFonts w:ascii="Times New Roman" w:hAnsi="Times New Roman" w:cs="Times New Roman"/>
          <w:sz w:val="28"/>
          <w:szCs w:val="28"/>
          <w:lang w:val="kk-KZ"/>
        </w:rPr>
        <w:t xml:space="preserve">анықтау мақсатында </w:t>
      </w:r>
      <w:r w:rsidRPr="00B87C6C">
        <w:rPr>
          <w:rFonts w:ascii="Times New Roman" w:hAnsi="Times New Roman" w:cs="Times New Roman"/>
          <w:sz w:val="28"/>
          <w:szCs w:val="28"/>
          <w:lang w:val="kk"/>
        </w:rPr>
        <w:t xml:space="preserve">сандық және эксперименттік зерттеу жүргізді [53]. Бұл тәсілдер іске қосу мезетінің артуына ықпал еткенімен, </w:t>
      </w:r>
      <w:r w:rsidR="00342C9A">
        <w:rPr>
          <w:rFonts w:ascii="Times New Roman" w:hAnsi="Times New Roman" w:cs="Times New Roman"/>
          <w:sz w:val="28"/>
          <w:szCs w:val="28"/>
          <w:lang w:val="kk-KZ"/>
        </w:rPr>
        <w:t>басты</w:t>
      </w:r>
      <w:r w:rsidR="00342C9A">
        <w:rPr>
          <w:rFonts w:ascii="Times New Roman" w:hAnsi="Times New Roman" w:cs="Times New Roman"/>
          <w:sz w:val="28"/>
          <w:szCs w:val="28"/>
          <w:lang w:val="kk"/>
        </w:rPr>
        <w:t xml:space="preserve"> мәселе</w:t>
      </w:r>
      <w:r w:rsidRPr="00B87C6C">
        <w:rPr>
          <w:rFonts w:ascii="Times New Roman" w:hAnsi="Times New Roman" w:cs="Times New Roman"/>
          <w:sz w:val="28"/>
          <w:szCs w:val="28"/>
          <w:lang w:val="kk"/>
        </w:rPr>
        <w:t xml:space="preserve"> максималды тиімділік пен жұмыс ауқымының төмендеуі болып табылады. Дегенмен</w:t>
      </w:r>
      <w:r w:rsidR="00342C9A">
        <w:rPr>
          <w:rFonts w:ascii="Times New Roman" w:hAnsi="Times New Roman" w:cs="Times New Roman"/>
          <w:sz w:val="28"/>
          <w:szCs w:val="28"/>
          <w:lang w:val="kk"/>
        </w:rPr>
        <w:t xml:space="preserve">, </w:t>
      </w:r>
      <w:r w:rsidRPr="00B87C6C">
        <w:rPr>
          <w:rFonts w:ascii="Times New Roman" w:hAnsi="Times New Roman" w:cs="Times New Roman"/>
          <w:sz w:val="28"/>
          <w:szCs w:val="28"/>
          <w:lang w:val="kk"/>
        </w:rPr>
        <w:t xml:space="preserve">симметриялық </w:t>
      </w:r>
      <w:r w:rsidR="00342C9A">
        <w:rPr>
          <w:rFonts w:ascii="Times New Roman" w:hAnsi="Times New Roman" w:cs="Times New Roman"/>
          <w:sz w:val="28"/>
          <w:szCs w:val="28"/>
          <w:lang w:val="kk-KZ"/>
        </w:rPr>
        <w:t xml:space="preserve">емес </w:t>
      </w:r>
      <w:r w:rsidRPr="00B87C6C">
        <w:rPr>
          <w:rFonts w:ascii="Times New Roman" w:hAnsi="Times New Roman" w:cs="Times New Roman"/>
          <w:sz w:val="28"/>
          <w:szCs w:val="28"/>
          <w:lang w:val="kk"/>
        </w:rPr>
        <w:t xml:space="preserve">иілу қалақшасын пайдалану [54] </w:t>
      </w:r>
      <w:r w:rsidR="00342C9A">
        <w:rPr>
          <w:rFonts w:ascii="Times New Roman" w:hAnsi="Times New Roman" w:cs="Times New Roman"/>
          <w:sz w:val="28"/>
          <w:szCs w:val="28"/>
          <w:lang w:val="kk-KZ"/>
        </w:rPr>
        <w:t>ө</w:t>
      </w:r>
      <w:r w:rsidR="00342C9A">
        <w:rPr>
          <w:rFonts w:ascii="Times New Roman" w:hAnsi="Times New Roman" w:cs="Times New Roman"/>
          <w:sz w:val="28"/>
          <w:szCs w:val="28"/>
          <w:lang w:val="kk"/>
        </w:rPr>
        <w:t xml:space="preserve">здігінен іске қосылу </w:t>
      </w:r>
      <w:r w:rsidR="00342C9A">
        <w:rPr>
          <w:rFonts w:ascii="Times New Roman" w:hAnsi="Times New Roman" w:cs="Times New Roman"/>
          <w:sz w:val="28"/>
          <w:szCs w:val="28"/>
          <w:lang w:val="kk-KZ"/>
        </w:rPr>
        <w:t xml:space="preserve">сипаттамаларын арттыру үшін перспективті </w:t>
      </w:r>
      <w:r w:rsidR="00342C9A">
        <w:rPr>
          <w:rFonts w:ascii="Times New Roman" w:hAnsi="Times New Roman" w:cs="Times New Roman"/>
          <w:sz w:val="28"/>
          <w:szCs w:val="28"/>
          <w:lang w:val="kk"/>
        </w:rPr>
        <w:t xml:space="preserve">құрылым </w:t>
      </w:r>
      <w:r w:rsidRPr="00B87C6C">
        <w:rPr>
          <w:rFonts w:ascii="Times New Roman" w:hAnsi="Times New Roman" w:cs="Times New Roman"/>
          <w:sz w:val="28"/>
          <w:szCs w:val="28"/>
          <w:lang w:val="kk"/>
        </w:rPr>
        <w:t xml:space="preserve">болуы мүмкін. </w:t>
      </w:r>
    </w:p>
    <w:p w14:paraId="08BBFCA2" w14:textId="77777777" w:rsidR="001710EC" w:rsidRPr="001A2CD7" w:rsidRDefault="00AE7A87" w:rsidP="00DF5E82">
      <w:pPr>
        <w:tabs>
          <w:tab w:val="left" w:pos="851"/>
        </w:tabs>
        <w:spacing w:after="0" w:line="240" w:lineRule="auto"/>
        <w:ind w:firstLine="567"/>
        <w:jc w:val="both"/>
        <w:rPr>
          <w:rFonts w:ascii="Times New Roman" w:hAnsi="Times New Roman" w:cs="Times New Roman"/>
          <w:sz w:val="28"/>
          <w:szCs w:val="28"/>
          <w:lang w:val="kk"/>
        </w:rPr>
      </w:pPr>
      <w:r w:rsidRPr="00B87C6C">
        <w:rPr>
          <w:rFonts w:ascii="Times New Roman" w:hAnsi="Times New Roman" w:cs="Times New Roman"/>
          <w:sz w:val="28"/>
          <w:szCs w:val="28"/>
          <w:lang w:val="kk"/>
        </w:rPr>
        <w:t xml:space="preserve">Beri және т.б. [55] Дарье типіндегі </w:t>
      </w:r>
      <w:r w:rsidR="00DF5E82">
        <w:rPr>
          <w:rFonts w:ascii="Times New Roman" w:hAnsi="Times New Roman" w:cs="Times New Roman"/>
          <w:sz w:val="28"/>
          <w:szCs w:val="28"/>
          <w:lang w:val="kk-KZ"/>
        </w:rPr>
        <w:t>бірлесіп</w:t>
      </w:r>
      <w:r w:rsidRPr="00B87C6C">
        <w:rPr>
          <w:rFonts w:ascii="Times New Roman" w:hAnsi="Times New Roman" w:cs="Times New Roman"/>
          <w:sz w:val="28"/>
          <w:szCs w:val="28"/>
          <w:lang w:val="kk"/>
        </w:rPr>
        <w:t xml:space="preserve"> бекітілген үш қалақшалы роторында екі өлшемді CFD талдауын жүргізді. </w:t>
      </w:r>
      <w:r w:rsidR="00DF5E82">
        <w:rPr>
          <w:rFonts w:ascii="Times New Roman" w:hAnsi="Times New Roman" w:cs="Times New Roman"/>
          <w:sz w:val="28"/>
          <w:szCs w:val="28"/>
          <w:lang w:val="kk-KZ"/>
        </w:rPr>
        <w:t>Зерттеу</w:t>
      </w:r>
      <w:r w:rsidRPr="00B87C6C">
        <w:rPr>
          <w:rFonts w:ascii="Times New Roman" w:hAnsi="Times New Roman" w:cs="Times New Roman"/>
          <w:sz w:val="28"/>
          <w:szCs w:val="28"/>
          <w:lang w:val="kk"/>
        </w:rPr>
        <w:t xml:space="preserve"> нәтижелері орташа айналу </w:t>
      </w:r>
      <w:r w:rsidR="00DF5E82">
        <w:rPr>
          <w:rFonts w:ascii="Times New Roman" w:hAnsi="Times New Roman" w:cs="Times New Roman"/>
          <w:sz w:val="28"/>
          <w:szCs w:val="28"/>
          <w:lang w:val="kk-KZ"/>
        </w:rPr>
        <w:t>моменті</w:t>
      </w:r>
      <w:r w:rsidRPr="00B87C6C">
        <w:rPr>
          <w:rFonts w:ascii="Times New Roman" w:hAnsi="Times New Roman" w:cs="Times New Roman"/>
          <w:sz w:val="28"/>
          <w:szCs w:val="28"/>
          <w:lang w:val="kk"/>
        </w:rPr>
        <w:t xml:space="preserve"> </w:t>
      </w:r>
      <w:r w:rsidR="00DF5E82">
        <w:rPr>
          <w:rFonts w:ascii="Times New Roman" w:hAnsi="Times New Roman" w:cs="Times New Roman"/>
          <w:sz w:val="28"/>
          <w:szCs w:val="28"/>
          <w:lang w:val="kk-KZ"/>
        </w:rPr>
        <w:t>бірлескен</w:t>
      </w:r>
      <w:r w:rsidRPr="00B87C6C">
        <w:rPr>
          <w:rFonts w:ascii="Times New Roman" w:hAnsi="Times New Roman" w:cs="Times New Roman"/>
          <w:sz w:val="28"/>
          <w:szCs w:val="28"/>
          <w:lang w:val="kk"/>
        </w:rPr>
        <w:t xml:space="preserve"> қалақшаны өздігінен іске қосу үшін жеткілікті болуы мүмкін екенін көрсетті. </w:t>
      </w:r>
      <w:r w:rsidR="00DF5E82">
        <w:rPr>
          <w:rFonts w:ascii="Times New Roman" w:hAnsi="Times New Roman" w:cs="Times New Roman"/>
          <w:sz w:val="28"/>
          <w:szCs w:val="28"/>
          <w:lang w:val="kk"/>
        </w:rPr>
        <w:t xml:space="preserve">Gupta мен Biswas [56] </w:t>
      </w:r>
      <w:r w:rsidR="00DF5E82" w:rsidRPr="00DF5E82">
        <w:rPr>
          <w:rFonts w:ascii="Times New Roman" w:hAnsi="Times New Roman" w:cs="Times New Roman"/>
          <w:sz w:val="28"/>
          <w:szCs w:val="28"/>
          <w:lang w:val="kk"/>
        </w:rPr>
        <w:t xml:space="preserve">симметриялы </w:t>
      </w:r>
      <w:r w:rsidR="00DF5E82">
        <w:rPr>
          <w:rFonts w:ascii="Times New Roman" w:hAnsi="Times New Roman" w:cs="Times New Roman"/>
          <w:sz w:val="28"/>
          <w:szCs w:val="28"/>
          <w:lang w:val="kk-KZ"/>
        </w:rPr>
        <w:t xml:space="preserve">емес </w:t>
      </w:r>
      <w:r w:rsidR="00DF5E82" w:rsidRPr="00DF5E82">
        <w:rPr>
          <w:rFonts w:ascii="Times New Roman" w:hAnsi="Times New Roman" w:cs="Times New Roman"/>
          <w:sz w:val="28"/>
          <w:szCs w:val="28"/>
          <w:lang w:val="kk"/>
        </w:rPr>
        <w:t>қалақшалары бар үш қалақшалы Дарье типті ротордың өздігінен іске қосылу сипаттамаларына қалақша хордасының шеткі бөліг</w:t>
      </w:r>
      <w:r w:rsidR="00DF5E82">
        <w:rPr>
          <w:rFonts w:ascii="Times New Roman" w:hAnsi="Times New Roman" w:cs="Times New Roman"/>
          <w:sz w:val="28"/>
          <w:szCs w:val="28"/>
          <w:lang w:val="kk"/>
        </w:rPr>
        <w:t>індегі иілудің әсерін зерттеді.</w:t>
      </w:r>
      <w:r w:rsidR="00DF5E82">
        <w:rPr>
          <w:rFonts w:ascii="Times New Roman" w:hAnsi="Times New Roman" w:cs="Times New Roman"/>
          <w:sz w:val="28"/>
          <w:szCs w:val="28"/>
          <w:lang w:val="kk-KZ"/>
        </w:rPr>
        <w:t xml:space="preserve"> </w:t>
      </w:r>
      <w:r w:rsidRPr="00B87C6C">
        <w:rPr>
          <w:rFonts w:ascii="Times New Roman" w:hAnsi="Times New Roman" w:cs="Times New Roman"/>
          <w:sz w:val="28"/>
          <w:szCs w:val="28"/>
          <w:lang w:val="kk"/>
        </w:rPr>
        <w:t>Ро</w:t>
      </w:r>
      <w:r w:rsidR="00DF5E82">
        <w:rPr>
          <w:rFonts w:ascii="Times New Roman" w:hAnsi="Times New Roman" w:cs="Times New Roman"/>
          <w:sz w:val="28"/>
          <w:szCs w:val="28"/>
          <w:lang w:val="kk"/>
        </w:rPr>
        <w:t>тордың өзін-өзі іске қосуын 90°</w:t>
      </w:r>
      <w:r w:rsidRPr="00B87C6C">
        <w:rPr>
          <w:rFonts w:ascii="Times New Roman" w:hAnsi="Times New Roman" w:cs="Times New Roman"/>
          <w:sz w:val="28"/>
          <w:szCs w:val="28"/>
          <w:lang w:val="kk"/>
        </w:rPr>
        <w:t xml:space="preserve">- тан жоғары қалақша бұрышында, Рейнольдс хордасының 6.1 × 10 </w:t>
      </w:r>
      <w:r w:rsidRPr="00B87C6C">
        <w:rPr>
          <w:rFonts w:ascii="Times New Roman" w:hAnsi="Times New Roman" w:cs="Times New Roman"/>
          <w:sz w:val="28"/>
          <w:szCs w:val="28"/>
          <w:vertAlign w:val="superscript"/>
          <w:lang w:val="kk"/>
        </w:rPr>
        <w:t>4</w:t>
      </w:r>
      <w:r w:rsidRPr="00B87C6C">
        <w:rPr>
          <w:rFonts w:ascii="Times New Roman" w:hAnsi="Times New Roman" w:cs="Times New Roman"/>
          <w:sz w:val="28"/>
          <w:szCs w:val="28"/>
          <w:lang w:val="kk"/>
        </w:rPr>
        <w:t xml:space="preserve"> деңгейінде 30° иілуімен күтуге болады деген қорытынды жасалды. [57] </w:t>
      </w:r>
      <w:r w:rsidR="00DF5E82">
        <w:rPr>
          <w:rFonts w:ascii="Times New Roman" w:hAnsi="Times New Roman" w:cs="Times New Roman"/>
          <w:sz w:val="28"/>
          <w:szCs w:val="28"/>
          <w:lang w:val="kk-KZ"/>
        </w:rPr>
        <w:t xml:space="preserve">жұмыста </w:t>
      </w:r>
      <w:r w:rsidRPr="00B87C6C">
        <w:rPr>
          <w:rFonts w:ascii="Times New Roman" w:hAnsi="Times New Roman" w:cs="Times New Roman"/>
          <w:sz w:val="28"/>
          <w:szCs w:val="28"/>
          <w:lang w:val="kk"/>
        </w:rPr>
        <w:t xml:space="preserve">қалақшалар санының (NACA 0012 түрі) H роторының өздігінен іске қосылуына әсерін зерттеді. Екі қалақшалы турбиналардың өздігінен іске қосу мүмкіндігі бар екендігі анықталды, бірақ олардың өздігінен іске қосу мүмкіндігі барлық мүмкін бастапқы позициялармен шектелмейді. Сонымен қатар, олар үш қалақшалы ротор тұрақты жел жағдайында өзін-өзі іске қосуға қабілетті екенін атап өтті. [58] </w:t>
      </w:r>
      <w:r w:rsidR="00DF5E82">
        <w:rPr>
          <w:rFonts w:ascii="Times New Roman" w:hAnsi="Times New Roman" w:cs="Times New Roman"/>
          <w:sz w:val="28"/>
          <w:szCs w:val="28"/>
          <w:lang w:val="kk-KZ"/>
        </w:rPr>
        <w:t xml:space="preserve">жұмыста </w:t>
      </w:r>
      <w:r w:rsidRPr="00B87C6C">
        <w:rPr>
          <w:rFonts w:ascii="Times New Roman" w:hAnsi="Times New Roman" w:cs="Times New Roman"/>
          <w:sz w:val="28"/>
          <w:szCs w:val="28"/>
          <w:lang w:val="kk"/>
        </w:rPr>
        <w:t>төрт симметриялы</w:t>
      </w:r>
      <w:r w:rsidR="004F2FC4">
        <w:rPr>
          <w:rFonts w:ascii="Times New Roman" w:hAnsi="Times New Roman" w:cs="Times New Roman"/>
          <w:sz w:val="28"/>
          <w:szCs w:val="28"/>
          <w:lang w:val="kk-KZ"/>
        </w:rPr>
        <w:t xml:space="preserve"> (</w:t>
      </w:r>
      <w:r w:rsidR="004F2FC4" w:rsidRPr="00B87C6C">
        <w:rPr>
          <w:rFonts w:ascii="Times New Roman" w:hAnsi="Times New Roman" w:cs="Times New Roman"/>
          <w:sz w:val="28"/>
          <w:szCs w:val="28"/>
          <w:lang w:val="kk"/>
        </w:rPr>
        <w:t>NACA 0012, NACA 0015, NACA 0018 және NACA</w:t>
      </w:r>
      <w:r w:rsidR="004F2FC4">
        <w:rPr>
          <w:rFonts w:ascii="Times New Roman" w:hAnsi="Times New Roman" w:cs="Times New Roman"/>
          <w:sz w:val="28"/>
          <w:szCs w:val="28"/>
          <w:lang w:val="kk-KZ"/>
        </w:rPr>
        <w:t xml:space="preserve"> </w:t>
      </w:r>
      <w:r w:rsidR="004F2FC4" w:rsidRPr="00B87C6C">
        <w:rPr>
          <w:rFonts w:ascii="Times New Roman" w:hAnsi="Times New Roman" w:cs="Times New Roman"/>
          <w:sz w:val="28"/>
          <w:szCs w:val="28"/>
          <w:lang w:val="kk"/>
        </w:rPr>
        <w:t>0021</w:t>
      </w:r>
      <w:r w:rsidR="004F2FC4">
        <w:rPr>
          <w:rFonts w:ascii="Times New Roman" w:hAnsi="Times New Roman" w:cs="Times New Roman"/>
          <w:sz w:val="28"/>
          <w:szCs w:val="28"/>
          <w:lang w:val="kk-KZ"/>
        </w:rPr>
        <w:t>)</w:t>
      </w:r>
      <w:r w:rsidRPr="00B87C6C">
        <w:rPr>
          <w:rFonts w:ascii="Times New Roman" w:hAnsi="Times New Roman" w:cs="Times New Roman"/>
          <w:sz w:val="28"/>
          <w:szCs w:val="28"/>
          <w:lang w:val="kk"/>
        </w:rPr>
        <w:t xml:space="preserve"> қалақшаны қолдана отырып, 3-тен 7 м/с-қа дейінгі жел жылдамдығында үш қалақшалы Дарье роторы үшін әр түрлі азимутальды бұрыштарда қалақша қалыңдығы мен ұшыру уақытының әсерін</w:t>
      </w:r>
      <w:r w:rsidR="00DF5E82">
        <w:rPr>
          <w:rFonts w:ascii="Times New Roman" w:hAnsi="Times New Roman" w:cs="Times New Roman"/>
          <w:sz w:val="28"/>
          <w:szCs w:val="28"/>
          <w:lang w:val="kk-KZ"/>
        </w:rPr>
        <w:t>е</w:t>
      </w:r>
      <w:r w:rsidR="004F2FC4">
        <w:rPr>
          <w:rFonts w:ascii="Times New Roman" w:hAnsi="Times New Roman" w:cs="Times New Roman"/>
          <w:sz w:val="28"/>
          <w:szCs w:val="28"/>
          <w:lang w:val="kk"/>
        </w:rPr>
        <w:t xml:space="preserve"> сандық зерттеу жүргізді</w:t>
      </w:r>
      <w:r w:rsidR="004F2FC4">
        <w:rPr>
          <w:rFonts w:ascii="Times New Roman" w:hAnsi="Times New Roman" w:cs="Times New Roman"/>
          <w:sz w:val="28"/>
          <w:szCs w:val="28"/>
          <w:lang w:val="kk-KZ"/>
        </w:rPr>
        <w:t>.</w:t>
      </w:r>
      <w:r w:rsidRPr="00B87C6C">
        <w:rPr>
          <w:rFonts w:ascii="Times New Roman" w:hAnsi="Times New Roman" w:cs="Times New Roman"/>
          <w:sz w:val="28"/>
          <w:szCs w:val="28"/>
          <w:lang w:val="kk"/>
        </w:rPr>
        <w:t xml:space="preserve"> Зерттеу көрсеткендей, қалақшаның қалыңдығының жоғарылауы өзін-өзі іске қосу қабілетінің жақсаруына ықпал етеді. Дегенмен, </w:t>
      </w:r>
      <w:r w:rsidRPr="00B87C6C">
        <w:rPr>
          <w:rFonts w:ascii="Times New Roman" w:hAnsi="Times New Roman" w:cs="Times New Roman"/>
          <w:sz w:val="28"/>
          <w:szCs w:val="28"/>
          <w:lang w:val="kk"/>
        </w:rPr>
        <w:lastRenderedPageBreak/>
        <w:t xml:space="preserve">қазіргі уақытта әртүрлі жоғары беріктіктер үшін симметриялы емес үш қалақшалы Дарье роторының өнімділігі туралы егжей-тегжейлі зерттеулер жетіспейді, әсіресе статикалық өнімділікке, іске қосу уақытына, динамикалық қасиеттерге және әртүрлі симметриялы емес қалақшалар қалақша жылдамдығының төмен қатынастарында. Осылайша, мұндай тік құрылымдардың тиімділігін бағалау үшін көбірек зерттеу қажет. </w:t>
      </w:r>
      <w:r w:rsidR="004F2FC4" w:rsidRPr="004F2FC4">
        <w:rPr>
          <w:rFonts w:ascii="Times New Roman" w:hAnsi="Times New Roman" w:cs="Times New Roman"/>
          <w:sz w:val="28"/>
          <w:szCs w:val="28"/>
          <w:lang w:val="kk"/>
        </w:rPr>
        <w:t>Despande және Li [59] орнату бұрышы бекітілген үш қалақшалы Дарье роторының сандық моделін жасап, симметриялы (NACA 0015, NACA 0018) және асимметриялы (S1210) үш түрлі қалақша түрінің әсерін зерттеген.</w:t>
      </w:r>
      <w:r w:rsidRPr="00B87C6C">
        <w:rPr>
          <w:rFonts w:ascii="Times New Roman" w:hAnsi="Times New Roman" w:cs="Times New Roman"/>
          <w:sz w:val="28"/>
          <w:szCs w:val="28"/>
          <w:lang w:val="kk"/>
        </w:rPr>
        <w:t xml:space="preserve"> Екі түрлі беріктік мәндерін қарастырған кезде, симметриялы қалақшалар үшін 0</w:t>
      </w:r>
      <w:r w:rsidR="00CD2BB5">
        <w:rPr>
          <w:rFonts w:ascii="Times New Roman" w:hAnsi="Times New Roman" w:cs="Times New Roman"/>
          <w:sz w:val="28"/>
          <w:szCs w:val="28"/>
          <w:lang w:val="kk"/>
        </w:rPr>
        <w:t>,2 және иілу қалақшалары үшін 0</w:t>
      </w:r>
      <w:r w:rsidR="00CD2BB5" w:rsidRPr="00CD2BB5">
        <w:rPr>
          <w:rFonts w:ascii="Times New Roman" w:hAnsi="Times New Roman" w:cs="Times New Roman"/>
          <w:sz w:val="28"/>
          <w:szCs w:val="28"/>
          <w:lang w:val="kk"/>
        </w:rPr>
        <w:t>,</w:t>
      </w:r>
      <w:r w:rsidRPr="00B87C6C">
        <w:rPr>
          <w:rFonts w:ascii="Times New Roman" w:hAnsi="Times New Roman" w:cs="Times New Roman"/>
          <w:sz w:val="28"/>
          <w:szCs w:val="28"/>
          <w:lang w:val="kk"/>
        </w:rPr>
        <w:t xml:space="preserve">4, S1210 бар қалақшаның әртүрлі артықшылықтары анықталды. </w:t>
      </w:r>
    </w:p>
    <w:p w14:paraId="2ED77878" w14:textId="77777777" w:rsidR="004F2FC4" w:rsidRDefault="00AE7A87" w:rsidP="004F2FC4">
      <w:pPr>
        <w:tabs>
          <w:tab w:val="left" w:pos="851"/>
        </w:tabs>
        <w:spacing w:after="0" w:line="240" w:lineRule="auto"/>
        <w:ind w:firstLine="567"/>
        <w:jc w:val="both"/>
        <w:rPr>
          <w:rFonts w:ascii="Times New Roman" w:hAnsi="Times New Roman" w:cs="Times New Roman"/>
          <w:sz w:val="28"/>
          <w:szCs w:val="28"/>
          <w:lang w:val="kk"/>
        </w:rPr>
      </w:pPr>
      <w:r w:rsidRPr="00E22527">
        <w:rPr>
          <w:rFonts w:ascii="Times New Roman" w:hAnsi="Times New Roman" w:cs="Times New Roman"/>
          <w:sz w:val="28"/>
          <w:szCs w:val="28"/>
          <w:lang w:val="kk"/>
        </w:rPr>
        <w:t xml:space="preserve">Islam және т.б. [60] әртүрлі параметрлерді зерттеп, беріктігін 0,1-ден 1-ге дейін өзгерте отырып, үш қалақшалы төмен қуатты Дарье роторы үшін MI-1 </w:t>
      </w:r>
      <w:r w:rsidR="00E80D59">
        <w:rPr>
          <w:rFonts w:ascii="Times New Roman" w:hAnsi="Times New Roman" w:cs="Times New Roman"/>
          <w:sz w:val="28"/>
          <w:szCs w:val="28"/>
          <w:lang w:val="kk-KZ"/>
        </w:rPr>
        <w:t>т</w:t>
      </w:r>
      <w:r w:rsidR="00E80D59" w:rsidRPr="00BD0C71">
        <w:rPr>
          <w:rFonts w:ascii="Times New Roman" w:hAnsi="Times New Roman" w:cs="Times New Roman"/>
          <w:sz w:val="28"/>
          <w:szCs w:val="28"/>
          <w:lang w:val="kk"/>
        </w:rPr>
        <w:t>ік осьті жел</w:t>
      </w:r>
      <w:r w:rsidR="00E80D59" w:rsidRPr="004D6EEA">
        <w:rPr>
          <w:rFonts w:ascii="Times New Roman" w:hAnsi="Times New Roman" w:cs="Times New Roman"/>
          <w:sz w:val="28"/>
          <w:szCs w:val="28"/>
          <w:lang w:val="kk"/>
        </w:rPr>
        <w:t xml:space="preserve"> жел турбиналары</w:t>
      </w:r>
      <w:r w:rsidR="00E80D59" w:rsidRPr="00E22527">
        <w:rPr>
          <w:rFonts w:ascii="Times New Roman" w:hAnsi="Times New Roman" w:cs="Times New Roman"/>
          <w:sz w:val="28"/>
          <w:szCs w:val="28"/>
          <w:lang w:val="kk"/>
        </w:rPr>
        <w:t xml:space="preserve"> </w:t>
      </w:r>
      <w:r w:rsidRPr="00E22527">
        <w:rPr>
          <w:rFonts w:ascii="Times New Roman" w:hAnsi="Times New Roman" w:cs="Times New Roman"/>
          <w:sz w:val="28"/>
          <w:szCs w:val="28"/>
          <w:lang w:val="kk"/>
        </w:rPr>
        <w:t xml:space="preserve">әуе бұрандасының </w:t>
      </w:r>
      <w:r w:rsidR="00D024BF" w:rsidRPr="00E22527">
        <w:rPr>
          <w:rFonts w:ascii="Times New Roman" w:hAnsi="Times New Roman" w:cs="Times New Roman"/>
          <w:sz w:val="28"/>
          <w:szCs w:val="28"/>
          <w:lang w:val="kk"/>
        </w:rPr>
        <w:t xml:space="preserve">арнайы </w:t>
      </w:r>
      <w:r w:rsidRPr="00E22527">
        <w:rPr>
          <w:rFonts w:ascii="Times New Roman" w:hAnsi="Times New Roman" w:cs="Times New Roman"/>
          <w:sz w:val="28"/>
          <w:szCs w:val="28"/>
          <w:lang w:val="kk"/>
        </w:rPr>
        <w:t>симметриялы</w:t>
      </w:r>
      <w:r w:rsidR="00D024BF">
        <w:rPr>
          <w:rFonts w:ascii="Times New Roman" w:hAnsi="Times New Roman" w:cs="Times New Roman"/>
          <w:sz w:val="28"/>
          <w:szCs w:val="28"/>
          <w:lang w:val="kk-KZ"/>
        </w:rPr>
        <w:t xml:space="preserve"> емес</w:t>
      </w:r>
      <w:r w:rsidRPr="00E22527">
        <w:rPr>
          <w:rFonts w:ascii="Times New Roman" w:hAnsi="Times New Roman" w:cs="Times New Roman"/>
          <w:sz w:val="28"/>
          <w:szCs w:val="28"/>
          <w:lang w:val="kk"/>
        </w:rPr>
        <w:t xml:space="preserve"> қалақшасына талдау жүргізді. Нәтижесінде, бұл қалақша NACA 0015 қалақшаларымен салыстырғанда жақсы аэродинамикалық өнімділікті қамтамасыз ететіні анықталды.</w:t>
      </w:r>
    </w:p>
    <w:p w14:paraId="1B354E1E" w14:textId="77777777" w:rsidR="004F2FC4" w:rsidRPr="004F2FC4" w:rsidRDefault="004F2FC4" w:rsidP="004F2FC4">
      <w:pPr>
        <w:tabs>
          <w:tab w:val="left" w:pos="851"/>
        </w:tabs>
        <w:spacing w:after="0" w:line="240" w:lineRule="auto"/>
        <w:ind w:firstLine="567"/>
        <w:jc w:val="both"/>
        <w:rPr>
          <w:rFonts w:ascii="Times New Roman" w:hAnsi="Times New Roman" w:cs="Times New Roman"/>
          <w:sz w:val="28"/>
          <w:szCs w:val="28"/>
          <w:lang w:val="kk"/>
        </w:rPr>
      </w:pPr>
      <w:r w:rsidRPr="004F2FC4">
        <w:rPr>
          <w:rFonts w:ascii="Times New Roman" w:hAnsi="Times New Roman" w:cs="Times New Roman"/>
          <w:sz w:val="28"/>
          <w:szCs w:val="28"/>
          <w:lang w:val="kk"/>
        </w:rPr>
        <w:t xml:space="preserve">El-Samanoudy және әріптестері [61] </w:t>
      </w:r>
      <w:r>
        <w:rPr>
          <w:rFonts w:ascii="Times New Roman" w:hAnsi="Times New Roman" w:cs="Times New Roman"/>
          <w:sz w:val="28"/>
          <w:szCs w:val="28"/>
          <w:lang w:val="kk-KZ"/>
        </w:rPr>
        <w:t xml:space="preserve">әр </w:t>
      </w:r>
      <w:r w:rsidRPr="004F2FC4">
        <w:rPr>
          <w:rFonts w:ascii="Times New Roman" w:hAnsi="Times New Roman" w:cs="Times New Roman"/>
          <w:sz w:val="28"/>
          <w:szCs w:val="28"/>
          <w:lang w:val="kk"/>
        </w:rPr>
        <w:t xml:space="preserve">түрлі симметриялы және симметриялы </w:t>
      </w:r>
      <w:r>
        <w:rPr>
          <w:rFonts w:ascii="Times New Roman" w:hAnsi="Times New Roman" w:cs="Times New Roman"/>
          <w:sz w:val="28"/>
          <w:szCs w:val="28"/>
          <w:lang w:val="kk-KZ"/>
        </w:rPr>
        <w:t xml:space="preserve">емес </w:t>
      </w:r>
      <w:r>
        <w:rPr>
          <w:rFonts w:ascii="Times New Roman" w:hAnsi="Times New Roman" w:cs="Times New Roman"/>
          <w:sz w:val="28"/>
          <w:szCs w:val="28"/>
          <w:lang w:val="kk"/>
        </w:rPr>
        <w:t xml:space="preserve">NACA-4 </w:t>
      </w:r>
      <w:r w:rsidRPr="004F2FC4">
        <w:rPr>
          <w:rFonts w:ascii="Times New Roman" w:hAnsi="Times New Roman" w:cs="Times New Roman"/>
          <w:sz w:val="28"/>
          <w:szCs w:val="28"/>
          <w:lang w:val="kk"/>
        </w:rPr>
        <w:t>сериялы қалақшаларды қолдана отырып, төрт қалақшалы Дарье роторының жұмыс өнімділігін зерттеді. Сонымен қатар, олар ротор радиусы мен қалақша орнату бұрышы сияқты параметрлерді өзгертіп, ротордың е</w:t>
      </w:r>
      <w:r>
        <w:rPr>
          <w:rFonts w:ascii="Times New Roman" w:hAnsi="Times New Roman" w:cs="Times New Roman"/>
          <w:sz w:val="28"/>
          <w:szCs w:val="28"/>
          <w:lang w:val="kk"/>
        </w:rPr>
        <w:t>кі түрлі салыстырмалы тығыздық мәні</w:t>
      </w:r>
      <w:r>
        <w:rPr>
          <w:rFonts w:ascii="Times New Roman" w:hAnsi="Times New Roman" w:cs="Times New Roman"/>
          <w:sz w:val="28"/>
          <w:szCs w:val="28"/>
          <w:lang w:val="kk-KZ"/>
        </w:rPr>
        <w:t xml:space="preserve">, </w:t>
      </w:r>
      <w:r w:rsidRPr="004F2FC4">
        <w:rPr>
          <w:rFonts w:ascii="Times New Roman" w:hAnsi="Times New Roman" w:cs="Times New Roman"/>
          <w:sz w:val="28"/>
          <w:szCs w:val="28"/>
          <w:lang w:val="kk"/>
        </w:rPr>
        <w:t>0,75 және 1,5</w:t>
      </w:r>
      <w:r>
        <w:rPr>
          <w:rFonts w:ascii="Times New Roman" w:hAnsi="Times New Roman" w:cs="Times New Roman"/>
          <w:sz w:val="28"/>
          <w:szCs w:val="28"/>
          <w:lang w:val="kk-KZ"/>
        </w:rPr>
        <w:t>,</w:t>
      </w:r>
      <w:r w:rsidRPr="004F2FC4">
        <w:rPr>
          <w:rFonts w:ascii="Times New Roman" w:hAnsi="Times New Roman" w:cs="Times New Roman"/>
          <w:sz w:val="28"/>
          <w:szCs w:val="28"/>
          <w:lang w:val="kk"/>
        </w:rPr>
        <w:t xml:space="preserve"> оның тиімділігіне қалай әсер ететінін талдады. Зерттеу нәтижесінде, орнату бұрышы тұрақты симметриялы NACA 0024 профилін қолданған жағдайда, салыстырмалы тығыздығы 0,75 болғанда қуат коэффициентінің ең жоғарғы мәні 7% болғаны анықталды.</w:t>
      </w:r>
      <w:r>
        <w:rPr>
          <w:rFonts w:ascii="Times New Roman" w:hAnsi="Times New Roman" w:cs="Times New Roman"/>
          <w:sz w:val="28"/>
          <w:szCs w:val="28"/>
          <w:lang w:val="kk-KZ"/>
        </w:rPr>
        <w:t xml:space="preserve"> </w:t>
      </w:r>
      <w:r w:rsidR="00AE7A87" w:rsidRPr="00E22527">
        <w:rPr>
          <w:rFonts w:ascii="Times New Roman" w:hAnsi="Times New Roman" w:cs="Times New Roman"/>
          <w:sz w:val="28"/>
          <w:szCs w:val="28"/>
          <w:lang w:val="kk"/>
        </w:rPr>
        <w:t xml:space="preserve">2 немесе 3 қалақшалы конструкцияларды пайдаланған кезде өнімділік одан да нашар болды. Олардың зерттеу нәтижелері Дарье роторының дәстүрлі күтулеріне сәйкес келмейтін ротордың ерекше сипаттамаларын көрсетті. Авторлар мұндай зерттеулер ғылыми тәсілге негізделгенімен, жеткіліксіз үлгілеу немесе параметрлерді дұрыс таңдамау арқылы бұрмалануы мүмкін, бұл өнімділіктің нашарлауына әкеледі деп санайды. </w:t>
      </w:r>
      <w:r>
        <w:rPr>
          <w:rFonts w:ascii="Times New Roman" w:hAnsi="Times New Roman" w:cs="Times New Roman"/>
          <w:sz w:val="28"/>
          <w:szCs w:val="28"/>
          <w:lang w:val="kk-KZ"/>
        </w:rPr>
        <w:t>С</w:t>
      </w:r>
      <w:r w:rsidRPr="004F2FC4">
        <w:rPr>
          <w:rFonts w:ascii="Times New Roman" w:hAnsi="Times New Roman" w:cs="Times New Roman"/>
          <w:sz w:val="28"/>
          <w:szCs w:val="28"/>
          <w:lang w:val="kk"/>
        </w:rPr>
        <w:t xml:space="preserve">имметриялы </w:t>
      </w:r>
      <w:r>
        <w:rPr>
          <w:rFonts w:ascii="Times New Roman" w:hAnsi="Times New Roman" w:cs="Times New Roman"/>
          <w:sz w:val="28"/>
          <w:szCs w:val="28"/>
          <w:lang w:val="kk-KZ"/>
        </w:rPr>
        <w:t xml:space="preserve">емес </w:t>
      </w:r>
      <w:r w:rsidRPr="004F2FC4">
        <w:rPr>
          <w:rFonts w:ascii="Times New Roman" w:hAnsi="Times New Roman" w:cs="Times New Roman"/>
          <w:sz w:val="28"/>
          <w:szCs w:val="28"/>
          <w:lang w:val="kk"/>
        </w:rPr>
        <w:t xml:space="preserve">қалақшалары бар Дарье роторының өнімділігіне </w:t>
      </w:r>
      <w:r>
        <w:rPr>
          <w:rFonts w:ascii="Times New Roman" w:hAnsi="Times New Roman" w:cs="Times New Roman"/>
          <w:sz w:val="28"/>
          <w:szCs w:val="28"/>
          <w:lang w:val="kk"/>
        </w:rPr>
        <w:t xml:space="preserve">төмен салыстырмалы тығыздықтың </w:t>
      </w:r>
      <w:r w:rsidRPr="004F2FC4">
        <w:rPr>
          <w:rFonts w:ascii="Times New Roman" w:hAnsi="Times New Roman" w:cs="Times New Roman"/>
          <w:sz w:val="28"/>
          <w:szCs w:val="28"/>
          <w:lang w:val="kk"/>
        </w:rPr>
        <w:t>тиімді әсер етет</w:t>
      </w:r>
      <w:r>
        <w:rPr>
          <w:rFonts w:ascii="Times New Roman" w:hAnsi="Times New Roman" w:cs="Times New Roman"/>
          <w:sz w:val="28"/>
          <w:szCs w:val="28"/>
          <w:lang w:val="kk"/>
        </w:rPr>
        <w:t>іні жөнінде нақты дәлелдер жоқ.</w:t>
      </w:r>
      <w:r>
        <w:rPr>
          <w:rFonts w:ascii="Times New Roman" w:hAnsi="Times New Roman" w:cs="Times New Roman"/>
          <w:sz w:val="28"/>
          <w:szCs w:val="28"/>
          <w:lang w:val="kk-KZ"/>
        </w:rPr>
        <w:t xml:space="preserve"> </w:t>
      </w:r>
      <w:r w:rsidR="00AE7A87" w:rsidRPr="00E22527">
        <w:rPr>
          <w:rFonts w:ascii="Times New Roman" w:hAnsi="Times New Roman" w:cs="Times New Roman"/>
          <w:sz w:val="28"/>
          <w:szCs w:val="28"/>
          <w:lang w:val="kk"/>
        </w:rPr>
        <w:t xml:space="preserve">Мысалы, [62] Дарье роторының S1046 қалақшаларымен өздігінен іске қосылу қабілетін CFD көмегімен, ротордың беріктігін өзгертіп, оны гибридті құрылымдағы Савониус роторымен біріктіру арқылы зерттеді. </w:t>
      </w:r>
      <w:r>
        <w:rPr>
          <w:rFonts w:ascii="Times New Roman" w:hAnsi="Times New Roman" w:cs="Times New Roman"/>
          <w:sz w:val="28"/>
          <w:szCs w:val="28"/>
          <w:lang w:val="kk-KZ"/>
        </w:rPr>
        <w:t>Қ</w:t>
      </w:r>
      <w:r w:rsidRPr="004F2FC4">
        <w:rPr>
          <w:rFonts w:ascii="Times New Roman" w:hAnsi="Times New Roman" w:cs="Times New Roman"/>
          <w:sz w:val="28"/>
          <w:szCs w:val="28"/>
          <w:lang w:val="kk"/>
        </w:rPr>
        <w:t>алақ</w:t>
      </w:r>
      <w:r>
        <w:rPr>
          <w:rFonts w:ascii="Times New Roman" w:hAnsi="Times New Roman" w:cs="Times New Roman"/>
          <w:sz w:val="28"/>
          <w:szCs w:val="28"/>
          <w:lang w:val="kk"/>
        </w:rPr>
        <w:t>шалардың салыстырмалы тығыздығы</w:t>
      </w:r>
      <w:r w:rsidRPr="004F2FC4">
        <w:rPr>
          <w:rFonts w:ascii="Times New Roman" w:hAnsi="Times New Roman" w:cs="Times New Roman"/>
          <w:sz w:val="28"/>
          <w:szCs w:val="28"/>
          <w:lang w:val="kk"/>
        </w:rPr>
        <w:t xml:space="preserve"> 0,25-тен жоғары болған жағдайда екі қалақшалы Дарье роторының өздігінен іске қосылуға қабілетті екені анықталды. Алайда </w:t>
      </w:r>
      <w:r>
        <w:rPr>
          <w:rFonts w:ascii="Times New Roman" w:hAnsi="Times New Roman" w:cs="Times New Roman"/>
          <w:sz w:val="28"/>
          <w:szCs w:val="28"/>
          <w:lang w:val="kk"/>
        </w:rPr>
        <w:t>тығызды</w:t>
      </w:r>
      <w:r>
        <w:rPr>
          <w:rFonts w:ascii="Times New Roman" w:hAnsi="Times New Roman" w:cs="Times New Roman"/>
          <w:sz w:val="28"/>
          <w:szCs w:val="28"/>
          <w:lang w:val="kk-KZ"/>
        </w:rPr>
        <w:t xml:space="preserve">қ </w:t>
      </w:r>
      <w:r w:rsidRPr="004F2FC4">
        <w:rPr>
          <w:rFonts w:ascii="Times New Roman" w:hAnsi="Times New Roman" w:cs="Times New Roman"/>
          <w:sz w:val="28"/>
          <w:szCs w:val="28"/>
          <w:lang w:val="kk"/>
        </w:rPr>
        <w:t xml:space="preserve">мәні 0,1-ден 0,25-ке дейін артқанда, қуат коэффициенті сәл төмендегені байқалды. Бүгінгі күнге дейін симметриялы </w:t>
      </w:r>
      <w:r>
        <w:rPr>
          <w:rFonts w:ascii="Times New Roman" w:hAnsi="Times New Roman" w:cs="Times New Roman"/>
          <w:sz w:val="28"/>
          <w:szCs w:val="28"/>
          <w:lang w:val="kk-KZ"/>
        </w:rPr>
        <w:t xml:space="preserve">емес </w:t>
      </w:r>
      <w:r w:rsidRPr="004F2FC4">
        <w:rPr>
          <w:rFonts w:ascii="Times New Roman" w:hAnsi="Times New Roman" w:cs="Times New Roman"/>
          <w:sz w:val="28"/>
          <w:szCs w:val="28"/>
          <w:lang w:val="kk"/>
        </w:rPr>
        <w:t xml:space="preserve">қалақшалары бар, жоғары </w:t>
      </w:r>
      <w:r>
        <w:rPr>
          <w:rFonts w:ascii="Times New Roman" w:hAnsi="Times New Roman" w:cs="Times New Roman"/>
          <w:sz w:val="28"/>
          <w:szCs w:val="28"/>
          <w:lang w:val="kk"/>
        </w:rPr>
        <w:t>тығызды</w:t>
      </w:r>
      <w:r>
        <w:rPr>
          <w:rFonts w:ascii="Times New Roman" w:hAnsi="Times New Roman" w:cs="Times New Roman"/>
          <w:sz w:val="28"/>
          <w:szCs w:val="28"/>
          <w:lang w:val="kk-KZ"/>
        </w:rPr>
        <w:t>қпен</w:t>
      </w:r>
      <w:r w:rsidRPr="004F2FC4">
        <w:rPr>
          <w:rFonts w:ascii="Times New Roman" w:hAnsi="Times New Roman" w:cs="Times New Roman"/>
          <w:sz w:val="28"/>
          <w:szCs w:val="28"/>
          <w:lang w:val="kk"/>
        </w:rPr>
        <w:t xml:space="preserve"> сипатталатын Дарье роторының төмен жел жылдамдықтарындағы жұмыс өнімділігін толық бағалау үшін қажетті өздігінен іске қосылу қабілеті, айналу моменті және қуат коэффициенті бойынша сандық мәліметтер жеткіліксіз. Сондықтан осы </w:t>
      </w:r>
      <w:r w:rsidRPr="004F2FC4">
        <w:rPr>
          <w:rFonts w:ascii="Times New Roman" w:hAnsi="Times New Roman" w:cs="Times New Roman"/>
          <w:sz w:val="28"/>
          <w:szCs w:val="28"/>
          <w:lang w:val="kk"/>
        </w:rPr>
        <w:lastRenderedPageBreak/>
        <w:t>мақалада ротор солидтілігінің (0,8</w:t>
      </w:r>
      <w:r w:rsidR="00CD2BB5" w:rsidRPr="00CD2BB5">
        <w:rPr>
          <w:rFonts w:ascii="Times New Roman" w:hAnsi="Times New Roman" w:cs="Times New Roman"/>
          <w:sz w:val="28"/>
          <w:szCs w:val="28"/>
          <w:lang w:val="kk"/>
        </w:rPr>
        <w:t xml:space="preserve"> </w:t>
      </w:r>
      <w:r w:rsidRPr="004F2FC4">
        <w:rPr>
          <w:rFonts w:ascii="Times New Roman" w:hAnsi="Times New Roman" w:cs="Times New Roman"/>
          <w:sz w:val="28"/>
          <w:szCs w:val="28"/>
          <w:lang w:val="kk"/>
        </w:rPr>
        <w:t>–</w:t>
      </w:r>
      <w:r w:rsidR="00CD2BB5" w:rsidRPr="00CD2BB5">
        <w:rPr>
          <w:rFonts w:ascii="Times New Roman" w:hAnsi="Times New Roman" w:cs="Times New Roman"/>
          <w:sz w:val="28"/>
          <w:szCs w:val="28"/>
          <w:lang w:val="kk"/>
        </w:rPr>
        <w:t xml:space="preserve"> </w:t>
      </w:r>
      <w:r w:rsidRPr="004F2FC4">
        <w:rPr>
          <w:rFonts w:ascii="Times New Roman" w:hAnsi="Times New Roman" w:cs="Times New Roman"/>
          <w:sz w:val="28"/>
          <w:szCs w:val="28"/>
          <w:lang w:val="kk"/>
        </w:rPr>
        <w:t>1,2 аралығында) үш қалақшалы Дарье роторының өнімділігіне және өздігінен іске қосылу қабілетіне әсері зерттеледі. Бұл роторда қалақша ретінде S1210 асимметриялы профилі қолданылады және зерттеу төмен жел жылдамдығы жағдайларына арналған түрлі режимдерде жүргізіледі. Зерттеудің негізгі мақсаты – өздігінен іске қосылу сипаттамалары, динамикалық айналу моменті және қуат коэффициенті бойынша ең тиімді сипаттамаларға ие конструкцияны анықтау және оны қолданыстағы шешімдермен салыстыра отырып бағалау</w:t>
      </w:r>
      <w:r>
        <w:rPr>
          <w:rFonts w:ascii="Times New Roman" w:hAnsi="Times New Roman" w:cs="Times New Roman"/>
          <w:sz w:val="28"/>
          <w:szCs w:val="28"/>
          <w:lang w:val="kk-KZ"/>
        </w:rPr>
        <w:t xml:space="preserve"> болып табылады</w:t>
      </w:r>
      <w:r w:rsidRPr="004F2FC4">
        <w:rPr>
          <w:rFonts w:ascii="Times New Roman" w:hAnsi="Times New Roman" w:cs="Times New Roman"/>
          <w:sz w:val="28"/>
          <w:szCs w:val="28"/>
          <w:lang w:val="kk"/>
        </w:rPr>
        <w:t>.</w:t>
      </w:r>
    </w:p>
    <w:p w14:paraId="6702830D" w14:textId="77777777" w:rsidR="001710EC" w:rsidRPr="001A2CD7" w:rsidRDefault="004F2FC4" w:rsidP="004F2FC4">
      <w:pPr>
        <w:tabs>
          <w:tab w:val="left" w:pos="851"/>
        </w:tabs>
        <w:spacing w:after="0" w:line="240" w:lineRule="auto"/>
        <w:ind w:firstLine="567"/>
        <w:jc w:val="both"/>
        <w:rPr>
          <w:rFonts w:ascii="Times New Roman" w:hAnsi="Times New Roman" w:cs="Times New Roman"/>
          <w:sz w:val="28"/>
          <w:szCs w:val="28"/>
          <w:lang w:val="kk"/>
        </w:rPr>
      </w:pPr>
      <w:r w:rsidRPr="004F2FC4">
        <w:rPr>
          <w:rFonts w:ascii="Times New Roman" w:hAnsi="Times New Roman" w:cs="Times New Roman"/>
          <w:sz w:val="28"/>
          <w:szCs w:val="28"/>
          <w:lang w:val="kk"/>
        </w:rPr>
        <w:t>[63] жұмысы айналу осі тік орналасқан жел турбиналарының аэродинамикалық тиімділігін зерттеуге арналған. Зерттеу аясында қалақша ретінде NACA 4415 және NACA 0021 профильдері пайдаланылды. Ағын параметрлері – жел жылдамдығы және атқылау бұрышы – әртүрлі мәндерге өзгертіліп, олардың әсері қарастырылды.</w:t>
      </w:r>
      <w:r>
        <w:rPr>
          <w:rFonts w:ascii="Times New Roman" w:hAnsi="Times New Roman" w:cs="Times New Roman"/>
          <w:sz w:val="28"/>
          <w:szCs w:val="28"/>
          <w:lang w:val="kk-KZ"/>
        </w:rPr>
        <w:t xml:space="preserve"> </w:t>
      </w:r>
      <w:r w:rsidRPr="004F2FC4">
        <w:rPr>
          <w:rFonts w:ascii="Times New Roman" w:hAnsi="Times New Roman" w:cs="Times New Roman"/>
          <w:sz w:val="28"/>
          <w:szCs w:val="28"/>
          <w:lang w:val="kk"/>
        </w:rPr>
        <w:t>Тәжірибелік нәтижелер көрсеткендей, NACA 4</w:t>
      </w:r>
      <w:r w:rsidR="000972C2">
        <w:rPr>
          <w:rFonts w:ascii="Times New Roman" w:hAnsi="Times New Roman" w:cs="Times New Roman"/>
          <w:sz w:val="28"/>
          <w:szCs w:val="28"/>
          <w:lang w:val="kk"/>
        </w:rPr>
        <w:t>415 профилінің максималды көтер</w:t>
      </w:r>
      <w:r w:rsidR="000972C2">
        <w:rPr>
          <w:rFonts w:ascii="Times New Roman" w:hAnsi="Times New Roman" w:cs="Times New Roman"/>
          <w:sz w:val="28"/>
          <w:szCs w:val="28"/>
          <w:lang w:val="kk-KZ"/>
        </w:rPr>
        <w:t>у</w:t>
      </w:r>
      <w:r w:rsidRPr="004F2FC4">
        <w:rPr>
          <w:rFonts w:ascii="Times New Roman" w:hAnsi="Times New Roman" w:cs="Times New Roman"/>
          <w:sz w:val="28"/>
          <w:szCs w:val="28"/>
          <w:lang w:val="kk"/>
        </w:rPr>
        <w:t xml:space="preserve"> күш коэффициенті NACA 0021 профиліне қарағанда жоғары. Сонымен қатар, ағынның үзілуі (столып кетуі) NACA 4415 үшін 16° атқылау бұрышында, ал NACA 0021 үшін 18° бұрышта байқалды. Бұл нәтижелер қалақша профилінің геометриялық пішіні мен асимметрия дәрежесінің аэродинамикалық сипаттамаларға айтарлықтай әсер ететінін көрсетеді.</w:t>
      </w:r>
      <w:r w:rsidR="00AE7A87">
        <w:rPr>
          <w:rFonts w:ascii="Times New Roman" w:hAnsi="Times New Roman" w:cs="Times New Roman"/>
          <w:sz w:val="28"/>
          <w:szCs w:val="28"/>
          <w:lang w:val="kk"/>
        </w:rPr>
        <w:t xml:space="preserve"> </w:t>
      </w:r>
    </w:p>
    <w:p w14:paraId="666A85BA" w14:textId="77777777" w:rsidR="001710EC" w:rsidRPr="001A2CD7" w:rsidRDefault="004F2FC4" w:rsidP="004F2FC4">
      <w:pPr>
        <w:tabs>
          <w:tab w:val="left" w:pos="851"/>
        </w:tabs>
        <w:spacing w:after="0" w:line="240" w:lineRule="auto"/>
        <w:ind w:firstLine="567"/>
        <w:jc w:val="both"/>
        <w:rPr>
          <w:rFonts w:ascii="Times New Roman" w:hAnsi="Times New Roman" w:cs="Times New Roman"/>
          <w:sz w:val="28"/>
          <w:szCs w:val="28"/>
          <w:lang w:val="kk"/>
        </w:rPr>
      </w:pPr>
      <w:r w:rsidRPr="004F2FC4">
        <w:rPr>
          <w:rFonts w:ascii="Times New Roman" w:hAnsi="Times New Roman" w:cs="Times New Roman"/>
          <w:sz w:val="28"/>
          <w:szCs w:val="28"/>
          <w:lang w:val="kk"/>
        </w:rPr>
        <w:t>[64] жұмысында қалақшалары NACA 63415 профилімен орындалған симметриялы емес Дарье роторының төмен жел жылдамдығы жағдайындағы (5,0 және 6,0 м/с) тиімділігіне – өздігінен іске қосылу және динамикалық сипаттамаларына – қалақша көлбеу бұрышының (</w:t>
      </w:r>
      <w:r w:rsidRPr="003968CA">
        <w:rPr>
          <w:rFonts w:ascii="Times New Roman" w:hAnsi="Times New Roman" w:cs="Times New Roman"/>
          <w:i/>
          <w:sz w:val="28"/>
          <w:szCs w:val="28"/>
          <w:lang w:val="kk"/>
        </w:rPr>
        <w:t>β</w:t>
      </w:r>
      <w:r w:rsidRPr="004F2FC4">
        <w:rPr>
          <w:rFonts w:ascii="Times New Roman" w:hAnsi="Times New Roman" w:cs="Times New Roman"/>
          <w:sz w:val="28"/>
          <w:szCs w:val="28"/>
          <w:lang w:val="kk"/>
        </w:rPr>
        <w:t>) әсері тәжірибелік жолмен зерттелген.</w:t>
      </w:r>
      <w:r w:rsidR="00B5088C">
        <w:rPr>
          <w:rFonts w:ascii="Times New Roman" w:hAnsi="Times New Roman" w:cs="Times New Roman"/>
          <w:sz w:val="28"/>
          <w:szCs w:val="28"/>
          <w:lang w:val="kk-KZ"/>
        </w:rPr>
        <w:t xml:space="preserve"> </w:t>
      </w:r>
      <w:r w:rsidRPr="004F2FC4">
        <w:rPr>
          <w:rFonts w:ascii="Times New Roman" w:hAnsi="Times New Roman" w:cs="Times New Roman"/>
          <w:sz w:val="28"/>
          <w:szCs w:val="28"/>
          <w:lang w:val="kk"/>
        </w:rPr>
        <w:t>Зерттеу нәтижелері қалақша көлбеу бұрышының теріс мәннен оң мәнге өзгертілуі ротордың жұмыс сипаттамаларын жақсартатынын көрсетті.</w:t>
      </w:r>
    </w:p>
    <w:p w14:paraId="1F992204" w14:textId="77777777" w:rsidR="001710EC" w:rsidRDefault="00B5088C" w:rsidP="00B5088C">
      <w:pPr>
        <w:tabs>
          <w:tab w:val="left" w:pos="851"/>
        </w:tabs>
        <w:spacing w:after="0" w:line="240" w:lineRule="auto"/>
        <w:ind w:firstLine="567"/>
        <w:jc w:val="both"/>
        <w:rPr>
          <w:rFonts w:ascii="Times New Roman" w:hAnsi="Times New Roman" w:cs="Times New Roman"/>
          <w:sz w:val="28"/>
          <w:szCs w:val="28"/>
          <w:lang w:val="kk"/>
        </w:rPr>
      </w:pPr>
      <w:r w:rsidRPr="00B5088C">
        <w:rPr>
          <w:rFonts w:ascii="Times New Roman" w:hAnsi="Times New Roman" w:cs="Times New Roman"/>
          <w:sz w:val="28"/>
          <w:szCs w:val="28"/>
          <w:lang w:val="kk"/>
        </w:rPr>
        <w:t>[65] жұмысында симметриялы емес S1210 қалақшалары бар үш қалақшалы Дарье роторының әртүрлі ротор компакттығы (0,8–ден 1,2-ге дейінгі аралықта) және жел жылдамдықтары жағдайындағы тиімділігі зерттеледі. Зерттеуде басты назар өздігінен іске қосылу сипаттамаларына, статикалық және динамикалық айналдыру моменттеріне, сондай-ақ төмен жел жылдамдығында қуат коэффициентіне (С</w:t>
      </w:r>
      <w:r w:rsidRPr="00B5088C">
        <w:rPr>
          <w:rFonts w:ascii="Times New Roman" w:hAnsi="Times New Roman" w:cs="Times New Roman"/>
          <w:sz w:val="28"/>
          <w:szCs w:val="28"/>
          <w:vertAlign w:val="subscript"/>
          <w:lang w:val="kk"/>
        </w:rPr>
        <w:t>р</w:t>
      </w:r>
      <w:r w:rsidRPr="00B5088C">
        <w:rPr>
          <w:rFonts w:ascii="Times New Roman" w:hAnsi="Times New Roman" w:cs="Times New Roman"/>
          <w:sz w:val="28"/>
          <w:szCs w:val="28"/>
          <w:lang w:val="kk"/>
        </w:rPr>
        <w:t>) аударылған.</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Зерттеу нәтижелері көрсеткендей, ротор компакттығының жоғары болуы оның жалпы өнімділігін арттырады. Максималды қуат коэффициентіне (С</w:t>
      </w:r>
      <w:r w:rsidRPr="00B5088C">
        <w:rPr>
          <w:rFonts w:ascii="Times New Roman" w:hAnsi="Times New Roman" w:cs="Times New Roman"/>
          <w:sz w:val="28"/>
          <w:szCs w:val="28"/>
          <w:vertAlign w:val="subscript"/>
          <w:lang w:val="kk"/>
        </w:rPr>
        <w:t>р</w:t>
      </w:r>
      <w:r w:rsidRPr="00B5088C">
        <w:rPr>
          <w:rFonts w:ascii="Times New Roman" w:hAnsi="Times New Roman" w:cs="Times New Roman"/>
          <w:sz w:val="28"/>
          <w:szCs w:val="28"/>
          <w:lang w:val="kk"/>
        </w:rPr>
        <w:t>) қол жеткізілетін ротордың оңтайлы компакттығы 1,0-ге тең, ал бұл жағдайда С</w:t>
      </w:r>
      <w:r w:rsidRPr="00B5088C">
        <w:rPr>
          <w:rFonts w:ascii="Times New Roman" w:hAnsi="Times New Roman" w:cs="Times New Roman"/>
          <w:sz w:val="28"/>
          <w:szCs w:val="28"/>
          <w:vertAlign w:val="subscript"/>
          <w:lang w:val="kk"/>
        </w:rPr>
        <w:t>р</w:t>
      </w:r>
      <w:r w:rsidRPr="00B5088C">
        <w:rPr>
          <w:rFonts w:ascii="Times New Roman" w:hAnsi="Times New Roman" w:cs="Times New Roman"/>
          <w:sz w:val="28"/>
          <w:szCs w:val="28"/>
          <w:lang w:val="kk"/>
        </w:rPr>
        <w:t xml:space="preserve"> мәні 0,32-ні құрайды және ол жел жылдамдығы 5,7 м/с болғанда алынған.</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Сонымен қатар, симметриялы және симметриялы емес қалақшалары бар басқа Дарье роторларымен салыстырмалы талдау жүргізіліп, қарастырылып отырған ротор жоғары айналдыру моментін талап ететін, бірақ жұмыс диапазоны шектеулі шағын ауқымды қолданбалар – мысалы, су айдау немесе материалдарды ұсақтау секілді мақсаттар үшін тиімді екені анықталған.</w:t>
      </w:r>
    </w:p>
    <w:p w14:paraId="50BAA714" w14:textId="77777777" w:rsidR="00B5088C" w:rsidRDefault="00B5088C" w:rsidP="00B5088C">
      <w:pPr>
        <w:tabs>
          <w:tab w:val="left" w:pos="851"/>
        </w:tabs>
        <w:spacing w:after="0" w:line="240" w:lineRule="auto"/>
        <w:ind w:firstLine="567"/>
        <w:jc w:val="both"/>
        <w:rPr>
          <w:rFonts w:ascii="Times New Roman" w:hAnsi="Times New Roman" w:cs="Times New Roman"/>
          <w:sz w:val="28"/>
          <w:szCs w:val="28"/>
          <w:lang w:val="kk"/>
        </w:rPr>
      </w:pPr>
      <w:r w:rsidRPr="00B5088C">
        <w:rPr>
          <w:rFonts w:ascii="Times New Roman" w:hAnsi="Times New Roman" w:cs="Times New Roman"/>
          <w:sz w:val="28"/>
          <w:szCs w:val="28"/>
          <w:lang w:val="kk"/>
        </w:rPr>
        <w:t xml:space="preserve">Соңғы жылдары үш қалақшалы Дарье типті роторлар үшін симметриялы емес қалақшалар әртүрлі жағдайларда NACA симметриялы қалақшаларымен салыстырғанда үлкенірек әлеуетке ие екені анықталды. Beri мен Yao қалақша ұшының артқы жиегі аймағында модификацияланған NACA 0018 профилінің өздігінен іске қосылу қабілетіне әсерін зерттеді. Бұл зерттеу қалақша айналу </w:t>
      </w:r>
      <w:r w:rsidRPr="00B5088C">
        <w:rPr>
          <w:rFonts w:ascii="Times New Roman" w:hAnsi="Times New Roman" w:cs="Times New Roman"/>
          <w:sz w:val="28"/>
          <w:szCs w:val="28"/>
          <w:lang w:val="kk"/>
        </w:rPr>
        <w:lastRenderedPageBreak/>
        <w:t xml:space="preserve">жылдамдығы мен </w:t>
      </w:r>
      <w:r w:rsidR="0093583C">
        <w:rPr>
          <w:rFonts w:ascii="Times New Roman" w:hAnsi="Times New Roman" w:cs="Times New Roman"/>
          <w:sz w:val="28"/>
          <w:szCs w:val="28"/>
          <w:lang w:val="kk"/>
        </w:rPr>
        <w:t>жүрдектік коэффициенті</w:t>
      </w:r>
      <w:r w:rsidRPr="00B5088C">
        <w:rPr>
          <w:rFonts w:ascii="Times New Roman" w:hAnsi="Times New Roman" w:cs="Times New Roman"/>
          <w:sz w:val="28"/>
          <w:szCs w:val="28"/>
          <w:lang w:val="kk"/>
        </w:rPr>
        <w:t xml:space="preserve"> төмен мәндерде болған жағдайларда есептеуіш гидрогаздинамика (CFD) әдісімен жүргізілген екіөлшемді талдауға негізделді. Модельдеу нәтижелері өздігінен іске қосылу қабілеті бар NACA 2415 профилімен салыстырылды. Зерттеу нәтижесінде модификацияланған қалақша профилі ағынның орныққан және орнықпаған режимдерінде де жақсырақ іске қосылу нәтижелерін көрсеткені анықталды [66].</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Кейінгі зерттеулерінде Beri мен Yao симметриялы емес NACA 2415 қалақшаларымен жабдықталған үш қалақшалы Дарье роторына қатысты ағынның орнықпаған жағдайындағы екіөлшемді CFD талдауын жүргізді. Бұл ротор өздігінен іске қосылу үшін жеткілікті орташа айналу моментін көрсетті [67].</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Gupta және Biswas үш симметрия</w:t>
      </w:r>
      <w:r>
        <w:rPr>
          <w:rFonts w:ascii="Times New Roman" w:hAnsi="Times New Roman" w:cs="Times New Roman"/>
          <w:sz w:val="28"/>
          <w:szCs w:val="28"/>
          <w:lang w:val="kk"/>
        </w:rPr>
        <w:t xml:space="preserve">лы емес қалақшасы бар, бұралуы </w:t>
      </w:r>
      <w:r w:rsidRPr="00B5088C">
        <w:rPr>
          <w:rFonts w:ascii="Times New Roman" w:hAnsi="Times New Roman" w:cs="Times New Roman"/>
          <w:sz w:val="28"/>
          <w:szCs w:val="28"/>
          <w:lang w:val="kk"/>
        </w:rPr>
        <w:t xml:space="preserve">бар NACA 0012 </w:t>
      </w:r>
      <w:r>
        <w:rPr>
          <w:rFonts w:ascii="Times New Roman" w:hAnsi="Times New Roman" w:cs="Times New Roman"/>
          <w:sz w:val="28"/>
          <w:szCs w:val="28"/>
          <w:lang w:val="kk"/>
        </w:rPr>
        <w:t>қалақшасы</w:t>
      </w:r>
      <w:r>
        <w:rPr>
          <w:rFonts w:ascii="Times New Roman" w:hAnsi="Times New Roman" w:cs="Times New Roman"/>
          <w:sz w:val="28"/>
          <w:szCs w:val="28"/>
          <w:lang w:val="kk-KZ"/>
        </w:rPr>
        <w:t>на</w:t>
      </w:r>
      <w:r w:rsidRPr="00B5088C">
        <w:rPr>
          <w:rFonts w:ascii="Times New Roman" w:hAnsi="Times New Roman" w:cs="Times New Roman"/>
          <w:sz w:val="28"/>
          <w:szCs w:val="28"/>
          <w:lang w:val="kk"/>
        </w:rPr>
        <w:t xml:space="preserve"> негізделген Дарье роторының аэродинамикалық және энергетикалық сипаттамаларын зерттеген. Модельдеу орныққан ағын режимінде екіөлшемді CFD талдауы және стандартты </w:t>
      </w:r>
      <w:r w:rsidRPr="00CD2BB5">
        <w:rPr>
          <w:rFonts w:ascii="Times New Roman" w:hAnsi="Times New Roman" w:cs="Times New Roman"/>
          <w:i/>
          <w:sz w:val="28"/>
          <w:szCs w:val="28"/>
          <w:lang w:val="kk"/>
        </w:rPr>
        <w:t>k-ε</w:t>
      </w:r>
      <w:r w:rsidRPr="00B5088C">
        <w:rPr>
          <w:rFonts w:ascii="Times New Roman" w:hAnsi="Times New Roman" w:cs="Times New Roman"/>
          <w:sz w:val="28"/>
          <w:szCs w:val="28"/>
          <w:lang w:val="kk"/>
        </w:rPr>
        <w:t xml:space="preserve"> турбуленттік моделі арқылы жүргізілді [68].</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Deshpande мен Li үш қалақшалы Дарье роторын зерттеу барысында симметриялы NACA 0018 және NACA 0015, сондай-ақ симметриялы емес S1210 қалақшаларын қолданып, бекітілген орнату бұрышы бар ротор үшін S1210 қалақша</w:t>
      </w:r>
      <w:r>
        <w:rPr>
          <w:rFonts w:ascii="Times New Roman" w:hAnsi="Times New Roman" w:cs="Times New Roman"/>
          <w:sz w:val="28"/>
          <w:szCs w:val="28"/>
          <w:lang w:val="kk-KZ"/>
        </w:rPr>
        <w:t>сының</w:t>
      </w:r>
      <w:r w:rsidRPr="00B5088C">
        <w:rPr>
          <w:rFonts w:ascii="Times New Roman" w:hAnsi="Times New Roman" w:cs="Times New Roman"/>
          <w:sz w:val="28"/>
          <w:szCs w:val="28"/>
          <w:lang w:val="kk"/>
        </w:rPr>
        <w:t xml:space="preserve"> бірқатар артықшылықтарын атап өткен [69].</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Bhuyan мен Biswas ұлғайтылған қалыңдыққа және ротор сипаттайтын ауданға қатысты үлкен қалақша ауданына ие үш симметриялы емес S818 қалақшасымен жабдықталған Дарье роторының өздігінен іске қосылу қабілетін бағалау үшін тәжірибелік зерттеу жүргізген [70].</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Singh және авторлар ұжымы үш симметриялы емес S1210 қалақшасымен жабдықталған Дарье роторының қуат коэффициентін және өздігінен іске қосылу қабілетін төмен жел жылдамдықтарында, сондай-ақ қалақша ұзындығы мен ротор диаметрінің әртүрлі арақатынастарында тәжірибелік түрде зерттеген [71].</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Алайда бұл зерттеулерде төмен жел жылдамдығы жағдайында Дарье роторының әртүрлі азимуттық позицияларында қалақша мен ағын арасындағы өзара әрекетке жеткілікті назар аударылмаған.</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Danao және авторлар ұжымы CFD талдауы көмегімен қалақшаның иілуі мен қалыңдығының Дарье роторының сипаттамаларына әсерін зерттеген. Олар симметриялы емес екі қалақшаны – NACA 5522 және LS0421 – қолданған. Зерттеу нәтижесінде сәл иілген әрі қалың қалақша Дарье роторының жалпы жұмыс тиімділігін арттыра алатыны анықталған.</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Осы зерттеуде ротор сипаттайтын ауданға қатысты қалақшалар ауданының жоғары мәніне ие Дарье роторлары үшін ағын мен қалақшалар арасындағы өзара әрекет қарастырылады. Бұл ретте симметриялы және симметриялы емес қалақшалар қолданылып, төмен жел жылдамдығы жағдайында олардың жұмысын бағалау үшін нақты CFD модельдеу жүргізіледі [72].</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Зерттеу үшін S815 қалақшасы таңдалған, себебі ол басқа кең таралған S-сериялы (мысалы, S1210, S809 және S818) қалақшалармен салыстырғанда үлкенірек қалыңдыққа және аздау иілу пайызына ие. Салыстыру үшін NACA 0018 қалақшасы алынған, ол Дарье роторларында кеңінен қолданылады және NACA сериясының басқа қалақшаларымен салыстырғанда жоғары қуат коэффициентін көрсетеді.</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 xml:space="preserve">[73] жұмысында ротордың аэродинамикалық сипаттамаларына – қалақшалар мен ағын </w:t>
      </w:r>
      <w:r w:rsidRPr="00B5088C">
        <w:rPr>
          <w:rFonts w:ascii="Times New Roman" w:hAnsi="Times New Roman" w:cs="Times New Roman"/>
          <w:sz w:val="28"/>
          <w:szCs w:val="28"/>
          <w:lang w:val="kk"/>
        </w:rPr>
        <w:lastRenderedPageBreak/>
        <w:t>арасындағы өзара әрекетке – әртүрлі азимуттық бұрыштарда талдау жүргізіледі. Сонымен қатар, қысым коэффициенттері мен көтер</w:t>
      </w:r>
      <w:r w:rsidR="000972C2">
        <w:rPr>
          <w:rFonts w:ascii="Times New Roman" w:hAnsi="Times New Roman" w:cs="Times New Roman"/>
          <w:sz w:val="28"/>
          <w:szCs w:val="28"/>
          <w:lang w:val="kk-KZ"/>
        </w:rPr>
        <w:t>у</w:t>
      </w:r>
      <w:r w:rsidRPr="00B5088C">
        <w:rPr>
          <w:rFonts w:ascii="Times New Roman" w:hAnsi="Times New Roman" w:cs="Times New Roman"/>
          <w:sz w:val="28"/>
          <w:szCs w:val="28"/>
          <w:lang w:val="kk"/>
        </w:rPr>
        <w:t xml:space="preserve"> күш пен</w:t>
      </w:r>
      <w:r w:rsidR="002F72E3">
        <w:rPr>
          <w:rFonts w:ascii="Times New Roman" w:hAnsi="Times New Roman" w:cs="Times New Roman"/>
          <w:sz w:val="28"/>
          <w:szCs w:val="28"/>
          <w:lang w:val="kk-KZ"/>
        </w:rPr>
        <w:t xml:space="preserve"> маңдайлық</w:t>
      </w:r>
      <w:r w:rsidRPr="00B5088C">
        <w:rPr>
          <w:rFonts w:ascii="Times New Roman" w:hAnsi="Times New Roman" w:cs="Times New Roman"/>
          <w:sz w:val="28"/>
          <w:szCs w:val="28"/>
          <w:lang w:val="kk"/>
        </w:rPr>
        <w:t xml:space="preserve"> кедергі күшінің арақатынасының өзгеруі, сондай-ақ жел жылдамдығының төмен мәндері жағдайында қалақшалар мен ағын арасындағы әрекетке әсері бағаланады.</w:t>
      </w:r>
    </w:p>
    <w:p w14:paraId="23A889E0" w14:textId="77777777" w:rsidR="004D6EEA" w:rsidRDefault="00B5088C" w:rsidP="004D6EEA">
      <w:pPr>
        <w:spacing w:after="0" w:line="240" w:lineRule="auto"/>
        <w:ind w:firstLine="567"/>
        <w:jc w:val="both"/>
        <w:rPr>
          <w:rFonts w:ascii="Times New Roman" w:hAnsi="Times New Roman" w:cs="Times New Roman"/>
          <w:sz w:val="28"/>
          <w:szCs w:val="28"/>
          <w:lang w:val="kk"/>
        </w:rPr>
      </w:pPr>
      <w:r w:rsidRPr="00B5088C">
        <w:rPr>
          <w:rFonts w:ascii="Times New Roman" w:hAnsi="Times New Roman" w:cs="Times New Roman"/>
          <w:sz w:val="28"/>
          <w:szCs w:val="28"/>
          <w:lang w:val="kk"/>
        </w:rPr>
        <w:t>Mazarbhuiya және авторлар ұжымы [74] симметриялы емес қалақшалардың аэродинамикалық сипаттамаларына оң және теріс көлбеу бұрыштарының әсерін зерттеген. Зерттеу нәтижелері қалақша көлбеу бұрышының өзгеруі көтер</w:t>
      </w:r>
      <w:r w:rsidR="000972C2">
        <w:rPr>
          <w:rFonts w:ascii="Times New Roman" w:hAnsi="Times New Roman" w:cs="Times New Roman"/>
          <w:sz w:val="28"/>
          <w:szCs w:val="28"/>
          <w:lang w:val="kk-KZ"/>
        </w:rPr>
        <w:t>у</w:t>
      </w:r>
      <w:r w:rsidRPr="00B5088C">
        <w:rPr>
          <w:rFonts w:ascii="Times New Roman" w:hAnsi="Times New Roman" w:cs="Times New Roman"/>
          <w:sz w:val="28"/>
          <w:szCs w:val="28"/>
          <w:lang w:val="kk"/>
        </w:rPr>
        <w:t xml:space="preserve"> күш пен айналу моментінің түзілуіне айтарлықтай ықпал ететінін көрсетті.</w:t>
      </w:r>
      <w:r>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Савониус роторларының геометриясы мен конфигурациясын жетілдіру бағытындағы зерттеулерді жалғастыра отырып, Shouman және әріптестері [75] балама тәсілді ұсынды. Олар конструкцияға екі жаңашыл элемент енгізді: ротордың қарсы айналу моментін азайту үшін оның алдына қорғаныс экранын (перде) орнату және ауа ағынын бағыттау мақсатында қалақша бетіне қа</w:t>
      </w:r>
      <w:r w:rsidR="002C3658">
        <w:rPr>
          <w:rFonts w:ascii="Times New Roman" w:hAnsi="Times New Roman" w:cs="Times New Roman"/>
          <w:sz w:val="28"/>
          <w:szCs w:val="28"/>
          <w:lang w:val="kk-KZ"/>
        </w:rPr>
        <w:t>лақша</w:t>
      </w:r>
      <w:r w:rsidRPr="00B5088C">
        <w:rPr>
          <w:rFonts w:ascii="Times New Roman" w:hAnsi="Times New Roman" w:cs="Times New Roman"/>
          <w:sz w:val="28"/>
          <w:szCs w:val="28"/>
          <w:lang w:val="kk"/>
        </w:rPr>
        <w:t xml:space="preserve"> орнату.</w:t>
      </w:r>
      <w:r w:rsidR="004D6EEA">
        <w:rPr>
          <w:rFonts w:ascii="Times New Roman" w:hAnsi="Times New Roman" w:cs="Times New Roman"/>
          <w:sz w:val="28"/>
          <w:szCs w:val="28"/>
          <w:lang w:val="kk-KZ"/>
        </w:rPr>
        <w:t xml:space="preserve"> </w:t>
      </w:r>
      <w:r w:rsidRPr="00B5088C">
        <w:rPr>
          <w:rFonts w:ascii="Times New Roman" w:hAnsi="Times New Roman" w:cs="Times New Roman"/>
          <w:sz w:val="28"/>
          <w:szCs w:val="28"/>
          <w:lang w:val="kk"/>
        </w:rPr>
        <w:t>Есептеуіш ағын динамикасы (CFD) әдісі арқылы бұл элементтердің ротор аэродинамикасына әсері талданып, ротордың қуат коэффициентін дәстүрлі конструкциямен салыстырғанда шамамен 42%-ға арттыруға қол жеткізілгені анықталған.</w:t>
      </w:r>
    </w:p>
    <w:p w14:paraId="13BE2786" w14:textId="77777777" w:rsidR="004D6EEA" w:rsidRDefault="004D6EEA" w:rsidP="004D6EEA">
      <w:pPr>
        <w:spacing w:after="0" w:line="240" w:lineRule="auto"/>
        <w:ind w:firstLine="567"/>
        <w:jc w:val="both"/>
        <w:rPr>
          <w:rFonts w:ascii="Times New Roman" w:hAnsi="Times New Roman" w:cs="Times New Roman"/>
          <w:sz w:val="28"/>
          <w:szCs w:val="28"/>
          <w:lang w:val="kk"/>
        </w:rPr>
      </w:pPr>
      <w:r w:rsidRPr="004D6EEA">
        <w:rPr>
          <w:rFonts w:ascii="Times New Roman" w:hAnsi="Times New Roman" w:cs="Times New Roman"/>
          <w:sz w:val="28"/>
          <w:szCs w:val="28"/>
          <w:lang w:val="kk"/>
        </w:rPr>
        <w:t xml:space="preserve">[76] жұмысының авторлары аэродинамикалық жобалаудың негізгі факторларын, олардың артықшылықтары мен кемшіліктерін талдай отырып, әрі қарай талдау жүргізу үшін тік </w:t>
      </w:r>
      <w:r w:rsidR="00272278" w:rsidRPr="00272278">
        <w:rPr>
          <w:rFonts w:ascii="Times New Roman" w:hAnsi="Times New Roman" w:cs="Times New Roman"/>
          <w:sz w:val="28"/>
          <w:szCs w:val="28"/>
          <w:lang w:val="kk"/>
        </w:rPr>
        <w:t xml:space="preserve">айналу осі бар </w:t>
      </w:r>
      <w:r w:rsidRPr="004D6EEA">
        <w:rPr>
          <w:rFonts w:ascii="Times New Roman" w:hAnsi="Times New Roman" w:cs="Times New Roman"/>
          <w:sz w:val="28"/>
          <w:szCs w:val="28"/>
          <w:lang w:val="kk"/>
        </w:rPr>
        <w:t>жел турбинасының базалық дизайнын ұсынады. Зерттеуде</w:t>
      </w:r>
      <w:r w:rsidR="00272278" w:rsidRPr="00272278">
        <w:rPr>
          <w:rFonts w:ascii="Times New Roman" w:hAnsi="Times New Roman" w:cs="Times New Roman"/>
          <w:sz w:val="28"/>
          <w:szCs w:val="28"/>
          <w:lang w:val="kk"/>
        </w:rPr>
        <w:t xml:space="preserve"> </w:t>
      </w:r>
      <w:r w:rsidR="00272278" w:rsidRPr="004D6EEA">
        <w:rPr>
          <w:rFonts w:ascii="Times New Roman" w:hAnsi="Times New Roman" w:cs="Times New Roman"/>
          <w:sz w:val="28"/>
          <w:szCs w:val="28"/>
          <w:lang w:val="kk"/>
        </w:rPr>
        <w:t xml:space="preserve">тік </w:t>
      </w:r>
      <w:r w:rsidR="00272278" w:rsidRPr="00272278">
        <w:rPr>
          <w:rFonts w:ascii="Times New Roman" w:hAnsi="Times New Roman" w:cs="Times New Roman"/>
          <w:sz w:val="28"/>
          <w:szCs w:val="28"/>
          <w:lang w:val="kk"/>
        </w:rPr>
        <w:t>айналу осі бар</w:t>
      </w:r>
      <w:r w:rsidRPr="004D6EEA">
        <w:rPr>
          <w:rFonts w:ascii="Times New Roman" w:hAnsi="Times New Roman" w:cs="Times New Roman"/>
          <w:sz w:val="28"/>
          <w:szCs w:val="28"/>
          <w:lang w:val="kk"/>
        </w:rPr>
        <w:t xml:space="preserve"> турбиналарын ірі көлемді теңіз жел энергетикасы жобаларында да, шағын қалалық қондырғыларда да қолдану мүмкіндіктеріне ерекше назар аударылған. Алайда, аэродинамикалық сипаттамаларды оңтайландыру мәселесі бұл еңбекте толық ашылмаған.</w:t>
      </w:r>
    </w:p>
    <w:p w14:paraId="00FF0EA9" w14:textId="77777777" w:rsidR="004D6EEA" w:rsidRPr="004D6EEA" w:rsidRDefault="004D6EEA" w:rsidP="004D6EEA">
      <w:pPr>
        <w:spacing w:after="0" w:line="240" w:lineRule="auto"/>
        <w:ind w:firstLine="567"/>
        <w:jc w:val="both"/>
        <w:rPr>
          <w:rFonts w:ascii="Times New Roman" w:hAnsi="Times New Roman" w:cs="Times New Roman"/>
          <w:sz w:val="28"/>
          <w:szCs w:val="28"/>
          <w:lang w:val="kk-KZ"/>
        </w:rPr>
      </w:pPr>
      <w:r w:rsidRPr="004D6EEA">
        <w:rPr>
          <w:rFonts w:ascii="Times New Roman" w:hAnsi="Times New Roman" w:cs="Times New Roman"/>
          <w:sz w:val="28"/>
          <w:szCs w:val="28"/>
          <w:lang w:val="kk"/>
        </w:rPr>
        <w:t>Ұсынылып отырған конструкцияларды әрі қарай жетілдірудің бір бағыты – қалақшалар геометриясын модификациялау. Осындай шешімдердің бірі – J-тәрізді қалақшалар, олар өздігінен іске қосылуды жақсартуға ықпал етіп, ерекше аэродинамикалық сипаттамаларға ие. Сонымен қатар, қалақшалардың айнымалы көлбеу бұрыштары [77, 78] және Дарье мен Савониус турбиналарын біріктіретін гибридті конфигурациялар [79] да зерттеліп келеді.</w:t>
      </w:r>
      <w:r>
        <w:rPr>
          <w:rFonts w:ascii="Times New Roman" w:hAnsi="Times New Roman" w:cs="Times New Roman"/>
          <w:sz w:val="28"/>
          <w:szCs w:val="28"/>
          <w:lang w:val="kk-KZ"/>
        </w:rPr>
        <w:t xml:space="preserve"> </w:t>
      </w:r>
      <w:r w:rsidRPr="004D6EEA">
        <w:rPr>
          <w:rFonts w:ascii="Times New Roman" w:hAnsi="Times New Roman" w:cs="Times New Roman"/>
          <w:sz w:val="28"/>
          <w:szCs w:val="28"/>
          <w:lang w:val="kk"/>
        </w:rPr>
        <w:t>Савониус турбинасы төмен</w:t>
      </w:r>
      <w:r w:rsidR="00AC3C6C">
        <w:rPr>
          <w:rFonts w:ascii="Times New Roman" w:hAnsi="Times New Roman" w:cs="Times New Roman"/>
          <w:sz w:val="28"/>
          <w:szCs w:val="28"/>
          <w:lang w:val="kk-KZ"/>
        </w:rPr>
        <w:t>гі</w:t>
      </w:r>
      <w:r w:rsidRPr="004D6EEA">
        <w:rPr>
          <w:rFonts w:ascii="Times New Roman" w:hAnsi="Times New Roman" w:cs="Times New Roman"/>
          <w:sz w:val="28"/>
          <w:szCs w:val="28"/>
          <w:lang w:val="kk"/>
        </w:rPr>
        <w:t xml:space="preserve"> </w:t>
      </w:r>
      <w:r w:rsidR="00AC3C6C" w:rsidRPr="00AC3C6C">
        <w:rPr>
          <w:rFonts w:ascii="Times New Roman" w:hAnsi="Times New Roman" w:cs="Times New Roman"/>
          <w:sz w:val="28"/>
          <w:szCs w:val="28"/>
          <w:lang w:val="kk"/>
        </w:rPr>
        <w:t xml:space="preserve">жүрдектік коэффициенті </w:t>
      </w:r>
      <w:r w:rsidRPr="004D6EEA">
        <w:rPr>
          <w:rFonts w:ascii="Times New Roman" w:hAnsi="Times New Roman" w:cs="Times New Roman"/>
          <w:sz w:val="28"/>
          <w:szCs w:val="28"/>
          <w:lang w:val="kk"/>
        </w:rPr>
        <w:t>(қалақша ұшының айналу жылдамдығы мен жел жылдамдығының қатынасы) кезінде жоғары статикалық айналу моментін тудыра алады, бұл қасиет Дарье турбинасының өздігінен іске қосылуын жеңілдету үшін тиімді пайдаланылуы мүмкін.</w:t>
      </w:r>
      <w:r>
        <w:rPr>
          <w:rFonts w:ascii="Times New Roman" w:hAnsi="Times New Roman" w:cs="Times New Roman"/>
          <w:sz w:val="28"/>
          <w:szCs w:val="28"/>
          <w:lang w:val="kk-KZ"/>
        </w:rPr>
        <w:t xml:space="preserve"> </w:t>
      </w:r>
      <w:r w:rsidR="00272278">
        <w:rPr>
          <w:rFonts w:ascii="Times New Roman" w:hAnsi="Times New Roman" w:cs="Times New Roman"/>
          <w:sz w:val="28"/>
          <w:szCs w:val="28"/>
          <w:lang w:val="kk-KZ"/>
        </w:rPr>
        <w:t>Т</w:t>
      </w:r>
      <w:r w:rsidR="00272278" w:rsidRPr="004D6EEA">
        <w:rPr>
          <w:rFonts w:ascii="Times New Roman" w:hAnsi="Times New Roman" w:cs="Times New Roman"/>
          <w:sz w:val="28"/>
          <w:szCs w:val="28"/>
          <w:lang w:val="kk"/>
        </w:rPr>
        <w:t xml:space="preserve">ік </w:t>
      </w:r>
      <w:r w:rsidR="00272278" w:rsidRPr="00272278">
        <w:rPr>
          <w:rFonts w:ascii="Times New Roman" w:hAnsi="Times New Roman" w:cs="Times New Roman"/>
          <w:sz w:val="28"/>
          <w:szCs w:val="28"/>
          <w:lang w:val="kk"/>
        </w:rPr>
        <w:t>айналу осі бар</w:t>
      </w:r>
      <w:r w:rsidRPr="004D6EEA">
        <w:rPr>
          <w:rFonts w:ascii="Times New Roman" w:hAnsi="Times New Roman" w:cs="Times New Roman"/>
          <w:sz w:val="28"/>
          <w:szCs w:val="28"/>
          <w:lang w:val="kk"/>
        </w:rPr>
        <w:t xml:space="preserve"> турбиналар</w:t>
      </w:r>
      <w:r w:rsidR="00272278">
        <w:rPr>
          <w:rFonts w:ascii="Times New Roman" w:hAnsi="Times New Roman" w:cs="Times New Roman"/>
          <w:sz w:val="28"/>
          <w:szCs w:val="28"/>
          <w:lang w:val="kk-KZ"/>
        </w:rPr>
        <w:t>дың</w:t>
      </w:r>
      <w:r w:rsidRPr="004D6EEA">
        <w:rPr>
          <w:rFonts w:ascii="Times New Roman" w:hAnsi="Times New Roman" w:cs="Times New Roman"/>
          <w:sz w:val="28"/>
          <w:szCs w:val="28"/>
          <w:lang w:val="kk"/>
        </w:rPr>
        <w:t xml:space="preserve"> өздігінен іске қосылу қабілетін арттыруға бағытталған гибридті шешімдермен қатар, қалақша геометриясын жетілдірудің өзге де тәсілдері зерттелген. [80] жұмысында J-тәрізді қалақшалар қолданылған </w:t>
      </w:r>
      <w:r w:rsidR="00D024BF" w:rsidRPr="00D024BF">
        <w:rPr>
          <w:rFonts w:ascii="Times New Roman" w:hAnsi="Times New Roman" w:cs="Times New Roman"/>
          <w:sz w:val="28"/>
          <w:szCs w:val="28"/>
          <w:lang w:val="kk"/>
        </w:rPr>
        <w:t>тік осьті жел жел турбиналары</w:t>
      </w:r>
      <w:r w:rsidRPr="004D6EEA">
        <w:rPr>
          <w:rFonts w:ascii="Times New Roman" w:hAnsi="Times New Roman" w:cs="Times New Roman"/>
          <w:sz w:val="28"/>
          <w:szCs w:val="28"/>
          <w:lang w:val="kk"/>
        </w:rPr>
        <w:t xml:space="preserve"> үшін үшөлшемді сандық талдау жүргізілді. Зерттеу нәтижесінде бұл қалақшалар күшті құйындар түзе отырып, жоғары </w:t>
      </w:r>
      <w:r w:rsidR="00AC3C6C" w:rsidRPr="00AC3C6C">
        <w:rPr>
          <w:rFonts w:ascii="Times New Roman" w:hAnsi="Times New Roman" w:cs="Times New Roman"/>
          <w:sz w:val="28"/>
          <w:szCs w:val="28"/>
          <w:lang w:val="kk"/>
        </w:rPr>
        <w:t>жүрдектік коэффициенті</w:t>
      </w:r>
      <w:r w:rsidRPr="004D6EEA">
        <w:rPr>
          <w:rFonts w:ascii="Times New Roman" w:hAnsi="Times New Roman" w:cs="Times New Roman"/>
          <w:sz w:val="28"/>
          <w:szCs w:val="28"/>
          <w:lang w:val="kk"/>
        </w:rPr>
        <w:t xml:space="preserve"> кезінде айналу моментін азайтатыны, алайда өздігінен іске қосылуды жақсартатыны анықталды.</w:t>
      </w:r>
      <w:r>
        <w:rPr>
          <w:rFonts w:ascii="Times New Roman" w:hAnsi="Times New Roman" w:cs="Times New Roman"/>
          <w:sz w:val="28"/>
          <w:szCs w:val="28"/>
          <w:lang w:val="kk-KZ"/>
        </w:rPr>
        <w:t xml:space="preserve"> </w:t>
      </w:r>
      <w:r w:rsidRPr="004D6EEA">
        <w:rPr>
          <w:rFonts w:ascii="Times New Roman" w:hAnsi="Times New Roman" w:cs="Times New Roman"/>
          <w:sz w:val="28"/>
          <w:szCs w:val="28"/>
          <w:lang w:val="kk"/>
        </w:rPr>
        <w:t xml:space="preserve">Түзу қалақшаларды J-тәрізді қалақшалармен алмастыру кезінде айналу моменті 10 м/с жел жылдамдығында 26,9%-ға, ал 5 м/с кезінде 37,6%-ға артқаны көрсетілді. Бұл оларды қалалық жағдайлардағы төмен </w:t>
      </w:r>
      <w:r w:rsidRPr="004D6EEA">
        <w:rPr>
          <w:rFonts w:ascii="Times New Roman" w:hAnsi="Times New Roman" w:cs="Times New Roman"/>
          <w:sz w:val="28"/>
          <w:szCs w:val="28"/>
          <w:lang w:val="kk"/>
        </w:rPr>
        <w:lastRenderedPageBreak/>
        <w:t>жылдамдықтағы жел энергиясын тиімді пайдалану үшін келешегі зор етіп көрсетеді.</w:t>
      </w:r>
      <w:r>
        <w:rPr>
          <w:rFonts w:ascii="Times New Roman" w:hAnsi="Times New Roman" w:cs="Times New Roman"/>
          <w:sz w:val="28"/>
          <w:szCs w:val="28"/>
          <w:lang w:val="kk-KZ"/>
        </w:rPr>
        <w:t xml:space="preserve"> </w:t>
      </w:r>
      <w:r w:rsidR="00BD0C71">
        <w:rPr>
          <w:rFonts w:ascii="Times New Roman" w:hAnsi="Times New Roman" w:cs="Times New Roman"/>
          <w:sz w:val="28"/>
          <w:szCs w:val="28"/>
          <w:lang w:val="kk-KZ"/>
        </w:rPr>
        <w:t>Т</w:t>
      </w:r>
      <w:r w:rsidR="00BD0C71" w:rsidRPr="00BD0C71">
        <w:rPr>
          <w:rFonts w:ascii="Times New Roman" w:hAnsi="Times New Roman" w:cs="Times New Roman"/>
          <w:sz w:val="28"/>
          <w:szCs w:val="28"/>
          <w:lang w:val="kk"/>
        </w:rPr>
        <w:t>ік осьті жел</w:t>
      </w:r>
      <w:r w:rsidRPr="004D6EEA">
        <w:rPr>
          <w:rFonts w:ascii="Times New Roman" w:hAnsi="Times New Roman" w:cs="Times New Roman"/>
          <w:sz w:val="28"/>
          <w:szCs w:val="28"/>
          <w:lang w:val="kk"/>
        </w:rPr>
        <w:t xml:space="preserve"> жел турбиналарының аэродинамикалық сипаттамаларын жетілдіру бойынша жүргізіліп жатқан зерттеулер аясында, түзу және винтті қалақшалы турбиналардың артықшылықтарын біріктіретін жаңа үшбөлімді қалақшалы </w:t>
      </w:r>
      <w:r w:rsidR="00BD0C71">
        <w:rPr>
          <w:rFonts w:ascii="Times New Roman" w:hAnsi="Times New Roman" w:cs="Times New Roman"/>
          <w:sz w:val="28"/>
          <w:szCs w:val="28"/>
          <w:lang w:val="kk-KZ"/>
        </w:rPr>
        <w:t>т</w:t>
      </w:r>
      <w:r w:rsidR="00BD0C71" w:rsidRPr="00BD0C71">
        <w:rPr>
          <w:rFonts w:ascii="Times New Roman" w:hAnsi="Times New Roman" w:cs="Times New Roman"/>
          <w:sz w:val="28"/>
          <w:szCs w:val="28"/>
          <w:lang w:val="kk"/>
        </w:rPr>
        <w:t>ік осьті жел</w:t>
      </w:r>
      <w:r w:rsidR="00BD0C71" w:rsidRPr="004D6EEA">
        <w:rPr>
          <w:rFonts w:ascii="Times New Roman" w:hAnsi="Times New Roman" w:cs="Times New Roman"/>
          <w:sz w:val="28"/>
          <w:szCs w:val="28"/>
          <w:lang w:val="kk"/>
        </w:rPr>
        <w:t xml:space="preserve"> жел турбиналарының</w:t>
      </w:r>
      <w:r w:rsidRPr="004D6EEA">
        <w:rPr>
          <w:rFonts w:ascii="Times New Roman" w:hAnsi="Times New Roman" w:cs="Times New Roman"/>
          <w:sz w:val="28"/>
          <w:szCs w:val="28"/>
          <w:lang w:val="kk"/>
        </w:rPr>
        <w:t xml:space="preserve"> (3-PB </w:t>
      </w:r>
      <w:r w:rsidR="00BD0C71">
        <w:rPr>
          <w:rFonts w:ascii="Times New Roman" w:hAnsi="Times New Roman" w:cs="Times New Roman"/>
          <w:sz w:val="28"/>
          <w:szCs w:val="28"/>
          <w:lang w:val="kk-KZ"/>
        </w:rPr>
        <w:t>т</w:t>
      </w:r>
      <w:r w:rsidR="00BD0C71" w:rsidRPr="00BD0C71">
        <w:rPr>
          <w:rFonts w:ascii="Times New Roman" w:hAnsi="Times New Roman" w:cs="Times New Roman"/>
          <w:sz w:val="28"/>
          <w:szCs w:val="28"/>
          <w:lang w:val="kk"/>
        </w:rPr>
        <w:t>ік осьті жел</w:t>
      </w:r>
      <w:r w:rsidR="00BD0C71" w:rsidRPr="004D6EEA">
        <w:rPr>
          <w:rFonts w:ascii="Times New Roman" w:hAnsi="Times New Roman" w:cs="Times New Roman"/>
          <w:sz w:val="28"/>
          <w:szCs w:val="28"/>
          <w:lang w:val="kk"/>
        </w:rPr>
        <w:t xml:space="preserve"> жел турбиналары</w:t>
      </w:r>
      <w:r w:rsidRPr="004D6EEA">
        <w:rPr>
          <w:rFonts w:ascii="Times New Roman" w:hAnsi="Times New Roman" w:cs="Times New Roman"/>
          <w:sz w:val="28"/>
          <w:szCs w:val="28"/>
          <w:lang w:val="kk"/>
        </w:rPr>
        <w:t>) конструкциясы ұсынылды. Сандық модельдеу (CFD) нәтижелері мұндай құрылым тұрақтырақ айналу моментін қамтамасыз ететінін көрсетті.</w:t>
      </w:r>
      <w:r>
        <w:rPr>
          <w:rFonts w:ascii="Times New Roman" w:hAnsi="Times New Roman" w:cs="Times New Roman"/>
          <w:sz w:val="28"/>
          <w:szCs w:val="28"/>
          <w:lang w:val="kk-KZ"/>
        </w:rPr>
        <w:t xml:space="preserve"> </w:t>
      </w:r>
      <w:r w:rsidRPr="004D6EEA">
        <w:rPr>
          <w:rFonts w:ascii="Times New Roman" w:hAnsi="Times New Roman" w:cs="Times New Roman"/>
          <w:sz w:val="28"/>
          <w:szCs w:val="28"/>
          <w:lang w:val="kk"/>
        </w:rPr>
        <w:t xml:space="preserve">Атап айтқанда, 3-PB </w:t>
      </w:r>
      <w:r w:rsidR="00E80D59" w:rsidRPr="00E80D59">
        <w:rPr>
          <w:rFonts w:ascii="Times New Roman" w:hAnsi="Times New Roman" w:cs="Times New Roman"/>
          <w:sz w:val="28"/>
          <w:szCs w:val="28"/>
          <w:lang w:val="kk"/>
        </w:rPr>
        <w:t>тік осьті жел жел турбиналары</w:t>
      </w:r>
      <w:r w:rsidRPr="004D6EEA">
        <w:rPr>
          <w:rFonts w:ascii="Times New Roman" w:hAnsi="Times New Roman" w:cs="Times New Roman"/>
          <w:sz w:val="28"/>
          <w:szCs w:val="28"/>
          <w:lang w:val="kk"/>
        </w:rPr>
        <w:t xml:space="preserve"> төмен </w:t>
      </w:r>
      <w:r w:rsidR="00AC3C6C" w:rsidRPr="00AC3C6C">
        <w:rPr>
          <w:rFonts w:ascii="Times New Roman" w:hAnsi="Times New Roman" w:cs="Times New Roman"/>
          <w:sz w:val="28"/>
          <w:szCs w:val="28"/>
          <w:lang w:val="kk"/>
        </w:rPr>
        <w:t>жүрдектік коэффициенті</w:t>
      </w:r>
      <w:r w:rsidRPr="004D6EEA">
        <w:rPr>
          <w:rFonts w:ascii="Times New Roman" w:hAnsi="Times New Roman" w:cs="Times New Roman"/>
          <w:sz w:val="28"/>
          <w:szCs w:val="28"/>
          <w:lang w:val="kk"/>
        </w:rPr>
        <w:t xml:space="preserve"> мәнінде (0,44) айналу моментінің коэффициентін 6,06%-ға, ал жоғары </w:t>
      </w:r>
      <w:r w:rsidR="00AC3C6C" w:rsidRPr="00AC3C6C">
        <w:rPr>
          <w:rFonts w:ascii="Times New Roman" w:hAnsi="Times New Roman" w:cs="Times New Roman"/>
          <w:sz w:val="28"/>
          <w:szCs w:val="28"/>
          <w:lang w:val="kk"/>
        </w:rPr>
        <w:t>жүрдектік коэффициенті</w:t>
      </w:r>
      <w:r w:rsidRPr="004D6EEA">
        <w:rPr>
          <w:rFonts w:ascii="Times New Roman" w:hAnsi="Times New Roman" w:cs="Times New Roman"/>
          <w:sz w:val="28"/>
          <w:szCs w:val="28"/>
          <w:lang w:val="kk"/>
        </w:rPr>
        <w:t xml:space="preserve"> мәнінде (1,77) 158,19%-ға арттыра отырып, жоғары аэродинамикалық тиімділікті өндіріс құнының төмендігімен қатар қамтамасыз етеді [81, 82].</w:t>
      </w:r>
      <w:r>
        <w:rPr>
          <w:rFonts w:ascii="Times New Roman" w:hAnsi="Times New Roman" w:cs="Times New Roman"/>
          <w:sz w:val="28"/>
          <w:szCs w:val="28"/>
          <w:lang w:val="kk-KZ"/>
        </w:rPr>
        <w:t xml:space="preserve"> </w:t>
      </w:r>
      <w:r w:rsidRPr="004D6EEA">
        <w:rPr>
          <w:rFonts w:ascii="Times New Roman" w:hAnsi="Times New Roman" w:cs="Times New Roman"/>
          <w:sz w:val="28"/>
          <w:szCs w:val="28"/>
          <w:lang w:val="kk"/>
        </w:rPr>
        <w:t xml:space="preserve">Қалақша пішінін оңтайландырудан бөлек, зерттеулердің маңызды бағыты </w:t>
      </w:r>
      <w:r w:rsidR="000C3F62" w:rsidRPr="00A22DC9">
        <w:rPr>
          <w:rFonts w:ascii="Times New Roman" w:hAnsi="Times New Roman" w:cs="Times New Roman"/>
          <w:sz w:val="28"/>
          <w:szCs w:val="28"/>
          <w:lang w:val="kk"/>
        </w:rPr>
        <w:t>–</w:t>
      </w:r>
      <w:r w:rsidRPr="004D6EEA">
        <w:rPr>
          <w:rFonts w:ascii="Times New Roman" w:hAnsi="Times New Roman" w:cs="Times New Roman"/>
          <w:sz w:val="28"/>
          <w:szCs w:val="28"/>
          <w:lang w:val="kk"/>
        </w:rPr>
        <w:t xml:space="preserve"> </w:t>
      </w:r>
      <w:r w:rsidR="00E80D59">
        <w:rPr>
          <w:rFonts w:ascii="Times New Roman" w:hAnsi="Times New Roman" w:cs="Times New Roman"/>
          <w:sz w:val="28"/>
          <w:szCs w:val="28"/>
          <w:lang w:val="kk"/>
        </w:rPr>
        <w:t xml:space="preserve">тік осьті жел </w:t>
      </w:r>
      <w:r w:rsidRPr="004D6EEA">
        <w:rPr>
          <w:rFonts w:ascii="Times New Roman" w:hAnsi="Times New Roman" w:cs="Times New Roman"/>
          <w:sz w:val="28"/>
          <w:szCs w:val="28"/>
          <w:lang w:val="kk"/>
        </w:rPr>
        <w:t>турбиналарының іске қосылу сипаттамаларын жақсарту болып табылады. Бұл контексте бастапқы айналу моментінің төмендігі мәселесін шешу және турбинаның жалпы тиімділігін арттыру үшін әртүрлі әдістер ұсынылған.</w:t>
      </w:r>
      <w:r>
        <w:rPr>
          <w:rFonts w:ascii="Times New Roman" w:hAnsi="Times New Roman" w:cs="Times New Roman"/>
          <w:sz w:val="28"/>
          <w:szCs w:val="28"/>
          <w:lang w:val="kk-KZ"/>
        </w:rPr>
        <w:t xml:space="preserve"> </w:t>
      </w:r>
      <w:r w:rsidRPr="004D6EEA">
        <w:rPr>
          <w:rFonts w:ascii="Times New Roman" w:hAnsi="Times New Roman" w:cs="Times New Roman"/>
          <w:sz w:val="28"/>
          <w:szCs w:val="28"/>
          <w:lang w:val="kk"/>
        </w:rPr>
        <w:t xml:space="preserve">Бұған қоса, кейінгі зерттеулер тек іске қосылу қасиеттерін ғана емес, </w:t>
      </w:r>
      <w:r w:rsidR="00E80D59" w:rsidRPr="00E80D59">
        <w:rPr>
          <w:rFonts w:ascii="Times New Roman" w:hAnsi="Times New Roman" w:cs="Times New Roman"/>
          <w:sz w:val="28"/>
          <w:szCs w:val="28"/>
          <w:lang w:val="kk"/>
        </w:rPr>
        <w:t>тік ось</w:t>
      </w:r>
      <w:r w:rsidR="00E80D59">
        <w:rPr>
          <w:rFonts w:ascii="Times New Roman" w:hAnsi="Times New Roman" w:cs="Times New Roman"/>
          <w:sz w:val="28"/>
          <w:szCs w:val="28"/>
          <w:lang w:val="kk"/>
        </w:rPr>
        <w:t xml:space="preserve">ті жел </w:t>
      </w:r>
      <w:r w:rsidRPr="004D6EEA">
        <w:rPr>
          <w:rFonts w:ascii="Times New Roman" w:hAnsi="Times New Roman" w:cs="Times New Roman"/>
          <w:sz w:val="28"/>
          <w:szCs w:val="28"/>
          <w:lang w:val="kk"/>
        </w:rPr>
        <w:t xml:space="preserve">турбинасының жалпы өнімділігін де қалақша пішінін өзгерту арқылы арттыруға болатынын көрсеткен. Атап айтқанда, түзу қалақшалар орнына винтті қалақшаларды пайдалану турбинаның жоғары ұшы </w:t>
      </w:r>
      <w:r w:rsidR="00AC3C6C">
        <w:rPr>
          <w:rFonts w:ascii="Times New Roman" w:hAnsi="Times New Roman" w:cs="Times New Roman"/>
          <w:sz w:val="28"/>
          <w:szCs w:val="28"/>
          <w:lang w:val="kk"/>
        </w:rPr>
        <w:t>жүрдектік коэффициент</w:t>
      </w:r>
      <w:r w:rsidRPr="004D6EEA">
        <w:rPr>
          <w:rFonts w:ascii="Times New Roman" w:hAnsi="Times New Roman" w:cs="Times New Roman"/>
          <w:sz w:val="28"/>
          <w:szCs w:val="28"/>
          <w:lang w:val="kk"/>
        </w:rPr>
        <w:t>тері кезінде тиімділігін арттыруға мүмкіндік береді.</w:t>
      </w:r>
      <w:r>
        <w:rPr>
          <w:rFonts w:ascii="Times New Roman" w:hAnsi="Times New Roman" w:cs="Times New Roman"/>
          <w:sz w:val="28"/>
          <w:szCs w:val="28"/>
          <w:lang w:val="kk-KZ"/>
        </w:rPr>
        <w:t xml:space="preserve"> </w:t>
      </w:r>
      <w:r w:rsidRPr="004D6EEA">
        <w:rPr>
          <w:rFonts w:ascii="Times New Roman" w:hAnsi="Times New Roman" w:cs="Times New Roman"/>
          <w:sz w:val="28"/>
          <w:szCs w:val="28"/>
          <w:lang w:val="kk-KZ"/>
        </w:rPr>
        <w:t>Зерттелген турбина үшін ең тиімді болып 60 градусқа тең бұралу бұрышы анықталды, ол ең жақсы аэродинамикалық сипаттамаларды қамтамасыз еткен [83]. Қалақшаның пішіні мен бұралу бұрышынан бөлек, ротордағы қалақша саны да турбинаның аэродинамикалық тиімділігіне айтарлықтай әсер етеді.</w:t>
      </w:r>
      <w:r>
        <w:rPr>
          <w:rFonts w:ascii="Times New Roman" w:hAnsi="Times New Roman" w:cs="Times New Roman"/>
          <w:sz w:val="28"/>
          <w:szCs w:val="28"/>
          <w:lang w:val="kk-KZ"/>
        </w:rPr>
        <w:t xml:space="preserve"> </w:t>
      </w:r>
      <w:r w:rsidRPr="004D6EEA">
        <w:rPr>
          <w:rFonts w:ascii="Times New Roman" w:hAnsi="Times New Roman" w:cs="Times New Roman"/>
          <w:sz w:val="28"/>
          <w:szCs w:val="28"/>
          <w:lang w:val="kk-KZ"/>
        </w:rPr>
        <w:t xml:space="preserve">Турбинаның өнімділігіне елеулі ықпал ететін тағы бір геометриялық параметр – ротордағы қалақшалар саны. H-пішінді Дарье жел турбинасына жүргізілген сандық зерттеу нәтижелері, қалақшалары көбірек турбиналар төмен </w:t>
      </w:r>
      <w:r w:rsidR="00AC3C6C" w:rsidRPr="00AC3C6C">
        <w:rPr>
          <w:rFonts w:ascii="Times New Roman" w:hAnsi="Times New Roman" w:cs="Times New Roman"/>
          <w:sz w:val="28"/>
          <w:szCs w:val="28"/>
          <w:lang w:val="kk"/>
        </w:rPr>
        <w:t>жүрдектік коэффициенті</w:t>
      </w:r>
      <w:r w:rsidRPr="004D6EEA">
        <w:rPr>
          <w:rFonts w:ascii="Times New Roman" w:hAnsi="Times New Roman" w:cs="Times New Roman"/>
          <w:sz w:val="28"/>
          <w:szCs w:val="28"/>
          <w:lang w:val="kk-KZ"/>
        </w:rPr>
        <w:t xml:space="preserve"> мәндерінде жақсы жұмыс істейтінін көрсеткен. Алайда </w:t>
      </w:r>
      <w:r w:rsidR="00AC3C6C" w:rsidRPr="00AC3C6C">
        <w:rPr>
          <w:rFonts w:ascii="Times New Roman" w:hAnsi="Times New Roman" w:cs="Times New Roman"/>
          <w:sz w:val="28"/>
          <w:szCs w:val="28"/>
          <w:lang w:val="kk"/>
        </w:rPr>
        <w:t>жүрдектік коэффициенті</w:t>
      </w:r>
      <w:r w:rsidRPr="004D6EEA">
        <w:rPr>
          <w:rFonts w:ascii="Times New Roman" w:hAnsi="Times New Roman" w:cs="Times New Roman"/>
          <w:sz w:val="28"/>
          <w:szCs w:val="28"/>
          <w:lang w:val="kk-KZ"/>
        </w:rPr>
        <w:t xml:space="preserve"> мәні артқан кезде, қалақшалар саны аз турбина жоғары қуат коэффициентіне қол жеткізген [84].</w:t>
      </w:r>
    </w:p>
    <w:p w14:paraId="53E207BD" w14:textId="77777777" w:rsidR="004D6EEA" w:rsidRDefault="004D6EEA" w:rsidP="004D6EEA">
      <w:pPr>
        <w:spacing w:after="0" w:line="240" w:lineRule="auto"/>
        <w:ind w:firstLine="567"/>
        <w:jc w:val="both"/>
        <w:rPr>
          <w:rFonts w:ascii="Times New Roman" w:hAnsi="Times New Roman" w:cs="Times New Roman"/>
          <w:sz w:val="28"/>
          <w:szCs w:val="28"/>
          <w:lang w:val="kk-KZ"/>
        </w:rPr>
      </w:pPr>
      <w:r w:rsidRPr="004D6EEA">
        <w:rPr>
          <w:rFonts w:ascii="Times New Roman" w:hAnsi="Times New Roman" w:cs="Times New Roman"/>
          <w:sz w:val="28"/>
          <w:szCs w:val="28"/>
          <w:lang w:val="kk-KZ"/>
        </w:rPr>
        <w:t>Басқа бір зерттеу барысында үш қалақшалы турбина ең үлкен айналу моментін тудыратыны, ал төрт қалақшалы турбина редукторда ең аз деструктивті тербелістер (вибрациялар) пайда ететіні анықталған [85].</w:t>
      </w:r>
      <w:r>
        <w:rPr>
          <w:rFonts w:ascii="Times New Roman" w:hAnsi="Times New Roman" w:cs="Times New Roman"/>
          <w:sz w:val="28"/>
          <w:szCs w:val="28"/>
          <w:lang w:val="kk-KZ"/>
        </w:rPr>
        <w:t xml:space="preserve"> </w:t>
      </w:r>
      <w:r w:rsidRPr="004D6EEA">
        <w:rPr>
          <w:rFonts w:ascii="Times New Roman" w:hAnsi="Times New Roman" w:cs="Times New Roman"/>
          <w:sz w:val="28"/>
          <w:szCs w:val="28"/>
          <w:lang w:val="kk-KZ"/>
        </w:rPr>
        <w:t xml:space="preserve">Аспектілік қатынас – ротордың радиусы мен биіктігі арасындағы арақатынас – турбинаның тиімділігіне айтарлықтай әсер ететіні көрсетілген. Зерттеу нәтижелері аспектілік қатынас азайған сайын Рейнольдс санының артатынын, бұл өз кезегінде тік </w:t>
      </w:r>
      <w:r w:rsidR="00CD2BB5" w:rsidRPr="00CD2BB5">
        <w:rPr>
          <w:rFonts w:ascii="Times New Roman" w:hAnsi="Times New Roman" w:cs="Times New Roman"/>
          <w:sz w:val="28"/>
          <w:szCs w:val="28"/>
          <w:lang w:val="kk-KZ"/>
        </w:rPr>
        <w:t>айналу осі</w:t>
      </w:r>
      <w:r w:rsidRPr="004D6EEA">
        <w:rPr>
          <w:rFonts w:ascii="Times New Roman" w:hAnsi="Times New Roman" w:cs="Times New Roman"/>
          <w:sz w:val="28"/>
          <w:szCs w:val="28"/>
          <w:lang w:val="kk-KZ"/>
        </w:rPr>
        <w:t xml:space="preserve"> жел турбинасының тиімділігінің жоғарылауына алып келетінін көрсетті [86].</w:t>
      </w:r>
    </w:p>
    <w:p w14:paraId="214FCD28" w14:textId="77777777" w:rsidR="004D6EEA" w:rsidRPr="004D6EEA" w:rsidRDefault="004D6EEA" w:rsidP="004D6EEA">
      <w:pPr>
        <w:spacing w:after="0" w:line="240" w:lineRule="auto"/>
        <w:ind w:firstLine="567"/>
        <w:jc w:val="both"/>
        <w:rPr>
          <w:rFonts w:ascii="Times New Roman" w:hAnsi="Times New Roman" w:cs="Times New Roman"/>
          <w:sz w:val="28"/>
          <w:szCs w:val="28"/>
          <w:lang w:val="kk-KZ"/>
        </w:rPr>
      </w:pPr>
      <w:r w:rsidRPr="004D6EEA">
        <w:rPr>
          <w:rFonts w:ascii="Times New Roman" w:hAnsi="Times New Roman" w:cs="Times New Roman"/>
          <w:sz w:val="28"/>
          <w:szCs w:val="28"/>
          <w:lang w:val="kk-KZ"/>
        </w:rPr>
        <w:t>Қалақша орнату бұрышы, яғни қалақшаның алдыңғы жиегінің кеңістіктегі орнын анықтайтын және атқылау бұрышына тікелей әсер ететін параметр, жобалау үдерісіндегі маңызды айнымалы болып саналады. Зерттеу нәтижелеріне сәйкес, ең жоғары көрсеткіштер қалақшаның теріс орнату бұрышында байқалған, ал бұл бұрыштың мәні артқан сайын қуат коэффициенті (C</w:t>
      </w:r>
      <w:r w:rsidRPr="004D6EEA">
        <w:rPr>
          <w:rFonts w:ascii="Times New Roman" w:hAnsi="Times New Roman" w:cs="Times New Roman"/>
          <w:sz w:val="28"/>
          <w:szCs w:val="28"/>
          <w:vertAlign w:val="subscript"/>
          <w:lang w:val="kk-KZ"/>
        </w:rPr>
        <w:t>p</w:t>
      </w:r>
      <w:r w:rsidRPr="004D6EEA">
        <w:rPr>
          <w:rFonts w:ascii="Times New Roman" w:hAnsi="Times New Roman" w:cs="Times New Roman"/>
          <w:sz w:val="28"/>
          <w:szCs w:val="28"/>
          <w:lang w:val="kk-KZ"/>
        </w:rPr>
        <w:t>) азайған [87].</w:t>
      </w:r>
    </w:p>
    <w:p w14:paraId="0D7E4144" w14:textId="77777777" w:rsidR="004D6EEA" w:rsidRDefault="004D6EEA" w:rsidP="004D6EEA">
      <w:pPr>
        <w:spacing w:after="0" w:line="240" w:lineRule="auto"/>
        <w:ind w:firstLine="567"/>
        <w:jc w:val="both"/>
        <w:rPr>
          <w:rFonts w:ascii="Times New Roman" w:hAnsi="Times New Roman" w:cs="Times New Roman"/>
          <w:sz w:val="28"/>
          <w:szCs w:val="28"/>
          <w:lang w:val="kk-KZ"/>
        </w:rPr>
      </w:pPr>
      <w:r w:rsidRPr="004D6EEA">
        <w:rPr>
          <w:rFonts w:ascii="Times New Roman" w:hAnsi="Times New Roman" w:cs="Times New Roman"/>
          <w:sz w:val="28"/>
          <w:szCs w:val="28"/>
          <w:lang w:val="kk-KZ"/>
        </w:rPr>
        <w:lastRenderedPageBreak/>
        <w:t xml:space="preserve">Жоғарыда қарастырылған зерттеулерді талдау негізінде </w:t>
      </w:r>
      <w:r w:rsidR="000E6CD2">
        <w:rPr>
          <w:rFonts w:ascii="Times New Roman" w:hAnsi="Times New Roman" w:cs="Times New Roman"/>
          <w:sz w:val="28"/>
          <w:szCs w:val="28"/>
          <w:lang w:val="kk-KZ"/>
        </w:rPr>
        <w:t xml:space="preserve">Дарье турбинасының іске қосылу </w:t>
      </w:r>
      <w:r w:rsidRPr="004D6EEA">
        <w:rPr>
          <w:rFonts w:ascii="Times New Roman" w:hAnsi="Times New Roman" w:cs="Times New Roman"/>
          <w:sz w:val="28"/>
          <w:szCs w:val="28"/>
          <w:lang w:val="kk-KZ"/>
        </w:rPr>
        <w:t>және тиімділік мәселесін шешу үшін біз симметриялы емес пішінді қалақшаның түпнұсқалық пішінін ұсындық. Бұл қалақша 15-суретте көрсетілген.</w:t>
      </w:r>
      <w:r>
        <w:rPr>
          <w:rFonts w:ascii="Times New Roman" w:hAnsi="Times New Roman" w:cs="Times New Roman"/>
          <w:sz w:val="28"/>
          <w:szCs w:val="28"/>
          <w:lang w:val="kk-KZ"/>
        </w:rPr>
        <w:t xml:space="preserve"> </w:t>
      </w:r>
      <w:r w:rsidRPr="004D6EEA">
        <w:rPr>
          <w:rFonts w:ascii="Times New Roman" w:hAnsi="Times New Roman" w:cs="Times New Roman"/>
          <w:sz w:val="28"/>
          <w:szCs w:val="28"/>
          <w:lang w:val="kk-KZ"/>
        </w:rPr>
        <w:t>Негіз ретінде NACA 0021 қалақшасы таңдалып, оның ішінен сол формадағы кішірейтілген қалақшаның бір бөлігі кесіліп алынған.</w:t>
      </w:r>
    </w:p>
    <w:p w14:paraId="3F9A76FD" w14:textId="77777777" w:rsidR="007C18F2" w:rsidRPr="004D6EEA" w:rsidRDefault="007C18F2" w:rsidP="004D6EEA">
      <w:pPr>
        <w:spacing w:after="0" w:line="240" w:lineRule="auto"/>
        <w:ind w:firstLine="567"/>
        <w:jc w:val="both"/>
        <w:rPr>
          <w:rFonts w:ascii="Times New Roman" w:hAnsi="Times New Roman" w:cs="Times New Roman"/>
          <w:sz w:val="28"/>
          <w:szCs w:val="28"/>
          <w:lang w:val="kk-KZ"/>
        </w:rPr>
      </w:pPr>
    </w:p>
    <w:p w14:paraId="23D3A4F9" w14:textId="77777777" w:rsidR="001710EC" w:rsidRDefault="002F5500" w:rsidP="007C18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D928248" wp14:editId="389CD155">
            <wp:extent cx="5003165" cy="2535811"/>
            <wp:effectExtent l="0" t="0" r="698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9492" cy="2554223"/>
                    </a:xfrm>
                    <a:prstGeom prst="rect">
                      <a:avLst/>
                    </a:prstGeom>
                    <a:noFill/>
                    <a:ln>
                      <a:noFill/>
                    </a:ln>
                  </pic:spPr>
                </pic:pic>
              </a:graphicData>
            </a:graphic>
          </wp:inline>
        </w:drawing>
      </w:r>
    </w:p>
    <w:p w14:paraId="096CAEDD" w14:textId="77777777" w:rsidR="008E3FD5" w:rsidRDefault="008E3FD5" w:rsidP="0070470F">
      <w:pPr>
        <w:spacing w:after="0" w:line="240" w:lineRule="auto"/>
        <w:ind w:firstLine="567"/>
        <w:jc w:val="both"/>
        <w:rPr>
          <w:rFonts w:ascii="Times New Roman" w:hAnsi="Times New Roman" w:cs="Times New Roman"/>
          <w:sz w:val="28"/>
          <w:szCs w:val="28"/>
        </w:rPr>
      </w:pPr>
    </w:p>
    <w:p w14:paraId="297D15ED" w14:textId="77777777" w:rsidR="001710EC" w:rsidRDefault="00AE7A87" w:rsidP="005545AC">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
        </w:rPr>
        <w:t>Сурет 15. Қалақшаға әсер ететін аэродинамикалық күштер</w:t>
      </w:r>
    </w:p>
    <w:p w14:paraId="3EBEDD12" w14:textId="77777777" w:rsidR="001710EC" w:rsidRPr="00451CE5" w:rsidRDefault="001710EC" w:rsidP="0070470F">
      <w:pPr>
        <w:tabs>
          <w:tab w:val="left" w:pos="851"/>
        </w:tabs>
        <w:spacing w:after="0" w:line="240" w:lineRule="auto"/>
        <w:ind w:firstLine="567"/>
        <w:jc w:val="both"/>
        <w:rPr>
          <w:rFonts w:ascii="Times New Roman" w:hAnsi="Times New Roman" w:cs="Times New Roman"/>
          <w:sz w:val="28"/>
          <w:szCs w:val="28"/>
        </w:rPr>
      </w:pPr>
    </w:p>
    <w:p w14:paraId="3B33C951" w14:textId="77777777" w:rsidR="001710EC" w:rsidRDefault="000E6CD2" w:rsidP="000E6CD2">
      <w:pPr>
        <w:tabs>
          <w:tab w:val="left" w:pos="851"/>
        </w:tabs>
        <w:spacing w:after="0" w:line="240" w:lineRule="auto"/>
        <w:ind w:firstLine="567"/>
        <w:jc w:val="both"/>
        <w:rPr>
          <w:rFonts w:ascii="Times New Roman" w:hAnsi="Times New Roman" w:cs="Times New Roman"/>
          <w:sz w:val="28"/>
          <w:szCs w:val="28"/>
          <w:lang w:val="kk"/>
        </w:rPr>
      </w:pPr>
      <w:r w:rsidRPr="000E6CD2">
        <w:rPr>
          <w:rFonts w:ascii="Times New Roman" w:hAnsi="Times New Roman" w:cs="Times New Roman"/>
          <w:sz w:val="28"/>
          <w:szCs w:val="28"/>
          <w:lang w:val="kk"/>
        </w:rPr>
        <w:t xml:space="preserve">Ұсынылған қалақша жел жылдамдығы мен қалақша айналу </w:t>
      </w:r>
      <w:r w:rsidR="00AC3C6C" w:rsidRPr="00AC3C6C">
        <w:rPr>
          <w:rFonts w:ascii="Times New Roman" w:hAnsi="Times New Roman" w:cs="Times New Roman"/>
          <w:sz w:val="28"/>
          <w:szCs w:val="28"/>
          <w:lang w:val="kk"/>
        </w:rPr>
        <w:t>жүрдектік коэффициенті</w:t>
      </w:r>
      <w:r w:rsidR="00AC3C6C" w:rsidRPr="004D6EEA">
        <w:rPr>
          <w:rFonts w:ascii="Times New Roman" w:hAnsi="Times New Roman" w:cs="Times New Roman"/>
          <w:sz w:val="28"/>
          <w:szCs w:val="28"/>
          <w:lang w:val="kk"/>
        </w:rPr>
        <w:t xml:space="preserve"> </w:t>
      </w:r>
      <w:r w:rsidRPr="000E6CD2">
        <w:rPr>
          <w:rFonts w:ascii="Times New Roman" w:hAnsi="Times New Roman" w:cs="Times New Roman"/>
          <w:sz w:val="28"/>
          <w:szCs w:val="28"/>
          <w:lang w:val="kk"/>
        </w:rPr>
        <w:t xml:space="preserve">бойынша әртүрлі жағдайларда жұмыс істеуге оңтайландырылған, бұл оны кең ауқымды жел жағдайларында қолдануға </w:t>
      </w:r>
      <w:r>
        <w:rPr>
          <w:rFonts w:ascii="Times New Roman" w:hAnsi="Times New Roman" w:cs="Times New Roman"/>
          <w:sz w:val="28"/>
          <w:szCs w:val="28"/>
          <w:lang w:val="kk-KZ"/>
        </w:rPr>
        <w:t>бейім</w:t>
      </w:r>
      <w:r w:rsidRPr="000E6CD2">
        <w:rPr>
          <w:rFonts w:ascii="Times New Roman" w:hAnsi="Times New Roman" w:cs="Times New Roman"/>
          <w:sz w:val="28"/>
          <w:szCs w:val="28"/>
          <w:lang w:val="kk"/>
        </w:rPr>
        <w:t xml:space="preserve"> етеді.</w:t>
      </w:r>
      <w:r>
        <w:rPr>
          <w:rFonts w:ascii="Times New Roman" w:hAnsi="Times New Roman" w:cs="Times New Roman"/>
          <w:sz w:val="28"/>
          <w:szCs w:val="28"/>
          <w:lang w:val="kk-KZ"/>
        </w:rPr>
        <w:t xml:space="preserve"> </w:t>
      </w:r>
      <w:r w:rsidRPr="000E6CD2">
        <w:rPr>
          <w:rFonts w:ascii="Times New Roman" w:hAnsi="Times New Roman" w:cs="Times New Roman"/>
          <w:sz w:val="28"/>
          <w:szCs w:val="28"/>
          <w:lang w:val="kk"/>
        </w:rPr>
        <w:t>Қалақша</w:t>
      </w:r>
      <w:r>
        <w:rPr>
          <w:rFonts w:ascii="Times New Roman" w:hAnsi="Times New Roman" w:cs="Times New Roman"/>
          <w:sz w:val="28"/>
          <w:szCs w:val="28"/>
          <w:lang w:val="kk-KZ"/>
        </w:rPr>
        <w:t xml:space="preserve"> келесідей</w:t>
      </w:r>
      <w:r w:rsidRPr="000E6CD2">
        <w:rPr>
          <w:rFonts w:ascii="Times New Roman" w:hAnsi="Times New Roman" w:cs="Times New Roman"/>
          <w:sz w:val="28"/>
          <w:szCs w:val="28"/>
          <w:lang w:val="kk"/>
        </w:rPr>
        <w:t xml:space="preserve"> аэродинамикалық пішінге ие: </w:t>
      </w:r>
      <w:r w:rsidR="007C18F2" w:rsidRPr="007C18F2">
        <w:rPr>
          <w:rFonts w:ascii="Times New Roman" w:hAnsi="Times New Roman" w:cs="Times New Roman"/>
          <w:sz w:val="28"/>
          <w:szCs w:val="28"/>
          <w:lang w:val="kk-KZ"/>
        </w:rPr>
        <w:t>алды</w:t>
      </w:r>
      <w:r w:rsidR="007C18F2">
        <w:rPr>
          <w:rFonts w:ascii="Times New Roman" w:hAnsi="Times New Roman" w:cs="Times New Roman"/>
          <w:sz w:val="28"/>
          <w:szCs w:val="28"/>
          <w:lang w:val="kk-KZ"/>
        </w:rPr>
        <w:t>ң</w:t>
      </w:r>
      <w:r w:rsidR="007C18F2">
        <w:rPr>
          <w:rFonts w:ascii="Times New Roman" w:hAnsi="Times New Roman" w:cs="Times New Roman"/>
          <w:sz w:val="28"/>
          <w:szCs w:val="28"/>
          <w:lang w:val="kk"/>
        </w:rPr>
        <w:t xml:space="preserve">ғы бөлігі </w:t>
      </w:r>
      <w:r w:rsidRPr="000E6CD2">
        <w:rPr>
          <w:rFonts w:ascii="Times New Roman" w:hAnsi="Times New Roman" w:cs="Times New Roman"/>
          <w:sz w:val="28"/>
          <w:szCs w:val="28"/>
          <w:lang w:val="kk"/>
        </w:rPr>
        <w:t>дөңгеленген, ал артқы жиегі созылыңқы – бұл көтер</w:t>
      </w:r>
      <w:r w:rsidR="000972C2">
        <w:rPr>
          <w:rFonts w:ascii="Times New Roman" w:hAnsi="Times New Roman" w:cs="Times New Roman"/>
          <w:sz w:val="28"/>
          <w:szCs w:val="28"/>
          <w:lang w:val="kk-KZ"/>
        </w:rPr>
        <w:t>у</w:t>
      </w:r>
      <w:r w:rsidR="000972C2">
        <w:rPr>
          <w:rFonts w:ascii="Times New Roman" w:hAnsi="Times New Roman" w:cs="Times New Roman"/>
          <w:sz w:val="28"/>
          <w:szCs w:val="28"/>
          <w:lang w:val="kk"/>
        </w:rPr>
        <w:t xml:space="preserve"> күш</w:t>
      </w:r>
      <w:r w:rsidRPr="000E6CD2">
        <w:rPr>
          <w:rFonts w:ascii="Times New Roman" w:hAnsi="Times New Roman" w:cs="Times New Roman"/>
          <w:sz w:val="28"/>
          <w:szCs w:val="28"/>
          <w:lang w:val="kk"/>
        </w:rPr>
        <w:t>і</w:t>
      </w:r>
      <w:r w:rsidR="000972C2">
        <w:rPr>
          <w:rFonts w:ascii="Times New Roman" w:hAnsi="Times New Roman" w:cs="Times New Roman"/>
          <w:sz w:val="28"/>
          <w:szCs w:val="28"/>
          <w:lang w:val="kk-KZ"/>
        </w:rPr>
        <w:t>н</w:t>
      </w:r>
      <w:r w:rsidRPr="000E6CD2">
        <w:rPr>
          <w:rFonts w:ascii="Times New Roman" w:hAnsi="Times New Roman" w:cs="Times New Roman"/>
          <w:sz w:val="28"/>
          <w:szCs w:val="28"/>
          <w:lang w:val="kk"/>
        </w:rPr>
        <w:t xml:space="preserve"> арттырып, аэродинамикалық </w:t>
      </w:r>
      <w:r w:rsidR="002F72E3" w:rsidRPr="002F72E3">
        <w:rPr>
          <w:rFonts w:ascii="Times New Roman" w:hAnsi="Times New Roman" w:cs="Times New Roman"/>
          <w:sz w:val="28"/>
          <w:szCs w:val="28"/>
          <w:lang w:val="kk"/>
        </w:rPr>
        <w:t>маңдайлық</w:t>
      </w:r>
      <w:r w:rsidR="002F72E3">
        <w:rPr>
          <w:rFonts w:ascii="Times New Roman" w:hAnsi="Times New Roman" w:cs="Times New Roman"/>
          <w:sz w:val="28"/>
          <w:szCs w:val="28"/>
          <w:lang w:val="kk-KZ"/>
        </w:rPr>
        <w:t xml:space="preserve"> </w:t>
      </w:r>
      <w:r w:rsidRPr="000E6CD2">
        <w:rPr>
          <w:rFonts w:ascii="Times New Roman" w:hAnsi="Times New Roman" w:cs="Times New Roman"/>
          <w:sz w:val="28"/>
          <w:szCs w:val="28"/>
          <w:lang w:val="kk"/>
        </w:rPr>
        <w:t>кедергіні төмендетеді.</w:t>
      </w:r>
      <w:r>
        <w:rPr>
          <w:rFonts w:ascii="Times New Roman" w:hAnsi="Times New Roman" w:cs="Times New Roman"/>
          <w:sz w:val="28"/>
          <w:szCs w:val="28"/>
          <w:lang w:val="kk-KZ"/>
        </w:rPr>
        <w:t xml:space="preserve"> </w:t>
      </w:r>
      <w:r w:rsidRPr="000E6CD2">
        <w:rPr>
          <w:rFonts w:ascii="Times New Roman" w:hAnsi="Times New Roman" w:cs="Times New Roman"/>
          <w:sz w:val="28"/>
          <w:szCs w:val="28"/>
          <w:lang w:val="kk"/>
        </w:rPr>
        <w:t>Жоғарғы беті дөңес болып келіп, ағынды жеделдетеді, ал төменгі беті индуктивті</w:t>
      </w:r>
      <w:r w:rsidR="002F72E3">
        <w:rPr>
          <w:rFonts w:ascii="Times New Roman" w:hAnsi="Times New Roman" w:cs="Times New Roman"/>
          <w:sz w:val="28"/>
          <w:szCs w:val="28"/>
          <w:lang w:val="kk-KZ"/>
        </w:rPr>
        <w:t xml:space="preserve"> </w:t>
      </w:r>
      <w:r w:rsidR="002F72E3" w:rsidRPr="002F72E3">
        <w:rPr>
          <w:rFonts w:ascii="Times New Roman" w:hAnsi="Times New Roman" w:cs="Times New Roman"/>
          <w:sz w:val="28"/>
          <w:szCs w:val="28"/>
          <w:lang w:val="kk-KZ"/>
        </w:rPr>
        <w:t>маңдайлық</w:t>
      </w:r>
      <w:r w:rsidRPr="000E6CD2">
        <w:rPr>
          <w:rFonts w:ascii="Times New Roman" w:hAnsi="Times New Roman" w:cs="Times New Roman"/>
          <w:sz w:val="28"/>
          <w:szCs w:val="28"/>
          <w:lang w:val="kk"/>
        </w:rPr>
        <w:t xml:space="preserve"> кедергіні азайтады.</w:t>
      </w:r>
      <w:r>
        <w:rPr>
          <w:rFonts w:ascii="Times New Roman" w:hAnsi="Times New Roman" w:cs="Times New Roman"/>
          <w:sz w:val="28"/>
          <w:szCs w:val="28"/>
          <w:lang w:val="kk-KZ"/>
        </w:rPr>
        <w:t xml:space="preserve"> </w:t>
      </w:r>
      <w:r w:rsidRPr="000E6CD2">
        <w:rPr>
          <w:rFonts w:ascii="Times New Roman" w:hAnsi="Times New Roman" w:cs="Times New Roman"/>
          <w:sz w:val="28"/>
          <w:szCs w:val="28"/>
          <w:lang w:val="kk"/>
        </w:rPr>
        <w:t xml:space="preserve">Қалақша координаттарының біркелкі және тегіс ауысуы құйындар мен турбуленттіліктің пайда болуын </w:t>
      </w:r>
      <w:r w:rsidR="002E4E40">
        <w:rPr>
          <w:rFonts w:ascii="Times New Roman" w:hAnsi="Times New Roman" w:cs="Times New Roman"/>
          <w:sz w:val="28"/>
          <w:szCs w:val="28"/>
          <w:lang w:val="kk-KZ"/>
        </w:rPr>
        <w:t>төмендетіге</w:t>
      </w:r>
      <w:r w:rsidRPr="000E6CD2">
        <w:rPr>
          <w:rFonts w:ascii="Times New Roman" w:hAnsi="Times New Roman" w:cs="Times New Roman"/>
          <w:sz w:val="28"/>
          <w:szCs w:val="28"/>
          <w:lang w:val="kk"/>
        </w:rPr>
        <w:t xml:space="preserve"> мүмкіндік береді.</w:t>
      </w:r>
    </w:p>
    <w:p w14:paraId="4CBEF0BB" w14:textId="77777777" w:rsidR="000E6CD2" w:rsidRPr="000E6CD2" w:rsidRDefault="000E6CD2" w:rsidP="000E6CD2">
      <w:pPr>
        <w:tabs>
          <w:tab w:val="left" w:pos="851"/>
        </w:tabs>
        <w:spacing w:after="0" w:line="240" w:lineRule="auto"/>
        <w:ind w:firstLine="567"/>
        <w:jc w:val="both"/>
        <w:rPr>
          <w:rFonts w:ascii="Times New Roman" w:hAnsi="Times New Roman" w:cs="Times New Roman"/>
          <w:sz w:val="28"/>
          <w:szCs w:val="28"/>
          <w:lang w:val="kk"/>
        </w:rPr>
      </w:pPr>
      <w:r w:rsidRPr="000E6CD2">
        <w:rPr>
          <w:rFonts w:ascii="Times New Roman" w:hAnsi="Times New Roman" w:cs="Times New Roman"/>
          <w:sz w:val="28"/>
          <w:szCs w:val="28"/>
          <w:lang w:val="kk"/>
        </w:rPr>
        <w:t>Осылайша, ұсынылған қалақша Дарье роторының тиімділігін арттыруға ықпал ете алатын оңтайландырылған аэродинамикалық сипаттамаларды біріктіреді. Алайда, теориялық артықшылықтар расталғанымен, симметриялы емес қалақшалардың жел турбиналары жұмысына әсерін бағалау үшін тәжірибелік және сандық зерттеулер жүргізу қажет.</w:t>
      </w:r>
    </w:p>
    <w:p w14:paraId="54261AA3" w14:textId="77777777" w:rsidR="000E6CD2" w:rsidRPr="000E6CD2" w:rsidRDefault="000E6CD2" w:rsidP="000E6CD2">
      <w:pPr>
        <w:tabs>
          <w:tab w:val="left" w:pos="851"/>
        </w:tabs>
        <w:spacing w:after="0" w:line="240" w:lineRule="auto"/>
        <w:ind w:firstLine="567"/>
        <w:jc w:val="both"/>
        <w:rPr>
          <w:rFonts w:ascii="Times New Roman" w:hAnsi="Times New Roman" w:cs="Times New Roman"/>
          <w:sz w:val="28"/>
          <w:szCs w:val="28"/>
          <w:lang w:val="kk"/>
        </w:rPr>
      </w:pPr>
      <w:r w:rsidRPr="000E6CD2">
        <w:rPr>
          <w:rFonts w:ascii="Times New Roman" w:hAnsi="Times New Roman" w:cs="Times New Roman"/>
          <w:sz w:val="28"/>
          <w:szCs w:val="28"/>
          <w:lang w:val="kk"/>
        </w:rPr>
        <w:t>Осы жұмыста ұсынылған симметриялы емес қалақшалары бар Дарье роторының аэродинамикалық сипаттамалары екі конструкциялық конфигурацияда қарастырылады: горизонталь бағытта орналасқан параллель пластиналармен және пластина</w:t>
      </w:r>
      <w:r w:rsidR="00260CFB">
        <w:rPr>
          <w:rFonts w:ascii="Times New Roman" w:hAnsi="Times New Roman" w:cs="Times New Roman"/>
          <w:sz w:val="28"/>
          <w:szCs w:val="28"/>
          <w:lang w:val="kk-KZ"/>
        </w:rPr>
        <w:t>сыз</w:t>
      </w:r>
      <w:r>
        <w:rPr>
          <w:rFonts w:ascii="Times New Roman" w:hAnsi="Times New Roman" w:cs="Times New Roman"/>
          <w:sz w:val="28"/>
          <w:szCs w:val="28"/>
          <w:lang w:val="kk-KZ"/>
        </w:rPr>
        <w:t xml:space="preserve"> кезде</w:t>
      </w:r>
      <w:r w:rsidRPr="000E6CD2">
        <w:rPr>
          <w:rFonts w:ascii="Times New Roman" w:hAnsi="Times New Roman" w:cs="Times New Roman"/>
          <w:sz w:val="28"/>
          <w:szCs w:val="28"/>
          <w:lang w:val="kk"/>
        </w:rPr>
        <w:t>.</w:t>
      </w:r>
    </w:p>
    <w:p w14:paraId="54D8BDD9" w14:textId="77777777" w:rsidR="000E6CD2" w:rsidRDefault="000E6CD2" w:rsidP="000E6CD2">
      <w:pPr>
        <w:tabs>
          <w:tab w:val="left" w:pos="851"/>
        </w:tabs>
        <w:spacing w:after="0" w:line="240" w:lineRule="auto"/>
        <w:ind w:firstLine="567"/>
        <w:jc w:val="both"/>
        <w:rPr>
          <w:rFonts w:ascii="Times New Roman" w:hAnsi="Times New Roman" w:cs="Times New Roman"/>
          <w:sz w:val="28"/>
          <w:szCs w:val="28"/>
          <w:lang w:val="kk"/>
        </w:rPr>
      </w:pPr>
      <w:r w:rsidRPr="000E6CD2">
        <w:rPr>
          <w:rFonts w:ascii="Times New Roman" w:hAnsi="Times New Roman" w:cs="Times New Roman"/>
          <w:sz w:val="28"/>
          <w:szCs w:val="28"/>
          <w:lang w:val="kk"/>
        </w:rPr>
        <w:t>Сенімді нәтижелер алу мақсатында тәжірибелік зерттеулер аэродинамикалық құбырда</w:t>
      </w:r>
      <w:r>
        <w:rPr>
          <w:rFonts w:ascii="Times New Roman" w:hAnsi="Times New Roman" w:cs="Times New Roman"/>
          <w:sz w:val="28"/>
          <w:szCs w:val="28"/>
          <w:lang w:val="kk-KZ"/>
        </w:rPr>
        <w:t xml:space="preserve"> іске асырылды</w:t>
      </w:r>
      <w:r w:rsidRPr="000E6CD2">
        <w:rPr>
          <w:rFonts w:ascii="Times New Roman" w:hAnsi="Times New Roman" w:cs="Times New Roman"/>
          <w:sz w:val="28"/>
          <w:szCs w:val="28"/>
          <w:lang w:val="kk"/>
        </w:rPr>
        <w:t>, сондай-ақ ANSYS Fluent бағдарламасында сандық CFD-модельдеу жүргізілді.</w:t>
      </w:r>
    </w:p>
    <w:p w14:paraId="19F8177C" w14:textId="77777777" w:rsidR="001E0A51" w:rsidRDefault="001E0A51" w:rsidP="0070470F">
      <w:pPr>
        <w:spacing w:after="0" w:line="240" w:lineRule="auto"/>
        <w:ind w:firstLine="709"/>
        <w:jc w:val="both"/>
        <w:rPr>
          <w:rFonts w:ascii="Times New Roman" w:hAnsi="Times New Roman" w:cs="Times New Roman"/>
          <w:sz w:val="28"/>
          <w:szCs w:val="28"/>
          <w:lang w:val="kk"/>
        </w:rPr>
      </w:pPr>
    </w:p>
    <w:p w14:paraId="5DA9A7DE" w14:textId="77777777" w:rsidR="00471304" w:rsidRDefault="00471304" w:rsidP="001E0A51">
      <w:pPr>
        <w:spacing w:after="0" w:line="240" w:lineRule="auto"/>
        <w:ind w:firstLine="709"/>
        <w:jc w:val="both"/>
        <w:rPr>
          <w:rFonts w:ascii="Times New Roman" w:hAnsi="Times New Roman" w:cs="Times New Roman"/>
          <w:b/>
          <w:color w:val="000000" w:themeColor="text1"/>
          <w:sz w:val="28"/>
          <w:szCs w:val="28"/>
          <w:lang w:val="kk"/>
        </w:rPr>
      </w:pPr>
      <w:r w:rsidRPr="00471304">
        <w:rPr>
          <w:rFonts w:ascii="Times New Roman" w:hAnsi="Times New Roman" w:cs="Times New Roman"/>
          <w:b/>
          <w:color w:val="000000" w:themeColor="text1"/>
          <w:sz w:val="28"/>
          <w:szCs w:val="28"/>
          <w:lang w:val="kk"/>
        </w:rPr>
        <w:lastRenderedPageBreak/>
        <w:t xml:space="preserve">Зерттеудің маңызды тапсырмалары </w:t>
      </w:r>
    </w:p>
    <w:p w14:paraId="5099D5DA" w14:textId="77777777" w:rsidR="001E0A51" w:rsidRPr="001E0A51" w:rsidRDefault="001E0A51" w:rsidP="001E0A51">
      <w:pPr>
        <w:spacing w:after="0" w:line="240" w:lineRule="auto"/>
        <w:ind w:firstLine="709"/>
        <w:jc w:val="both"/>
        <w:rPr>
          <w:rFonts w:ascii="Times New Roman" w:hAnsi="Times New Roman" w:cs="Times New Roman"/>
          <w:color w:val="000000" w:themeColor="text1"/>
          <w:sz w:val="28"/>
          <w:szCs w:val="28"/>
          <w:lang w:val="kk"/>
        </w:rPr>
      </w:pPr>
      <w:r w:rsidRPr="001E0A51">
        <w:rPr>
          <w:rFonts w:ascii="Times New Roman" w:hAnsi="Times New Roman" w:cs="Times New Roman"/>
          <w:color w:val="000000" w:themeColor="text1"/>
          <w:sz w:val="28"/>
          <w:szCs w:val="28"/>
          <w:lang w:val="kk"/>
        </w:rPr>
        <w:t xml:space="preserve">Қазіргі ғылыми-техникалық тұрғыдан өзекті міндеттердің бірі – тік </w:t>
      </w:r>
      <w:r w:rsidR="00CD2BB5" w:rsidRPr="00CD2BB5">
        <w:rPr>
          <w:rFonts w:ascii="Times New Roman" w:hAnsi="Times New Roman" w:cs="Times New Roman"/>
          <w:color w:val="000000" w:themeColor="text1"/>
          <w:sz w:val="28"/>
          <w:szCs w:val="28"/>
          <w:lang w:val="kk"/>
        </w:rPr>
        <w:t>айналу осі</w:t>
      </w:r>
      <w:r w:rsidR="00CD2BB5">
        <w:rPr>
          <w:rFonts w:ascii="Times New Roman" w:hAnsi="Times New Roman" w:cs="Times New Roman"/>
          <w:color w:val="000000" w:themeColor="text1"/>
          <w:sz w:val="28"/>
          <w:szCs w:val="28"/>
          <w:lang w:val="kk-KZ"/>
        </w:rPr>
        <w:t xml:space="preserve"> бар</w:t>
      </w:r>
      <w:r w:rsidRPr="001E0A51">
        <w:rPr>
          <w:rFonts w:ascii="Times New Roman" w:hAnsi="Times New Roman" w:cs="Times New Roman"/>
          <w:color w:val="000000" w:themeColor="text1"/>
          <w:sz w:val="28"/>
          <w:szCs w:val="28"/>
          <w:lang w:val="kk"/>
        </w:rPr>
        <w:t xml:space="preserve"> жел энергетикалық қондырғылардың жұмыс сенімділігін арттыру, қозғалысты бастау моментін төмендету, сондай-ақ қуат коэффициентін ұлғайтуға бағытталған құрылымдық шешімдерді әзірлеу, әсіресе әлсіз жел ағыны жағдайында.</w:t>
      </w:r>
    </w:p>
    <w:p w14:paraId="38ADDCBE" w14:textId="77777777" w:rsidR="001E0A51" w:rsidRDefault="001E0A51" w:rsidP="00CD2BB5">
      <w:pPr>
        <w:spacing w:after="0" w:line="240" w:lineRule="auto"/>
        <w:ind w:firstLine="709"/>
        <w:jc w:val="both"/>
        <w:rPr>
          <w:rFonts w:ascii="Times New Roman" w:hAnsi="Times New Roman" w:cs="Times New Roman"/>
          <w:color w:val="000000" w:themeColor="text1"/>
          <w:sz w:val="28"/>
          <w:szCs w:val="28"/>
          <w:lang w:val="kk"/>
        </w:rPr>
      </w:pPr>
      <w:r w:rsidRPr="001E0A51">
        <w:rPr>
          <w:rFonts w:ascii="Times New Roman" w:hAnsi="Times New Roman" w:cs="Times New Roman"/>
          <w:color w:val="000000" w:themeColor="text1"/>
          <w:sz w:val="28"/>
          <w:szCs w:val="28"/>
          <w:lang w:val="kk"/>
        </w:rPr>
        <w:t>Ротордың бастапқы айналу кезеңдерінде аэродинамикалық сипаттамалары жақсартылған, симметриялы емес пішінді қалақшаларды қолдану ерекше қызығушылық тудырады, себебі бұл шешім төмен жел жылдамдығында турбинаның оңай іске қосылуын қамтамасыз етеді.</w:t>
      </w:r>
    </w:p>
    <w:p w14:paraId="00FA48FB" w14:textId="77777777" w:rsidR="001E0A51" w:rsidRPr="00E94F95" w:rsidRDefault="001E0A51" w:rsidP="00E94F95">
      <w:pPr>
        <w:spacing w:after="0" w:line="240" w:lineRule="auto"/>
        <w:ind w:firstLine="709"/>
        <w:jc w:val="both"/>
        <w:rPr>
          <w:rFonts w:ascii="Times New Roman" w:hAnsi="Times New Roman" w:cs="Times New Roman"/>
          <w:color w:val="000000" w:themeColor="text1"/>
          <w:sz w:val="28"/>
          <w:szCs w:val="28"/>
          <w:lang w:val="kk"/>
        </w:rPr>
      </w:pPr>
      <w:r w:rsidRPr="001E0A51">
        <w:rPr>
          <w:rFonts w:ascii="Times New Roman" w:hAnsi="Times New Roman" w:cs="Times New Roman"/>
          <w:color w:val="000000" w:themeColor="text1"/>
          <w:sz w:val="28"/>
          <w:szCs w:val="28"/>
          <w:lang w:val="kk"/>
        </w:rPr>
        <w:t>Осыған байланысты, диссертациялық жұмыста келесі ғылыми-техникалық міндет қойылады:</w:t>
      </w:r>
      <w:r w:rsidR="00E94F95">
        <w:rPr>
          <w:rFonts w:ascii="Times New Roman" w:hAnsi="Times New Roman" w:cs="Times New Roman"/>
          <w:color w:val="000000" w:themeColor="text1"/>
          <w:sz w:val="28"/>
          <w:szCs w:val="28"/>
          <w:lang w:val="kk-KZ"/>
        </w:rPr>
        <w:t xml:space="preserve"> </w:t>
      </w:r>
      <w:r w:rsidRPr="00E94F95">
        <w:rPr>
          <w:rFonts w:ascii="Times New Roman" w:hAnsi="Times New Roman" w:cs="Times New Roman"/>
          <w:color w:val="000000" w:themeColor="text1"/>
          <w:sz w:val="28"/>
          <w:szCs w:val="28"/>
          <w:lang w:val="kk"/>
        </w:rPr>
        <w:t xml:space="preserve">3 м/с және одан төмен жел жылдамдығы жағдайында өздігінен іске қосылуды қамтамасыз ететін, қуат коэффициентін арттырып, конструкцияға түсетін динамикалық жүктемелерді азайтатын, симметриялы емес қалақшалармен және қосымша элементтермен жабдықталған Дарье типті роторы бар тік </w:t>
      </w:r>
      <w:r w:rsidR="00CD2BB5" w:rsidRPr="00E94F95">
        <w:rPr>
          <w:rFonts w:ascii="Times New Roman" w:hAnsi="Times New Roman" w:cs="Times New Roman"/>
          <w:color w:val="000000" w:themeColor="text1"/>
          <w:sz w:val="28"/>
          <w:szCs w:val="28"/>
          <w:lang w:val="kk"/>
        </w:rPr>
        <w:t xml:space="preserve">айналу осі бар </w:t>
      </w:r>
      <w:r w:rsidRPr="00E94F95">
        <w:rPr>
          <w:rFonts w:ascii="Times New Roman" w:hAnsi="Times New Roman" w:cs="Times New Roman"/>
          <w:color w:val="000000" w:themeColor="text1"/>
          <w:sz w:val="28"/>
          <w:szCs w:val="28"/>
          <w:lang w:val="kk"/>
        </w:rPr>
        <w:t>жел турбинасының құрылымын әзірлеу.</w:t>
      </w:r>
    </w:p>
    <w:p w14:paraId="1CCE8480" w14:textId="77777777" w:rsidR="001E0A51" w:rsidRPr="001E0A51" w:rsidRDefault="001E0A51" w:rsidP="00CD2BB5">
      <w:pPr>
        <w:tabs>
          <w:tab w:val="left" w:pos="1134"/>
        </w:tabs>
        <w:spacing w:after="0" w:line="240" w:lineRule="auto"/>
        <w:ind w:firstLine="709"/>
        <w:jc w:val="both"/>
        <w:rPr>
          <w:rFonts w:ascii="Times New Roman" w:hAnsi="Times New Roman" w:cs="Times New Roman"/>
          <w:color w:val="000000" w:themeColor="text1"/>
          <w:sz w:val="28"/>
          <w:szCs w:val="28"/>
          <w:lang w:val="kk"/>
        </w:rPr>
      </w:pPr>
      <w:r w:rsidRPr="001E0A51">
        <w:rPr>
          <w:rFonts w:ascii="Times New Roman" w:hAnsi="Times New Roman" w:cs="Times New Roman"/>
          <w:color w:val="000000" w:themeColor="text1"/>
          <w:sz w:val="28"/>
          <w:szCs w:val="28"/>
          <w:lang w:val="kk"/>
        </w:rPr>
        <w:t>Қойылған міндетті іске асыру үшін келесі жұмыстарды орындау қажет:</w:t>
      </w:r>
    </w:p>
    <w:p w14:paraId="39BDE8A2" w14:textId="77777777" w:rsidR="001E0A51" w:rsidRPr="001E0A51" w:rsidRDefault="001E0A51" w:rsidP="00CD2BB5">
      <w:pPr>
        <w:pStyle w:val="a4"/>
        <w:numPr>
          <w:ilvl w:val="0"/>
          <w:numId w:val="17"/>
        </w:numPr>
        <w:tabs>
          <w:tab w:val="left" w:pos="1134"/>
        </w:tabs>
        <w:spacing w:after="0" w:line="240" w:lineRule="auto"/>
        <w:ind w:left="0" w:firstLine="709"/>
        <w:jc w:val="both"/>
        <w:rPr>
          <w:rFonts w:ascii="Times New Roman" w:hAnsi="Times New Roman" w:cs="Times New Roman"/>
          <w:color w:val="000000" w:themeColor="text1"/>
          <w:sz w:val="28"/>
          <w:szCs w:val="28"/>
          <w:lang w:val="kk"/>
        </w:rPr>
      </w:pPr>
      <w:r w:rsidRPr="001E0A51">
        <w:rPr>
          <w:rFonts w:ascii="Times New Roman" w:hAnsi="Times New Roman" w:cs="Times New Roman"/>
          <w:color w:val="000000" w:themeColor="text1"/>
          <w:sz w:val="28"/>
          <w:szCs w:val="28"/>
          <w:lang w:val="kk"/>
        </w:rPr>
        <w:t>Симметриялы емес пішінді қалақшалардың, сондай-ақ осындай қалақшалармен жабдықталған Дарье роторының аэродинамикалық сипаттамаларын аэродинамикалық құбырда тәжірибелік түрде зерттеу, ротордың іске қосылу сәтінде әртүр</w:t>
      </w:r>
      <w:r w:rsidR="000972C2">
        <w:rPr>
          <w:rFonts w:ascii="Times New Roman" w:hAnsi="Times New Roman" w:cs="Times New Roman"/>
          <w:color w:val="000000" w:themeColor="text1"/>
          <w:sz w:val="28"/>
          <w:szCs w:val="28"/>
          <w:lang w:val="kk"/>
        </w:rPr>
        <w:t>лі азимуттық бұрыштардағы көтер</w:t>
      </w:r>
      <w:r w:rsidR="000972C2">
        <w:rPr>
          <w:rFonts w:ascii="Times New Roman" w:hAnsi="Times New Roman" w:cs="Times New Roman"/>
          <w:color w:val="000000" w:themeColor="text1"/>
          <w:sz w:val="28"/>
          <w:szCs w:val="28"/>
          <w:lang w:val="kk-KZ"/>
        </w:rPr>
        <w:t>у</w:t>
      </w:r>
      <w:r w:rsidRPr="001E0A51">
        <w:rPr>
          <w:rFonts w:ascii="Times New Roman" w:hAnsi="Times New Roman" w:cs="Times New Roman"/>
          <w:color w:val="000000" w:themeColor="text1"/>
          <w:sz w:val="28"/>
          <w:szCs w:val="28"/>
          <w:lang w:val="kk"/>
        </w:rPr>
        <w:t xml:space="preserve"> күш пен </w:t>
      </w:r>
      <w:r w:rsidR="002F72E3">
        <w:rPr>
          <w:rFonts w:ascii="Times New Roman" w:hAnsi="Times New Roman" w:cs="Times New Roman"/>
          <w:color w:val="000000" w:themeColor="text1"/>
          <w:sz w:val="28"/>
          <w:szCs w:val="28"/>
          <w:lang w:val="kk-KZ"/>
        </w:rPr>
        <w:t xml:space="preserve">маңдайлық </w:t>
      </w:r>
      <w:r w:rsidRPr="001E0A51">
        <w:rPr>
          <w:rFonts w:ascii="Times New Roman" w:hAnsi="Times New Roman" w:cs="Times New Roman"/>
          <w:color w:val="000000" w:themeColor="text1"/>
          <w:sz w:val="28"/>
          <w:szCs w:val="28"/>
          <w:lang w:val="kk"/>
        </w:rPr>
        <w:t>кедергі күштерін анықтау;</w:t>
      </w:r>
    </w:p>
    <w:p w14:paraId="459274CB" w14:textId="77777777" w:rsidR="001E0A51" w:rsidRPr="001E0A51" w:rsidRDefault="001E0A51" w:rsidP="001E0A51">
      <w:pPr>
        <w:pStyle w:val="a4"/>
        <w:numPr>
          <w:ilvl w:val="0"/>
          <w:numId w:val="17"/>
        </w:numPr>
        <w:tabs>
          <w:tab w:val="left" w:pos="1134"/>
        </w:tabs>
        <w:spacing w:after="0" w:line="240" w:lineRule="auto"/>
        <w:ind w:left="0" w:firstLine="709"/>
        <w:jc w:val="both"/>
        <w:rPr>
          <w:rFonts w:ascii="Times New Roman" w:hAnsi="Times New Roman" w:cs="Times New Roman"/>
          <w:color w:val="000000" w:themeColor="text1"/>
          <w:sz w:val="28"/>
          <w:szCs w:val="28"/>
          <w:lang w:val="kk"/>
        </w:rPr>
      </w:pPr>
      <w:r w:rsidRPr="001E0A51">
        <w:rPr>
          <w:rFonts w:ascii="Times New Roman" w:hAnsi="Times New Roman" w:cs="Times New Roman"/>
          <w:color w:val="000000" w:themeColor="text1"/>
          <w:sz w:val="28"/>
          <w:szCs w:val="28"/>
          <w:lang w:val="kk"/>
        </w:rPr>
        <w:t xml:space="preserve">ANSYS Fluent бағдарламалық ортасында скользящая сетка (sliding mesh) әдісі мен </w:t>
      </w:r>
      <w:r w:rsidRPr="00AB6A8E">
        <w:rPr>
          <w:rFonts w:ascii="Times New Roman" w:hAnsi="Times New Roman" w:cs="Times New Roman"/>
          <w:i/>
          <w:color w:val="000000" w:themeColor="text1"/>
          <w:sz w:val="28"/>
          <w:szCs w:val="28"/>
          <w:lang w:val="kk"/>
        </w:rPr>
        <w:t>k−ε</w:t>
      </w:r>
      <w:r w:rsidRPr="001E0A51">
        <w:rPr>
          <w:rFonts w:ascii="Times New Roman" w:hAnsi="Times New Roman" w:cs="Times New Roman"/>
          <w:color w:val="000000" w:themeColor="text1"/>
          <w:sz w:val="28"/>
          <w:szCs w:val="28"/>
          <w:lang w:val="kk"/>
        </w:rPr>
        <w:t xml:space="preserve"> турбуленттік моделін қолданып, сандық модельдер құру;</w:t>
      </w:r>
    </w:p>
    <w:p w14:paraId="1E975B20" w14:textId="77777777" w:rsidR="001E0A51" w:rsidRPr="001E0A51" w:rsidRDefault="001E0A51" w:rsidP="001E0A51">
      <w:pPr>
        <w:pStyle w:val="a4"/>
        <w:numPr>
          <w:ilvl w:val="0"/>
          <w:numId w:val="17"/>
        </w:numPr>
        <w:tabs>
          <w:tab w:val="left" w:pos="1134"/>
        </w:tabs>
        <w:spacing w:after="0" w:line="240" w:lineRule="auto"/>
        <w:ind w:left="0" w:firstLine="709"/>
        <w:jc w:val="both"/>
        <w:rPr>
          <w:rFonts w:ascii="Times New Roman" w:hAnsi="Times New Roman" w:cs="Times New Roman"/>
          <w:color w:val="000000" w:themeColor="text1"/>
          <w:sz w:val="28"/>
          <w:szCs w:val="28"/>
          <w:lang w:val="kk"/>
        </w:rPr>
      </w:pPr>
      <w:r w:rsidRPr="001E0A51">
        <w:rPr>
          <w:rFonts w:ascii="Times New Roman" w:hAnsi="Times New Roman" w:cs="Times New Roman"/>
          <w:color w:val="000000" w:themeColor="text1"/>
          <w:sz w:val="28"/>
          <w:szCs w:val="28"/>
          <w:lang w:val="kk"/>
        </w:rPr>
        <w:t>Сандық және тәжірибелік зерттеулер нәтижелерін салыстыру;</w:t>
      </w:r>
    </w:p>
    <w:p w14:paraId="2F8FAA20" w14:textId="77777777" w:rsidR="001E0A51" w:rsidRPr="001E0A51" w:rsidRDefault="001E0A51" w:rsidP="001E0A51">
      <w:pPr>
        <w:pStyle w:val="a4"/>
        <w:numPr>
          <w:ilvl w:val="0"/>
          <w:numId w:val="17"/>
        </w:numPr>
        <w:tabs>
          <w:tab w:val="left" w:pos="1134"/>
        </w:tabs>
        <w:spacing w:after="0" w:line="240" w:lineRule="auto"/>
        <w:ind w:left="0" w:firstLine="709"/>
        <w:jc w:val="both"/>
        <w:rPr>
          <w:rFonts w:ascii="Times New Roman" w:hAnsi="Times New Roman" w:cs="Times New Roman"/>
          <w:color w:val="000000" w:themeColor="text1"/>
          <w:sz w:val="28"/>
          <w:szCs w:val="28"/>
          <w:lang w:val="kk"/>
        </w:rPr>
      </w:pPr>
      <w:r w:rsidRPr="001E0A51">
        <w:rPr>
          <w:rFonts w:ascii="Times New Roman" w:hAnsi="Times New Roman" w:cs="Times New Roman"/>
          <w:color w:val="000000" w:themeColor="text1"/>
          <w:sz w:val="28"/>
          <w:szCs w:val="28"/>
          <w:lang w:val="kk"/>
        </w:rPr>
        <w:t>Қалақша мен бағыттаушы пластиналардың геометриялық параметрлерінің турбинаның өздігінен іске қосылуына және жалпы тиімділігіне әсерін бағалау.</w:t>
      </w:r>
    </w:p>
    <w:p w14:paraId="357E5CC0" w14:textId="77777777" w:rsidR="001E0A51" w:rsidRDefault="001E0A51" w:rsidP="0070470F">
      <w:pPr>
        <w:tabs>
          <w:tab w:val="left" w:pos="1134"/>
        </w:tabs>
        <w:spacing w:after="0" w:line="240" w:lineRule="auto"/>
        <w:ind w:firstLine="709"/>
        <w:jc w:val="both"/>
        <w:rPr>
          <w:rFonts w:ascii="Times New Roman" w:hAnsi="Times New Roman" w:cs="Times New Roman"/>
          <w:color w:val="000000" w:themeColor="text1"/>
          <w:sz w:val="28"/>
          <w:szCs w:val="28"/>
          <w:lang w:val="kk"/>
        </w:rPr>
      </w:pPr>
    </w:p>
    <w:p w14:paraId="4BB90465" w14:textId="77777777" w:rsidR="00143B3B" w:rsidRDefault="00143B3B" w:rsidP="0070470F">
      <w:pPr>
        <w:tabs>
          <w:tab w:val="left" w:pos="1134"/>
        </w:tabs>
        <w:spacing w:after="0" w:line="240" w:lineRule="auto"/>
        <w:ind w:firstLine="709"/>
        <w:jc w:val="both"/>
        <w:rPr>
          <w:rFonts w:ascii="Times New Roman" w:hAnsi="Times New Roman" w:cs="Times New Roman"/>
          <w:color w:val="000000" w:themeColor="text1"/>
          <w:sz w:val="28"/>
          <w:szCs w:val="28"/>
          <w:lang w:val="kk-KZ"/>
        </w:rPr>
      </w:pPr>
    </w:p>
    <w:p w14:paraId="13EA7DF2" w14:textId="77777777" w:rsidR="001A12AA" w:rsidRDefault="00AE7A87" w:rsidP="0070470F">
      <w:pPr>
        <w:tabs>
          <w:tab w:val="left" w:pos="1134"/>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25EE6BEE" w14:textId="77777777" w:rsidR="00D95F9F" w:rsidRPr="001A2CD7" w:rsidRDefault="00A21F1E" w:rsidP="0070470F">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
        </w:rPr>
        <w:lastRenderedPageBreak/>
        <w:t xml:space="preserve">2 </w:t>
      </w:r>
      <w:r w:rsidR="00AE7A87">
        <w:rPr>
          <w:rFonts w:ascii="Times New Roman" w:hAnsi="Times New Roman" w:cs="Times New Roman"/>
          <w:b/>
          <w:sz w:val="28"/>
          <w:szCs w:val="28"/>
          <w:lang w:val="kk"/>
        </w:rPr>
        <w:t>СИММЕТРИЯЛЫҚ</w:t>
      </w:r>
      <w:r>
        <w:rPr>
          <w:rFonts w:ascii="Times New Roman" w:hAnsi="Times New Roman" w:cs="Times New Roman"/>
          <w:b/>
          <w:sz w:val="28"/>
          <w:szCs w:val="28"/>
          <w:lang w:val="kk-KZ"/>
        </w:rPr>
        <w:t xml:space="preserve"> ЕМЕС</w:t>
      </w:r>
      <w:r>
        <w:rPr>
          <w:rFonts w:ascii="Times New Roman" w:hAnsi="Times New Roman" w:cs="Times New Roman"/>
          <w:b/>
          <w:sz w:val="28"/>
          <w:szCs w:val="28"/>
          <w:lang w:val="kk"/>
        </w:rPr>
        <w:t xml:space="preserve"> </w:t>
      </w:r>
      <w:r w:rsidR="00AE7A87">
        <w:rPr>
          <w:rFonts w:ascii="Times New Roman" w:hAnsi="Times New Roman" w:cs="Times New Roman"/>
          <w:b/>
          <w:sz w:val="28"/>
          <w:szCs w:val="28"/>
          <w:lang w:val="kk"/>
        </w:rPr>
        <w:t xml:space="preserve">ПІШІНДІ ҚАЛАҚШАНЫҢ АЭРОДИНАМИКАЛЫҚ СИПАТТАМАЛАРЫН ЗЕРТТЕУ </w:t>
      </w:r>
    </w:p>
    <w:p w14:paraId="46AF5A15" w14:textId="77777777" w:rsidR="00D95F9F" w:rsidRPr="001A2CD7" w:rsidRDefault="00D95F9F" w:rsidP="0070470F">
      <w:pPr>
        <w:spacing w:after="0" w:line="240" w:lineRule="auto"/>
        <w:ind w:firstLine="709"/>
        <w:jc w:val="both"/>
        <w:rPr>
          <w:rFonts w:ascii="Times New Roman" w:hAnsi="Times New Roman" w:cs="Times New Roman"/>
          <w:b/>
          <w:sz w:val="28"/>
          <w:szCs w:val="28"/>
          <w:lang w:val="kk-KZ"/>
        </w:rPr>
      </w:pPr>
    </w:p>
    <w:p w14:paraId="501FC28D" w14:textId="77777777" w:rsidR="00D82B70" w:rsidRDefault="00AE7A87" w:rsidP="003D5BC2">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
        </w:rPr>
        <w:t xml:space="preserve">2.1 Қалақшаның аэродинамикасын зерттеуге арналған эксперименттік қондырғы </w:t>
      </w:r>
    </w:p>
    <w:p w14:paraId="6D777CC7" w14:textId="77777777" w:rsidR="001E0A51" w:rsidRPr="001E0A51" w:rsidRDefault="001E0A51" w:rsidP="001E0A51">
      <w:pPr>
        <w:spacing w:after="0" w:line="240" w:lineRule="auto"/>
        <w:ind w:firstLine="709"/>
        <w:jc w:val="both"/>
        <w:rPr>
          <w:rFonts w:ascii="Times New Roman" w:hAnsi="Times New Roman" w:cs="Times New Roman"/>
          <w:sz w:val="28"/>
          <w:szCs w:val="28"/>
          <w:lang w:val="kk"/>
        </w:rPr>
      </w:pPr>
      <w:r w:rsidRPr="001E0A51">
        <w:rPr>
          <w:rFonts w:ascii="Times New Roman" w:hAnsi="Times New Roman" w:cs="Times New Roman"/>
          <w:sz w:val="28"/>
          <w:szCs w:val="28"/>
          <w:lang w:val="kk"/>
        </w:rPr>
        <w:t xml:space="preserve">Симметриялы емес қалақшалары бар тік </w:t>
      </w:r>
      <w:r w:rsidR="00CD2BB5" w:rsidRPr="00CD2BB5">
        <w:rPr>
          <w:rFonts w:ascii="Times New Roman" w:hAnsi="Times New Roman" w:cs="Times New Roman"/>
          <w:sz w:val="28"/>
          <w:szCs w:val="28"/>
          <w:lang w:val="kk"/>
        </w:rPr>
        <w:t>айналу осі бар</w:t>
      </w:r>
      <w:r w:rsidRPr="001E0A51">
        <w:rPr>
          <w:rFonts w:ascii="Times New Roman" w:hAnsi="Times New Roman" w:cs="Times New Roman"/>
          <w:sz w:val="28"/>
          <w:szCs w:val="28"/>
          <w:lang w:val="kk"/>
        </w:rPr>
        <w:t xml:space="preserve"> жел турбинасының, әсіресе төмен жел жылдамдығы жағдайындағы аэродинамикалық сипаттамаларын бағалау үшін аэродинамикалық құбырда тәжірибелік зерттеу жүргізу – ең маңызды кезеңдердің бірі болып табылады. Мұндай зерттеулер қалақшаға әсер ететін қысымның таралуы, көтер</w:t>
      </w:r>
      <w:r w:rsidR="00EF3A33">
        <w:rPr>
          <w:rFonts w:ascii="Times New Roman" w:hAnsi="Times New Roman" w:cs="Times New Roman"/>
          <w:sz w:val="28"/>
          <w:szCs w:val="28"/>
          <w:lang w:val="kk-KZ"/>
        </w:rPr>
        <w:t>у</w:t>
      </w:r>
      <w:r w:rsidRPr="001E0A51">
        <w:rPr>
          <w:rFonts w:ascii="Times New Roman" w:hAnsi="Times New Roman" w:cs="Times New Roman"/>
          <w:sz w:val="28"/>
          <w:szCs w:val="28"/>
          <w:lang w:val="kk"/>
        </w:rPr>
        <w:t xml:space="preserve"> және </w:t>
      </w:r>
      <w:r w:rsidR="002F72E3">
        <w:rPr>
          <w:rFonts w:ascii="Times New Roman" w:hAnsi="Times New Roman" w:cs="Times New Roman"/>
          <w:sz w:val="28"/>
          <w:szCs w:val="28"/>
          <w:lang w:val="kk-KZ"/>
        </w:rPr>
        <w:t>маңдайлық</w:t>
      </w:r>
      <w:r w:rsidR="002F72E3" w:rsidRPr="001E0A51">
        <w:rPr>
          <w:rFonts w:ascii="Times New Roman" w:hAnsi="Times New Roman" w:cs="Times New Roman"/>
          <w:sz w:val="28"/>
          <w:szCs w:val="28"/>
          <w:lang w:val="kk"/>
        </w:rPr>
        <w:t xml:space="preserve"> </w:t>
      </w:r>
      <w:r w:rsidRPr="001E0A51">
        <w:rPr>
          <w:rFonts w:ascii="Times New Roman" w:hAnsi="Times New Roman" w:cs="Times New Roman"/>
          <w:sz w:val="28"/>
          <w:szCs w:val="28"/>
          <w:lang w:val="kk"/>
        </w:rPr>
        <w:t>кедергі күштері, сондай-ақ момент пен күш коэффициенттері жөнінде нақты деректер алуға мүмкіндік береді, бұл өз кезегінде қалақшаның нақты жұмыс жағдайындағы мінез-құлқын түсінуге мүмкіндік береді.</w:t>
      </w:r>
    </w:p>
    <w:p w14:paraId="1BFACB2B" w14:textId="77777777" w:rsidR="001E0A51" w:rsidRPr="001E0A51" w:rsidRDefault="001E0A51" w:rsidP="001E0A51">
      <w:pPr>
        <w:spacing w:after="0" w:line="240" w:lineRule="auto"/>
        <w:ind w:firstLine="709"/>
        <w:jc w:val="both"/>
        <w:rPr>
          <w:rFonts w:ascii="Times New Roman" w:hAnsi="Times New Roman" w:cs="Times New Roman"/>
          <w:sz w:val="28"/>
          <w:szCs w:val="28"/>
          <w:lang w:val="kk"/>
        </w:rPr>
      </w:pPr>
      <w:r w:rsidRPr="001E0A51">
        <w:rPr>
          <w:rFonts w:ascii="Times New Roman" w:hAnsi="Times New Roman" w:cs="Times New Roman"/>
          <w:sz w:val="28"/>
          <w:szCs w:val="28"/>
          <w:lang w:val="kk"/>
        </w:rPr>
        <w:t xml:space="preserve">Аэродинамикалық тәжірибе </w:t>
      </w:r>
      <w:r w:rsidR="00010184">
        <w:rPr>
          <w:rFonts w:ascii="Times New Roman" w:hAnsi="Times New Roman" w:cs="Times New Roman"/>
          <w:sz w:val="28"/>
          <w:szCs w:val="28"/>
          <w:lang w:val="kk"/>
        </w:rPr>
        <w:t>жел энергетикалық қондырғыларын</w:t>
      </w:r>
      <w:r w:rsidRPr="001E0A51">
        <w:rPr>
          <w:rFonts w:ascii="Times New Roman" w:hAnsi="Times New Roman" w:cs="Times New Roman"/>
          <w:sz w:val="28"/>
          <w:szCs w:val="28"/>
          <w:lang w:val="kk"/>
        </w:rPr>
        <w:t xml:space="preserve"> зерттеу мен жобалауда кешенді тәсілдің негізгі құрамдас бөлігі болып табылады. Сандық модельдеу мүмкіндіктері кең болғанына қарамастан, тәжірибелік деректерді алу – есептеулердің нақтылығын арттырып, оларды верификациялау үшін таптырмас кезең болып қала береді.</w:t>
      </w:r>
    </w:p>
    <w:p w14:paraId="7F50E13F" w14:textId="77777777" w:rsidR="001E0A51" w:rsidRDefault="001E0A51" w:rsidP="001E0A51">
      <w:pPr>
        <w:spacing w:after="0" w:line="240" w:lineRule="auto"/>
        <w:ind w:firstLine="709"/>
        <w:jc w:val="both"/>
        <w:rPr>
          <w:rFonts w:ascii="Times New Roman" w:hAnsi="Times New Roman" w:cs="Times New Roman"/>
          <w:sz w:val="28"/>
          <w:szCs w:val="28"/>
          <w:lang w:val="kk"/>
        </w:rPr>
      </w:pPr>
      <w:r w:rsidRPr="001E0A51">
        <w:rPr>
          <w:rFonts w:ascii="Times New Roman" w:hAnsi="Times New Roman" w:cs="Times New Roman"/>
          <w:sz w:val="28"/>
          <w:szCs w:val="28"/>
          <w:lang w:val="kk"/>
        </w:rPr>
        <w:t xml:space="preserve">ЖЭҚ аэродинамикалық сипаттамаларын тәжірибелік зерттеу Т-1-М аэродинамикалық құбырында жүргізілді, оның сыртқы көрінісі 16-суретте, ал тұтастай сұлбалық схемасы 17-суретте көрсетілген [88]. </w:t>
      </w:r>
      <w:r>
        <w:rPr>
          <w:rFonts w:ascii="Times New Roman" w:hAnsi="Times New Roman" w:cs="Times New Roman"/>
          <w:sz w:val="28"/>
          <w:szCs w:val="28"/>
        </w:rPr>
        <w:t>Т</w:t>
      </w:r>
      <w:r w:rsidRPr="001E0A51">
        <w:rPr>
          <w:rFonts w:ascii="Times New Roman" w:hAnsi="Times New Roman" w:cs="Times New Roman"/>
          <w:sz w:val="28"/>
          <w:szCs w:val="28"/>
          <w:lang w:val="kk"/>
        </w:rPr>
        <w:t>әжірибе жүргізу әдістемесі [89] жұмысынан алынды.</w:t>
      </w:r>
    </w:p>
    <w:p w14:paraId="5CDE29AB" w14:textId="77777777" w:rsidR="001E0A51" w:rsidRDefault="001E0A51" w:rsidP="003D5BC2">
      <w:pPr>
        <w:spacing w:after="0" w:line="240" w:lineRule="auto"/>
        <w:ind w:firstLine="709"/>
        <w:jc w:val="both"/>
        <w:rPr>
          <w:rFonts w:ascii="Times New Roman" w:hAnsi="Times New Roman" w:cs="Times New Roman"/>
          <w:sz w:val="28"/>
          <w:szCs w:val="28"/>
          <w:lang w:val="kk"/>
        </w:rPr>
      </w:pPr>
    </w:p>
    <w:p w14:paraId="51F161A8" w14:textId="77777777" w:rsidR="00D95F9F" w:rsidRDefault="00AE7A87" w:rsidP="00DB77CE">
      <w:pPr>
        <w:tabs>
          <w:tab w:val="left" w:pos="851"/>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3178729" wp14:editId="68A93590">
            <wp:extent cx="4321834" cy="3241376"/>
            <wp:effectExtent l="0" t="0" r="2540" b="0"/>
            <wp:docPr id="24" name="Рисунок 24" descr="тр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 descr="труба"/>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364722" cy="3273542"/>
                    </a:xfrm>
                    <a:prstGeom prst="rect">
                      <a:avLst/>
                    </a:prstGeom>
                    <a:noFill/>
                    <a:ln>
                      <a:noFill/>
                    </a:ln>
                  </pic:spPr>
                </pic:pic>
              </a:graphicData>
            </a:graphic>
          </wp:inline>
        </w:drawing>
      </w:r>
    </w:p>
    <w:p w14:paraId="343C5062" w14:textId="77777777" w:rsidR="00D95F9F" w:rsidRDefault="00D95F9F" w:rsidP="0070470F">
      <w:pPr>
        <w:tabs>
          <w:tab w:val="left" w:pos="851"/>
        </w:tabs>
        <w:spacing w:after="0" w:line="240" w:lineRule="auto"/>
        <w:ind w:firstLine="567"/>
        <w:jc w:val="both"/>
        <w:rPr>
          <w:rFonts w:ascii="Times New Roman" w:hAnsi="Times New Roman" w:cs="Times New Roman"/>
          <w:sz w:val="28"/>
          <w:szCs w:val="28"/>
        </w:rPr>
      </w:pPr>
    </w:p>
    <w:p w14:paraId="08E49E17" w14:textId="77777777" w:rsidR="00D95F9F" w:rsidRPr="001E0A51" w:rsidRDefault="001E0A51" w:rsidP="00DB77CE">
      <w:pPr>
        <w:tabs>
          <w:tab w:val="left" w:pos="851"/>
        </w:tabs>
        <w:spacing w:after="0" w:line="240" w:lineRule="auto"/>
        <w:jc w:val="center"/>
        <w:rPr>
          <w:rFonts w:ascii="Times New Roman" w:hAnsi="Times New Roman" w:cs="Times New Roman"/>
          <w:sz w:val="28"/>
          <w:szCs w:val="28"/>
          <w:lang w:val="kk"/>
        </w:rPr>
      </w:pPr>
      <w:r>
        <w:rPr>
          <w:rFonts w:ascii="Times New Roman" w:hAnsi="Times New Roman" w:cs="Times New Roman"/>
          <w:sz w:val="28"/>
          <w:szCs w:val="28"/>
          <w:lang w:val="kk"/>
        </w:rPr>
        <w:t>Сурет 16. Т</w:t>
      </w:r>
      <w:r w:rsidR="00AE7A87">
        <w:rPr>
          <w:rFonts w:ascii="Times New Roman" w:hAnsi="Times New Roman" w:cs="Times New Roman"/>
          <w:sz w:val="28"/>
          <w:szCs w:val="28"/>
          <w:lang w:val="kk"/>
        </w:rPr>
        <w:t>–I–М аэродинамикалық құбырдың жалпы көрінісі</w:t>
      </w:r>
    </w:p>
    <w:p w14:paraId="45918DB4" w14:textId="77777777" w:rsidR="00D95F9F" w:rsidRPr="001E0A51" w:rsidRDefault="00D95F9F" w:rsidP="0070470F">
      <w:pPr>
        <w:tabs>
          <w:tab w:val="left" w:pos="851"/>
        </w:tabs>
        <w:spacing w:after="0" w:line="240" w:lineRule="auto"/>
        <w:ind w:firstLine="567"/>
        <w:jc w:val="right"/>
        <w:rPr>
          <w:rFonts w:ascii="Times New Roman" w:hAnsi="Times New Roman" w:cs="Times New Roman"/>
          <w:sz w:val="28"/>
          <w:szCs w:val="28"/>
          <w:lang w:val="kk"/>
        </w:rPr>
      </w:pPr>
    </w:p>
    <w:p w14:paraId="7BF618D0" w14:textId="77777777" w:rsidR="00D95F9F" w:rsidRDefault="00AE7A87" w:rsidP="0070470F">
      <w:pPr>
        <w:tabs>
          <w:tab w:val="left" w:pos="851"/>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E78D750" wp14:editId="3CE8F786">
            <wp:extent cx="4813061" cy="3009900"/>
            <wp:effectExtent l="0" t="0" r="698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48"/>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860538" cy="3039590"/>
                    </a:xfrm>
                    <a:prstGeom prst="rect">
                      <a:avLst/>
                    </a:prstGeom>
                    <a:noFill/>
                    <a:ln>
                      <a:noFill/>
                    </a:ln>
                  </pic:spPr>
                </pic:pic>
              </a:graphicData>
            </a:graphic>
          </wp:inline>
        </w:drawing>
      </w:r>
    </w:p>
    <w:p w14:paraId="2B22EF61" w14:textId="77777777" w:rsidR="00D95F9F" w:rsidRDefault="00D95F9F" w:rsidP="0070470F">
      <w:pPr>
        <w:tabs>
          <w:tab w:val="left" w:pos="851"/>
        </w:tabs>
        <w:spacing w:after="0" w:line="240" w:lineRule="auto"/>
        <w:ind w:firstLine="567"/>
        <w:jc w:val="both"/>
        <w:rPr>
          <w:rFonts w:ascii="Times New Roman" w:hAnsi="Times New Roman" w:cs="Times New Roman"/>
          <w:sz w:val="28"/>
          <w:szCs w:val="28"/>
        </w:rPr>
      </w:pPr>
    </w:p>
    <w:p w14:paraId="764633FA" w14:textId="77777777" w:rsidR="00D95F9F" w:rsidRPr="002F72E3" w:rsidRDefault="001E0A51" w:rsidP="00DB77CE">
      <w:pPr>
        <w:tabs>
          <w:tab w:val="left" w:pos="851"/>
        </w:tabs>
        <w:spacing w:after="0" w:line="240" w:lineRule="auto"/>
        <w:jc w:val="center"/>
        <w:rPr>
          <w:rFonts w:ascii="Times New Roman" w:hAnsi="Times New Roman" w:cs="Times New Roman"/>
          <w:sz w:val="24"/>
          <w:szCs w:val="24"/>
          <w:lang w:val="kk"/>
        </w:rPr>
      </w:pPr>
      <w:r w:rsidRPr="002F72E3">
        <w:rPr>
          <w:rFonts w:ascii="Times New Roman" w:hAnsi="Times New Roman" w:cs="Times New Roman"/>
          <w:sz w:val="24"/>
          <w:szCs w:val="24"/>
          <w:lang w:val="kk"/>
        </w:rPr>
        <w:t xml:space="preserve">1 – </w:t>
      </w:r>
      <w:r w:rsidR="00A937DB" w:rsidRPr="002F72E3">
        <w:rPr>
          <w:rFonts w:ascii="Times New Roman" w:hAnsi="Times New Roman" w:cs="Times New Roman"/>
          <w:sz w:val="24"/>
          <w:szCs w:val="24"/>
          <w:lang w:val="kk-KZ"/>
        </w:rPr>
        <w:t>д</w:t>
      </w:r>
      <w:r w:rsidRPr="002F72E3">
        <w:rPr>
          <w:rFonts w:ascii="Times New Roman" w:hAnsi="Times New Roman" w:cs="Times New Roman"/>
          <w:sz w:val="24"/>
          <w:szCs w:val="24"/>
          <w:lang w:val="kk"/>
        </w:rPr>
        <w:t>иффузор</w:t>
      </w:r>
      <w:r w:rsidRPr="002F72E3">
        <w:rPr>
          <w:rFonts w:ascii="Times New Roman" w:hAnsi="Times New Roman" w:cs="Times New Roman"/>
          <w:sz w:val="24"/>
          <w:szCs w:val="24"/>
          <w:lang w:val="kk-KZ"/>
        </w:rPr>
        <w:t xml:space="preserve">, </w:t>
      </w:r>
      <w:r w:rsidRPr="002F72E3">
        <w:rPr>
          <w:rFonts w:ascii="Times New Roman" w:hAnsi="Times New Roman" w:cs="Times New Roman"/>
          <w:sz w:val="24"/>
          <w:szCs w:val="24"/>
          <w:lang w:val="kk"/>
        </w:rPr>
        <w:t xml:space="preserve">2 – </w:t>
      </w:r>
      <w:r w:rsidR="00A937DB" w:rsidRPr="002F72E3">
        <w:rPr>
          <w:rFonts w:ascii="Times New Roman" w:hAnsi="Times New Roman" w:cs="Times New Roman"/>
          <w:sz w:val="24"/>
          <w:szCs w:val="24"/>
          <w:lang w:val="kk-KZ"/>
        </w:rPr>
        <w:t>желдеткіш</w:t>
      </w:r>
      <w:r w:rsidRPr="002F72E3">
        <w:rPr>
          <w:rFonts w:ascii="Times New Roman" w:hAnsi="Times New Roman" w:cs="Times New Roman"/>
          <w:sz w:val="24"/>
          <w:szCs w:val="24"/>
          <w:lang w:val="kk-KZ"/>
        </w:rPr>
        <w:t xml:space="preserve">, </w:t>
      </w:r>
      <w:r w:rsidRPr="002F72E3">
        <w:rPr>
          <w:rFonts w:ascii="Times New Roman" w:hAnsi="Times New Roman" w:cs="Times New Roman"/>
          <w:sz w:val="24"/>
          <w:szCs w:val="24"/>
          <w:lang w:val="kk"/>
        </w:rPr>
        <w:t xml:space="preserve">3 – </w:t>
      </w:r>
      <w:r w:rsidR="00A937DB" w:rsidRPr="002F72E3">
        <w:rPr>
          <w:rFonts w:ascii="Times New Roman" w:hAnsi="Times New Roman" w:cs="Times New Roman"/>
          <w:sz w:val="24"/>
          <w:szCs w:val="24"/>
          <w:lang w:val="kk-KZ"/>
        </w:rPr>
        <w:t>э</w:t>
      </w:r>
      <w:r w:rsidRPr="002F72E3">
        <w:rPr>
          <w:rFonts w:ascii="Times New Roman" w:hAnsi="Times New Roman" w:cs="Times New Roman"/>
          <w:sz w:val="24"/>
          <w:szCs w:val="24"/>
          <w:lang w:val="kk"/>
        </w:rPr>
        <w:t>лектр қозғалтқыш</w:t>
      </w:r>
      <w:r w:rsidRPr="002F72E3">
        <w:rPr>
          <w:rFonts w:ascii="Times New Roman" w:hAnsi="Times New Roman" w:cs="Times New Roman"/>
          <w:sz w:val="24"/>
          <w:szCs w:val="24"/>
          <w:lang w:val="kk-KZ"/>
        </w:rPr>
        <w:t xml:space="preserve">, </w:t>
      </w:r>
      <w:r w:rsidRPr="002F72E3">
        <w:rPr>
          <w:rFonts w:ascii="Times New Roman" w:hAnsi="Times New Roman" w:cs="Times New Roman"/>
          <w:sz w:val="24"/>
          <w:szCs w:val="24"/>
          <w:lang w:val="kk"/>
        </w:rPr>
        <w:t xml:space="preserve">4 – </w:t>
      </w:r>
      <w:r w:rsidR="00A937DB" w:rsidRPr="002F72E3">
        <w:rPr>
          <w:rFonts w:ascii="Times New Roman" w:hAnsi="Times New Roman" w:cs="Times New Roman"/>
          <w:sz w:val="24"/>
          <w:szCs w:val="24"/>
          <w:lang w:val="kk-KZ"/>
        </w:rPr>
        <w:t>к</w:t>
      </w:r>
      <w:r w:rsidRPr="002F72E3">
        <w:rPr>
          <w:rFonts w:ascii="Times New Roman" w:hAnsi="Times New Roman" w:cs="Times New Roman"/>
          <w:sz w:val="24"/>
          <w:szCs w:val="24"/>
          <w:lang w:val="kk"/>
        </w:rPr>
        <w:t>ері ағын каналы</w:t>
      </w:r>
      <w:r w:rsidRPr="002F72E3">
        <w:rPr>
          <w:rFonts w:ascii="Times New Roman" w:hAnsi="Times New Roman" w:cs="Times New Roman"/>
          <w:sz w:val="24"/>
          <w:szCs w:val="24"/>
          <w:lang w:val="kk-KZ"/>
        </w:rPr>
        <w:t xml:space="preserve">, </w:t>
      </w:r>
      <w:r w:rsidR="00CB3A35">
        <w:rPr>
          <w:rFonts w:ascii="Times New Roman" w:hAnsi="Times New Roman" w:cs="Times New Roman"/>
          <w:sz w:val="24"/>
          <w:szCs w:val="24"/>
          <w:lang w:val="kk-KZ"/>
        </w:rPr>
        <w:t xml:space="preserve">                         </w:t>
      </w:r>
      <w:r w:rsidRPr="002F72E3">
        <w:rPr>
          <w:rFonts w:ascii="Times New Roman" w:hAnsi="Times New Roman" w:cs="Times New Roman"/>
          <w:sz w:val="24"/>
          <w:szCs w:val="24"/>
          <w:lang w:val="kk"/>
        </w:rPr>
        <w:t xml:space="preserve">5 – </w:t>
      </w:r>
      <w:r w:rsidR="00A937DB" w:rsidRPr="002F72E3">
        <w:rPr>
          <w:rFonts w:ascii="Times New Roman" w:hAnsi="Times New Roman" w:cs="Times New Roman"/>
          <w:sz w:val="24"/>
          <w:szCs w:val="24"/>
          <w:lang w:val="kk-KZ"/>
        </w:rPr>
        <w:t>б</w:t>
      </w:r>
      <w:r w:rsidRPr="002F72E3">
        <w:rPr>
          <w:rFonts w:ascii="Times New Roman" w:hAnsi="Times New Roman" w:cs="Times New Roman"/>
          <w:sz w:val="24"/>
          <w:szCs w:val="24"/>
          <w:lang w:val="kk"/>
        </w:rPr>
        <w:t>ұрылмалы қалақшалар</w:t>
      </w:r>
      <w:r w:rsidRPr="002F72E3">
        <w:rPr>
          <w:rFonts w:ascii="Times New Roman" w:hAnsi="Times New Roman" w:cs="Times New Roman"/>
          <w:sz w:val="24"/>
          <w:szCs w:val="24"/>
          <w:lang w:val="kk-KZ"/>
        </w:rPr>
        <w:t xml:space="preserve">, </w:t>
      </w:r>
      <w:r w:rsidRPr="002F72E3">
        <w:rPr>
          <w:rFonts w:ascii="Times New Roman" w:hAnsi="Times New Roman" w:cs="Times New Roman"/>
          <w:sz w:val="24"/>
          <w:szCs w:val="24"/>
          <w:lang w:val="kk"/>
        </w:rPr>
        <w:t>6 –</w:t>
      </w:r>
      <w:r w:rsidR="00A937DB" w:rsidRPr="002F72E3">
        <w:rPr>
          <w:rFonts w:ascii="Times New Roman" w:hAnsi="Times New Roman" w:cs="Times New Roman"/>
          <w:sz w:val="24"/>
          <w:szCs w:val="24"/>
          <w:lang w:val="kk-KZ"/>
        </w:rPr>
        <w:t xml:space="preserve"> </w:t>
      </w:r>
      <w:r w:rsidRPr="002F72E3">
        <w:rPr>
          <w:rFonts w:ascii="Times New Roman" w:hAnsi="Times New Roman" w:cs="Times New Roman"/>
          <w:sz w:val="24"/>
          <w:szCs w:val="24"/>
          <w:lang w:val="kk"/>
        </w:rPr>
        <w:t>түзеткіш торлар</w:t>
      </w:r>
      <w:r w:rsidRPr="002F72E3">
        <w:rPr>
          <w:rFonts w:ascii="Times New Roman" w:hAnsi="Times New Roman" w:cs="Times New Roman"/>
          <w:sz w:val="24"/>
          <w:szCs w:val="24"/>
          <w:lang w:val="kk-KZ"/>
        </w:rPr>
        <w:t xml:space="preserve">, </w:t>
      </w:r>
      <w:r w:rsidRPr="002F72E3">
        <w:rPr>
          <w:rFonts w:ascii="Times New Roman" w:hAnsi="Times New Roman" w:cs="Times New Roman"/>
          <w:sz w:val="24"/>
          <w:szCs w:val="24"/>
          <w:lang w:val="kk"/>
        </w:rPr>
        <w:t xml:space="preserve">7 – </w:t>
      </w:r>
      <w:r w:rsidR="00A937DB" w:rsidRPr="002F72E3">
        <w:rPr>
          <w:rFonts w:ascii="Times New Roman" w:hAnsi="Times New Roman" w:cs="Times New Roman"/>
          <w:sz w:val="24"/>
          <w:szCs w:val="24"/>
          <w:lang w:val="kk-KZ"/>
        </w:rPr>
        <w:t>т</w:t>
      </w:r>
      <w:r w:rsidR="00A937DB" w:rsidRPr="002F72E3">
        <w:rPr>
          <w:rFonts w:ascii="Times New Roman" w:hAnsi="Times New Roman" w:cs="Times New Roman"/>
          <w:sz w:val="24"/>
          <w:szCs w:val="24"/>
          <w:lang w:val="kk"/>
        </w:rPr>
        <w:t>арылтқыш</w:t>
      </w:r>
      <w:r w:rsidR="00A937DB" w:rsidRPr="002F72E3">
        <w:rPr>
          <w:rFonts w:ascii="Times New Roman" w:hAnsi="Times New Roman" w:cs="Times New Roman"/>
          <w:sz w:val="24"/>
          <w:szCs w:val="24"/>
          <w:lang w:val="kk-KZ"/>
        </w:rPr>
        <w:t xml:space="preserve">, </w:t>
      </w:r>
      <w:r w:rsidR="00A937DB" w:rsidRPr="002F72E3">
        <w:rPr>
          <w:rFonts w:ascii="Times New Roman" w:hAnsi="Times New Roman" w:cs="Times New Roman"/>
          <w:sz w:val="24"/>
          <w:szCs w:val="24"/>
          <w:lang w:val="kk"/>
        </w:rPr>
        <w:t xml:space="preserve">8 – </w:t>
      </w:r>
      <w:r w:rsidR="00A937DB" w:rsidRPr="002F72E3">
        <w:rPr>
          <w:rFonts w:ascii="Times New Roman" w:hAnsi="Times New Roman" w:cs="Times New Roman"/>
          <w:sz w:val="24"/>
          <w:szCs w:val="24"/>
          <w:lang w:val="kk-KZ"/>
        </w:rPr>
        <w:t>ж</w:t>
      </w:r>
      <w:r w:rsidR="00A937DB" w:rsidRPr="002F72E3">
        <w:rPr>
          <w:rFonts w:ascii="Times New Roman" w:hAnsi="Times New Roman" w:cs="Times New Roman"/>
          <w:sz w:val="24"/>
          <w:szCs w:val="24"/>
          <w:lang w:val="kk"/>
        </w:rPr>
        <w:t>ұмыс аймағы</w:t>
      </w:r>
    </w:p>
    <w:p w14:paraId="7E44F28E" w14:textId="77777777" w:rsidR="00D95F9F" w:rsidRPr="001E0A51" w:rsidRDefault="00D95F9F" w:rsidP="00DB77CE">
      <w:pPr>
        <w:tabs>
          <w:tab w:val="left" w:pos="851"/>
        </w:tabs>
        <w:spacing w:after="0" w:line="240" w:lineRule="auto"/>
        <w:jc w:val="center"/>
        <w:rPr>
          <w:rFonts w:ascii="Times New Roman" w:hAnsi="Times New Roman" w:cs="Times New Roman"/>
          <w:sz w:val="28"/>
          <w:szCs w:val="28"/>
          <w:lang w:val="kk"/>
        </w:rPr>
      </w:pPr>
    </w:p>
    <w:p w14:paraId="361A31CA" w14:textId="77777777" w:rsidR="00D95F9F" w:rsidRPr="001D7814" w:rsidRDefault="00AE7A87" w:rsidP="00DB77CE">
      <w:pPr>
        <w:tabs>
          <w:tab w:val="left" w:pos="851"/>
        </w:tabs>
        <w:spacing w:after="0" w:line="240" w:lineRule="auto"/>
        <w:jc w:val="center"/>
        <w:rPr>
          <w:rFonts w:ascii="Times New Roman" w:hAnsi="Times New Roman" w:cs="Times New Roman"/>
          <w:sz w:val="28"/>
          <w:szCs w:val="28"/>
          <w:lang w:val="kk"/>
        </w:rPr>
      </w:pPr>
      <w:r>
        <w:rPr>
          <w:rFonts w:ascii="Times New Roman" w:hAnsi="Times New Roman" w:cs="Times New Roman"/>
          <w:sz w:val="28"/>
          <w:szCs w:val="28"/>
          <w:lang w:val="kk"/>
        </w:rPr>
        <w:t>Сурет 17. Тұйық ағынды аэродинамикалық құбырдың схемасы</w:t>
      </w:r>
    </w:p>
    <w:p w14:paraId="25F4E422" w14:textId="77777777" w:rsidR="00345824" w:rsidRPr="001D7814" w:rsidRDefault="00345824" w:rsidP="0070470F">
      <w:pPr>
        <w:tabs>
          <w:tab w:val="left" w:pos="851"/>
        </w:tabs>
        <w:spacing w:after="0" w:line="240" w:lineRule="auto"/>
        <w:ind w:firstLine="567"/>
        <w:jc w:val="center"/>
        <w:rPr>
          <w:rFonts w:ascii="Times New Roman" w:hAnsi="Times New Roman" w:cs="Times New Roman"/>
          <w:color w:val="000000" w:themeColor="text1"/>
          <w:sz w:val="28"/>
          <w:szCs w:val="28"/>
          <w:lang w:val="kk"/>
        </w:rPr>
      </w:pPr>
    </w:p>
    <w:p w14:paraId="3EE0A659" w14:textId="77777777" w:rsidR="00D95F9F" w:rsidRDefault="00AE7A87" w:rsidP="00A937DB">
      <w:pPr>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xml:space="preserve">1-диффузор арқылы сорылатын ауа ағыны 0.55 кВт 3 электр қозғалтқышымен және номиналды айналу жиілігі 2800 айн/мин болатын 2-желдеткіш арқылы жасалды. Әрі қарай, 4 </w:t>
      </w:r>
      <w:r w:rsidR="00A937DB">
        <w:rPr>
          <w:rFonts w:ascii="Times New Roman" w:hAnsi="Times New Roman" w:cs="Times New Roman"/>
          <w:sz w:val="28"/>
          <w:szCs w:val="28"/>
          <w:lang w:val="kk-KZ"/>
        </w:rPr>
        <w:t>к</w:t>
      </w:r>
      <w:r w:rsidR="00A937DB" w:rsidRPr="001E0A51">
        <w:rPr>
          <w:rFonts w:ascii="Times New Roman" w:hAnsi="Times New Roman" w:cs="Times New Roman"/>
          <w:sz w:val="28"/>
          <w:szCs w:val="28"/>
          <w:lang w:val="kk"/>
        </w:rPr>
        <w:t>ері ағын каналы</w:t>
      </w:r>
      <w:r w:rsidR="00A937DB">
        <w:rPr>
          <w:rFonts w:ascii="Times New Roman" w:hAnsi="Times New Roman" w:cs="Times New Roman"/>
          <w:sz w:val="28"/>
          <w:szCs w:val="28"/>
          <w:lang w:val="kk"/>
        </w:rPr>
        <w:t xml:space="preserve"> </w:t>
      </w:r>
      <w:r>
        <w:rPr>
          <w:rFonts w:ascii="Times New Roman" w:hAnsi="Times New Roman" w:cs="Times New Roman"/>
          <w:sz w:val="28"/>
          <w:szCs w:val="28"/>
          <w:lang w:val="kk"/>
        </w:rPr>
        <w:t xml:space="preserve">және 6 </w:t>
      </w:r>
      <w:r w:rsidR="00A937DB" w:rsidRPr="001E0A51">
        <w:rPr>
          <w:rFonts w:ascii="Times New Roman" w:hAnsi="Times New Roman" w:cs="Times New Roman"/>
          <w:sz w:val="28"/>
          <w:szCs w:val="28"/>
          <w:lang w:val="kk"/>
        </w:rPr>
        <w:t>түзеткіш торлар</w:t>
      </w:r>
      <w:r>
        <w:rPr>
          <w:rFonts w:ascii="Times New Roman" w:hAnsi="Times New Roman" w:cs="Times New Roman"/>
          <w:sz w:val="28"/>
          <w:szCs w:val="28"/>
          <w:lang w:val="kk"/>
        </w:rPr>
        <w:t xml:space="preserve"> арқылы 7 </w:t>
      </w:r>
      <w:r w:rsidR="00A937DB">
        <w:rPr>
          <w:rFonts w:ascii="Times New Roman" w:hAnsi="Times New Roman" w:cs="Times New Roman"/>
          <w:sz w:val="28"/>
          <w:szCs w:val="28"/>
          <w:lang w:val="kk-KZ"/>
        </w:rPr>
        <w:t>т</w:t>
      </w:r>
      <w:r w:rsidR="00A937DB" w:rsidRPr="00A937DB">
        <w:rPr>
          <w:rFonts w:ascii="Times New Roman" w:hAnsi="Times New Roman" w:cs="Times New Roman"/>
          <w:sz w:val="28"/>
          <w:szCs w:val="28"/>
          <w:lang w:val="kk"/>
        </w:rPr>
        <w:t>арылтқыш</w:t>
      </w:r>
      <w:r w:rsidR="00A937DB">
        <w:rPr>
          <w:rFonts w:ascii="Times New Roman" w:hAnsi="Times New Roman" w:cs="Times New Roman"/>
          <w:sz w:val="28"/>
          <w:szCs w:val="28"/>
          <w:lang w:val="kk"/>
        </w:rPr>
        <w:t xml:space="preserve"> </w:t>
      </w:r>
      <w:r>
        <w:rPr>
          <w:rFonts w:ascii="Times New Roman" w:hAnsi="Times New Roman" w:cs="Times New Roman"/>
          <w:sz w:val="28"/>
          <w:szCs w:val="28"/>
          <w:lang w:val="kk"/>
        </w:rPr>
        <w:t xml:space="preserve">арқылы 8 құбырдың жұмыс </w:t>
      </w:r>
      <w:r w:rsidR="00A937DB">
        <w:rPr>
          <w:rFonts w:ascii="Times New Roman" w:hAnsi="Times New Roman" w:cs="Times New Roman"/>
          <w:sz w:val="28"/>
          <w:szCs w:val="28"/>
          <w:lang w:val="kk"/>
        </w:rPr>
        <w:t>аймағы</w:t>
      </w:r>
      <w:r w:rsidR="00A937DB">
        <w:rPr>
          <w:rFonts w:ascii="Times New Roman" w:hAnsi="Times New Roman" w:cs="Times New Roman"/>
          <w:sz w:val="28"/>
          <w:szCs w:val="28"/>
          <w:lang w:val="kk-KZ"/>
        </w:rPr>
        <w:t>на</w:t>
      </w:r>
      <w:r w:rsidR="00A937DB">
        <w:rPr>
          <w:rFonts w:ascii="Times New Roman" w:hAnsi="Times New Roman" w:cs="Times New Roman"/>
          <w:sz w:val="28"/>
          <w:szCs w:val="28"/>
          <w:lang w:val="kk"/>
        </w:rPr>
        <w:t xml:space="preserve"> </w:t>
      </w:r>
      <w:r>
        <w:rPr>
          <w:rFonts w:ascii="Times New Roman" w:hAnsi="Times New Roman" w:cs="Times New Roman"/>
          <w:sz w:val="28"/>
          <w:szCs w:val="28"/>
          <w:lang w:val="kk"/>
        </w:rPr>
        <w:t xml:space="preserve">шықты. </w:t>
      </w:r>
      <w:r w:rsidR="00A937DB" w:rsidRPr="00A937DB">
        <w:rPr>
          <w:rFonts w:ascii="Times New Roman" w:hAnsi="Times New Roman" w:cs="Times New Roman"/>
          <w:sz w:val="28"/>
          <w:szCs w:val="28"/>
          <w:lang w:val="kk"/>
        </w:rPr>
        <w:t>Құбыр арналарының бұрылыс аймақтарында құйындардың</w:t>
      </w:r>
      <w:r w:rsidR="00A937DB">
        <w:rPr>
          <w:rFonts w:ascii="Times New Roman" w:hAnsi="Times New Roman" w:cs="Times New Roman"/>
          <w:sz w:val="28"/>
          <w:szCs w:val="28"/>
          <w:lang w:val="kk"/>
        </w:rPr>
        <w:t xml:space="preserve"> пайда болуын болдырмау үшін 5 </w:t>
      </w:r>
      <w:r w:rsidR="00A937DB" w:rsidRPr="00A937DB">
        <w:rPr>
          <w:rFonts w:ascii="Times New Roman" w:hAnsi="Times New Roman" w:cs="Times New Roman"/>
          <w:sz w:val="28"/>
          <w:szCs w:val="28"/>
          <w:lang w:val="kk"/>
        </w:rPr>
        <w:t xml:space="preserve">бұрылмалы қалақшалар орнатылды. Ағын жылдамдығы 3 м/с-тен 15 м/с-ке дейін өзгертіліп, оның мәні сандық анемометрдің көмегімен тіркелді. </w:t>
      </w:r>
      <w:r w:rsidR="00A937DB">
        <w:rPr>
          <w:rFonts w:ascii="Times New Roman" w:hAnsi="Times New Roman" w:cs="Times New Roman"/>
          <w:sz w:val="28"/>
          <w:szCs w:val="28"/>
          <w:lang w:val="kk-KZ"/>
        </w:rPr>
        <w:t>Т</w:t>
      </w:r>
      <w:r w:rsidR="00A937DB" w:rsidRPr="00A937DB">
        <w:rPr>
          <w:rFonts w:ascii="Times New Roman" w:hAnsi="Times New Roman" w:cs="Times New Roman"/>
          <w:sz w:val="28"/>
          <w:szCs w:val="28"/>
          <w:lang w:val="kk"/>
        </w:rPr>
        <w:t>арылтқыш</w:t>
      </w:r>
      <w:r w:rsidR="00A937DB">
        <w:rPr>
          <w:rFonts w:ascii="Times New Roman" w:hAnsi="Times New Roman" w:cs="Times New Roman"/>
          <w:sz w:val="28"/>
          <w:szCs w:val="28"/>
          <w:lang w:val="kk-KZ"/>
        </w:rPr>
        <w:t>тың</w:t>
      </w:r>
      <w:r w:rsidR="00A937DB" w:rsidRPr="00A937DB">
        <w:rPr>
          <w:rFonts w:ascii="Times New Roman" w:hAnsi="Times New Roman" w:cs="Times New Roman"/>
          <w:sz w:val="28"/>
          <w:szCs w:val="28"/>
          <w:lang w:val="kk"/>
        </w:rPr>
        <w:t xml:space="preserve"> шығаберіс қимасының диаметрі 0,5 м болды. Зерттелетін нысан аэродинамикалық құбырдың жұмыс бөлігіне орналастырылды, бұл бөліктің ұзындығы 0,8 м.</w:t>
      </w:r>
    </w:p>
    <w:p w14:paraId="4B5A6E70" w14:textId="77777777" w:rsidR="00A937DB" w:rsidRDefault="00A937DB" w:rsidP="00A937DB">
      <w:pPr>
        <w:spacing w:after="0" w:line="240" w:lineRule="auto"/>
        <w:ind w:firstLine="709"/>
        <w:jc w:val="both"/>
        <w:rPr>
          <w:rFonts w:ascii="Times New Roman" w:hAnsi="Times New Roman" w:cs="Times New Roman"/>
          <w:sz w:val="28"/>
          <w:szCs w:val="28"/>
          <w:lang w:val="kk"/>
        </w:rPr>
      </w:pPr>
      <w:r w:rsidRPr="00A937DB">
        <w:rPr>
          <w:rFonts w:ascii="Times New Roman" w:hAnsi="Times New Roman" w:cs="Times New Roman"/>
          <w:sz w:val="28"/>
          <w:szCs w:val="28"/>
          <w:lang w:val="kk"/>
        </w:rPr>
        <w:t xml:space="preserve">Аэродинамикалық құбырдың жұмыс бөлігі аэродинамикалық күштер мен моменттердің құрамдас бөліктерін өлшеуге арналған үш компонентті аэродинамикалық таразылармен жабдықталған. Бұл таразылар зерттелетін модельге әсер ететін аэродинамикалық күштердің және айналу моменттерінің әрбір бағытын жеке өлшейтін арналар </w:t>
      </w:r>
      <w:r w:rsidR="000C3F62" w:rsidRPr="00A22DC9">
        <w:rPr>
          <w:rFonts w:ascii="Times New Roman" w:hAnsi="Times New Roman" w:cs="Times New Roman"/>
          <w:sz w:val="28"/>
          <w:szCs w:val="28"/>
          <w:lang w:val="kk"/>
        </w:rPr>
        <w:t>–</w:t>
      </w:r>
      <w:r w:rsidRPr="00A937DB">
        <w:rPr>
          <w:rFonts w:ascii="Times New Roman" w:hAnsi="Times New Roman" w:cs="Times New Roman"/>
          <w:sz w:val="28"/>
          <w:szCs w:val="28"/>
          <w:lang w:val="kk"/>
        </w:rPr>
        <w:t xml:space="preserve"> компоненттер арқылы жұмыс істейді.</w:t>
      </w:r>
      <w:r>
        <w:rPr>
          <w:rFonts w:ascii="Times New Roman" w:hAnsi="Times New Roman" w:cs="Times New Roman"/>
          <w:sz w:val="28"/>
          <w:szCs w:val="28"/>
          <w:lang w:val="kk-KZ"/>
        </w:rPr>
        <w:t xml:space="preserve"> </w:t>
      </w:r>
      <w:r w:rsidRPr="00A937DB">
        <w:rPr>
          <w:rFonts w:ascii="Times New Roman" w:hAnsi="Times New Roman" w:cs="Times New Roman"/>
          <w:sz w:val="28"/>
          <w:szCs w:val="28"/>
          <w:lang w:val="kk"/>
        </w:rPr>
        <w:t>Аэродинамикалық таразылар бірден алты компонентке дейін қамтуы мүмкін. Жұмыс істеу принципі бойынша олар механикалық және электрлік (тензометриялық) болып екіге бөлінеді.</w:t>
      </w:r>
    </w:p>
    <w:p w14:paraId="674B8AD0" w14:textId="77777777" w:rsidR="00A937DB" w:rsidRDefault="00A937DB" w:rsidP="00A937DB">
      <w:pPr>
        <w:spacing w:after="0" w:line="240" w:lineRule="auto"/>
        <w:ind w:firstLine="709"/>
        <w:jc w:val="both"/>
        <w:rPr>
          <w:rFonts w:ascii="Times New Roman" w:hAnsi="Times New Roman" w:cs="Times New Roman"/>
          <w:sz w:val="28"/>
          <w:szCs w:val="28"/>
          <w:lang w:val="kk"/>
        </w:rPr>
      </w:pPr>
      <w:r w:rsidRPr="00A937DB">
        <w:rPr>
          <w:rFonts w:ascii="Times New Roman" w:hAnsi="Times New Roman" w:cs="Times New Roman"/>
          <w:sz w:val="28"/>
          <w:szCs w:val="28"/>
          <w:lang w:val="kk"/>
        </w:rPr>
        <w:t>Бұл жұмыста механикалық аэродинамикалық таразылар қолданылды. Олар аэродинамикалық құбыр ағынының шекарасынан тыс орналасқан қатаң рама мен өзара байланысқан иінтірек жүйелерінен тұрады. Бұл жүйелер раманы тепе-теңдік күйінде ұстап тұрады, ал иінтірек механизмдерінің шығыс буындары өлшеу аспаптарымен байланысқан.</w:t>
      </w:r>
      <w:r>
        <w:rPr>
          <w:rFonts w:ascii="Times New Roman" w:hAnsi="Times New Roman" w:cs="Times New Roman"/>
          <w:sz w:val="28"/>
          <w:szCs w:val="28"/>
          <w:lang w:val="kk-KZ"/>
        </w:rPr>
        <w:t xml:space="preserve"> </w:t>
      </w:r>
      <w:r w:rsidRPr="00A937DB">
        <w:rPr>
          <w:rFonts w:ascii="Times New Roman" w:hAnsi="Times New Roman" w:cs="Times New Roman"/>
          <w:sz w:val="28"/>
          <w:szCs w:val="28"/>
          <w:lang w:val="kk"/>
        </w:rPr>
        <w:t xml:space="preserve">Зерттелетін модель рамаға тіреуіштер немесе керме сымдар арқылы орнатылады, сондай-ақ модельдің </w:t>
      </w:r>
      <w:r w:rsidRPr="00A937DB">
        <w:rPr>
          <w:rFonts w:ascii="Times New Roman" w:hAnsi="Times New Roman" w:cs="Times New Roman"/>
          <w:sz w:val="28"/>
          <w:szCs w:val="28"/>
          <w:lang w:val="kk"/>
        </w:rPr>
        <w:lastRenderedPageBreak/>
        <w:t>орнатылу бұрышын қашықтықтан өзгертуге мүмкіндік беретін механизм қарастырылған [90].</w:t>
      </w:r>
    </w:p>
    <w:p w14:paraId="58193C61" w14:textId="77777777" w:rsidR="00D95F9F" w:rsidRDefault="00AE7A87" w:rsidP="0070470F">
      <w:pPr>
        <w:spacing w:after="0" w:line="240" w:lineRule="auto"/>
        <w:ind w:firstLine="709"/>
        <w:jc w:val="both"/>
        <w:rPr>
          <w:rFonts w:ascii="Times New Roman" w:hAnsi="Times New Roman" w:cs="Times New Roman"/>
          <w:sz w:val="28"/>
          <w:szCs w:val="28"/>
          <w:lang w:val="kk"/>
        </w:rPr>
      </w:pPr>
      <w:r w:rsidRPr="001E5EEF">
        <w:rPr>
          <w:rFonts w:ascii="Times New Roman" w:hAnsi="Times New Roman" w:cs="Times New Roman"/>
          <w:sz w:val="28"/>
          <w:szCs w:val="28"/>
          <w:lang w:val="kk"/>
        </w:rPr>
        <w:t xml:space="preserve">Аэродинамикалық таразылардың барлық конструкцияларында кездесетін негізгі тораптар мыналар болып табылады: 1) ағында белгіленген үлгіні таразыларға қосатын тірек құрылғы; 2) үлгі қабылдайтын күштер мен мезеттерді олардың компоненттеріне ыдырату жүйесі; 3) өлшенетін шамаларды санауға арналған таразы элементтері; 4) </w:t>
      </w:r>
      <w:r w:rsidR="00A937DB">
        <w:rPr>
          <w:rFonts w:ascii="Times New Roman" w:hAnsi="Times New Roman" w:cs="Times New Roman"/>
          <w:sz w:val="28"/>
          <w:szCs w:val="28"/>
          <w:lang w:val="kk-KZ"/>
        </w:rPr>
        <w:t>атқылау</w:t>
      </w:r>
      <w:r w:rsidRPr="001E5EEF">
        <w:rPr>
          <w:rFonts w:ascii="Times New Roman" w:hAnsi="Times New Roman" w:cs="Times New Roman"/>
          <w:sz w:val="28"/>
          <w:szCs w:val="28"/>
          <w:lang w:val="kk"/>
        </w:rPr>
        <w:t xml:space="preserve"> бұрыштарын өзгертуге және үлгінің сырғуына арналған механизмдер.</w:t>
      </w:r>
    </w:p>
    <w:p w14:paraId="5B2E47E1" w14:textId="77777777" w:rsidR="00A937DB" w:rsidRPr="001D7814" w:rsidRDefault="00A937DB" w:rsidP="00A937DB">
      <w:pPr>
        <w:spacing w:after="0" w:line="240" w:lineRule="auto"/>
        <w:ind w:firstLine="709"/>
        <w:jc w:val="both"/>
        <w:rPr>
          <w:rFonts w:ascii="Times New Roman" w:hAnsi="Times New Roman" w:cs="Times New Roman"/>
          <w:sz w:val="28"/>
          <w:szCs w:val="28"/>
          <w:lang w:val="kk"/>
        </w:rPr>
      </w:pPr>
      <w:r w:rsidRPr="001D7814">
        <w:rPr>
          <w:rFonts w:ascii="Times New Roman" w:hAnsi="Times New Roman" w:cs="Times New Roman"/>
          <w:sz w:val="28"/>
          <w:szCs w:val="28"/>
          <w:lang w:val="kk"/>
        </w:rPr>
        <w:t xml:space="preserve">Аэродинамикалық коэффициенттерді дәл анықтау дәлдігі </w:t>
      </w:r>
      <w:r w:rsidR="00BD51C6" w:rsidRPr="001E5EEF">
        <w:rPr>
          <w:rFonts w:ascii="Times New Roman" w:hAnsi="Times New Roman" w:cs="Times New Roman"/>
          <w:sz w:val="28"/>
          <w:szCs w:val="28"/>
          <w:lang w:val="kk"/>
        </w:rPr>
        <w:t>аспалар</w:t>
      </w:r>
      <w:r w:rsidR="00BD51C6" w:rsidRPr="001D7814">
        <w:rPr>
          <w:rFonts w:ascii="Times New Roman" w:hAnsi="Times New Roman" w:cs="Times New Roman"/>
          <w:sz w:val="28"/>
          <w:szCs w:val="28"/>
          <w:lang w:val="kk"/>
        </w:rPr>
        <w:t xml:space="preserve"> </w:t>
      </w:r>
      <w:r w:rsidRPr="001D7814">
        <w:rPr>
          <w:rFonts w:ascii="Times New Roman" w:hAnsi="Times New Roman" w:cs="Times New Roman"/>
          <w:sz w:val="28"/>
          <w:szCs w:val="28"/>
          <w:lang w:val="kk"/>
        </w:rPr>
        <w:t>жүйесінің (ілгіштің) конструкциясына тікелей байланысты. Таразыда жүргізілетін өлшеулердің нақтылығын арттыру үшін қолданылатын тірек құрылымдары келесі екі талапқа сай болуы тиіс:</w:t>
      </w:r>
      <w:r>
        <w:rPr>
          <w:rFonts w:ascii="Times New Roman" w:hAnsi="Times New Roman" w:cs="Times New Roman"/>
          <w:sz w:val="28"/>
          <w:szCs w:val="28"/>
          <w:lang w:val="kk-KZ"/>
        </w:rPr>
        <w:t xml:space="preserve"> 1) </w:t>
      </w:r>
      <w:r w:rsidRPr="001D7814">
        <w:rPr>
          <w:rFonts w:ascii="Times New Roman" w:hAnsi="Times New Roman" w:cs="Times New Roman"/>
          <w:sz w:val="28"/>
          <w:szCs w:val="28"/>
          <w:lang w:val="kk"/>
        </w:rPr>
        <w:t xml:space="preserve">Оларға әсер ететін аэродинамикалық күштер (ең алдымен, </w:t>
      </w:r>
      <w:r w:rsidR="002F72E3">
        <w:rPr>
          <w:rFonts w:ascii="Times New Roman" w:hAnsi="Times New Roman" w:cs="Times New Roman"/>
          <w:sz w:val="28"/>
          <w:szCs w:val="28"/>
          <w:lang w:val="kk-KZ"/>
        </w:rPr>
        <w:t>маңдайлық</w:t>
      </w:r>
      <w:r w:rsidRPr="001D7814">
        <w:rPr>
          <w:rFonts w:ascii="Times New Roman" w:hAnsi="Times New Roman" w:cs="Times New Roman"/>
          <w:sz w:val="28"/>
          <w:szCs w:val="28"/>
          <w:lang w:val="kk"/>
        </w:rPr>
        <w:t xml:space="preserve"> кедергі күші) зерттелетін модельге әсер ететін күштермен салыстырғанда өте аз болуы қажет;</w:t>
      </w:r>
      <w:r>
        <w:rPr>
          <w:rFonts w:ascii="Times New Roman" w:hAnsi="Times New Roman" w:cs="Times New Roman"/>
          <w:sz w:val="28"/>
          <w:szCs w:val="28"/>
          <w:lang w:val="kk-KZ"/>
        </w:rPr>
        <w:t xml:space="preserve"> 2) </w:t>
      </w:r>
      <w:r w:rsidRPr="001D7814">
        <w:rPr>
          <w:rFonts w:ascii="Times New Roman" w:hAnsi="Times New Roman" w:cs="Times New Roman"/>
          <w:sz w:val="28"/>
          <w:szCs w:val="28"/>
          <w:lang w:val="kk"/>
        </w:rPr>
        <w:t>Олар модельдің айналасындағы ағынның құрылымын барынша аз бұрмалауы керек, яғни ағынды айналып өтуін бұзбай, табиғи аэродинамикалық жағдайды сақтауы тиіс.</w:t>
      </w:r>
    </w:p>
    <w:p w14:paraId="19885922" w14:textId="77777777" w:rsidR="00D95F9F" w:rsidRDefault="00AE7A87" w:rsidP="0070470F">
      <w:pPr>
        <w:spacing w:after="0" w:line="240" w:lineRule="auto"/>
        <w:ind w:firstLine="709"/>
        <w:jc w:val="both"/>
        <w:rPr>
          <w:rFonts w:ascii="Times New Roman" w:hAnsi="Times New Roman" w:cs="Times New Roman"/>
          <w:sz w:val="28"/>
          <w:szCs w:val="28"/>
          <w:lang w:val="kk-KZ"/>
        </w:rPr>
      </w:pPr>
      <w:r w:rsidRPr="001E5EEF">
        <w:rPr>
          <w:rFonts w:ascii="Times New Roman" w:hAnsi="Times New Roman" w:cs="Times New Roman"/>
          <w:sz w:val="28"/>
          <w:szCs w:val="28"/>
          <w:lang w:val="kk"/>
        </w:rPr>
        <w:t>18-суретте үш компонентті аэродинамикалық таразылардың сызбасы көрсетілген.</w:t>
      </w:r>
    </w:p>
    <w:p w14:paraId="1ED03164" w14:textId="77777777" w:rsidR="00D95F9F" w:rsidRDefault="00AE7A87" w:rsidP="005545AC">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06C92E4" wp14:editId="704C0C0B">
            <wp:extent cx="4205801" cy="2892055"/>
            <wp:effectExtent l="0" t="0" r="0" b="381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4213902" cy="2897626"/>
                    </a:xfrm>
                    <a:prstGeom prst="rect">
                      <a:avLst/>
                    </a:prstGeom>
                    <a:noFill/>
                  </pic:spPr>
                </pic:pic>
              </a:graphicData>
            </a:graphic>
          </wp:inline>
        </w:drawing>
      </w:r>
    </w:p>
    <w:p w14:paraId="34037A1C" w14:textId="77777777" w:rsidR="00D95F9F" w:rsidRPr="001E5EEF" w:rsidRDefault="00AE7A87" w:rsidP="005545AC">
      <w:pPr>
        <w:spacing w:after="0" w:line="240" w:lineRule="auto"/>
        <w:jc w:val="center"/>
        <w:rPr>
          <w:rFonts w:ascii="Times New Roman" w:hAnsi="Times New Roman" w:cs="Times New Roman"/>
          <w:sz w:val="28"/>
          <w:szCs w:val="28"/>
          <w:lang w:val="kk-KZ"/>
        </w:rPr>
      </w:pPr>
      <w:r w:rsidRPr="001E5EEF">
        <w:rPr>
          <w:rFonts w:ascii="Times New Roman" w:hAnsi="Times New Roman" w:cs="Times New Roman"/>
          <w:sz w:val="28"/>
          <w:szCs w:val="28"/>
          <w:lang w:val="kk"/>
        </w:rPr>
        <w:t>1</w:t>
      </w:r>
      <w:r w:rsidR="002F72E3" w:rsidRPr="001E5EEF">
        <w:rPr>
          <w:rFonts w:ascii="Times New Roman" w:hAnsi="Times New Roman" w:cs="Times New Roman"/>
          <w:sz w:val="28"/>
          <w:szCs w:val="28"/>
          <w:lang w:val="kk"/>
        </w:rPr>
        <w:t>–</w:t>
      </w:r>
      <w:r w:rsidR="002F72E3">
        <w:rPr>
          <w:rFonts w:ascii="Times New Roman" w:hAnsi="Times New Roman" w:cs="Times New Roman"/>
          <w:sz w:val="28"/>
          <w:szCs w:val="28"/>
          <w:lang w:val="kk-KZ"/>
        </w:rPr>
        <w:t xml:space="preserve"> </w:t>
      </w:r>
      <w:r w:rsidR="002F72E3" w:rsidRPr="002F72E3">
        <w:rPr>
          <w:rFonts w:ascii="Times New Roman" w:hAnsi="Times New Roman" w:cs="Times New Roman"/>
          <w:sz w:val="28"/>
          <w:szCs w:val="28"/>
          <w:lang w:val="kk-KZ"/>
        </w:rPr>
        <w:t xml:space="preserve">маңдайлық </w:t>
      </w:r>
      <w:r w:rsidRPr="001E5EEF">
        <w:rPr>
          <w:rFonts w:ascii="Times New Roman" w:hAnsi="Times New Roman" w:cs="Times New Roman"/>
          <w:sz w:val="28"/>
          <w:szCs w:val="28"/>
          <w:lang w:val="kk"/>
        </w:rPr>
        <w:t>кедергінің күшін өлшейтін таразылар; 2 және 3 – көтер</w:t>
      </w:r>
      <w:r w:rsidR="00EF3A33">
        <w:rPr>
          <w:rFonts w:ascii="Times New Roman" w:hAnsi="Times New Roman" w:cs="Times New Roman"/>
          <w:sz w:val="28"/>
          <w:szCs w:val="28"/>
          <w:lang w:val="kk-KZ"/>
        </w:rPr>
        <w:t>у</w:t>
      </w:r>
      <w:r w:rsidRPr="001E5EEF">
        <w:rPr>
          <w:rFonts w:ascii="Times New Roman" w:hAnsi="Times New Roman" w:cs="Times New Roman"/>
          <w:sz w:val="28"/>
          <w:szCs w:val="28"/>
          <w:lang w:val="kk"/>
        </w:rPr>
        <w:t xml:space="preserve"> күшін өлшейтін таразылар; 4</w:t>
      </w:r>
      <w:r w:rsidR="002F72E3">
        <w:rPr>
          <w:rFonts w:ascii="Times New Roman" w:hAnsi="Times New Roman" w:cs="Times New Roman"/>
          <w:sz w:val="28"/>
          <w:szCs w:val="28"/>
          <w:lang w:val="kk-KZ"/>
        </w:rPr>
        <w:t xml:space="preserve"> </w:t>
      </w:r>
      <w:r w:rsidR="002F72E3" w:rsidRPr="001E5EEF">
        <w:rPr>
          <w:rFonts w:ascii="Times New Roman" w:hAnsi="Times New Roman" w:cs="Times New Roman"/>
          <w:sz w:val="28"/>
          <w:szCs w:val="28"/>
          <w:lang w:val="kk"/>
        </w:rPr>
        <w:t>–</w:t>
      </w:r>
      <w:r w:rsidR="002F72E3">
        <w:rPr>
          <w:rFonts w:ascii="Times New Roman" w:hAnsi="Times New Roman" w:cs="Times New Roman"/>
          <w:sz w:val="28"/>
          <w:szCs w:val="28"/>
          <w:lang w:val="kk-KZ"/>
        </w:rPr>
        <w:t xml:space="preserve"> </w:t>
      </w:r>
      <w:r w:rsidRPr="001E5EEF">
        <w:rPr>
          <w:rFonts w:ascii="Times New Roman" w:hAnsi="Times New Roman" w:cs="Times New Roman"/>
          <w:sz w:val="28"/>
          <w:szCs w:val="28"/>
          <w:lang w:val="kk"/>
        </w:rPr>
        <w:t xml:space="preserve">таразыны жұмыс бөлігімен байланыстыратын аспалар; 5 </w:t>
      </w:r>
      <w:r w:rsidR="002F72E3" w:rsidRPr="001E5EEF">
        <w:rPr>
          <w:rFonts w:ascii="Times New Roman" w:hAnsi="Times New Roman" w:cs="Times New Roman"/>
          <w:sz w:val="28"/>
          <w:szCs w:val="28"/>
          <w:lang w:val="kk"/>
        </w:rPr>
        <w:t>–</w:t>
      </w:r>
      <w:r w:rsidRPr="001E5EEF">
        <w:rPr>
          <w:rFonts w:ascii="Times New Roman" w:hAnsi="Times New Roman" w:cs="Times New Roman"/>
          <w:sz w:val="28"/>
          <w:szCs w:val="28"/>
          <w:lang w:val="kk"/>
        </w:rPr>
        <w:t xml:space="preserve"> зерттелетін макеттерді белгілеуге арналған жұмыс бөлігі</w:t>
      </w:r>
    </w:p>
    <w:p w14:paraId="0470412B" w14:textId="77777777" w:rsidR="00D95F9F" w:rsidRDefault="00D95F9F" w:rsidP="005545AC">
      <w:pPr>
        <w:spacing w:after="0" w:line="240" w:lineRule="auto"/>
        <w:jc w:val="center"/>
        <w:rPr>
          <w:rFonts w:ascii="Times New Roman" w:hAnsi="Times New Roman" w:cs="Times New Roman"/>
          <w:sz w:val="28"/>
          <w:szCs w:val="28"/>
          <w:lang w:val="kk-KZ"/>
        </w:rPr>
      </w:pPr>
    </w:p>
    <w:p w14:paraId="6180BC8D" w14:textId="77777777" w:rsidR="00D95F9F" w:rsidRPr="00BD51C6" w:rsidRDefault="00AE7A87" w:rsidP="005545AC">
      <w:pPr>
        <w:spacing w:after="0" w:line="240" w:lineRule="auto"/>
        <w:jc w:val="center"/>
        <w:rPr>
          <w:rFonts w:ascii="Times New Roman" w:hAnsi="Times New Roman" w:cs="Times New Roman"/>
          <w:sz w:val="28"/>
          <w:szCs w:val="28"/>
          <w:lang w:val="kk-KZ"/>
        </w:rPr>
      </w:pPr>
      <w:r w:rsidRPr="001E5EEF">
        <w:rPr>
          <w:rFonts w:ascii="Times New Roman" w:hAnsi="Times New Roman" w:cs="Times New Roman"/>
          <w:sz w:val="28"/>
          <w:szCs w:val="28"/>
          <w:lang w:val="kk"/>
        </w:rPr>
        <w:t xml:space="preserve">Сурет 18. Үш компонентті аэродинамикалық таразылар </w:t>
      </w:r>
      <w:r w:rsidR="00BD51C6">
        <w:rPr>
          <w:rFonts w:ascii="Times New Roman" w:hAnsi="Times New Roman" w:cs="Times New Roman"/>
          <w:sz w:val="28"/>
          <w:szCs w:val="28"/>
          <w:lang w:val="kk-KZ"/>
        </w:rPr>
        <w:t>сұлбасы</w:t>
      </w:r>
    </w:p>
    <w:p w14:paraId="22CE5453" w14:textId="77777777" w:rsidR="00D95F9F" w:rsidRDefault="00D95F9F" w:rsidP="0070470F">
      <w:pPr>
        <w:tabs>
          <w:tab w:val="left" w:pos="851"/>
        </w:tabs>
        <w:spacing w:after="0" w:line="240" w:lineRule="auto"/>
        <w:ind w:firstLine="567"/>
        <w:jc w:val="both"/>
        <w:rPr>
          <w:rFonts w:ascii="Times New Roman" w:hAnsi="Times New Roman" w:cs="Times New Roman"/>
          <w:sz w:val="28"/>
          <w:szCs w:val="28"/>
        </w:rPr>
      </w:pPr>
    </w:p>
    <w:p w14:paraId="6085CB98" w14:textId="77777777" w:rsidR="00D95F9F" w:rsidRDefault="00AE7A87" w:rsidP="0070470F">
      <w:pPr>
        <w:spacing w:after="0" w:line="240" w:lineRule="auto"/>
        <w:ind w:firstLine="709"/>
        <w:jc w:val="both"/>
        <w:rPr>
          <w:rFonts w:ascii="Times New Roman" w:hAnsi="Times New Roman" w:cs="Times New Roman"/>
          <w:sz w:val="28"/>
          <w:szCs w:val="28"/>
          <w:lang w:val="kk-KZ"/>
        </w:rPr>
      </w:pPr>
      <w:r w:rsidRPr="00372659">
        <w:rPr>
          <w:rFonts w:ascii="Times New Roman" w:hAnsi="Times New Roman" w:cs="Times New Roman"/>
          <w:sz w:val="28"/>
          <w:szCs w:val="28"/>
          <w:lang w:val="kk"/>
        </w:rPr>
        <w:t>19-суретте үш компонентті аэродинамикалық таразылардың жалпы көрінісі көрсетілген.</w:t>
      </w:r>
    </w:p>
    <w:p w14:paraId="07E05F16" w14:textId="77777777" w:rsidR="00D95F9F" w:rsidRDefault="00D95F9F" w:rsidP="0070470F">
      <w:pPr>
        <w:spacing w:after="0" w:line="240" w:lineRule="auto"/>
        <w:ind w:firstLine="709"/>
        <w:jc w:val="both"/>
        <w:rPr>
          <w:rFonts w:ascii="Times New Roman" w:hAnsi="Times New Roman" w:cs="Times New Roman"/>
          <w:sz w:val="28"/>
          <w:szCs w:val="28"/>
          <w:lang w:val="kk-KZ"/>
        </w:rPr>
      </w:pPr>
    </w:p>
    <w:p w14:paraId="45AC92CD" w14:textId="77777777" w:rsidR="00D95F9F" w:rsidRDefault="00AE7A87" w:rsidP="005545AC">
      <w:pPr>
        <w:spacing w:after="0" w:line="240" w:lineRule="auto"/>
        <w:jc w:val="center"/>
        <w:rPr>
          <w:rFonts w:ascii="Times New Roman" w:hAnsi="Times New Roman" w:cs="Times New Roman"/>
          <w:sz w:val="28"/>
          <w:szCs w:val="28"/>
          <w:lang w:val="kk-KZ"/>
        </w:rPr>
      </w:pPr>
      <w:r w:rsidRPr="003D4BF0">
        <w:rPr>
          <w:rFonts w:ascii="Times New Roman" w:hAnsi="Times New Roman" w:cs="Times New Roman"/>
          <w:noProof/>
          <w:sz w:val="28"/>
          <w:szCs w:val="28"/>
          <w:lang w:eastAsia="ru-RU"/>
        </w:rPr>
        <w:lastRenderedPageBreak/>
        <w:drawing>
          <wp:inline distT="0" distB="0" distL="0" distR="0" wp14:anchorId="3076EC52" wp14:editId="6766A62B">
            <wp:extent cx="5272429" cy="3955311"/>
            <wp:effectExtent l="0" t="0" r="4445" b="7620"/>
            <wp:docPr id="5" name="Рисунок 5" descr="C:\ZHAKE\Phd Тема\ве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8" descr="C:\ZHAKE\Phd Тема\весы.jp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276980" cy="3958725"/>
                    </a:xfrm>
                    <a:prstGeom prst="rect">
                      <a:avLst/>
                    </a:prstGeom>
                    <a:noFill/>
                    <a:ln>
                      <a:noFill/>
                    </a:ln>
                  </pic:spPr>
                </pic:pic>
              </a:graphicData>
            </a:graphic>
          </wp:inline>
        </w:drawing>
      </w:r>
    </w:p>
    <w:p w14:paraId="0888AB14" w14:textId="77777777" w:rsidR="0062601E" w:rsidRDefault="0062601E" w:rsidP="0070470F">
      <w:pPr>
        <w:spacing w:after="0" w:line="240" w:lineRule="auto"/>
        <w:ind w:firstLine="709"/>
        <w:jc w:val="center"/>
        <w:rPr>
          <w:rFonts w:ascii="Times New Roman" w:hAnsi="Times New Roman" w:cs="Times New Roman"/>
          <w:sz w:val="28"/>
          <w:szCs w:val="28"/>
          <w:lang w:val="kk-KZ"/>
        </w:rPr>
      </w:pPr>
    </w:p>
    <w:p w14:paraId="7E17C141" w14:textId="77777777" w:rsidR="00D95F9F" w:rsidRDefault="00AE7A87" w:rsidP="005545A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
        </w:rPr>
        <w:t xml:space="preserve">Сурет 19. Үш компонентті аэродинамикалық таразылар </w:t>
      </w:r>
    </w:p>
    <w:p w14:paraId="705DD425" w14:textId="77777777" w:rsidR="00E252CF" w:rsidRDefault="00E252CF" w:rsidP="0070470F">
      <w:pPr>
        <w:spacing w:after="0" w:line="240" w:lineRule="auto"/>
        <w:ind w:firstLine="709"/>
        <w:jc w:val="both"/>
        <w:rPr>
          <w:rFonts w:ascii="Times New Roman" w:hAnsi="Times New Roman" w:cs="Times New Roman"/>
          <w:sz w:val="28"/>
          <w:szCs w:val="28"/>
          <w:lang w:val="kk-KZ"/>
        </w:rPr>
      </w:pPr>
    </w:p>
    <w:p w14:paraId="5AA08142" w14:textId="77777777" w:rsidR="00D95F9F" w:rsidRDefault="00AE7A87" w:rsidP="0070470F">
      <w:pPr>
        <w:spacing w:after="0" w:line="240" w:lineRule="auto"/>
        <w:ind w:firstLine="709"/>
        <w:jc w:val="both"/>
        <w:rPr>
          <w:rFonts w:ascii="Times New Roman" w:hAnsi="Times New Roman" w:cs="Times New Roman"/>
          <w:sz w:val="28"/>
          <w:szCs w:val="28"/>
          <w:lang w:val="kk"/>
        </w:rPr>
      </w:pPr>
      <w:r w:rsidRPr="00372659">
        <w:rPr>
          <w:rFonts w:ascii="Times New Roman" w:hAnsi="Times New Roman" w:cs="Times New Roman"/>
          <w:sz w:val="28"/>
          <w:szCs w:val="28"/>
          <w:lang w:val="kk"/>
        </w:rPr>
        <w:t xml:space="preserve">Үш компонентті аэродинамикалық </w:t>
      </w:r>
      <w:r w:rsidR="00BD51C6">
        <w:rPr>
          <w:rFonts w:ascii="Times New Roman" w:hAnsi="Times New Roman" w:cs="Times New Roman"/>
          <w:sz w:val="28"/>
          <w:szCs w:val="28"/>
          <w:lang w:val="kk-KZ"/>
        </w:rPr>
        <w:t>таразыларға</w:t>
      </w:r>
      <w:r w:rsidRPr="00372659">
        <w:rPr>
          <w:rFonts w:ascii="Times New Roman" w:hAnsi="Times New Roman" w:cs="Times New Roman"/>
          <w:sz w:val="28"/>
          <w:szCs w:val="28"/>
          <w:lang w:val="kk"/>
        </w:rPr>
        <w:t xml:space="preserve"> қойылатын негізгі талап-әртүрлі арналар арқылы өлшеудің тәуелсіздігі, яғни әрбір </w:t>
      </w:r>
      <w:r w:rsidR="00BD51C6">
        <w:rPr>
          <w:rFonts w:ascii="Times New Roman" w:hAnsi="Times New Roman" w:cs="Times New Roman"/>
          <w:sz w:val="28"/>
          <w:szCs w:val="28"/>
          <w:lang w:val="kk-KZ"/>
        </w:rPr>
        <w:t>таразы</w:t>
      </w:r>
      <w:r w:rsidRPr="00372659">
        <w:rPr>
          <w:rFonts w:ascii="Times New Roman" w:hAnsi="Times New Roman" w:cs="Times New Roman"/>
          <w:sz w:val="28"/>
          <w:szCs w:val="28"/>
          <w:lang w:val="kk"/>
        </w:rPr>
        <w:t xml:space="preserve"> элементі тек күштің немесе </w:t>
      </w:r>
      <w:r w:rsidR="00BD51C6">
        <w:rPr>
          <w:rFonts w:ascii="Times New Roman" w:hAnsi="Times New Roman" w:cs="Times New Roman"/>
          <w:sz w:val="28"/>
          <w:szCs w:val="28"/>
          <w:lang w:val="kk-KZ"/>
        </w:rPr>
        <w:t>моменттің</w:t>
      </w:r>
      <w:r w:rsidRPr="00372659">
        <w:rPr>
          <w:rFonts w:ascii="Times New Roman" w:hAnsi="Times New Roman" w:cs="Times New Roman"/>
          <w:sz w:val="28"/>
          <w:szCs w:val="28"/>
          <w:lang w:val="kk"/>
        </w:rPr>
        <w:t xml:space="preserve"> құрамдас бөлігін өлшеп, басқа компоненттердің әсеріне жауап бермеуі үшін.</w:t>
      </w:r>
    </w:p>
    <w:p w14:paraId="5A8B9784" w14:textId="77777777" w:rsidR="00BD51C6" w:rsidRDefault="00BD51C6" w:rsidP="00BD51C6">
      <w:pPr>
        <w:spacing w:after="0" w:line="240" w:lineRule="auto"/>
        <w:ind w:firstLine="709"/>
        <w:jc w:val="both"/>
        <w:rPr>
          <w:rFonts w:ascii="Times New Roman" w:hAnsi="Times New Roman" w:cs="Times New Roman"/>
          <w:sz w:val="28"/>
          <w:szCs w:val="28"/>
          <w:lang w:val="kk"/>
        </w:rPr>
      </w:pPr>
      <w:r w:rsidRPr="00BD51C6">
        <w:rPr>
          <w:rFonts w:ascii="Times New Roman" w:hAnsi="Times New Roman" w:cs="Times New Roman"/>
          <w:sz w:val="28"/>
          <w:szCs w:val="28"/>
          <w:lang w:val="kk"/>
        </w:rPr>
        <w:t>Үш компонентті аэродинамикалық таразылар әртүрлі ағын жылдамдықтарында көтер</w:t>
      </w:r>
      <w:r w:rsidR="00EF3A33">
        <w:rPr>
          <w:rFonts w:ascii="Times New Roman" w:hAnsi="Times New Roman" w:cs="Times New Roman"/>
          <w:sz w:val="28"/>
          <w:szCs w:val="28"/>
          <w:lang w:val="kk-KZ"/>
        </w:rPr>
        <w:t>у</w:t>
      </w:r>
      <w:r w:rsidRPr="00BD51C6">
        <w:rPr>
          <w:rFonts w:ascii="Times New Roman" w:hAnsi="Times New Roman" w:cs="Times New Roman"/>
          <w:sz w:val="28"/>
          <w:szCs w:val="28"/>
          <w:lang w:val="kk"/>
        </w:rPr>
        <w:t xml:space="preserve"> күш пен </w:t>
      </w:r>
      <w:r>
        <w:rPr>
          <w:rFonts w:ascii="Times New Roman" w:hAnsi="Times New Roman" w:cs="Times New Roman"/>
          <w:sz w:val="28"/>
          <w:szCs w:val="28"/>
          <w:lang w:val="kk-KZ"/>
        </w:rPr>
        <w:t>маңдайлық</w:t>
      </w:r>
      <w:r w:rsidRPr="00BD51C6">
        <w:rPr>
          <w:rFonts w:ascii="Times New Roman" w:hAnsi="Times New Roman" w:cs="Times New Roman"/>
          <w:sz w:val="28"/>
          <w:szCs w:val="28"/>
          <w:lang w:val="kk"/>
        </w:rPr>
        <w:t xml:space="preserve"> кедергі күшін өлшеуге мүмкіндік береді. Бұл таразылар </w:t>
      </w:r>
      <w:r w:rsidRPr="00372659">
        <w:rPr>
          <w:rFonts w:ascii="Times New Roman" w:hAnsi="Times New Roman" w:cs="Times New Roman"/>
          <w:sz w:val="28"/>
          <w:szCs w:val="28"/>
          <w:lang w:val="kk"/>
        </w:rPr>
        <w:t>аспа</w:t>
      </w:r>
      <w:r>
        <w:rPr>
          <w:rFonts w:ascii="Times New Roman" w:hAnsi="Times New Roman" w:cs="Times New Roman"/>
          <w:sz w:val="28"/>
          <w:szCs w:val="28"/>
          <w:lang w:val="kk-KZ"/>
        </w:rPr>
        <w:t xml:space="preserve"> </w:t>
      </w:r>
      <w:r w:rsidRPr="00BD51C6">
        <w:rPr>
          <w:rFonts w:ascii="Times New Roman" w:hAnsi="Times New Roman" w:cs="Times New Roman"/>
          <w:sz w:val="28"/>
          <w:szCs w:val="28"/>
          <w:lang w:val="kk"/>
        </w:rPr>
        <w:t>арқылы (жіптер немесе сымдар) қосылады, ал олардың керілуі қосымша жүктемелердің көмегімен жүзеге асырылады.</w:t>
      </w:r>
      <w:r>
        <w:rPr>
          <w:rFonts w:ascii="Times New Roman" w:hAnsi="Times New Roman" w:cs="Times New Roman"/>
          <w:sz w:val="28"/>
          <w:szCs w:val="28"/>
          <w:lang w:val="kk-KZ"/>
        </w:rPr>
        <w:t xml:space="preserve"> </w:t>
      </w:r>
      <w:r w:rsidRPr="00BD51C6">
        <w:rPr>
          <w:rFonts w:ascii="Times New Roman" w:hAnsi="Times New Roman" w:cs="Times New Roman"/>
          <w:sz w:val="28"/>
          <w:szCs w:val="28"/>
          <w:lang w:val="kk"/>
        </w:rPr>
        <w:t>Ауа ағыны цилиндрдің алдыңғы бетіне соғылған кезде оған күш әсер етеді, және осы күш аэродинамикалық таразыларда тіркеледі.</w:t>
      </w:r>
    </w:p>
    <w:p w14:paraId="38409B4A" w14:textId="77777777" w:rsidR="00D95F9F" w:rsidRDefault="00AE7A87" w:rsidP="0070470F">
      <w:pPr>
        <w:spacing w:after="0" w:line="240" w:lineRule="auto"/>
        <w:ind w:firstLine="709"/>
        <w:jc w:val="both"/>
        <w:rPr>
          <w:rFonts w:ascii="Times New Roman" w:hAnsi="Times New Roman" w:cs="Times New Roman"/>
          <w:sz w:val="28"/>
          <w:szCs w:val="28"/>
          <w:lang w:val="kk-KZ"/>
        </w:rPr>
      </w:pPr>
      <w:r w:rsidRPr="00372659">
        <w:rPr>
          <w:rFonts w:ascii="Times New Roman" w:hAnsi="Times New Roman" w:cs="Times New Roman"/>
          <w:sz w:val="28"/>
          <w:szCs w:val="28"/>
          <w:lang w:val="kk"/>
        </w:rPr>
        <w:t xml:space="preserve">Аэродинамикалық күштер мен олардың </w:t>
      </w:r>
      <w:r w:rsidR="00BD51C6">
        <w:rPr>
          <w:rFonts w:ascii="Times New Roman" w:hAnsi="Times New Roman" w:cs="Times New Roman"/>
          <w:sz w:val="28"/>
          <w:szCs w:val="28"/>
          <w:lang w:val="kk-KZ"/>
        </w:rPr>
        <w:t>моменттерін</w:t>
      </w:r>
      <w:r w:rsidRPr="00372659">
        <w:rPr>
          <w:rFonts w:ascii="Times New Roman" w:hAnsi="Times New Roman" w:cs="Times New Roman"/>
          <w:sz w:val="28"/>
          <w:szCs w:val="28"/>
          <w:lang w:val="kk"/>
        </w:rPr>
        <w:t xml:space="preserve"> өлшеу қателігі (5</w:t>
      </w:r>
      <w:r w:rsidR="0050545A">
        <w:rPr>
          <w:rFonts w:ascii="Times New Roman" w:hAnsi="Times New Roman" w:cs="Times New Roman"/>
          <w:sz w:val="28"/>
          <w:szCs w:val="28"/>
          <w:lang w:val="kk-KZ"/>
        </w:rPr>
        <w:t>,</w:t>
      </w:r>
      <w:r w:rsidR="0050545A" w:rsidRPr="0050545A">
        <w:rPr>
          <w:rFonts w:ascii="Times New Roman" w:hAnsi="Times New Roman" w:cs="Times New Roman"/>
          <w:sz w:val="28"/>
          <w:szCs w:val="28"/>
          <w:lang w:val="kk"/>
        </w:rPr>
        <w:t>1</w:t>
      </w:r>
      <w:r w:rsidR="0050545A" w:rsidRPr="00372659">
        <w:rPr>
          <w:rFonts w:ascii="Times New Roman" w:hAnsi="Times New Roman" w:cs="Times New Roman"/>
          <w:sz w:val="28"/>
          <w:szCs w:val="28"/>
          <w:lang w:val="kk"/>
        </w:rPr>
        <w:t>%</w:t>
      </w:r>
      <w:r w:rsidRPr="00372659">
        <w:rPr>
          <w:rFonts w:ascii="Times New Roman" w:hAnsi="Times New Roman" w:cs="Times New Roman"/>
          <w:sz w:val="28"/>
          <w:szCs w:val="28"/>
          <w:lang w:val="kk"/>
        </w:rPr>
        <w:t xml:space="preserve">) құрайды. </w:t>
      </w:r>
    </w:p>
    <w:p w14:paraId="219234C9" w14:textId="77777777" w:rsidR="00241D5E" w:rsidRPr="003F2C4D" w:rsidRDefault="00BD51C6" w:rsidP="007047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AE7A87" w:rsidRPr="003F2C4D">
        <w:rPr>
          <w:rFonts w:ascii="Times New Roman" w:hAnsi="Times New Roman" w:cs="Times New Roman"/>
          <w:sz w:val="28"/>
          <w:szCs w:val="28"/>
          <w:lang w:val="kk"/>
        </w:rPr>
        <w:t>имметриялық</w:t>
      </w:r>
      <w:r>
        <w:rPr>
          <w:rFonts w:ascii="Times New Roman" w:hAnsi="Times New Roman" w:cs="Times New Roman"/>
          <w:sz w:val="28"/>
          <w:szCs w:val="28"/>
          <w:lang w:val="kk-KZ"/>
        </w:rPr>
        <w:t xml:space="preserve"> емес</w:t>
      </w:r>
      <w:r w:rsidR="00AE7A87" w:rsidRPr="003F2C4D">
        <w:rPr>
          <w:rFonts w:ascii="Times New Roman" w:hAnsi="Times New Roman" w:cs="Times New Roman"/>
          <w:sz w:val="28"/>
          <w:szCs w:val="28"/>
          <w:lang w:val="kk"/>
        </w:rPr>
        <w:t xml:space="preserve"> қалақшаларды аэроди</w:t>
      </w:r>
      <w:r>
        <w:rPr>
          <w:rFonts w:ascii="Times New Roman" w:hAnsi="Times New Roman" w:cs="Times New Roman"/>
          <w:sz w:val="28"/>
          <w:szCs w:val="28"/>
          <w:lang w:val="kk"/>
        </w:rPr>
        <w:t>намикалық зерттеу оларды тік</w:t>
      </w:r>
      <w:r w:rsidR="00AE7A87" w:rsidRPr="003F2C4D">
        <w:rPr>
          <w:rFonts w:ascii="Times New Roman" w:hAnsi="Times New Roman" w:cs="Times New Roman"/>
          <w:sz w:val="28"/>
          <w:szCs w:val="28"/>
          <w:lang w:val="kk"/>
        </w:rPr>
        <w:t xml:space="preserve"> о</w:t>
      </w:r>
      <w:r>
        <w:rPr>
          <w:rFonts w:ascii="Times New Roman" w:hAnsi="Times New Roman" w:cs="Times New Roman"/>
          <w:sz w:val="28"/>
          <w:szCs w:val="28"/>
          <w:lang w:val="kk"/>
        </w:rPr>
        <w:t>сьті</w:t>
      </w:r>
      <w:r w:rsidR="00AE7A87" w:rsidRPr="003F2C4D">
        <w:rPr>
          <w:rFonts w:ascii="Times New Roman" w:hAnsi="Times New Roman" w:cs="Times New Roman"/>
          <w:sz w:val="28"/>
          <w:szCs w:val="28"/>
          <w:lang w:val="kk"/>
        </w:rPr>
        <w:t xml:space="preserve"> жел турбиналарында қолдану тиімділігін бағалаудың маңызды кезеңі болып табылады. </w:t>
      </w:r>
      <w:r>
        <w:rPr>
          <w:rFonts w:ascii="Times New Roman" w:hAnsi="Times New Roman" w:cs="Times New Roman"/>
          <w:sz w:val="28"/>
          <w:szCs w:val="28"/>
          <w:lang w:val="kk-KZ"/>
        </w:rPr>
        <w:t>Тәжірибенің</w:t>
      </w:r>
      <w:r w:rsidR="000C14D9">
        <w:rPr>
          <w:rFonts w:ascii="Times New Roman" w:hAnsi="Times New Roman" w:cs="Times New Roman"/>
          <w:sz w:val="28"/>
          <w:szCs w:val="28"/>
          <w:lang w:val="kk"/>
        </w:rPr>
        <w:t xml:space="preserve"> мақсаты </w:t>
      </w:r>
      <w:r w:rsidR="000C14D9">
        <w:rPr>
          <w:rFonts w:ascii="Times New Roman" w:hAnsi="Times New Roman" w:cs="Times New Roman"/>
          <w:sz w:val="28"/>
          <w:szCs w:val="28"/>
          <w:lang w:val="kk-KZ"/>
        </w:rPr>
        <w:t>атқылаудың</w:t>
      </w:r>
      <w:r w:rsidR="00AE7A87" w:rsidRPr="003F2C4D">
        <w:rPr>
          <w:rFonts w:ascii="Times New Roman" w:hAnsi="Times New Roman" w:cs="Times New Roman"/>
          <w:sz w:val="28"/>
          <w:szCs w:val="28"/>
          <w:lang w:val="kk"/>
        </w:rPr>
        <w:t xml:space="preserve"> әртүрлі бұрыштарында қалақшаға әсер ететін күштерді анықтау және бақыланатын ауа ағыны жағдайында оның аэродинамикалық әрекетін талдау б</w:t>
      </w:r>
      <w:r>
        <w:rPr>
          <w:rFonts w:ascii="Times New Roman" w:hAnsi="Times New Roman" w:cs="Times New Roman"/>
          <w:sz w:val="28"/>
          <w:szCs w:val="28"/>
          <w:lang w:val="kk"/>
        </w:rPr>
        <w:t>олды.</w:t>
      </w:r>
    </w:p>
    <w:p w14:paraId="00FFC0C4" w14:textId="77777777" w:rsidR="00241D5E"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
        </w:rPr>
        <w:t>Зерттелетін нысан ретінде 3D басып шығару арқылы пластиктен жасалған симметриялық</w:t>
      </w:r>
      <w:r w:rsidR="00BD51C6">
        <w:rPr>
          <w:rFonts w:ascii="Times New Roman" w:hAnsi="Times New Roman" w:cs="Times New Roman"/>
          <w:sz w:val="28"/>
          <w:szCs w:val="28"/>
          <w:lang w:val="kk-KZ"/>
        </w:rPr>
        <w:t xml:space="preserve"> емес</w:t>
      </w:r>
      <w:r>
        <w:rPr>
          <w:rFonts w:ascii="Times New Roman" w:hAnsi="Times New Roman" w:cs="Times New Roman"/>
          <w:sz w:val="28"/>
          <w:szCs w:val="28"/>
          <w:lang w:val="kk"/>
        </w:rPr>
        <w:t xml:space="preserve"> пішінді қалақша үлгісі пайдаланылды. Қалақшаның өлшемдері: x=0,260 м, y=0,086 м, z=0,158 м. Қалақшаның пішіні NACA 0021 симметриялы қалақшасынан бірдей кішірек қалақшаның бір бөлігі алынып тасталатындай етіп таңдалды (20-сурет). Бұл әдіс әртүрлі қалақшаларды </w:t>
      </w:r>
      <w:r>
        <w:rPr>
          <w:rFonts w:ascii="Times New Roman" w:hAnsi="Times New Roman" w:cs="Times New Roman"/>
          <w:sz w:val="28"/>
          <w:szCs w:val="28"/>
          <w:lang w:val="kk"/>
        </w:rPr>
        <w:lastRenderedPageBreak/>
        <w:t xml:space="preserve">қолдануға және оларды болашақта геометриялық өлшемдердің кең шегінде зерттеу үшін пайдалануға мүмкіндік береді. NACA 0021 қалақшасын таңдау қалақшаның бұл түрі Дарье роторларында жиі қолданылатындығына және басқа NACA сериялы қалақшалармен салыстырғанда оң аэродинамикалық сипаттамаларға ие болуына байланысты [91]. </w:t>
      </w:r>
    </w:p>
    <w:p w14:paraId="6E92C617" w14:textId="77777777" w:rsidR="00D95F9F" w:rsidRPr="001A2CD7" w:rsidRDefault="00D95F9F" w:rsidP="0070470F">
      <w:pPr>
        <w:tabs>
          <w:tab w:val="left" w:pos="851"/>
        </w:tabs>
        <w:spacing w:after="0" w:line="240" w:lineRule="auto"/>
        <w:ind w:firstLine="567"/>
        <w:jc w:val="both"/>
        <w:rPr>
          <w:rFonts w:ascii="Times New Roman" w:hAnsi="Times New Roman" w:cs="Times New Roman"/>
          <w:sz w:val="28"/>
          <w:szCs w:val="28"/>
          <w:lang w:val="kk"/>
        </w:rPr>
      </w:pPr>
    </w:p>
    <w:p w14:paraId="0FC6449D" w14:textId="77777777" w:rsidR="00D95F9F" w:rsidRDefault="00AE7A87" w:rsidP="005545AC">
      <w:pPr>
        <w:tabs>
          <w:tab w:val="left" w:pos="851"/>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AA405B7" wp14:editId="217C0D48">
            <wp:extent cx="4450966" cy="2367880"/>
            <wp:effectExtent l="0" t="0" r="698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60"/>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4466418" cy="2376100"/>
                    </a:xfrm>
                    <a:prstGeom prst="rect">
                      <a:avLst/>
                    </a:prstGeom>
                    <a:noFill/>
                    <a:ln>
                      <a:noFill/>
                    </a:ln>
                  </pic:spPr>
                </pic:pic>
              </a:graphicData>
            </a:graphic>
          </wp:inline>
        </w:drawing>
      </w:r>
    </w:p>
    <w:p w14:paraId="4442FB66" w14:textId="77777777" w:rsidR="00D95F9F" w:rsidRDefault="00D95F9F" w:rsidP="0070470F">
      <w:pPr>
        <w:tabs>
          <w:tab w:val="left" w:pos="851"/>
        </w:tabs>
        <w:spacing w:after="0" w:line="240" w:lineRule="auto"/>
        <w:ind w:firstLine="567"/>
        <w:jc w:val="center"/>
        <w:rPr>
          <w:rFonts w:ascii="Times New Roman" w:hAnsi="Times New Roman" w:cs="Times New Roman"/>
          <w:sz w:val="28"/>
          <w:szCs w:val="28"/>
        </w:rPr>
      </w:pPr>
    </w:p>
    <w:p w14:paraId="58B35304" w14:textId="77777777" w:rsidR="00D82B70" w:rsidRDefault="00AE7A87" w:rsidP="005545AC">
      <w:pPr>
        <w:tabs>
          <w:tab w:val="left" w:pos="851"/>
        </w:tabs>
        <w:spacing w:after="0" w:line="240" w:lineRule="auto"/>
        <w:jc w:val="center"/>
        <w:rPr>
          <w:rFonts w:ascii="Times New Roman" w:hAnsi="Times New Roman" w:cs="Times New Roman"/>
          <w:sz w:val="28"/>
          <w:szCs w:val="28"/>
        </w:rPr>
      </w:pPr>
      <w:r>
        <w:rPr>
          <w:noProof/>
          <w:lang w:eastAsia="ru-RU"/>
        </w:rPr>
        <mc:AlternateContent>
          <mc:Choice Requires="wpg">
            <w:drawing>
              <wp:anchor distT="0" distB="0" distL="114300" distR="114300" simplePos="0" relativeHeight="251658240" behindDoc="0" locked="0" layoutInCell="1" allowOverlap="1" wp14:anchorId="2F1647CB" wp14:editId="04CCF8E9">
                <wp:simplePos x="0" y="0"/>
                <wp:positionH relativeFrom="column">
                  <wp:posOffset>6654165</wp:posOffset>
                </wp:positionH>
                <wp:positionV relativeFrom="paragraph">
                  <wp:posOffset>1131570</wp:posOffset>
                </wp:positionV>
                <wp:extent cx="3992245" cy="1287780"/>
                <wp:effectExtent l="0" t="0" r="8255" b="7620"/>
                <wp:wrapNone/>
                <wp:docPr id="25" name="Группа 25"/>
                <wp:cNvGraphicFramePr/>
                <a:graphic xmlns:a="http://schemas.openxmlformats.org/drawingml/2006/main">
                  <a:graphicData uri="http://schemas.microsoft.com/office/word/2010/wordprocessingGroup">
                    <wpg:wgp>
                      <wpg:cNvGrpSpPr/>
                      <wpg:grpSpPr>
                        <a:xfrm>
                          <a:off x="0" y="0"/>
                          <a:ext cx="3992245" cy="1287780"/>
                          <a:chOff x="0" y="0"/>
                          <a:chExt cx="6616701" cy="3685853"/>
                        </a:xfrm>
                      </wpg:grpSpPr>
                      <pic:pic xmlns:pic="http://schemas.openxmlformats.org/drawingml/2006/picture">
                        <pic:nvPicPr>
                          <pic:cNvPr id="27" name="Рисунок 27"/>
                          <pic:cNvPicPr>
                            <a:picLocks noChangeAspect="1"/>
                          </pic:cNvPicPr>
                        </pic:nvPicPr>
                        <pic:blipFill>
                          <a:blip r:embed="rId40"/>
                          <a:srcRect l="2467" r="17215" b="28595"/>
                          <a:stretch>
                            <a:fillRect/>
                          </a:stretch>
                        </pic:blipFill>
                        <pic:spPr>
                          <a:xfrm>
                            <a:off x="0" y="0"/>
                            <a:ext cx="6616701" cy="3685853"/>
                          </a:xfrm>
                          <a:prstGeom prst="rect">
                            <a:avLst/>
                          </a:prstGeom>
                        </pic:spPr>
                      </pic:pic>
                      <pic:pic xmlns:pic="http://schemas.openxmlformats.org/drawingml/2006/picture">
                        <pic:nvPicPr>
                          <pic:cNvPr id="28" name="Рисунок 28"/>
                          <pic:cNvPicPr>
                            <a:picLocks noChangeAspect="1"/>
                          </pic:cNvPicPr>
                        </pic:nvPicPr>
                        <pic:blipFill>
                          <a:blip r:embed="rId41"/>
                          <a:srcRect r="19522" b="37904"/>
                          <a:stretch>
                            <a:fillRect/>
                          </a:stretch>
                        </pic:blipFill>
                        <pic:spPr>
                          <a:xfrm rot="21294138">
                            <a:off x="568972" y="451109"/>
                            <a:ext cx="5844024" cy="231215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Группа 25" o:spid="_x0000_s1025" style="width:314.35pt;height:101.4pt;margin-top:89.1pt;margin-left:523.95pt;mso-height-relative:margin;mso-width-relative:margin;position:absolute;z-index:251659264" coordsize="66167,368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7" o:spid="_x0000_s1026" type="#_x0000_t75" style="width:66167;height:36858;mso-wrap-style:square;position:absolute;visibility:visible">
                  <v:imagedata r:id="rId48" o:title="" cropbottom="18740f" cropleft="1617f" cropright="11282f"/>
                  <v:path arrowok="t"/>
                </v:shape>
                <v:shape id="Рисунок 28" o:spid="_x0000_s1027" type="#_x0000_t75" style="width:58440;height:23121;left:5689;mso-wrap-style:square;position:absolute;rotation:-334083fd;top:4511;visibility:visible">
                  <v:imagedata r:id="rId49" o:title="" cropbottom="24841f" cropright="12794f"/>
                  <v:path arrowok="t"/>
                </v:shape>
              </v:group>
            </w:pict>
          </mc:Fallback>
        </mc:AlternateContent>
      </w:r>
      <w:r>
        <w:rPr>
          <w:rFonts w:ascii="Times New Roman" w:hAnsi="Times New Roman" w:cs="Times New Roman"/>
          <w:sz w:val="28"/>
          <w:szCs w:val="28"/>
          <w:lang w:val="kk"/>
        </w:rPr>
        <w:t xml:space="preserve">Сурет 20. Қалақшаның сызбасы </w:t>
      </w:r>
    </w:p>
    <w:p w14:paraId="7284ADEC" w14:textId="77777777" w:rsidR="00345824" w:rsidRPr="00D82B70" w:rsidRDefault="00345824" w:rsidP="0070470F">
      <w:pPr>
        <w:tabs>
          <w:tab w:val="left" w:pos="851"/>
        </w:tabs>
        <w:spacing w:after="0" w:line="240" w:lineRule="auto"/>
        <w:ind w:firstLine="567"/>
        <w:jc w:val="center"/>
        <w:rPr>
          <w:rFonts w:ascii="Times New Roman" w:hAnsi="Times New Roman" w:cs="Times New Roman"/>
          <w:sz w:val="28"/>
          <w:szCs w:val="28"/>
        </w:rPr>
      </w:pPr>
    </w:p>
    <w:p w14:paraId="67111F08" w14:textId="77777777" w:rsidR="00D82B70" w:rsidRPr="002F72E3" w:rsidRDefault="00AE7A87" w:rsidP="0070470F">
      <w:pPr>
        <w:tabs>
          <w:tab w:val="left" w:pos="851"/>
        </w:tabs>
        <w:spacing w:after="0" w:line="240" w:lineRule="auto"/>
        <w:ind w:firstLine="567"/>
        <w:jc w:val="both"/>
        <w:rPr>
          <w:rFonts w:ascii="Times New Roman" w:hAnsi="Times New Roman" w:cs="Times New Roman"/>
          <w:sz w:val="28"/>
          <w:szCs w:val="28"/>
          <w:lang w:val="kk-KZ"/>
        </w:rPr>
      </w:pPr>
      <w:r w:rsidRPr="0093400A">
        <w:rPr>
          <w:rFonts w:ascii="Times New Roman" w:hAnsi="Times New Roman" w:cs="Times New Roman"/>
          <w:sz w:val="28"/>
          <w:szCs w:val="28"/>
          <w:lang w:val="kk"/>
        </w:rPr>
        <w:t>Ұсынылған қалақ</w:t>
      </w:r>
      <w:r w:rsidR="00BD51C6">
        <w:rPr>
          <w:rFonts w:ascii="Times New Roman" w:hAnsi="Times New Roman" w:cs="Times New Roman"/>
          <w:sz w:val="28"/>
          <w:szCs w:val="28"/>
          <w:lang w:val="kk-KZ"/>
        </w:rPr>
        <w:t>ша</w:t>
      </w:r>
      <w:r w:rsidRPr="0093400A">
        <w:rPr>
          <w:rFonts w:ascii="Times New Roman" w:hAnsi="Times New Roman" w:cs="Times New Roman"/>
          <w:sz w:val="28"/>
          <w:szCs w:val="28"/>
          <w:lang w:val="kk"/>
        </w:rPr>
        <w:t xml:space="preserve"> </w:t>
      </w:r>
      <w:r w:rsidR="0075043B" w:rsidRPr="00AC3C6C">
        <w:rPr>
          <w:rFonts w:ascii="Times New Roman" w:hAnsi="Times New Roman" w:cs="Times New Roman"/>
          <w:sz w:val="28"/>
          <w:szCs w:val="28"/>
          <w:lang w:val="kk"/>
        </w:rPr>
        <w:t>жүрдектік коэффициенті</w:t>
      </w:r>
      <w:r w:rsidR="00A102B2">
        <w:rPr>
          <w:rFonts w:ascii="Times New Roman" w:hAnsi="Times New Roman" w:cs="Times New Roman"/>
          <w:sz w:val="28"/>
          <w:szCs w:val="28"/>
          <w:lang w:val="kk-KZ"/>
        </w:rPr>
        <w:t>нің</w:t>
      </w:r>
      <w:r w:rsidR="0075043B" w:rsidRPr="004D6EEA">
        <w:rPr>
          <w:rFonts w:ascii="Times New Roman" w:hAnsi="Times New Roman" w:cs="Times New Roman"/>
          <w:sz w:val="28"/>
          <w:szCs w:val="28"/>
          <w:lang w:val="kk"/>
        </w:rPr>
        <w:t xml:space="preserve"> </w:t>
      </w:r>
      <w:r w:rsidRPr="0093400A">
        <w:rPr>
          <w:rFonts w:ascii="Times New Roman" w:hAnsi="Times New Roman" w:cs="Times New Roman"/>
          <w:sz w:val="28"/>
          <w:szCs w:val="28"/>
          <w:lang w:val="kk"/>
        </w:rPr>
        <w:t xml:space="preserve">айналу жылдамдығының әртүрлі қатынастарында жұмыс істеу үшін оңтайландырылған, бұл оны жел жағдайларының кең ауқымы үшін </w:t>
      </w:r>
      <w:r w:rsidR="00BD51C6">
        <w:rPr>
          <w:rFonts w:ascii="Times New Roman" w:hAnsi="Times New Roman" w:cs="Times New Roman"/>
          <w:sz w:val="28"/>
          <w:szCs w:val="28"/>
          <w:lang w:val="kk-KZ"/>
        </w:rPr>
        <w:t>қолдануға мүмкіндік береді</w:t>
      </w:r>
      <w:r w:rsidR="00BD51C6">
        <w:rPr>
          <w:rFonts w:ascii="Times New Roman" w:hAnsi="Times New Roman" w:cs="Times New Roman"/>
          <w:sz w:val="28"/>
          <w:szCs w:val="28"/>
          <w:lang w:val="kk"/>
        </w:rPr>
        <w:t xml:space="preserve">. </w:t>
      </w:r>
      <w:r w:rsidR="00BD51C6">
        <w:rPr>
          <w:rFonts w:ascii="Times New Roman" w:hAnsi="Times New Roman" w:cs="Times New Roman"/>
          <w:sz w:val="28"/>
          <w:szCs w:val="28"/>
          <w:lang w:val="kk-KZ"/>
        </w:rPr>
        <w:t>Ж</w:t>
      </w:r>
      <w:r w:rsidRPr="0093400A">
        <w:rPr>
          <w:rFonts w:ascii="Times New Roman" w:hAnsi="Times New Roman" w:cs="Times New Roman"/>
          <w:sz w:val="28"/>
          <w:szCs w:val="28"/>
          <w:lang w:val="kk"/>
        </w:rPr>
        <w:t xml:space="preserve">ЭҚ </w:t>
      </w:r>
      <w:r w:rsidR="002F72E3" w:rsidRPr="002F72E3">
        <w:rPr>
          <w:rFonts w:ascii="Times New Roman" w:hAnsi="Times New Roman" w:cs="Times New Roman"/>
          <w:sz w:val="28"/>
          <w:szCs w:val="28"/>
          <w:lang w:val="kk"/>
        </w:rPr>
        <w:t>қалақшасының үлгісі дөңгелектелген мұрын бөлімі және ұзартылған артқы жиегі бар аэродинамикалық пішінге ие, бұл көтергіш күшті арттырып, аэродинамикалық кедергіні азайтады. Қалақшаның жоғарғы беті дөңес болып келеді – бұл ағынды үдетеді, ал төменгі жағы индуктивтік кедергіні төмендетеді. Қалақша координаталарының біркелкі ауысуы құйындар мен турбуленттілікті барынша азайтады.</w:t>
      </w:r>
    </w:p>
    <w:p w14:paraId="16E0701E" w14:textId="77777777" w:rsidR="00D82B70"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
        </w:rPr>
        <w:t>Осылайша, жобаланған қалақ</w:t>
      </w:r>
      <w:r w:rsidR="00BD51C6">
        <w:rPr>
          <w:rFonts w:ascii="Times New Roman" w:hAnsi="Times New Roman" w:cs="Times New Roman"/>
          <w:sz w:val="28"/>
          <w:szCs w:val="28"/>
          <w:lang w:val="kk-KZ"/>
        </w:rPr>
        <w:t>ша</w:t>
      </w:r>
      <w:r>
        <w:rPr>
          <w:rFonts w:ascii="Times New Roman" w:hAnsi="Times New Roman" w:cs="Times New Roman"/>
          <w:sz w:val="28"/>
          <w:szCs w:val="28"/>
          <w:lang w:val="kk"/>
        </w:rPr>
        <w:t xml:space="preserve"> Дарье роторының тиімділігін арттыруға көмектесетін оңтайландырылған аэродинамикалық өнімділікті біріктіреді.  Алайда, дәлелденген теориялық артықшылықтарға қарамастан, симметриялы емес қалақшалардың жел турбиналарының жұмысына әсерін бағалау үшін </w:t>
      </w:r>
      <w:r w:rsidR="00BD51C6">
        <w:rPr>
          <w:rFonts w:ascii="Times New Roman" w:hAnsi="Times New Roman" w:cs="Times New Roman"/>
          <w:sz w:val="28"/>
          <w:szCs w:val="28"/>
          <w:lang w:val="kk-KZ"/>
        </w:rPr>
        <w:t>тәжірибелік</w:t>
      </w:r>
      <w:r>
        <w:rPr>
          <w:rFonts w:ascii="Times New Roman" w:hAnsi="Times New Roman" w:cs="Times New Roman"/>
          <w:sz w:val="28"/>
          <w:szCs w:val="28"/>
          <w:lang w:val="kk"/>
        </w:rPr>
        <w:t xml:space="preserve"> және сандық зерттеулер жүргізу қажет.</w:t>
      </w:r>
    </w:p>
    <w:p w14:paraId="3B39EC31" w14:textId="77777777" w:rsidR="00D95F9F" w:rsidRPr="00BD51C6" w:rsidRDefault="00AE7A87" w:rsidP="0070470F">
      <w:pPr>
        <w:tabs>
          <w:tab w:val="left" w:pos="851"/>
        </w:tabs>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
        </w:rPr>
        <w:t xml:space="preserve">Қалақшаның аэродинамикалық сипаттамаларын </w:t>
      </w:r>
      <w:r w:rsidR="00BD51C6">
        <w:rPr>
          <w:rFonts w:ascii="Times New Roman" w:hAnsi="Times New Roman" w:cs="Times New Roman"/>
          <w:sz w:val="28"/>
          <w:szCs w:val="28"/>
          <w:lang w:val="kk-KZ"/>
        </w:rPr>
        <w:t>тәжірибелік</w:t>
      </w:r>
      <w:r w:rsidR="00BD51C6">
        <w:rPr>
          <w:rFonts w:ascii="Times New Roman" w:hAnsi="Times New Roman" w:cs="Times New Roman"/>
          <w:sz w:val="28"/>
          <w:szCs w:val="28"/>
          <w:lang w:val="kk"/>
        </w:rPr>
        <w:t xml:space="preserve"> </w:t>
      </w:r>
      <w:r>
        <w:rPr>
          <w:rFonts w:ascii="Times New Roman" w:hAnsi="Times New Roman" w:cs="Times New Roman"/>
          <w:sz w:val="28"/>
          <w:szCs w:val="28"/>
          <w:lang w:val="kk"/>
        </w:rPr>
        <w:t xml:space="preserve">зерттеу үшін қалақша бекітілген екі тік пластинадан тұратын құрылым жасалды. Пластиналарда </w:t>
      </w:r>
      <w:r w:rsidR="00BD51C6">
        <w:rPr>
          <w:rFonts w:ascii="Times New Roman" w:hAnsi="Times New Roman" w:cs="Times New Roman"/>
          <w:sz w:val="28"/>
          <w:szCs w:val="28"/>
          <w:lang w:val="kk-KZ"/>
        </w:rPr>
        <w:t>атқылау</w:t>
      </w:r>
      <w:r w:rsidR="00BD51C6">
        <w:rPr>
          <w:rFonts w:ascii="Times New Roman" w:hAnsi="Times New Roman" w:cs="Times New Roman"/>
          <w:sz w:val="28"/>
          <w:szCs w:val="28"/>
          <w:lang w:val="kk"/>
        </w:rPr>
        <w:t xml:space="preserve"> бұрышын 0°</w:t>
      </w:r>
      <w:r>
        <w:rPr>
          <w:rFonts w:ascii="Times New Roman" w:hAnsi="Times New Roman" w:cs="Times New Roman"/>
          <w:sz w:val="28"/>
          <w:szCs w:val="28"/>
          <w:lang w:val="kk"/>
        </w:rPr>
        <w:t>-</w:t>
      </w:r>
      <w:r w:rsidR="00BD51C6">
        <w:rPr>
          <w:rFonts w:ascii="Times New Roman" w:hAnsi="Times New Roman" w:cs="Times New Roman"/>
          <w:sz w:val="28"/>
          <w:szCs w:val="28"/>
          <w:lang w:val="kk"/>
        </w:rPr>
        <w:t>тан 180°-</w:t>
      </w:r>
      <w:r>
        <w:rPr>
          <w:rFonts w:ascii="Times New Roman" w:hAnsi="Times New Roman" w:cs="Times New Roman"/>
          <w:sz w:val="28"/>
          <w:szCs w:val="28"/>
          <w:lang w:val="kk"/>
        </w:rPr>
        <w:t>қа дейін 30°қадаммен реттеуге мүмкінд</w:t>
      </w:r>
      <w:r w:rsidR="00BD51C6">
        <w:rPr>
          <w:rFonts w:ascii="Times New Roman" w:hAnsi="Times New Roman" w:cs="Times New Roman"/>
          <w:sz w:val="28"/>
          <w:szCs w:val="28"/>
          <w:lang w:val="kk"/>
        </w:rPr>
        <w:t>ік беретін тесіктер болды. 180°-</w:t>
      </w:r>
      <w:r>
        <w:rPr>
          <w:rFonts w:ascii="Times New Roman" w:hAnsi="Times New Roman" w:cs="Times New Roman"/>
          <w:sz w:val="28"/>
          <w:szCs w:val="28"/>
          <w:lang w:val="kk"/>
        </w:rPr>
        <w:t>тан 360°</w:t>
      </w:r>
      <w:r w:rsidR="00BD51C6">
        <w:rPr>
          <w:rFonts w:ascii="Times New Roman" w:hAnsi="Times New Roman" w:cs="Times New Roman"/>
          <w:sz w:val="28"/>
          <w:szCs w:val="28"/>
          <w:lang w:val="kk"/>
        </w:rPr>
        <w:t>-</w:t>
      </w:r>
      <w:r w:rsidR="00BD51C6">
        <w:rPr>
          <w:rFonts w:ascii="Times New Roman" w:hAnsi="Times New Roman" w:cs="Times New Roman"/>
          <w:sz w:val="28"/>
          <w:szCs w:val="28"/>
          <w:lang w:val="kk-KZ"/>
        </w:rPr>
        <w:t>қ</w:t>
      </w:r>
      <w:r>
        <w:rPr>
          <w:rFonts w:ascii="Times New Roman" w:hAnsi="Times New Roman" w:cs="Times New Roman"/>
          <w:sz w:val="28"/>
          <w:szCs w:val="28"/>
          <w:lang w:val="kk"/>
        </w:rPr>
        <w:t>а дейінгі қалақшаның аэродинамикалық сипаттамаларын зерттеу үшін бүкіл құрылым 180°</w:t>
      </w:r>
      <w:r w:rsidR="00BD51C6">
        <w:rPr>
          <w:rFonts w:ascii="Times New Roman" w:hAnsi="Times New Roman" w:cs="Times New Roman"/>
          <w:sz w:val="28"/>
          <w:szCs w:val="28"/>
          <w:lang w:val="kk-KZ"/>
        </w:rPr>
        <w:t xml:space="preserve"> </w:t>
      </w:r>
      <w:r>
        <w:rPr>
          <w:rFonts w:ascii="Times New Roman" w:hAnsi="Times New Roman" w:cs="Times New Roman"/>
          <w:sz w:val="28"/>
          <w:szCs w:val="28"/>
          <w:lang w:val="kk"/>
        </w:rPr>
        <w:t>ағынға қатысты ашылды. Бұл құрылым 21-суретте көрсетілгендей аэродинамикалық құбырдың жұмыс бөлігінде орналасқан.</w:t>
      </w:r>
    </w:p>
    <w:p w14:paraId="3826DD9B" w14:textId="77777777" w:rsidR="00D95F9F" w:rsidRPr="00BD51C6" w:rsidRDefault="00D95F9F" w:rsidP="0070470F">
      <w:pPr>
        <w:tabs>
          <w:tab w:val="left" w:pos="851"/>
        </w:tabs>
        <w:spacing w:after="0" w:line="240" w:lineRule="auto"/>
        <w:ind w:firstLine="567"/>
        <w:jc w:val="both"/>
        <w:rPr>
          <w:rFonts w:ascii="Times New Roman" w:hAnsi="Times New Roman" w:cs="Times New Roman"/>
          <w:sz w:val="28"/>
          <w:szCs w:val="28"/>
          <w:lang w:val="kk"/>
        </w:rPr>
      </w:pPr>
    </w:p>
    <w:p w14:paraId="461059ED" w14:textId="77777777" w:rsidR="00D95F9F" w:rsidRDefault="00AE7A87" w:rsidP="005545AC">
      <w:pPr>
        <w:tabs>
          <w:tab w:val="left" w:pos="851"/>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675C508" wp14:editId="1B99693A">
            <wp:extent cx="2019300" cy="3604342"/>
            <wp:effectExtent l="0" t="0" r="0" b="0"/>
            <wp:docPr id="13" name="Рисунок 13" descr="WhatsApp Image 2024-06-24 at 11.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descr="WhatsApp Image 2024-06-24 at 11.31.52"/>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019757" cy="3605157"/>
                    </a:xfrm>
                    <a:prstGeom prst="rect">
                      <a:avLst/>
                    </a:prstGeom>
                    <a:noFill/>
                    <a:ln>
                      <a:noFill/>
                    </a:ln>
                  </pic:spPr>
                </pic:pic>
              </a:graphicData>
            </a:graphic>
          </wp:inline>
        </w:drawing>
      </w:r>
    </w:p>
    <w:p w14:paraId="7C56B209" w14:textId="77777777" w:rsidR="00D95F9F" w:rsidRDefault="00D95F9F" w:rsidP="0070470F">
      <w:pPr>
        <w:tabs>
          <w:tab w:val="left" w:pos="851"/>
        </w:tabs>
        <w:spacing w:after="0" w:line="240" w:lineRule="auto"/>
        <w:ind w:firstLine="567"/>
        <w:jc w:val="center"/>
        <w:rPr>
          <w:rFonts w:ascii="Times New Roman" w:hAnsi="Times New Roman" w:cs="Times New Roman"/>
          <w:sz w:val="28"/>
          <w:szCs w:val="28"/>
        </w:rPr>
      </w:pPr>
    </w:p>
    <w:p w14:paraId="24F8F46A" w14:textId="77777777" w:rsidR="00D95F9F" w:rsidRPr="00BD51C6" w:rsidRDefault="00AE7A87" w:rsidP="005545AC">
      <w:pPr>
        <w:tabs>
          <w:tab w:val="left" w:pos="851"/>
        </w:tabs>
        <w:spacing w:after="0" w:line="240" w:lineRule="auto"/>
        <w:jc w:val="center"/>
        <w:rPr>
          <w:rFonts w:ascii="Times New Roman" w:hAnsi="Times New Roman" w:cs="Times New Roman"/>
          <w:sz w:val="28"/>
          <w:szCs w:val="28"/>
          <w:lang w:val="kk"/>
        </w:rPr>
      </w:pPr>
      <w:r>
        <w:rPr>
          <w:rFonts w:ascii="Times New Roman" w:hAnsi="Times New Roman" w:cs="Times New Roman"/>
          <w:sz w:val="28"/>
          <w:szCs w:val="28"/>
          <w:lang w:val="kk"/>
        </w:rPr>
        <w:t>Сурет 21. Аэродинамика</w:t>
      </w:r>
      <w:r w:rsidR="00BD51C6">
        <w:rPr>
          <w:rFonts w:ascii="Times New Roman" w:hAnsi="Times New Roman" w:cs="Times New Roman"/>
          <w:sz w:val="28"/>
          <w:szCs w:val="28"/>
          <w:lang w:val="kk"/>
        </w:rPr>
        <w:t xml:space="preserve">лық құбырдың жұмыс бөлігіндегі </w:t>
      </w:r>
      <w:r>
        <w:rPr>
          <w:rFonts w:ascii="Times New Roman" w:hAnsi="Times New Roman" w:cs="Times New Roman"/>
          <w:sz w:val="28"/>
          <w:szCs w:val="28"/>
          <w:lang w:val="kk"/>
        </w:rPr>
        <w:t>симметриялық</w:t>
      </w:r>
      <w:r w:rsidR="00BD51C6">
        <w:rPr>
          <w:rFonts w:ascii="Times New Roman" w:hAnsi="Times New Roman" w:cs="Times New Roman"/>
          <w:sz w:val="28"/>
          <w:szCs w:val="28"/>
          <w:lang w:val="kk-KZ"/>
        </w:rPr>
        <w:t xml:space="preserve"> емес</w:t>
      </w:r>
      <w:r w:rsidR="00BD51C6">
        <w:rPr>
          <w:rFonts w:ascii="Times New Roman" w:hAnsi="Times New Roman" w:cs="Times New Roman"/>
          <w:sz w:val="28"/>
          <w:szCs w:val="28"/>
          <w:lang w:val="kk"/>
        </w:rPr>
        <w:t xml:space="preserve"> пішінді қалақша</w:t>
      </w:r>
    </w:p>
    <w:p w14:paraId="7DC544C5" w14:textId="77777777" w:rsidR="00C03DF5" w:rsidRPr="00BD51C6" w:rsidRDefault="00C03DF5" w:rsidP="0070470F">
      <w:pPr>
        <w:tabs>
          <w:tab w:val="left" w:pos="5537"/>
        </w:tabs>
        <w:spacing w:after="0" w:line="240" w:lineRule="auto"/>
        <w:ind w:firstLine="709"/>
        <w:jc w:val="both"/>
        <w:rPr>
          <w:rFonts w:ascii="Times New Roman" w:hAnsi="Times New Roman" w:cs="Times New Roman"/>
          <w:sz w:val="28"/>
          <w:szCs w:val="28"/>
          <w:lang w:val="kk"/>
        </w:rPr>
      </w:pPr>
    </w:p>
    <w:p w14:paraId="13EC3799" w14:textId="77777777" w:rsidR="00C03DF5" w:rsidRPr="00A21F1E" w:rsidRDefault="00AE7A87" w:rsidP="0070470F">
      <w:pPr>
        <w:spacing w:after="0" w:line="240" w:lineRule="auto"/>
        <w:ind w:firstLine="709"/>
        <w:jc w:val="both"/>
        <w:rPr>
          <w:rFonts w:ascii="Times New Roman" w:hAnsi="Times New Roman" w:cs="Times New Roman"/>
          <w:b/>
          <w:sz w:val="28"/>
          <w:szCs w:val="28"/>
          <w:lang w:val="kk"/>
        </w:rPr>
      </w:pPr>
      <w:r>
        <w:rPr>
          <w:rFonts w:ascii="Times New Roman" w:hAnsi="Times New Roman" w:cs="Times New Roman"/>
          <w:b/>
          <w:sz w:val="28"/>
          <w:szCs w:val="28"/>
          <w:lang w:val="kk"/>
        </w:rPr>
        <w:t xml:space="preserve">2.2 Симметриялы емес қалақшаның аэродинамикалық сипаттамаларын </w:t>
      </w:r>
      <w:r w:rsidR="00A21F1E">
        <w:rPr>
          <w:rFonts w:ascii="Times New Roman" w:hAnsi="Times New Roman" w:cs="Times New Roman"/>
          <w:b/>
          <w:sz w:val="28"/>
          <w:szCs w:val="28"/>
          <w:lang w:val="kk-KZ"/>
        </w:rPr>
        <w:t>тәжірибелік</w:t>
      </w:r>
      <w:r>
        <w:rPr>
          <w:rFonts w:ascii="Times New Roman" w:hAnsi="Times New Roman" w:cs="Times New Roman"/>
          <w:b/>
          <w:sz w:val="28"/>
          <w:szCs w:val="28"/>
          <w:lang w:val="kk"/>
        </w:rPr>
        <w:t xml:space="preserve"> зерттеу</w:t>
      </w:r>
    </w:p>
    <w:p w14:paraId="681DB023" w14:textId="77777777" w:rsidR="00C03DF5" w:rsidRPr="001A2CD7" w:rsidRDefault="00BD51C6" w:rsidP="0070470F">
      <w:pPr>
        <w:tabs>
          <w:tab w:val="left" w:pos="851"/>
        </w:tabs>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xml:space="preserve">22 және 23-суреттерде </w:t>
      </w:r>
      <w:r w:rsidR="00AE7A87" w:rsidRPr="00BB1E3B">
        <w:rPr>
          <w:rFonts w:ascii="Times New Roman" w:hAnsi="Times New Roman" w:cs="Times New Roman"/>
          <w:sz w:val="28"/>
          <w:szCs w:val="28"/>
          <w:lang w:val="kk"/>
        </w:rPr>
        <w:t>симметриялық</w:t>
      </w:r>
      <w:r>
        <w:rPr>
          <w:rFonts w:ascii="Times New Roman" w:hAnsi="Times New Roman" w:cs="Times New Roman"/>
          <w:sz w:val="28"/>
          <w:szCs w:val="28"/>
          <w:lang w:val="kk-KZ"/>
        </w:rPr>
        <w:t xml:space="preserve"> емес</w:t>
      </w:r>
      <w:r w:rsidR="00AE7A87" w:rsidRPr="00BB1E3B">
        <w:rPr>
          <w:rFonts w:ascii="Times New Roman" w:hAnsi="Times New Roman" w:cs="Times New Roman"/>
          <w:sz w:val="28"/>
          <w:szCs w:val="28"/>
          <w:lang w:val="kk"/>
        </w:rPr>
        <w:t xml:space="preserve"> пішінді қалақша үшін ауа ағынының әртүрлі жылдамдықтарындағы </w:t>
      </w:r>
      <w:r w:rsidR="007F1E6F">
        <w:rPr>
          <w:rFonts w:ascii="Times New Roman" w:hAnsi="Times New Roman" w:cs="Times New Roman"/>
          <w:sz w:val="28"/>
          <w:szCs w:val="28"/>
          <w:lang w:val="kk-KZ"/>
        </w:rPr>
        <w:t>атқылау</w:t>
      </w:r>
      <w:r w:rsidR="00AE7A87" w:rsidRPr="00BB1E3B">
        <w:rPr>
          <w:rFonts w:ascii="Times New Roman" w:hAnsi="Times New Roman" w:cs="Times New Roman"/>
          <w:sz w:val="28"/>
          <w:szCs w:val="28"/>
          <w:lang w:val="kk"/>
        </w:rPr>
        <w:t xml:space="preserve"> бұрышына байланысты </w:t>
      </w:r>
      <w:r w:rsidR="002F72E3">
        <w:rPr>
          <w:rFonts w:ascii="Times New Roman" w:hAnsi="Times New Roman" w:cs="Times New Roman"/>
          <w:sz w:val="28"/>
          <w:szCs w:val="28"/>
          <w:lang w:val="kk-KZ"/>
        </w:rPr>
        <w:t xml:space="preserve">маңдайлық </w:t>
      </w:r>
      <w:r w:rsidR="00AE7A87" w:rsidRPr="00BB1E3B">
        <w:rPr>
          <w:rFonts w:ascii="Times New Roman" w:hAnsi="Times New Roman" w:cs="Times New Roman"/>
          <w:sz w:val="28"/>
          <w:szCs w:val="28"/>
          <w:lang w:val="kk"/>
        </w:rPr>
        <w:t xml:space="preserve">кедергі мен көтеру коэффициенттерінің эксперименттік деректері келтірілген. Суреттерден көріп отырғанымыздай, </w:t>
      </w:r>
      <w:r w:rsidR="007E1B0D">
        <w:rPr>
          <w:rFonts w:ascii="Times New Roman" w:hAnsi="Times New Roman" w:cs="Times New Roman"/>
          <w:sz w:val="28"/>
          <w:szCs w:val="28"/>
          <w:lang w:val="kk-KZ"/>
        </w:rPr>
        <w:t xml:space="preserve">маңдайлық </w:t>
      </w:r>
      <w:r w:rsidR="00AE7A87" w:rsidRPr="00BB1E3B">
        <w:rPr>
          <w:rFonts w:ascii="Times New Roman" w:hAnsi="Times New Roman" w:cs="Times New Roman"/>
          <w:sz w:val="28"/>
          <w:szCs w:val="28"/>
          <w:lang w:val="kk"/>
        </w:rPr>
        <w:t xml:space="preserve">кедергі мен </w:t>
      </w:r>
      <w:r w:rsidRPr="00BD51C6">
        <w:rPr>
          <w:rFonts w:ascii="Times New Roman" w:hAnsi="Times New Roman" w:cs="Times New Roman"/>
          <w:sz w:val="28"/>
          <w:szCs w:val="28"/>
          <w:lang w:val="kk"/>
        </w:rPr>
        <w:t>көтер</w:t>
      </w:r>
      <w:r w:rsidR="00EF3A33">
        <w:rPr>
          <w:rFonts w:ascii="Times New Roman" w:hAnsi="Times New Roman" w:cs="Times New Roman"/>
          <w:sz w:val="28"/>
          <w:szCs w:val="28"/>
          <w:lang w:val="kk-KZ"/>
        </w:rPr>
        <w:t>у</w:t>
      </w:r>
      <w:r w:rsidRPr="00BD51C6">
        <w:rPr>
          <w:rFonts w:ascii="Times New Roman" w:hAnsi="Times New Roman" w:cs="Times New Roman"/>
          <w:sz w:val="28"/>
          <w:szCs w:val="28"/>
          <w:lang w:val="kk"/>
        </w:rPr>
        <w:t xml:space="preserve"> күш </w:t>
      </w:r>
      <w:r w:rsidR="00AE7A87" w:rsidRPr="00BB1E3B">
        <w:rPr>
          <w:rFonts w:ascii="Times New Roman" w:hAnsi="Times New Roman" w:cs="Times New Roman"/>
          <w:sz w:val="28"/>
          <w:szCs w:val="28"/>
          <w:lang w:val="kk"/>
        </w:rPr>
        <w:t xml:space="preserve">коэффициенттері кіріс ағынының жылдамдығына іс жүзінде тәуелді емес. </w:t>
      </w:r>
    </w:p>
    <w:p w14:paraId="55FB1A76" w14:textId="77777777" w:rsidR="00C03DF5" w:rsidRDefault="00AE7A87" w:rsidP="0070470F">
      <w:pPr>
        <w:spacing w:after="0" w:line="240" w:lineRule="auto"/>
        <w:ind w:firstLine="708"/>
        <w:jc w:val="both"/>
        <w:rPr>
          <w:rFonts w:ascii="Times New Roman" w:hAnsi="Times New Roman"/>
          <w:bCs/>
          <w:iCs/>
          <w:sz w:val="28"/>
          <w:szCs w:val="28"/>
          <w:lang w:val="kk"/>
        </w:rPr>
      </w:pPr>
      <w:r>
        <w:rPr>
          <w:rFonts w:ascii="Times New Roman" w:hAnsi="Times New Roman"/>
          <w:bCs/>
          <w:iCs/>
          <w:sz w:val="28"/>
          <w:szCs w:val="28"/>
          <w:lang w:val="kk"/>
        </w:rPr>
        <w:t>Көтеру коэффициентін есептеу үшін формула қолданылды:</w:t>
      </w:r>
    </w:p>
    <w:p w14:paraId="1D33025A" w14:textId="77777777" w:rsidR="00BD51C6" w:rsidRDefault="00BD51C6" w:rsidP="0070470F">
      <w:pPr>
        <w:spacing w:after="0" w:line="240" w:lineRule="auto"/>
        <w:ind w:firstLine="708"/>
        <w:jc w:val="both"/>
        <w:rPr>
          <w:rFonts w:ascii="Times New Roman" w:hAnsi="Times New Roman"/>
          <w:bCs/>
          <w:iCs/>
          <w:sz w:val="28"/>
          <w:szCs w:val="28"/>
          <w:lang w:val="kk"/>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BD51C6" w14:paraId="47079F41" w14:textId="77777777" w:rsidTr="00BD51C6">
        <w:tc>
          <w:tcPr>
            <w:tcW w:w="8642" w:type="dxa"/>
          </w:tcPr>
          <w:p w14:paraId="48EDF63C" w14:textId="77777777" w:rsidR="00BD51C6" w:rsidRDefault="00BD51C6" w:rsidP="00BD51C6">
            <w:pPr>
              <w:jc w:val="center"/>
              <w:rPr>
                <w:rFonts w:ascii="Times New Roman" w:hAnsi="Times New Roman"/>
                <w:bCs/>
                <w:iCs/>
                <w:sz w:val="28"/>
                <w:szCs w:val="28"/>
                <w:lang w:val="kk"/>
              </w:rPr>
            </w:pPr>
            <w:r>
              <w:rPr>
                <w:rFonts w:ascii="Times New Roman" w:hAnsi="Times New Roman" w:cs="Times New Roman"/>
                <w:b/>
                <w:position w:val="-56"/>
                <w:sz w:val="28"/>
                <w:szCs w:val="28"/>
              </w:rPr>
              <w:object w:dxaOrig="1440" w:dyaOrig="1009" w14:anchorId="4492BE75">
                <v:shape id="_x0000_i1030" type="#_x0000_t75" style="width:1in;height:49.5pt" o:ole="">
                  <v:imagedata r:id="rId51" o:title=""/>
                </v:shape>
                <o:OLEObject Type="Embed" ProgID="Equation.DSMT4" ShapeID="_x0000_i1030" DrawAspect="Content" ObjectID="_1810456385" r:id="rId52"/>
              </w:object>
            </w:r>
          </w:p>
        </w:tc>
        <w:tc>
          <w:tcPr>
            <w:tcW w:w="703" w:type="dxa"/>
          </w:tcPr>
          <w:p w14:paraId="6C0C36D5" w14:textId="77777777" w:rsidR="00BD51C6" w:rsidRDefault="00BD51C6" w:rsidP="00BD51C6">
            <w:pPr>
              <w:jc w:val="right"/>
              <w:rPr>
                <w:rFonts w:ascii="Times New Roman" w:hAnsi="Times New Roman" w:cs="Times New Roman"/>
                <w:sz w:val="28"/>
                <w:szCs w:val="28"/>
                <w:lang w:val="kk"/>
              </w:rPr>
            </w:pPr>
          </w:p>
          <w:p w14:paraId="2BA07DD2" w14:textId="77777777" w:rsidR="00BD51C6" w:rsidRDefault="00BD51C6" w:rsidP="00BD51C6">
            <w:pPr>
              <w:jc w:val="right"/>
              <w:rPr>
                <w:rFonts w:ascii="Times New Roman" w:hAnsi="Times New Roman"/>
                <w:bCs/>
                <w:iCs/>
                <w:sz w:val="28"/>
                <w:szCs w:val="28"/>
                <w:lang w:val="kk"/>
              </w:rPr>
            </w:pPr>
            <w:r w:rsidRPr="00E96C4A">
              <w:rPr>
                <w:rFonts w:ascii="Times New Roman" w:hAnsi="Times New Roman" w:cs="Times New Roman"/>
                <w:sz w:val="28"/>
                <w:szCs w:val="28"/>
                <w:lang w:val="kk"/>
              </w:rPr>
              <w:t>(1)</w:t>
            </w:r>
          </w:p>
        </w:tc>
      </w:tr>
    </w:tbl>
    <w:p w14:paraId="0A7562C6" w14:textId="77777777" w:rsidR="00BD51C6" w:rsidRPr="001A2CD7" w:rsidRDefault="00BD51C6" w:rsidP="0070470F">
      <w:pPr>
        <w:spacing w:after="0" w:line="240" w:lineRule="auto"/>
        <w:ind w:firstLine="708"/>
        <w:jc w:val="both"/>
        <w:rPr>
          <w:rFonts w:ascii="Times New Roman" w:hAnsi="Times New Roman"/>
          <w:bCs/>
          <w:iCs/>
          <w:sz w:val="28"/>
          <w:szCs w:val="28"/>
          <w:lang w:val="kk"/>
        </w:rPr>
      </w:pPr>
    </w:p>
    <w:p w14:paraId="545AF775" w14:textId="77777777" w:rsidR="00C03DF5" w:rsidRDefault="00BD51C6" w:rsidP="0070470F">
      <w:pPr>
        <w:tabs>
          <w:tab w:val="left" w:pos="851"/>
        </w:tabs>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KZ"/>
        </w:rPr>
        <w:t>Маңдайлық</w:t>
      </w:r>
      <w:r w:rsidR="00AE7A87">
        <w:rPr>
          <w:rFonts w:ascii="Times New Roman" w:hAnsi="Times New Roman" w:cs="Times New Roman"/>
          <w:sz w:val="28"/>
          <w:szCs w:val="28"/>
          <w:lang w:val="kk"/>
        </w:rPr>
        <w:t xml:space="preserve"> кедергі коэффициенті </w:t>
      </w:r>
      <w:r w:rsidR="00AE7A87">
        <w:rPr>
          <w:rFonts w:ascii="Times New Roman" w:hAnsi="Times New Roman" w:cs="Times New Roman"/>
          <w:position w:val="-12"/>
          <w:sz w:val="28"/>
          <w:szCs w:val="28"/>
        </w:rPr>
        <w:object w:dxaOrig="283" w:dyaOrig="431" w14:anchorId="4CA15A8E">
          <v:shape id="_x0000_i1031" type="#_x0000_t75" style="width:14.25pt;height:22.5pt" o:ole="">
            <v:imagedata r:id="rId53" o:title=""/>
          </v:shape>
          <o:OLEObject Type="Embed" ProgID="Equation.DSMT4" ShapeID="_x0000_i1031" DrawAspect="Content" ObjectID="_1810456386" r:id="rId54"/>
        </w:object>
      </w:r>
      <w:r w:rsidR="00AE7A87">
        <w:rPr>
          <w:rFonts w:ascii="Times New Roman" w:hAnsi="Times New Roman" w:cs="Times New Roman"/>
          <w:sz w:val="28"/>
          <w:szCs w:val="28"/>
          <w:lang w:val="kk"/>
        </w:rPr>
        <w:t>келесі формула бойынша есептелді:</w:t>
      </w:r>
    </w:p>
    <w:p w14:paraId="40D41FD1" w14:textId="77777777" w:rsidR="00BD51C6" w:rsidRDefault="00BD51C6" w:rsidP="0070470F">
      <w:pPr>
        <w:tabs>
          <w:tab w:val="left" w:pos="851"/>
        </w:tabs>
        <w:spacing w:after="0" w:line="240" w:lineRule="auto"/>
        <w:ind w:firstLine="567"/>
        <w:jc w:val="both"/>
        <w:rPr>
          <w:rFonts w:ascii="Times New Roman" w:hAnsi="Times New Roman" w:cs="Times New Roman"/>
          <w:sz w:val="28"/>
          <w:szCs w:val="28"/>
          <w:lang w:val="kk"/>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BD51C6" w14:paraId="570A6EB8" w14:textId="77777777" w:rsidTr="00BD51C6">
        <w:trPr>
          <w:jc w:val="center"/>
        </w:trPr>
        <w:tc>
          <w:tcPr>
            <w:tcW w:w="8642" w:type="dxa"/>
          </w:tcPr>
          <w:p w14:paraId="24D56660" w14:textId="77777777" w:rsidR="00BD51C6" w:rsidRDefault="00BD51C6" w:rsidP="00BD51C6">
            <w:pPr>
              <w:tabs>
                <w:tab w:val="left" w:pos="851"/>
              </w:tabs>
              <w:jc w:val="center"/>
              <w:rPr>
                <w:rFonts w:ascii="Times New Roman" w:hAnsi="Times New Roman" w:cs="Times New Roman"/>
                <w:sz w:val="28"/>
                <w:szCs w:val="28"/>
                <w:lang w:val="kk"/>
              </w:rPr>
            </w:pPr>
            <w:r>
              <w:rPr>
                <w:rFonts w:ascii="Times New Roman" w:hAnsi="Times New Roman" w:cs="Times New Roman"/>
                <w:b/>
                <w:position w:val="-56"/>
                <w:sz w:val="28"/>
                <w:szCs w:val="28"/>
              </w:rPr>
              <w:object w:dxaOrig="1440" w:dyaOrig="1009" w14:anchorId="651BE16F">
                <v:shape id="_x0000_i1032" type="#_x0000_t75" style="width:1in;height:49.5pt" o:ole="">
                  <v:imagedata r:id="rId55" o:title=""/>
                </v:shape>
                <o:OLEObject Type="Embed" ProgID="Equation.DSMT4" ShapeID="_x0000_i1032" DrawAspect="Content" ObjectID="_1810456387" r:id="rId56"/>
              </w:object>
            </w:r>
          </w:p>
        </w:tc>
        <w:tc>
          <w:tcPr>
            <w:tcW w:w="703" w:type="dxa"/>
          </w:tcPr>
          <w:p w14:paraId="29C5355C" w14:textId="77777777" w:rsidR="00BD51C6" w:rsidRDefault="00BD51C6" w:rsidP="00BD51C6">
            <w:pPr>
              <w:tabs>
                <w:tab w:val="left" w:pos="851"/>
              </w:tabs>
              <w:jc w:val="right"/>
              <w:rPr>
                <w:rFonts w:ascii="Times New Roman" w:hAnsi="Times New Roman" w:cs="Times New Roman"/>
                <w:sz w:val="28"/>
                <w:szCs w:val="28"/>
                <w:lang w:val="kk"/>
              </w:rPr>
            </w:pPr>
          </w:p>
          <w:p w14:paraId="0D9CE503" w14:textId="77777777" w:rsidR="00BD51C6" w:rsidRDefault="00BD51C6" w:rsidP="00BD51C6">
            <w:pPr>
              <w:tabs>
                <w:tab w:val="left" w:pos="851"/>
              </w:tabs>
              <w:jc w:val="right"/>
              <w:rPr>
                <w:rFonts w:ascii="Times New Roman" w:hAnsi="Times New Roman" w:cs="Times New Roman"/>
                <w:sz w:val="28"/>
                <w:szCs w:val="28"/>
                <w:lang w:val="kk"/>
              </w:rPr>
            </w:pPr>
            <w:r w:rsidRPr="00E96C4A">
              <w:rPr>
                <w:rFonts w:ascii="Times New Roman" w:hAnsi="Times New Roman" w:cs="Times New Roman"/>
                <w:sz w:val="28"/>
                <w:szCs w:val="28"/>
                <w:lang w:val="kk"/>
              </w:rPr>
              <w:t>(2)</w:t>
            </w:r>
          </w:p>
        </w:tc>
      </w:tr>
    </w:tbl>
    <w:p w14:paraId="46465F63" w14:textId="77777777" w:rsidR="00BD51C6" w:rsidRPr="002B40B0" w:rsidRDefault="00BD51C6" w:rsidP="0070470F">
      <w:pPr>
        <w:tabs>
          <w:tab w:val="left" w:pos="851"/>
        </w:tabs>
        <w:spacing w:after="0" w:line="240" w:lineRule="auto"/>
        <w:ind w:firstLine="567"/>
        <w:jc w:val="both"/>
        <w:rPr>
          <w:rFonts w:ascii="Times New Roman" w:hAnsi="Times New Roman" w:cs="Times New Roman"/>
          <w:sz w:val="28"/>
          <w:szCs w:val="28"/>
          <w:lang w:val="kk"/>
        </w:rPr>
      </w:pPr>
    </w:p>
    <w:p w14:paraId="14C62AF0" w14:textId="77777777" w:rsidR="00C03DF5" w:rsidRPr="002B40B0" w:rsidRDefault="00AE7A87" w:rsidP="00BD51C6">
      <w:pPr>
        <w:tabs>
          <w:tab w:val="left" w:pos="851"/>
        </w:tabs>
        <w:spacing w:after="0" w:line="240" w:lineRule="auto"/>
        <w:jc w:val="both"/>
        <w:rPr>
          <w:rFonts w:ascii="Times New Roman" w:hAnsi="Times New Roman" w:cs="Times New Roman"/>
          <w:sz w:val="28"/>
          <w:szCs w:val="28"/>
          <w:lang w:val="kk"/>
        </w:rPr>
      </w:pPr>
      <w:r w:rsidRPr="00E96C4A">
        <w:rPr>
          <w:rFonts w:ascii="Times New Roman" w:hAnsi="Times New Roman" w:cs="Times New Roman"/>
          <w:sz w:val="28"/>
          <w:szCs w:val="28"/>
          <w:lang w:val="kk"/>
        </w:rPr>
        <w:t>мұнда</w:t>
      </w:r>
      <w:r w:rsidR="00BD51C6">
        <w:rPr>
          <w:rFonts w:ascii="Times New Roman" w:hAnsi="Times New Roman" w:cs="Times New Roman"/>
          <w:sz w:val="28"/>
          <w:szCs w:val="28"/>
          <w:lang w:val="kk-KZ"/>
        </w:rPr>
        <w:t xml:space="preserve">ғы: </w:t>
      </w:r>
      <w:r>
        <w:rPr>
          <w:rFonts w:ascii="Times New Roman" w:hAnsi="Times New Roman" w:cs="Times New Roman"/>
          <w:position w:val="-12"/>
          <w:sz w:val="28"/>
          <w:szCs w:val="28"/>
        </w:rPr>
        <w:object w:dxaOrig="431" w:dyaOrig="431" w14:anchorId="79A45615">
          <v:shape id="_x0000_i1033" type="#_x0000_t75" style="width:22.5pt;height:22.5pt" o:ole="">
            <v:imagedata r:id="rId57" o:title=""/>
          </v:shape>
          <o:OLEObject Type="Embed" ProgID="Equation.DSMT4" ShapeID="_x0000_i1033" DrawAspect="Content" ObjectID="_1810456388" r:id="rId58"/>
        </w:object>
      </w:r>
      <w:r w:rsidRPr="00E96C4A">
        <w:rPr>
          <w:rFonts w:ascii="Times New Roman" w:hAnsi="Times New Roman" w:cs="Times New Roman"/>
          <w:sz w:val="28"/>
          <w:szCs w:val="28"/>
          <w:lang w:val="kk"/>
        </w:rPr>
        <w:t>-</w:t>
      </w:r>
      <w:r w:rsidR="00BD51C6">
        <w:rPr>
          <w:rFonts w:ascii="Times New Roman" w:hAnsi="Times New Roman" w:cs="Times New Roman"/>
          <w:sz w:val="28"/>
          <w:szCs w:val="28"/>
          <w:lang w:val="kk-KZ"/>
        </w:rPr>
        <w:t xml:space="preserve"> маңдайлық</w:t>
      </w:r>
      <w:r w:rsidRPr="00E96C4A">
        <w:rPr>
          <w:rFonts w:ascii="Times New Roman" w:hAnsi="Times New Roman" w:cs="Times New Roman"/>
          <w:sz w:val="28"/>
          <w:szCs w:val="28"/>
          <w:lang w:val="kk"/>
        </w:rPr>
        <w:t xml:space="preserve"> кедергі күші, [Н];</w:t>
      </w:r>
      <w:r w:rsidR="00BD51C6">
        <w:rPr>
          <w:rFonts w:ascii="Times New Roman" w:hAnsi="Times New Roman" w:cs="Times New Roman"/>
          <w:sz w:val="28"/>
          <w:szCs w:val="28"/>
          <w:lang w:val="kk-KZ"/>
        </w:rPr>
        <w:t xml:space="preserve"> </w:t>
      </w:r>
      <w:r w:rsidRPr="0058622B">
        <w:rPr>
          <w:rFonts w:ascii="Times New Roman" w:hAnsi="Times New Roman" w:cs="Times New Roman"/>
          <w:i/>
          <w:sz w:val="28"/>
          <w:szCs w:val="28"/>
          <w:lang w:val="kk"/>
        </w:rPr>
        <w:t>ρ</w:t>
      </w:r>
      <w:r w:rsidR="0058622B">
        <w:rPr>
          <w:rFonts w:ascii="Times New Roman" w:hAnsi="Times New Roman" w:cs="Times New Roman"/>
          <w:sz w:val="28"/>
          <w:szCs w:val="28"/>
          <w:lang w:val="kk-KZ"/>
        </w:rPr>
        <w:t xml:space="preserve"> </w:t>
      </w:r>
      <w:r w:rsidRPr="00E96C4A">
        <w:rPr>
          <w:rFonts w:ascii="Times New Roman" w:hAnsi="Times New Roman" w:cs="Times New Roman"/>
          <w:sz w:val="28"/>
          <w:szCs w:val="28"/>
          <w:lang w:val="kk"/>
        </w:rPr>
        <w:t>-</w:t>
      </w:r>
      <w:r w:rsidR="0058622B">
        <w:rPr>
          <w:rFonts w:ascii="Times New Roman" w:hAnsi="Times New Roman" w:cs="Times New Roman"/>
          <w:sz w:val="28"/>
          <w:szCs w:val="28"/>
          <w:lang w:val="kk-KZ"/>
        </w:rPr>
        <w:t xml:space="preserve"> </w:t>
      </w:r>
      <w:r w:rsidRPr="00E96C4A">
        <w:rPr>
          <w:rFonts w:ascii="Times New Roman" w:hAnsi="Times New Roman" w:cs="Times New Roman"/>
          <w:sz w:val="28"/>
          <w:szCs w:val="28"/>
          <w:lang w:val="kk"/>
        </w:rPr>
        <w:t xml:space="preserve">ауа тығыздығы, [кг / м </w:t>
      </w:r>
      <w:r w:rsidRPr="00E96C4A">
        <w:rPr>
          <w:rFonts w:ascii="Times New Roman" w:hAnsi="Times New Roman" w:cs="Times New Roman"/>
          <w:sz w:val="28"/>
          <w:szCs w:val="28"/>
          <w:vertAlign w:val="superscript"/>
          <w:lang w:val="kk"/>
        </w:rPr>
        <w:t>3</w:t>
      </w:r>
      <w:r w:rsidRPr="00E96C4A">
        <w:rPr>
          <w:rFonts w:ascii="Times New Roman" w:hAnsi="Times New Roman" w:cs="Times New Roman"/>
          <w:sz w:val="28"/>
          <w:szCs w:val="28"/>
          <w:lang w:val="kk"/>
        </w:rPr>
        <w:t xml:space="preserve">]; </w:t>
      </w:r>
      <w:r w:rsidR="00BD51C6">
        <w:rPr>
          <w:rFonts w:ascii="Times New Roman" w:hAnsi="Times New Roman" w:cs="Times New Roman"/>
          <w:sz w:val="28"/>
          <w:szCs w:val="28"/>
          <w:lang w:val="kk-KZ"/>
        </w:rPr>
        <w:t xml:space="preserve"> </w:t>
      </w:r>
      <w:r w:rsidRPr="00AB085A">
        <w:rPr>
          <w:rFonts w:ascii="Times New Roman" w:hAnsi="Times New Roman" w:cs="Times New Roman"/>
          <w:i/>
          <w:sz w:val="28"/>
          <w:szCs w:val="28"/>
          <w:lang w:val="kk"/>
        </w:rPr>
        <w:t>υ</w:t>
      </w:r>
      <w:r w:rsidRPr="00E96C4A">
        <w:rPr>
          <w:rFonts w:ascii="Times New Roman" w:hAnsi="Times New Roman" w:cs="Times New Roman"/>
          <w:sz w:val="28"/>
          <w:szCs w:val="28"/>
          <w:lang w:val="kk"/>
        </w:rPr>
        <w:t xml:space="preserve"> ауа ағынының жылдамдығы, [м/с]; S-ортаңғы қиманың ауданы, [м </w:t>
      </w:r>
      <w:r w:rsidRPr="00E96C4A">
        <w:rPr>
          <w:rFonts w:ascii="Times New Roman" w:hAnsi="Times New Roman" w:cs="Times New Roman"/>
          <w:sz w:val="28"/>
          <w:szCs w:val="28"/>
          <w:vertAlign w:val="superscript"/>
          <w:lang w:val="kk"/>
        </w:rPr>
        <w:t>2</w:t>
      </w:r>
      <w:r w:rsidRPr="00E96C4A">
        <w:rPr>
          <w:rFonts w:ascii="Times New Roman" w:hAnsi="Times New Roman" w:cs="Times New Roman"/>
          <w:sz w:val="28"/>
          <w:szCs w:val="28"/>
          <w:lang w:val="kk"/>
        </w:rPr>
        <w:t>].</w:t>
      </w:r>
    </w:p>
    <w:p w14:paraId="116A0817" w14:textId="77777777" w:rsidR="00C03DF5" w:rsidRPr="002B40B0" w:rsidRDefault="00C03DF5" w:rsidP="0070470F">
      <w:pPr>
        <w:spacing w:after="0" w:line="240" w:lineRule="auto"/>
        <w:ind w:firstLine="708"/>
        <w:jc w:val="both"/>
        <w:rPr>
          <w:rFonts w:ascii="Times New Roman" w:hAnsi="Times New Roman"/>
          <w:bCs/>
          <w:iCs/>
          <w:sz w:val="28"/>
          <w:szCs w:val="28"/>
          <w:lang w:val="kk"/>
        </w:rPr>
      </w:pPr>
    </w:p>
    <w:p w14:paraId="2BC51819" w14:textId="77777777" w:rsidR="00C03DF5" w:rsidRPr="002B40B0" w:rsidRDefault="00C03DF5" w:rsidP="0070470F">
      <w:pPr>
        <w:tabs>
          <w:tab w:val="left" w:pos="851"/>
        </w:tabs>
        <w:spacing w:after="0" w:line="240" w:lineRule="auto"/>
        <w:ind w:firstLine="709"/>
        <w:jc w:val="both"/>
        <w:rPr>
          <w:rFonts w:ascii="Times New Roman" w:hAnsi="Times New Roman" w:cs="Times New Roman"/>
          <w:sz w:val="28"/>
          <w:szCs w:val="28"/>
          <w:lang w:val="kk"/>
        </w:rPr>
      </w:pPr>
    </w:p>
    <w:p w14:paraId="433A4455" w14:textId="77777777" w:rsidR="00C03DF5" w:rsidRPr="001277CC" w:rsidRDefault="00AE7A87" w:rsidP="0070470F">
      <w:pPr>
        <w:tabs>
          <w:tab w:val="left" w:pos="851"/>
        </w:tabs>
        <w:spacing w:after="0" w:line="240" w:lineRule="auto"/>
        <w:jc w:val="center"/>
        <w:rPr>
          <w:rFonts w:ascii="Times New Roman" w:hAnsi="Times New Roman" w:cs="Times New Roman"/>
          <w:sz w:val="28"/>
          <w:szCs w:val="28"/>
        </w:rPr>
      </w:pPr>
      <w:r w:rsidRPr="00DE4512">
        <w:rPr>
          <w:rFonts w:ascii="Times New Roman" w:hAnsi="Times New Roman" w:cs="Times New Roman"/>
          <w:noProof/>
          <w:sz w:val="28"/>
          <w:szCs w:val="28"/>
          <w:lang w:eastAsia="ru-RU"/>
        </w:rPr>
        <w:drawing>
          <wp:inline distT="0" distB="0" distL="0" distR="0" wp14:anchorId="30876003" wp14:editId="547B1AA5">
            <wp:extent cx="5347167" cy="4373218"/>
            <wp:effectExtent l="0" t="0" r="6350" b="8890"/>
            <wp:docPr id="50" name="Рисунок 50" descr="C:\Users\Mlsataev\Desktop\Жанибек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6" descr="C:\Users\Mlsataev\Desktop\Жанибек +++\1\1.jp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357005" cy="4381264"/>
                    </a:xfrm>
                    <a:prstGeom prst="rect">
                      <a:avLst/>
                    </a:prstGeom>
                    <a:noFill/>
                    <a:ln>
                      <a:noFill/>
                    </a:ln>
                  </pic:spPr>
                </pic:pic>
              </a:graphicData>
            </a:graphic>
          </wp:inline>
        </w:drawing>
      </w:r>
    </w:p>
    <w:p w14:paraId="2D5C5522" w14:textId="77777777" w:rsidR="00A14B9E" w:rsidRPr="00A14B9E" w:rsidRDefault="00BD51C6" w:rsidP="00A14B9E">
      <w:pPr>
        <w:tabs>
          <w:tab w:val="left" w:pos="851"/>
        </w:tabs>
        <w:spacing w:after="0" w:line="240" w:lineRule="auto"/>
        <w:jc w:val="center"/>
        <w:rPr>
          <w:rFonts w:ascii="Times New Roman" w:hAnsi="Times New Roman" w:cs="Times New Roman"/>
          <w:sz w:val="28"/>
          <w:szCs w:val="28"/>
          <w:lang w:val="kk"/>
        </w:rPr>
      </w:pPr>
      <w:r>
        <w:rPr>
          <w:rFonts w:ascii="Times New Roman" w:hAnsi="Times New Roman" w:cs="Times New Roman"/>
          <w:sz w:val="28"/>
          <w:szCs w:val="28"/>
          <w:lang w:val="kk"/>
        </w:rPr>
        <w:t xml:space="preserve">Сурет 22. </w:t>
      </w:r>
      <w:r w:rsidR="00A14B9E" w:rsidRPr="00A14B9E">
        <w:rPr>
          <w:rFonts w:ascii="Times New Roman" w:hAnsi="Times New Roman" w:cs="Times New Roman"/>
          <w:sz w:val="28"/>
          <w:szCs w:val="28"/>
          <w:lang w:val="kk"/>
        </w:rPr>
        <w:t xml:space="preserve">Симметриялы емес пішінді қалақшалардың </w:t>
      </w:r>
      <w:r w:rsidR="00A14B9E">
        <w:rPr>
          <w:rFonts w:ascii="Times New Roman" w:hAnsi="Times New Roman" w:cs="Times New Roman"/>
          <w:sz w:val="28"/>
          <w:szCs w:val="28"/>
          <w:lang w:val="kk-KZ"/>
        </w:rPr>
        <w:t>маңдайлық</w:t>
      </w:r>
      <w:r w:rsidR="00A14B9E" w:rsidRPr="00A14B9E">
        <w:rPr>
          <w:rFonts w:ascii="Times New Roman" w:hAnsi="Times New Roman" w:cs="Times New Roman"/>
          <w:sz w:val="28"/>
          <w:szCs w:val="28"/>
          <w:lang w:val="kk"/>
        </w:rPr>
        <w:t xml:space="preserve"> кедергі коэффициентінің әртүрлі ағын жылдамдықтары жағдайында</w:t>
      </w:r>
      <w:r w:rsidR="00A14B9E">
        <w:rPr>
          <w:rFonts w:ascii="Times New Roman" w:hAnsi="Times New Roman" w:cs="Times New Roman"/>
          <w:sz w:val="28"/>
          <w:szCs w:val="28"/>
          <w:lang w:val="kk-KZ"/>
        </w:rPr>
        <w:t>ғы</w:t>
      </w:r>
      <w:r w:rsidR="00A14B9E" w:rsidRPr="00A14B9E">
        <w:rPr>
          <w:rFonts w:ascii="Times New Roman" w:hAnsi="Times New Roman" w:cs="Times New Roman"/>
          <w:sz w:val="28"/>
          <w:szCs w:val="28"/>
          <w:lang w:val="kk"/>
        </w:rPr>
        <w:t xml:space="preserve"> </w:t>
      </w:r>
      <w:r w:rsidR="00A14B9E">
        <w:rPr>
          <w:rFonts w:ascii="Times New Roman" w:hAnsi="Times New Roman" w:cs="Times New Roman"/>
          <w:sz w:val="28"/>
          <w:szCs w:val="28"/>
          <w:lang w:val="kk"/>
        </w:rPr>
        <w:t>атқылау бұрышына тәуелділігі</w:t>
      </w:r>
    </w:p>
    <w:p w14:paraId="4A3AD48A" w14:textId="77777777" w:rsidR="00C03DF5" w:rsidRPr="00BD51C6" w:rsidRDefault="00C03DF5" w:rsidP="0070470F">
      <w:pPr>
        <w:tabs>
          <w:tab w:val="left" w:pos="851"/>
        </w:tabs>
        <w:spacing w:after="0" w:line="240" w:lineRule="auto"/>
        <w:jc w:val="center"/>
        <w:rPr>
          <w:rFonts w:ascii="Times New Roman" w:hAnsi="Times New Roman" w:cs="Times New Roman"/>
          <w:sz w:val="28"/>
          <w:szCs w:val="28"/>
          <w:lang w:val="kk"/>
        </w:rPr>
      </w:pPr>
    </w:p>
    <w:p w14:paraId="4DF88E25" w14:textId="77777777" w:rsidR="00C03DF5" w:rsidRPr="001A2CD7" w:rsidRDefault="00AE7A87" w:rsidP="0070470F">
      <w:pPr>
        <w:tabs>
          <w:tab w:val="left" w:pos="851"/>
        </w:tabs>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xml:space="preserve">22-суретті талдау </w:t>
      </w:r>
      <w:r w:rsidR="00A14B9E">
        <w:rPr>
          <w:rFonts w:ascii="Times New Roman" w:hAnsi="Times New Roman" w:cs="Times New Roman"/>
          <w:sz w:val="28"/>
          <w:szCs w:val="28"/>
          <w:lang w:val="kk-KZ"/>
        </w:rPr>
        <w:t>атқылау</w:t>
      </w:r>
      <w:r w:rsidR="00A14B9E" w:rsidRPr="001277CC">
        <w:rPr>
          <w:rFonts w:ascii="Times New Roman" w:hAnsi="Times New Roman" w:cs="Times New Roman"/>
          <w:sz w:val="28"/>
          <w:szCs w:val="28"/>
          <w:lang w:val="kk"/>
        </w:rPr>
        <w:t xml:space="preserve"> </w:t>
      </w:r>
      <w:r>
        <w:rPr>
          <w:rFonts w:ascii="Times New Roman" w:hAnsi="Times New Roman" w:cs="Times New Roman"/>
          <w:sz w:val="28"/>
          <w:szCs w:val="28"/>
          <w:lang w:val="kk"/>
        </w:rPr>
        <w:t xml:space="preserve">бұрышындағы кедергінің коэффициенті 0° минималды екенін көрсетеді, өйткені қалақшаның ең жеңілдетілген бөлігіне сәйкес келеді. </w:t>
      </w:r>
      <w:r w:rsidR="00A14B9E">
        <w:rPr>
          <w:rFonts w:ascii="Times New Roman" w:hAnsi="Times New Roman" w:cs="Times New Roman"/>
          <w:sz w:val="28"/>
          <w:szCs w:val="28"/>
          <w:lang w:val="kk-KZ"/>
        </w:rPr>
        <w:t>Атқылау</w:t>
      </w:r>
      <w:r>
        <w:rPr>
          <w:rFonts w:ascii="Times New Roman" w:hAnsi="Times New Roman" w:cs="Times New Roman"/>
          <w:sz w:val="28"/>
          <w:szCs w:val="28"/>
          <w:lang w:val="kk"/>
        </w:rPr>
        <w:t xml:space="preserve"> бұрышының 60° дейін өсуімен коэффициент қалақшаның ортаңғы бөлігін ұлғайту арқылы артады. </w:t>
      </w:r>
      <w:r w:rsidR="00A14B9E">
        <w:rPr>
          <w:rFonts w:ascii="Times New Roman" w:hAnsi="Times New Roman" w:cs="Times New Roman"/>
          <w:sz w:val="28"/>
          <w:szCs w:val="28"/>
          <w:lang w:val="kk-KZ"/>
        </w:rPr>
        <w:t>Атқылау</w:t>
      </w:r>
      <w:r w:rsidR="00A14B9E">
        <w:rPr>
          <w:rFonts w:ascii="Times New Roman" w:hAnsi="Times New Roman" w:cs="Times New Roman"/>
          <w:sz w:val="28"/>
          <w:szCs w:val="28"/>
          <w:lang w:val="kk"/>
        </w:rPr>
        <w:t xml:space="preserve"> </w:t>
      </w:r>
      <w:r>
        <w:rPr>
          <w:rFonts w:ascii="Times New Roman" w:hAnsi="Times New Roman" w:cs="Times New Roman"/>
          <w:sz w:val="28"/>
          <w:szCs w:val="28"/>
          <w:lang w:val="kk"/>
        </w:rPr>
        <w:t xml:space="preserve">бұрышы 150° болғанда, қалақша ауа ағынының бағытына қарай </w:t>
      </w:r>
      <w:r w:rsidR="00A14B9E">
        <w:rPr>
          <w:rFonts w:ascii="Times New Roman" w:hAnsi="Times New Roman" w:cs="Times New Roman"/>
          <w:sz w:val="28"/>
          <w:szCs w:val="28"/>
          <w:lang w:val="kk-KZ"/>
        </w:rPr>
        <w:t>«</w:t>
      </w:r>
      <w:r>
        <w:rPr>
          <w:rFonts w:ascii="Times New Roman" w:hAnsi="Times New Roman" w:cs="Times New Roman"/>
          <w:sz w:val="28"/>
          <w:szCs w:val="28"/>
          <w:lang w:val="kk"/>
        </w:rPr>
        <w:t>ілмекпен</w:t>
      </w:r>
      <w:r w:rsidR="00A14B9E">
        <w:rPr>
          <w:rFonts w:ascii="Times New Roman" w:hAnsi="Times New Roman" w:cs="Times New Roman"/>
          <w:sz w:val="28"/>
          <w:szCs w:val="28"/>
          <w:lang w:val="kk-KZ"/>
        </w:rPr>
        <w:t>»</w:t>
      </w:r>
      <w:r>
        <w:rPr>
          <w:rFonts w:ascii="Times New Roman" w:hAnsi="Times New Roman" w:cs="Times New Roman"/>
          <w:sz w:val="28"/>
          <w:szCs w:val="28"/>
          <w:lang w:val="kk"/>
        </w:rPr>
        <w:t xml:space="preserve"> ашылады, бұл</w:t>
      </w:r>
      <w:r w:rsidR="007E1B0D">
        <w:rPr>
          <w:rFonts w:ascii="Times New Roman" w:hAnsi="Times New Roman" w:cs="Times New Roman"/>
          <w:sz w:val="28"/>
          <w:szCs w:val="28"/>
          <w:lang w:val="kk-KZ"/>
        </w:rPr>
        <w:t xml:space="preserve"> маңдайлық</w:t>
      </w:r>
      <w:r>
        <w:rPr>
          <w:rFonts w:ascii="Times New Roman" w:hAnsi="Times New Roman" w:cs="Times New Roman"/>
          <w:sz w:val="28"/>
          <w:szCs w:val="28"/>
          <w:lang w:val="kk"/>
        </w:rPr>
        <w:t xml:space="preserve"> кедергі коэффициентінің максималды мәніне әкеледі. </w:t>
      </w:r>
      <w:r w:rsidR="00A14B9E">
        <w:rPr>
          <w:rFonts w:ascii="Times New Roman" w:hAnsi="Times New Roman" w:cs="Times New Roman"/>
          <w:sz w:val="28"/>
          <w:szCs w:val="28"/>
          <w:lang w:val="kk-KZ"/>
        </w:rPr>
        <w:t>Әрі қарай</w:t>
      </w:r>
      <w:r>
        <w:rPr>
          <w:rFonts w:ascii="Times New Roman" w:hAnsi="Times New Roman" w:cs="Times New Roman"/>
          <w:sz w:val="28"/>
          <w:szCs w:val="28"/>
          <w:lang w:val="kk"/>
        </w:rPr>
        <w:t xml:space="preserve"> коэффициент 210° бұрышқа дейін төмендейді, бұл жағдайда қалақ</w:t>
      </w:r>
      <w:r w:rsidR="00A14B9E">
        <w:rPr>
          <w:rFonts w:ascii="Times New Roman" w:hAnsi="Times New Roman" w:cs="Times New Roman"/>
          <w:sz w:val="28"/>
          <w:szCs w:val="28"/>
          <w:lang w:val="kk-KZ"/>
        </w:rPr>
        <w:t>ша</w:t>
      </w:r>
      <w:r>
        <w:rPr>
          <w:rFonts w:ascii="Times New Roman" w:hAnsi="Times New Roman" w:cs="Times New Roman"/>
          <w:sz w:val="28"/>
          <w:szCs w:val="28"/>
          <w:lang w:val="kk"/>
        </w:rPr>
        <w:t xml:space="preserve"> өзінің құйрық бөлігімен </w:t>
      </w:r>
      <w:r w:rsidR="00A14B9E">
        <w:rPr>
          <w:rFonts w:ascii="Times New Roman" w:hAnsi="Times New Roman" w:cs="Times New Roman"/>
          <w:sz w:val="28"/>
          <w:szCs w:val="28"/>
          <w:lang w:val="kk-KZ"/>
        </w:rPr>
        <w:t>«і</w:t>
      </w:r>
      <w:r>
        <w:rPr>
          <w:rFonts w:ascii="Times New Roman" w:hAnsi="Times New Roman" w:cs="Times New Roman"/>
          <w:sz w:val="28"/>
          <w:szCs w:val="28"/>
          <w:lang w:val="kk"/>
        </w:rPr>
        <w:t>лмек</w:t>
      </w:r>
      <w:r w:rsidR="00A14B9E">
        <w:rPr>
          <w:rFonts w:ascii="Times New Roman" w:hAnsi="Times New Roman" w:cs="Times New Roman"/>
          <w:sz w:val="28"/>
          <w:szCs w:val="28"/>
          <w:lang w:val="kk-KZ"/>
        </w:rPr>
        <w:t>»</w:t>
      </w:r>
      <w:r>
        <w:rPr>
          <w:rFonts w:ascii="Times New Roman" w:hAnsi="Times New Roman" w:cs="Times New Roman"/>
          <w:sz w:val="28"/>
          <w:szCs w:val="28"/>
          <w:lang w:val="kk"/>
        </w:rPr>
        <w:t xml:space="preserve"> аймағын жабады және ағыны тегіс болады. Кейіннен коэффициент 270° градусқа дейін көтеріледі, ал қалақша градусқа жететін ағынға бағытталған үлкен ортаңғы қимаға ие. Қалақшаның 330° градусқа дейін бұрылуымен коэффициент өзінің соңғы мәніне дейін төмендейді.</w:t>
      </w:r>
    </w:p>
    <w:p w14:paraId="5371FD61" w14:textId="77777777" w:rsidR="00C03DF5" w:rsidRPr="001A2CD7" w:rsidRDefault="00C03DF5" w:rsidP="0070470F">
      <w:pPr>
        <w:tabs>
          <w:tab w:val="left" w:pos="851"/>
        </w:tabs>
        <w:spacing w:after="0" w:line="240" w:lineRule="auto"/>
        <w:jc w:val="center"/>
        <w:rPr>
          <w:rFonts w:ascii="Times New Roman" w:hAnsi="Times New Roman" w:cs="Times New Roman"/>
          <w:sz w:val="28"/>
          <w:szCs w:val="28"/>
          <w:lang w:val="kk"/>
        </w:rPr>
      </w:pPr>
    </w:p>
    <w:p w14:paraId="57124735" w14:textId="77777777" w:rsidR="00C03DF5" w:rsidRPr="001277CC" w:rsidRDefault="00AE7A87" w:rsidP="0070470F">
      <w:pPr>
        <w:tabs>
          <w:tab w:val="left" w:pos="851"/>
        </w:tabs>
        <w:spacing w:after="0" w:line="240" w:lineRule="auto"/>
        <w:jc w:val="center"/>
        <w:rPr>
          <w:rFonts w:ascii="Times New Roman" w:hAnsi="Times New Roman" w:cs="Times New Roman"/>
          <w:sz w:val="28"/>
          <w:szCs w:val="28"/>
        </w:rPr>
      </w:pPr>
      <w:r w:rsidRPr="00933923">
        <w:rPr>
          <w:rFonts w:ascii="Times New Roman" w:hAnsi="Times New Roman" w:cs="Times New Roman"/>
          <w:noProof/>
          <w:sz w:val="28"/>
          <w:szCs w:val="28"/>
          <w:lang w:eastAsia="ru-RU"/>
        </w:rPr>
        <w:lastRenderedPageBreak/>
        <w:drawing>
          <wp:inline distT="0" distB="0" distL="0" distR="0" wp14:anchorId="11BA17B1" wp14:editId="2B2B9C6C">
            <wp:extent cx="5541335" cy="4572000"/>
            <wp:effectExtent l="0" t="0" r="2540" b="0"/>
            <wp:docPr id="51" name="Рисунок 51" descr="C:\Users\Mlsataev\Desktop\Жанибек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2" descr="C:\Users\Mlsataev\Desktop\Жанибек +++\1\1.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552491" cy="4581204"/>
                    </a:xfrm>
                    <a:prstGeom prst="rect">
                      <a:avLst/>
                    </a:prstGeom>
                    <a:noFill/>
                    <a:ln>
                      <a:noFill/>
                    </a:ln>
                  </pic:spPr>
                </pic:pic>
              </a:graphicData>
            </a:graphic>
          </wp:inline>
        </w:drawing>
      </w:r>
    </w:p>
    <w:p w14:paraId="73429557" w14:textId="77777777" w:rsidR="00A14B9E" w:rsidRPr="00A14B9E" w:rsidRDefault="00A14B9E" w:rsidP="00A14B9E">
      <w:pPr>
        <w:tabs>
          <w:tab w:val="left" w:pos="851"/>
        </w:tabs>
        <w:spacing w:after="0" w:line="240" w:lineRule="auto"/>
        <w:jc w:val="center"/>
        <w:rPr>
          <w:rFonts w:ascii="Times New Roman" w:hAnsi="Times New Roman" w:cs="Times New Roman"/>
          <w:sz w:val="28"/>
          <w:szCs w:val="28"/>
          <w:lang w:val="kk"/>
        </w:rPr>
      </w:pPr>
      <w:r>
        <w:rPr>
          <w:rFonts w:ascii="Times New Roman" w:hAnsi="Times New Roman" w:cs="Times New Roman"/>
          <w:sz w:val="28"/>
          <w:szCs w:val="28"/>
          <w:lang w:val="kk"/>
        </w:rPr>
        <w:t xml:space="preserve">Сурет 23. </w:t>
      </w:r>
      <w:r w:rsidRPr="00A14B9E">
        <w:rPr>
          <w:rFonts w:ascii="Times New Roman" w:hAnsi="Times New Roman" w:cs="Times New Roman"/>
          <w:sz w:val="28"/>
          <w:szCs w:val="28"/>
          <w:lang w:val="kk"/>
        </w:rPr>
        <w:t>Симметриялы емес пішінді қалақшалардың көтер</w:t>
      </w:r>
      <w:r w:rsidR="00EF3A33">
        <w:rPr>
          <w:rFonts w:ascii="Times New Roman" w:hAnsi="Times New Roman" w:cs="Times New Roman"/>
          <w:sz w:val="28"/>
          <w:szCs w:val="28"/>
          <w:lang w:val="kk-KZ"/>
        </w:rPr>
        <w:t>у</w:t>
      </w:r>
      <w:r w:rsidRPr="00A14B9E">
        <w:rPr>
          <w:rFonts w:ascii="Times New Roman" w:hAnsi="Times New Roman" w:cs="Times New Roman"/>
          <w:sz w:val="28"/>
          <w:szCs w:val="28"/>
          <w:lang w:val="kk"/>
        </w:rPr>
        <w:t xml:space="preserve"> күш коэффициентінің әртүрлі ағын жылдамдықтары жағдайында</w:t>
      </w:r>
      <w:r>
        <w:rPr>
          <w:rFonts w:ascii="Times New Roman" w:hAnsi="Times New Roman" w:cs="Times New Roman"/>
          <w:sz w:val="28"/>
          <w:szCs w:val="28"/>
          <w:lang w:val="kk-KZ"/>
        </w:rPr>
        <w:t>ғы</w:t>
      </w:r>
      <w:r w:rsidRPr="00A14B9E">
        <w:rPr>
          <w:rFonts w:ascii="Times New Roman" w:hAnsi="Times New Roman" w:cs="Times New Roman"/>
          <w:sz w:val="28"/>
          <w:szCs w:val="28"/>
          <w:lang w:val="kk"/>
        </w:rPr>
        <w:t xml:space="preserve"> </w:t>
      </w:r>
      <w:r>
        <w:rPr>
          <w:rFonts w:ascii="Times New Roman" w:hAnsi="Times New Roman" w:cs="Times New Roman"/>
          <w:sz w:val="28"/>
          <w:szCs w:val="28"/>
          <w:lang w:val="kk"/>
        </w:rPr>
        <w:t>атқылау бұрышына тәуелділігі</w:t>
      </w:r>
    </w:p>
    <w:p w14:paraId="5C6829AF" w14:textId="77777777" w:rsidR="00C03DF5" w:rsidRPr="00A14B9E" w:rsidRDefault="00C03DF5" w:rsidP="0070470F">
      <w:pPr>
        <w:tabs>
          <w:tab w:val="left" w:pos="851"/>
        </w:tabs>
        <w:spacing w:after="0" w:line="240" w:lineRule="auto"/>
        <w:ind w:firstLine="709"/>
        <w:jc w:val="center"/>
        <w:rPr>
          <w:rFonts w:ascii="Times New Roman" w:hAnsi="Times New Roman" w:cs="Times New Roman"/>
          <w:sz w:val="28"/>
          <w:szCs w:val="28"/>
          <w:lang w:val="kk"/>
        </w:rPr>
      </w:pPr>
    </w:p>
    <w:p w14:paraId="2313FAD0" w14:textId="77777777" w:rsidR="00C03DF5" w:rsidRPr="001A2CD7" w:rsidRDefault="00A14B9E" w:rsidP="0070470F">
      <w:pPr>
        <w:tabs>
          <w:tab w:val="left" w:pos="851"/>
        </w:tabs>
        <w:spacing w:after="0" w:line="240" w:lineRule="auto"/>
        <w:ind w:firstLine="709"/>
        <w:jc w:val="both"/>
        <w:rPr>
          <w:rFonts w:ascii="Times New Roman" w:hAnsi="Times New Roman" w:cs="Times New Roman"/>
          <w:sz w:val="28"/>
          <w:szCs w:val="28"/>
          <w:lang w:val="kk"/>
        </w:rPr>
      </w:pPr>
      <w:r>
        <w:rPr>
          <w:rFonts w:ascii="Times New Roman" w:hAnsi="Times New Roman" w:cs="Times New Roman"/>
          <w:sz w:val="28"/>
          <w:szCs w:val="28"/>
          <w:lang w:val="kk"/>
        </w:rPr>
        <w:t xml:space="preserve">23-суретті талдай </w:t>
      </w:r>
      <w:r>
        <w:rPr>
          <w:rFonts w:ascii="Times New Roman" w:hAnsi="Times New Roman" w:cs="Times New Roman"/>
          <w:sz w:val="28"/>
          <w:szCs w:val="28"/>
          <w:lang w:val="kk-KZ"/>
        </w:rPr>
        <w:t>отырып,</w:t>
      </w:r>
      <w:r w:rsidR="00AE7A87" w:rsidRPr="00BB1E3B">
        <w:rPr>
          <w:rFonts w:ascii="Times New Roman" w:hAnsi="Times New Roman" w:cs="Times New Roman"/>
          <w:sz w:val="28"/>
          <w:szCs w:val="28"/>
          <w:lang w:val="kk"/>
        </w:rPr>
        <w:t xml:space="preserve"> </w:t>
      </w:r>
      <w:r w:rsidRPr="00A14B9E">
        <w:rPr>
          <w:rFonts w:ascii="Times New Roman" w:hAnsi="Times New Roman" w:cs="Times New Roman"/>
          <w:sz w:val="28"/>
          <w:szCs w:val="28"/>
          <w:lang w:val="kk"/>
        </w:rPr>
        <w:t>көтер</w:t>
      </w:r>
      <w:r w:rsidR="00EF3A33">
        <w:rPr>
          <w:rFonts w:ascii="Times New Roman" w:hAnsi="Times New Roman" w:cs="Times New Roman"/>
          <w:sz w:val="28"/>
          <w:szCs w:val="28"/>
          <w:lang w:val="kk-KZ"/>
        </w:rPr>
        <w:t>у</w:t>
      </w:r>
      <w:r w:rsidRPr="00A14B9E">
        <w:rPr>
          <w:rFonts w:ascii="Times New Roman" w:hAnsi="Times New Roman" w:cs="Times New Roman"/>
          <w:sz w:val="28"/>
          <w:szCs w:val="28"/>
          <w:lang w:val="kk"/>
        </w:rPr>
        <w:t xml:space="preserve"> </w:t>
      </w:r>
      <w:r w:rsidR="00AE7A87" w:rsidRPr="00BB1E3B">
        <w:rPr>
          <w:rFonts w:ascii="Times New Roman" w:hAnsi="Times New Roman" w:cs="Times New Roman"/>
          <w:sz w:val="28"/>
          <w:szCs w:val="28"/>
          <w:lang w:val="kk"/>
        </w:rPr>
        <w:t xml:space="preserve">күші коэффициентінің </w:t>
      </w:r>
      <w:r>
        <w:rPr>
          <w:rFonts w:ascii="Times New Roman" w:hAnsi="Times New Roman" w:cs="Times New Roman"/>
          <w:sz w:val="28"/>
          <w:szCs w:val="28"/>
          <w:lang w:val="kk"/>
        </w:rPr>
        <w:t xml:space="preserve">атқылау </w:t>
      </w:r>
      <w:r w:rsidR="00AE7A87" w:rsidRPr="00BB1E3B">
        <w:rPr>
          <w:rFonts w:ascii="Times New Roman" w:hAnsi="Times New Roman" w:cs="Times New Roman"/>
          <w:sz w:val="28"/>
          <w:szCs w:val="28"/>
          <w:lang w:val="kk"/>
        </w:rPr>
        <w:t>бұрыштары 30°, 180° және 300°</w:t>
      </w:r>
      <w:r w:rsidR="00542851">
        <w:rPr>
          <w:rFonts w:ascii="Times New Roman" w:hAnsi="Times New Roman" w:cs="Times New Roman"/>
          <w:sz w:val="28"/>
          <w:szCs w:val="28"/>
          <w:lang w:val="kk-KZ"/>
        </w:rPr>
        <w:t xml:space="preserve"> </w:t>
      </w:r>
      <w:r w:rsidR="00AE7A87" w:rsidRPr="00BB1E3B">
        <w:rPr>
          <w:rFonts w:ascii="Times New Roman" w:hAnsi="Times New Roman" w:cs="Times New Roman"/>
          <w:sz w:val="28"/>
          <w:szCs w:val="28"/>
          <w:lang w:val="kk"/>
        </w:rPr>
        <w:t>болатын үш максимумға ие екендігі көрінеді. Коэффициенттің максималды мәні 180° - та байқалады, бұл қалақшаның кіріс ағынына толық айналуына сәйкес келеді. Бұл позицияда, жоғарыда айтылғандай, қалақша өзінің</w:t>
      </w:r>
      <w:r>
        <w:rPr>
          <w:rFonts w:ascii="Times New Roman" w:hAnsi="Times New Roman" w:cs="Times New Roman"/>
          <w:sz w:val="28"/>
          <w:szCs w:val="28"/>
          <w:lang w:val="kk-KZ"/>
        </w:rPr>
        <w:t xml:space="preserve"> «</w:t>
      </w:r>
      <w:r>
        <w:rPr>
          <w:rFonts w:ascii="Times New Roman" w:hAnsi="Times New Roman" w:cs="Times New Roman"/>
          <w:sz w:val="28"/>
          <w:szCs w:val="28"/>
          <w:lang w:val="kk"/>
        </w:rPr>
        <w:t>іл</w:t>
      </w:r>
      <w:r w:rsidR="00EB7EDC" w:rsidRPr="00EB7EDC">
        <w:rPr>
          <w:rFonts w:ascii="Times New Roman" w:hAnsi="Times New Roman" w:cs="Times New Roman"/>
          <w:sz w:val="28"/>
          <w:szCs w:val="28"/>
          <w:lang w:val="kk"/>
        </w:rPr>
        <w:t>м</w:t>
      </w:r>
      <w:r>
        <w:rPr>
          <w:rFonts w:ascii="Times New Roman" w:hAnsi="Times New Roman" w:cs="Times New Roman"/>
          <w:sz w:val="28"/>
          <w:szCs w:val="28"/>
          <w:lang w:val="kk"/>
        </w:rPr>
        <w:t>егімен</w:t>
      </w:r>
      <w:r>
        <w:rPr>
          <w:rFonts w:ascii="Times New Roman" w:hAnsi="Times New Roman" w:cs="Times New Roman"/>
          <w:sz w:val="28"/>
          <w:szCs w:val="28"/>
          <w:lang w:val="kk-KZ"/>
        </w:rPr>
        <w:t>»</w:t>
      </w:r>
      <w:r w:rsidR="00AE7A87" w:rsidRPr="00BB1E3B">
        <w:rPr>
          <w:rFonts w:ascii="Times New Roman" w:hAnsi="Times New Roman" w:cs="Times New Roman"/>
          <w:sz w:val="28"/>
          <w:szCs w:val="28"/>
          <w:lang w:val="kk"/>
        </w:rPr>
        <w:t xml:space="preserve"> ауа ағынын ұстайды, бұл осы нәтижеге әкеледі. </w:t>
      </w:r>
      <w:r>
        <w:rPr>
          <w:rFonts w:ascii="Times New Roman" w:hAnsi="Times New Roman" w:cs="Times New Roman"/>
          <w:sz w:val="28"/>
          <w:szCs w:val="28"/>
          <w:lang w:val="kk-KZ"/>
        </w:rPr>
        <w:t>К</w:t>
      </w:r>
      <w:r w:rsidRPr="00A14B9E">
        <w:rPr>
          <w:rFonts w:ascii="Times New Roman" w:hAnsi="Times New Roman" w:cs="Times New Roman"/>
          <w:sz w:val="28"/>
          <w:szCs w:val="28"/>
          <w:lang w:val="kk"/>
        </w:rPr>
        <w:t>өтер</w:t>
      </w:r>
      <w:r w:rsidR="00EF3A33">
        <w:rPr>
          <w:rFonts w:ascii="Times New Roman" w:hAnsi="Times New Roman" w:cs="Times New Roman"/>
          <w:sz w:val="28"/>
          <w:szCs w:val="28"/>
          <w:lang w:val="kk-KZ"/>
        </w:rPr>
        <w:t>у</w:t>
      </w:r>
      <w:r w:rsidRPr="00A14B9E">
        <w:rPr>
          <w:rFonts w:ascii="Times New Roman" w:hAnsi="Times New Roman" w:cs="Times New Roman"/>
          <w:sz w:val="28"/>
          <w:szCs w:val="28"/>
          <w:lang w:val="kk"/>
        </w:rPr>
        <w:t xml:space="preserve"> </w:t>
      </w:r>
      <w:r w:rsidR="00AE7A87" w:rsidRPr="00BB1E3B">
        <w:rPr>
          <w:rFonts w:ascii="Times New Roman" w:hAnsi="Times New Roman" w:cs="Times New Roman"/>
          <w:sz w:val="28"/>
          <w:szCs w:val="28"/>
          <w:lang w:val="kk"/>
        </w:rPr>
        <w:t>күші коэффициентінің өзгеру қисығы қалақшаның ағынға қарай орналасуымен түсіндіріледі.</w:t>
      </w:r>
    </w:p>
    <w:p w14:paraId="5089C80A" w14:textId="77777777" w:rsidR="00186E5A" w:rsidRPr="001A2CD7" w:rsidRDefault="00186E5A" w:rsidP="0070470F">
      <w:pPr>
        <w:tabs>
          <w:tab w:val="left" w:pos="851"/>
        </w:tabs>
        <w:spacing w:after="0" w:line="240" w:lineRule="auto"/>
        <w:ind w:firstLine="709"/>
        <w:jc w:val="both"/>
        <w:rPr>
          <w:rFonts w:ascii="Times New Roman" w:hAnsi="Times New Roman" w:cs="Times New Roman"/>
          <w:b/>
          <w:sz w:val="28"/>
          <w:szCs w:val="28"/>
          <w:lang w:val="kk"/>
        </w:rPr>
      </w:pPr>
    </w:p>
    <w:p w14:paraId="50CC169A" w14:textId="77777777" w:rsidR="00DE7C9D" w:rsidRPr="001A2CD7" w:rsidRDefault="00AE7A87" w:rsidP="0070470F">
      <w:pPr>
        <w:spacing w:after="0" w:line="240" w:lineRule="auto"/>
        <w:ind w:firstLine="709"/>
        <w:jc w:val="both"/>
        <w:rPr>
          <w:rFonts w:ascii="Times New Roman" w:hAnsi="Times New Roman" w:cs="Times New Roman"/>
          <w:b/>
          <w:sz w:val="28"/>
          <w:szCs w:val="28"/>
          <w:lang w:val="kk"/>
        </w:rPr>
      </w:pPr>
      <w:r w:rsidRPr="00955C46">
        <w:rPr>
          <w:rFonts w:ascii="Times New Roman" w:hAnsi="Times New Roman" w:cs="Times New Roman"/>
          <w:b/>
          <w:sz w:val="28"/>
          <w:szCs w:val="28"/>
          <w:lang w:val="kk"/>
        </w:rPr>
        <w:t xml:space="preserve">2.3 Симметриялы емес </w:t>
      </w:r>
      <w:r w:rsidR="00A21F1E">
        <w:rPr>
          <w:rFonts w:ascii="Times New Roman" w:hAnsi="Times New Roman" w:cs="Times New Roman"/>
          <w:b/>
          <w:sz w:val="28"/>
          <w:szCs w:val="28"/>
          <w:lang w:val="kk-KZ"/>
        </w:rPr>
        <w:t xml:space="preserve">қалақшаның </w:t>
      </w:r>
      <w:r w:rsidRPr="00955C46">
        <w:rPr>
          <w:rFonts w:ascii="Times New Roman" w:hAnsi="Times New Roman" w:cs="Times New Roman"/>
          <w:b/>
          <w:sz w:val="28"/>
          <w:szCs w:val="28"/>
          <w:lang w:val="kk"/>
        </w:rPr>
        <w:t xml:space="preserve">аэродинамикалық сипаттамаларын сандық зерттеу </w:t>
      </w:r>
    </w:p>
    <w:p w14:paraId="408BEC29" w14:textId="77777777" w:rsidR="00DE7C9D" w:rsidRPr="001A2CD7" w:rsidRDefault="00AE7A87" w:rsidP="0070470F">
      <w:pPr>
        <w:spacing w:after="0" w:line="240" w:lineRule="auto"/>
        <w:ind w:firstLine="709"/>
        <w:jc w:val="both"/>
        <w:rPr>
          <w:rFonts w:ascii="Times New Roman" w:hAnsi="Times New Roman" w:cs="Times New Roman"/>
          <w:sz w:val="28"/>
          <w:szCs w:val="28"/>
          <w:lang w:val="kk"/>
        </w:rPr>
      </w:pPr>
      <w:r w:rsidRPr="006A2B49">
        <w:rPr>
          <w:rFonts w:ascii="Times New Roman" w:hAnsi="Times New Roman" w:cs="Times New Roman"/>
          <w:sz w:val="28"/>
          <w:szCs w:val="28"/>
          <w:lang w:val="kk"/>
        </w:rPr>
        <w:t xml:space="preserve">Құбырдағы нақты ауа ағыны жағдайларының қайталануына, сондай-ақ әртүрлі </w:t>
      </w:r>
      <w:r w:rsidR="00A14B9E">
        <w:rPr>
          <w:rFonts w:ascii="Times New Roman" w:hAnsi="Times New Roman" w:cs="Times New Roman"/>
          <w:sz w:val="28"/>
          <w:szCs w:val="28"/>
          <w:lang w:val="kk-KZ"/>
        </w:rPr>
        <w:t>атқылау</w:t>
      </w:r>
      <w:r w:rsidRPr="006A2B49">
        <w:rPr>
          <w:rFonts w:ascii="Times New Roman" w:hAnsi="Times New Roman" w:cs="Times New Roman"/>
          <w:sz w:val="28"/>
          <w:szCs w:val="28"/>
          <w:lang w:val="kk"/>
        </w:rPr>
        <w:t xml:space="preserve"> бұрыштары мен ағын жылдамдықтарында сынақтар жүргізу әдістемесіне ерекше назар аударылады. </w:t>
      </w:r>
      <w:r w:rsidR="00A14B9E">
        <w:rPr>
          <w:rFonts w:ascii="Times New Roman" w:hAnsi="Times New Roman" w:cs="Times New Roman"/>
          <w:sz w:val="28"/>
          <w:szCs w:val="28"/>
          <w:lang w:val="kk-KZ"/>
        </w:rPr>
        <w:t>Тәжірибені</w:t>
      </w:r>
      <w:r w:rsidRPr="006A2B49">
        <w:rPr>
          <w:rFonts w:ascii="Times New Roman" w:hAnsi="Times New Roman" w:cs="Times New Roman"/>
          <w:sz w:val="28"/>
          <w:szCs w:val="28"/>
          <w:lang w:val="kk"/>
        </w:rPr>
        <w:t xml:space="preserve"> жүргізу ANSYS Fluent бағдарламалық ортасында сандық үлгілеумен қатар жүрді, бұл алынған </w:t>
      </w:r>
      <w:r w:rsidR="00A14B9E">
        <w:rPr>
          <w:rFonts w:ascii="Times New Roman" w:hAnsi="Times New Roman" w:cs="Times New Roman"/>
          <w:sz w:val="28"/>
          <w:szCs w:val="28"/>
          <w:lang w:val="kk-KZ"/>
        </w:rPr>
        <w:t>тәжірибелік</w:t>
      </w:r>
      <w:r w:rsidRPr="006A2B49">
        <w:rPr>
          <w:rFonts w:ascii="Times New Roman" w:hAnsi="Times New Roman" w:cs="Times New Roman"/>
          <w:sz w:val="28"/>
          <w:szCs w:val="28"/>
          <w:lang w:val="kk"/>
        </w:rPr>
        <w:t xml:space="preserve"> деректерді есептеу нәтижелерімен салыстыруға және пайдаланылған үлгілердің дұрыстығын растауға мүмкіндік берді. </w:t>
      </w:r>
    </w:p>
    <w:p w14:paraId="52EFAF0B" w14:textId="77777777" w:rsidR="00DE7C9D" w:rsidRPr="001A2CD7" w:rsidRDefault="00AE7A87" w:rsidP="0070470F">
      <w:pPr>
        <w:spacing w:after="0" w:line="240" w:lineRule="auto"/>
        <w:ind w:firstLine="709"/>
        <w:jc w:val="both"/>
        <w:rPr>
          <w:rFonts w:ascii="Times New Roman" w:hAnsi="Times New Roman" w:cs="Times New Roman"/>
          <w:sz w:val="28"/>
          <w:szCs w:val="28"/>
          <w:lang w:val="kk"/>
        </w:rPr>
      </w:pPr>
      <w:r w:rsidRPr="00955C46">
        <w:rPr>
          <w:rFonts w:ascii="Times New Roman" w:hAnsi="Times New Roman" w:cs="Times New Roman"/>
          <w:sz w:val="28"/>
          <w:szCs w:val="28"/>
          <w:lang w:val="kk"/>
        </w:rPr>
        <w:t xml:space="preserve">Сандық үлгілеу жел қондырғыларының </w:t>
      </w:r>
      <w:r w:rsidR="00A14B9E">
        <w:rPr>
          <w:rFonts w:ascii="Times New Roman" w:hAnsi="Times New Roman" w:cs="Times New Roman"/>
          <w:sz w:val="28"/>
          <w:szCs w:val="28"/>
          <w:lang w:val="kk"/>
        </w:rPr>
        <w:t>аэродинамикасын, әсіресе ті</w:t>
      </w:r>
      <w:r w:rsidR="00A14B9E">
        <w:rPr>
          <w:rFonts w:ascii="Times New Roman" w:hAnsi="Times New Roman" w:cs="Times New Roman"/>
          <w:sz w:val="28"/>
          <w:szCs w:val="28"/>
          <w:lang w:val="kk-KZ"/>
        </w:rPr>
        <w:t>к</w:t>
      </w:r>
      <w:r w:rsidRPr="00955C46">
        <w:rPr>
          <w:rFonts w:ascii="Times New Roman" w:hAnsi="Times New Roman" w:cs="Times New Roman"/>
          <w:sz w:val="28"/>
          <w:szCs w:val="28"/>
          <w:lang w:val="kk"/>
        </w:rPr>
        <w:t xml:space="preserve">-осьті жел турбиналарын зерттеудің ажырамас құралына айналды, олар </w:t>
      </w:r>
      <w:r w:rsidRPr="00955C46">
        <w:rPr>
          <w:rFonts w:ascii="Times New Roman" w:hAnsi="Times New Roman" w:cs="Times New Roman"/>
          <w:sz w:val="28"/>
          <w:szCs w:val="28"/>
          <w:lang w:val="kk"/>
        </w:rPr>
        <w:lastRenderedPageBreak/>
        <w:t xml:space="preserve">қалалық және қала маңындағы ортаға тән тұрақсыз және әлсіз жел жағдайында бірқатар артықшылықтарды көрсетеді. Заманауи CFD тәсілдерін қолдану қалақшаның айналасындағы күрделі ағындарды жоғары дәлдікпен талдауға, ротордың аэродинамикалық өнімділігін бағалауға және қымбат физикалық </w:t>
      </w:r>
      <w:r w:rsidR="00A14B9E">
        <w:rPr>
          <w:rFonts w:ascii="Times New Roman" w:hAnsi="Times New Roman" w:cs="Times New Roman"/>
          <w:sz w:val="28"/>
          <w:szCs w:val="28"/>
          <w:lang w:val="kk-KZ"/>
        </w:rPr>
        <w:t>тәжірибелерді</w:t>
      </w:r>
      <w:r w:rsidRPr="00955C46">
        <w:rPr>
          <w:rFonts w:ascii="Times New Roman" w:hAnsi="Times New Roman" w:cs="Times New Roman"/>
          <w:sz w:val="28"/>
          <w:szCs w:val="28"/>
          <w:lang w:val="kk"/>
        </w:rPr>
        <w:t xml:space="preserve"> қажет етпестен оның тиімділігін арттыру жолдарын анықтауға мүмкіндік береді.</w:t>
      </w:r>
    </w:p>
    <w:p w14:paraId="501B2425" w14:textId="77777777" w:rsidR="00DE7C9D" w:rsidRPr="001A2CD7" w:rsidRDefault="00AE7A87" w:rsidP="0070470F">
      <w:pPr>
        <w:spacing w:after="0" w:line="240" w:lineRule="auto"/>
        <w:ind w:firstLine="709"/>
        <w:jc w:val="both"/>
        <w:rPr>
          <w:rFonts w:ascii="Times New Roman" w:hAnsi="Times New Roman" w:cs="Times New Roman"/>
          <w:sz w:val="28"/>
          <w:szCs w:val="28"/>
          <w:lang w:val="kk"/>
        </w:rPr>
      </w:pPr>
      <w:r w:rsidRPr="00CC508D">
        <w:rPr>
          <w:rFonts w:ascii="Times New Roman" w:hAnsi="Times New Roman" w:cs="Times New Roman"/>
          <w:sz w:val="28"/>
          <w:szCs w:val="28"/>
          <w:lang w:val="kk"/>
        </w:rPr>
        <w:t xml:space="preserve">Осы жұмыс шеңберінде сандық зерттеу ANSYS Fluent бағдарламалық кешенін пайдалана отырып жүргізілді, ол айналмалы денелердің айналуының стационарлық емес мәселелерін шешудің кең мүмкіндіктеріне ие. Бағдарлама Рейнольдс (RANS) орташаланған Навье–Стокс теңдеулерін шешудің сандық әдістерін заманауи турбуленттілік үлгілерін қолдана отырып жүзеге асырады, соның ішінде </w:t>
      </w:r>
      <w:r w:rsidRPr="00CC508D">
        <w:rPr>
          <w:rFonts w:ascii="Times New Roman" w:hAnsi="Times New Roman" w:cs="Times New Roman"/>
          <w:i/>
          <w:sz w:val="28"/>
          <w:szCs w:val="28"/>
          <w:lang w:val="kk"/>
        </w:rPr>
        <w:t>k − ε</w:t>
      </w:r>
      <w:r w:rsidRPr="00CC508D">
        <w:rPr>
          <w:rFonts w:ascii="Times New Roman" w:hAnsi="Times New Roman" w:cs="Times New Roman"/>
          <w:sz w:val="28"/>
          <w:szCs w:val="28"/>
          <w:lang w:val="kk"/>
        </w:rPr>
        <w:t xml:space="preserve">, бұл қабырға аймағында да, ағынның үзілу аймақтарында да ағындардың нақты сипаттамасын қамтамасыз етеді. Бұл тәсіл тік осьтік жел турбинасының ротор </w:t>
      </w:r>
      <w:r w:rsidR="00A14B9E">
        <w:rPr>
          <w:rFonts w:ascii="Times New Roman" w:hAnsi="Times New Roman" w:cs="Times New Roman"/>
          <w:sz w:val="28"/>
          <w:szCs w:val="28"/>
          <w:lang w:val="kk"/>
        </w:rPr>
        <w:t>қалақ</w:t>
      </w:r>
      <w:r w:rsidR="00A14B9E">
        <w:rPr>
          <w:rFonts w:ascii="Times New Roman" w:hAnsi="Times New Roman" w:cs="Times New Roman"/>
          <w:sz w:val="28"/>
          <w:szCs w:val="28"/>
          <w:lang w:val="kk-KZ"/>
        </w:rPr>
        <w:t>шаларының</w:t>
      </w:r>
      <w:r w:rsidRPr="00CC508D">
        <w:rPr>
          <w:rFonts w:ascii="Times New Roman" w:hAnsi="Times New Roman" w:cs="Times New Roman"/>
          <w:sz w:val="28"/>
          <w:szCs w:val="28"/>
          <w:lang w:val="kk"/>
        </w:rPr>
        <w:t xml:space="preserve"> айналасында жүретін аэродинамикалық процестерді сенімді үлгілеуге және оның тиімділігіне әсер ететін негізгі параметрле</w:t>
      </w:r>
      <w:r w:rsidR="00A14B9E">
        <w:rPr>
          <w:rFonts w:ascii="Times New Roman" w:hAnsi="Times New Roman" w:cs="Times New Roman"/>
          <w:sz w:val="28"/>
          <w:szCs w:val="28"/>
          <w:lang w:val="kk"/>
        </w:rPr>
        <w:t>рді талдауға мүмкіндік береді.</w:t>
      </w:r>
    </w:p>
    <w:p w14:paraId="3C466F8A" w14:textId="77777777" w:rsidR="00C03DF5" w:rsidRPr="001A2CD7" w:rsidRDefault="00C03DF5" w:rsidP="0070470F">
      <w:pPr>
        <w:tabs>
          <w:tab w:val="left" w:pos="5537"/>
        </w:tabs>
        <w:spacing w:after="0" w:line="240" w:lineRule="auto"/>
        <w:ind w:firstLine="709"/>
        <w:jc w:val="both"/>
        <w:rPr>
          <w:rFonts w:ascii="Times New Roman" w:hAnsi="Times New Roman" w:cs="Times New Roman"/>
          <w:sz w:val="28"/>
          <w:szCs w:val="28"/>
          <w:lang w:val="kk"/>
        </w:rPr>
      </w:pPr>
    </w:p>
    <w:p w14:paraId="7531E1A3" w14:textId="77777777" w:rsidR="002A5272" w:rsidRPr="001A2CD7" w:rsidRDefault="00AE7A87" w:rsidP="0070470F">
      <w:pPr>
        <w:spacing w:after="0" w:line="240" w:lineRule="auto"/>
        <w:ind w:firstLine="709"/>
        <w:jc w:val="both"/>
        <w:rPr>
          <w:rFonts w:ascii="Times New Roman" w:hAnsi="Times New Roman" w:cs="Times New Roman"/>
          <w:b/>
          <w:sz w:val="28"/>
          <w:szCs w:val="28"/>
          <w:lang w:val="kk"/>
        </w:rPr>
      </w:pPr>
      <w:r w:rsidRPr="002A5272">
        <w:rPr>
          <w:rFonts w:ascii="Times New Roman" w:hAnsi="Times New Roman" w:cs="Times New Roman"/>
          <w:b/>
          <w:sz w:val="28"/>
          <w:szCs w:val="28"/>
          <w:lang w:val="kk"/>
        </w:rPr>
        <w:t>2.3.1 Қалақша геометриясын таңдау</w:t>
      </w:r>
    </w:p>
    <w:p w14:paraId="15AA289F" w14:textId="77777777" w:rsidR="008D0504" w:rsidRDefault="00AE7A87" w:rsidP="008D0504">
      <w:pPr>
        <w:spacing w:after="0" w:line="240" w:lineRule="auto"/>
        <w:ind w:firstLine="709"/>
        <w:jc w:val="both"/>
        <w:rPr>
          <w:rFonts w:ascii="Times New Roman" w:hAnsi="Times New Roman" w:cs="Times New Roman"/>
          <w:sz w:val="28"/>
          <w:szCs w:val="28"/>
          <w:lang w:val="kk"/>
        </w:rPr>
      </w:pPr>
      <w:r w:rsidRPr="002B4EFA">
        <w:rPr>
          <w:rFonts w:ascii="Times New Roman" w:hAnsi="Times New Roman" w:cs="Times New Roman"/>
          <w:sz w:val="28"/>
          <w:szCs w:val="28"/>
          <w:lang w:val="kk"/>
        </w:rPr>
        <w:t xml:space="preserve">Аэродинамикалық </w:t>
      </w:r>
      <w:r w:rsidR="00A14B9E">
        <w:rPr>
          <w:rFonts w:ascii="Times New Roman" w:hAnsi="Times New Roman" w:cs="Times New Roman"/>
          <w:sz w:val="28"/>
          <w:szCs w:val="28"/>
          <w:lang w:val="kk-KZ"/>
        </w:rPr>
        <w:t>с</w:t>
      </w:r>
      <w:r w:rsidRPr="002B4EFA">
        <w:rPr>
          <w:rFonts w:ascii="Times New Roman" w:hAnsi="Times New Roman" w:cs="Times New Roman"/>
          <w:sz w:val="28"/>
          <w:szCs w:val="28"/>
          <w:lang w:val="kk"/>
        </w:rPr>
        <w:t>имметриялық</w:t>
      </w:r>
      <w:r w:rsidR="00A14B9E">
        <w:rPr>
          <w:rFonts w:ascii="Times New Roman" w:hAnsi="Times New Roman" w:cs="Times New Roman"/>
          <w:sz w:val="28"/>
          <w:szCs w:val="28"/>
          <w:lang w:val="kk-KZ"/>
        </w:rPr>
        <w:t xml:space="preserve"> емес</w:t>
      </w:r>
      <w:r w:rsidRPr="002B4EFA">
        <w:rPr>
          <w:rFonts w:ascii="Times New Roman" w:hAnsi="Times New Roman" w:cs="Times New Roman"/>
          <w:sz w:val="28"/>
          <w:szCs w:val="28"/>
          <w:lang w:val="kk"/>
        </w:rPr>
        <w:t xml:space="preserve"> пішінді қалақша 24-суретте үш өлшемді (3D</w:t>
      </w:r>
      <w:r w:rsidR="008D0504">
        <w:rPr>
          <w:rFonts w:ascii="Times New Roman" w:hAnsi="Times New Roman" w:cs="Times New Roman"/>
          <w:sz w:val="28"/>
          <w:szCs w:val="28"/>
          <w:lang w:val="kk"/>
        </w:rPr>
        <w:t>) эскиздер түрінде көрсетілген.</w:t>
      </w:r>
      <w:r w:rsidR="008D0504">
        <w:rPr>
          <w:rFonts w:ascii="Times New Roman" w:hAnsi="Times New Roman" w:cs="Times New Roman"/>
          <w:sz w:val="28"/>
          <w:szCs w:val="28"/>
          <w:lang w:val="kk-KZ"/>
        </w:rPr>
        <w:t xml:space="preserve"> </w:t>
      </w:r>
      <w:r w:rsidR="008D0504" w:rsidRPr="008D0504">
        <w:rPr>
          <w:rFonts w:ascii="Times New Roman" w:hAnsi="Times New Roman" w:cs="Times New Roman"/>
          <w:sz w:val="28"/>
          <w:szCs w:val="28"/>
          <w:lang w:val="kk"/>
        </w:rPr>
        <w:t>Зерттелетін нысанның прототипі ретінде NACA 0021 аэродинамикалық қа</w:t>
      </w:r>
      <w:r w:rsidR="008D0504">
        <w:rPr>
          <w:rFonts w:ascii="Times New Roman" w:hAnsi="Times New Roman" w:cs="Times New Roman"/>
          <w:sz w:val="28"/>
          <w:szCs w:val="28"/>
          <w:lang w:val="kk"/>
        </w:rPr>
        <w:t>лақшасы таңдалды. Бұл қалақша</w:t>
      </w:r>
      <w:r w:rsidR="008D0504" w:rsidRPr="008D0504">
        <w:rPr>
          <w:rFonts w:ascii="Times New Roman" w:hAnsi="Times New Roman" w:cs="Times New Roman"/>
          <w:sz w:val="28"/>
          <w:szCs w:val="28"/>
          <w:lang w:val="kk"/>
        </w:rPr>
        <w:t xml:space="preserve"> airfoiltools.com деректер қорынан алынып, кейін ANSYS Workbench бағдарламасына импортталып, аэродинамикалық қалақшаның екіөлшемді геометриясы жасалды.</w:t>
      </w:r>
      <w:r w:rsidR="008D0504">
        <w:rPr>
          <w:rFonts w:ascii="Times New Roman" w:hAnsi="Times New Roman" w:cs="Times New Roman"/>
          <w:sz w:val="28"/>
          <w:szCs w:val="28"/>
          <w:lang w:val="kk-KZ"/>
        </w:rPr>
        <w:t xml:space="preserve"> </w:t>
      </w:r>
      <w:r w:rsidR="008D0504" w:rsidRPr="008D0504">
        <w:rPr>
          <w:rFonts w:ascii="Times New Roman" w:hAnsi="Times New Roman" w:cs="Times New Roman"/>
          <w:sz w:val="28"/>
          <w:szCs w:val="28"/>
          <w:lang w:val="kk"/>
        </w:rPr>
        <w:t xml:space="preserve">Одан әрі қалақша пішіні былайша түрлендірілді: симметриялы NACA 0021 қалақшасынан сол формадағы кіші масштабтағы қалақшаның бір бөлігі алынып тасталды. Мұндай әдістеме әртүрлі геометриялық өлшемдерде әртүрлі қалақша пішіндерін құрастыруға және оларды болашақ зерттеулерде пайдалануға мүмкіндік береді.NACA 0021 қалақшасының таңдалуы оның NACA сериясындағы басқа </w:t>
      </w:r>
      <w:r w:rsidR="008D0504">
        <w:rPr>
          <w:rFonts w:ascii="Times New Roman" w:hAnsi="Times New Roman" w:cs="Times New Roman"/>
          <w:sz w:val="28"/>
          <w:szCs w:val="28"/>
          <w:lang w:val="kk-KZ"/>
        </w:rPr>
        <w:t>қалақшалармен</w:t>
      </w:r>
      <w:r w:rsidR="008D0504" w:rsidRPr="008D0504">
        <w:rPr>
          <w:rFonts w:ascii="Times New Roman" w:hAnsi="Times New Roman" w:cs="Times New Roman"/>
          <w:sz w:val="28"/>
          <w:szCs w:val="28"/>
          <w:lang w:val="kk"/>
        </w:rPr>
        <w:t xml:space="preserve"> салыстырғанда аэродинамикалық сипаттамаларының анағұрлым жоғары болуымен түсіндіріледі [91, б. 5].</w:t>
      </w:r>
    </w:p>
    <w:p w14:paraId="3BE51FB9" w14:textId="77777777" w:rsidR="002A5272" w:rsidRPr="001A2CD7" w:rsidRDefault="002A5272" w:rsidP="0070470F">
      <w:pPr>
        <w:spacing w:after="0" w:line="240" w:lineRule="auto"/>
        <w:ind w:firstLine="709"/>
        <w:jc w:val="both"/>
        <w:rPr>
          <w:rFonts w:ascii="Times New Roman" w:hAnsi="Times New Roman" w:cs="Times New Roman"/>
          <w:sz w:val="28"/>
          <w:szCs w:val="28"/>
          <w:lang w:val="kk"/>
        </w:rPr>
      </w:pPr>
    </w:p>
    <w:p w14:paraId="5FFECC61" w14:textId="77777777" w:rsidR="002A5272" w:rsidRPr="002B4EFA" w:rsidRDefault="00AE7A87" w:rsidP="004A0EED">
      <w:pPr>
        <w:spacing w:after="0" w:line="240" w:lineRule="auto"/>
        <w:jc w:val="center"/>
        <w:rPr>
          <w:rFonts w:ascii="Times New Roman" w:hAnsi="Times New Roman" w:cs="Times New Roman"/>
          <w:sz w:val="28"/>
          <w:szCs w:val="28"/>
        </w:rPr>
      </w:pPr>
      <w:r w:rsidRPr="002B4EFA">
        <w:rPr>
          <w:rFonts w:ascii="Times New Roman" w:hAnsi="Times New Roman" w:cs="Times New Roman"/>
          <w:noProof/>
          <w:sz w:val="28"/>
          <w:szCs w:val="28"/>
          <w:lang w:eastAsia="ru-RU"/>
        </w:rPr>
        <w:drawing>
          <wp:inline distT="0" distB="0" distL="0" distR="0" wp14:anchorId="431C9AC6" wp14:editId="3B6A78F8">
            <wp:extent cx="4422083" cy="20955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0"/>
                    <pic:cNvPicPr>
                      <a:picLocks noChangeAspect="1" noChangeArrowheads="1"/>
                    </pic:cNvPicPr>
                  </pic:nvPicPr>
                  <pic:blipFill>
                    <a:blip r:embed="rId61">
                      <a:extLst>
                        <a:ext uri="{28A0092B-C50C-407E-A947-70E740481C1C}">
                          <a14:useLocalDpi xmlns:a14="http://schemas.microsoft.com/office/drawing/2010/main" val="0"/>
                        </a:ext>
                      </a:extLst>
                    </a:blip>
                    <a:srcRect t="3741"/>
                    <a:stretch>
                      <a:fillRect/>
                    </a:stretch>
                  </pic:blipFill>
                  <pic:spPr bwMode="auto">
                    <a:xfrm>
                      <a:off x="0" y="0"/>
                      <a:ext cx="4463607" cy="2115177"/>
                    </a:xfrm>
                    <a:prstGeom prst="rect">
                      <a:avLst/>
                    </a:prstGeom>
                    <a:noFill/>
                    <a:ln>
                      <a:noFill/>
                    </a:ln>
                  </pic:spPr>
                </pic:pic>
              </a:graphicData>
            </a:graphic>
          </wp:inline>
        </w:drawing>
      </w:r>
    </w:p>
    <w:p w14:paraId="4CF38CB7" w14:textId="77777777" w:rsidR="002A5272" w:rsidRPr="002B4EFA" w:rsidRDefault="002A5272" w:rsidP="0070470F">
      <w:pPr>
        <w:spacing w:after="0" w:line="240" w:lineRule="auto"/>
        <w:ind w:firstLine="709"/>
        <w:jc w:val="both"/>
        <w:rPr>
          <w:rFonts w:ascii="Times New Roman" w:hAnsi="Times New Roman" w:cs="Times New Roman"/>
          <w:sz w:val="28"/>
          <w:szCs w:val="28"/>
        </w:rPr>
      </w:pPr>
    </w:p>
    <w:p w14:paraId="366A1C67" w14:textId="77777777" w:rsidR="002A5272" w:rsidRPr="008D0504" w:rsidRDefault="00AE7A87" w:rsidP="005545AC">
      <w:pPr>
        <w:spacing w:after="0" w:line="240" w:lineRule="auto"/>
        <w:jc w:val="center"/>
        <w:rPr>
          <w:rFonts w:ascii="Times New Roman" w:hAnsi="Times New Roman" w:cs="Times New Roman"/>
          <w:sz w:val="28"/>
          <w:szCs w:val="28"/>
          <w:lang w:val="kk"/>
        </w:rPr>
      </w:pPr>
      <w:r>
        <w:rPr>
          <w:rFonts w:ascii="Times New Roman" w:hAnsi="Times New Roman" w:cs="Times New Roman"/>
          <w:sz w:val="28"/>
          <w:szCs w:val="28"/>
          <w:lang w:val="kk"/>
        </w:rPr>
        <w:t>Сурет 24. Үш өлшемді (3D) симметриялық</w:t>
      </w:r>
      <w:r w:rsidR="008D0504">
        <w:rPr>
          <w:rFonts w:ascii="Times New Roman" w:hAnsi="Times New Roman" w:cs="Times New Roman"/>
          <w:sz w:val="28"/>
          <w:szCs w:val="28"/>
          <w:lang w:val="kk-KZ"/>
        </w:rPr>
        <w:t xml:space="preserve"> емес</w:t>
      </w:r>
      <w:r>
        <w:rPr>
          <w:rFonts w:ascii="Times New Roman" w:hAnsi="Times New Roman" w:cs="Times New Roman"/>
          <w:sz w:val="28"/>
          <w:szCs w:val="28"/>
          <w:lang w:val="kk"/>
        </w:rPr>
        <w:t xml:space="preserve"> пішінді қалақшаның эскизі</w:t>
      </w:r>
    </w:p>
    <w:p w14:paraId="1FD05FAE" w14:textId="77777777" w:rsidR="002A5272" w:rsidRPr="001A2CD7" w:rsidRDefault="00AE7A87" w:rsidP="0070470F">
      <w:pPr>
        <w:spacing w:after="0" w:line="240" w:lineRule="auto"/>
        <w:ind w:firstLine="709"/>
        <w:jc w:val="both"/>
        <w:rPr>
          <w:rFonts w:ascii="Times New Roman" w:hAnsi="Times New Roman" w:cs="Times New Roman"/>
          <w:sz w:val="28"/>
          <w:szCs w:val="28"/>
          <w:lang w:val="kk"/>
        </w:rPr>
      </w:pPr>
      <w:r w:rsidRPr="006C731A">
        <w:rPr>
          <w:rFonts w:ascii="Times New Roman" w:hAnsi="Times New Roman" w:cs="Times New Roman"/>
          <w:sz w:val="28"/>
          <w:szCs w:val="28"/>
          <w:lang w:val="kk"/>
        </w:rPr>
        <w:lastRenderedPageBreak/>
        <w:t>Қалақшалардың</w:t>
      </w:r>
      <w:r w:rsidR="008D0504">
        <w:rPr>
          <w:rFonts w:ascii="Times New Roman" w:hAnsi="Times New Roman" w:cs="Times New Roman"/>
          <w:sz w:val="28"/>
          <w:szCs w:val="28"/>
          <w:lang w:val="kk"/>
        </w:rPr>
        <w:t xml:space="preserve"> </w:t>
      </w:r>
      <w:r w:rsidRPr="006C731A">
        <w:rPr>
          <w:rFonts w:ascii="Times New Roman" w:hAnsi="Times New Roman" w:cs="Times New Roman"/>
          <w:sz w:val="28"/>
          <w:szCs w:val="28"/>
          <w:lang w:val="kk"/>
        </w:rPr>
        <w:t>симметриялық</w:t>
      </w:r>
      <w:r w:rsidR="008D0504">
        <w:rPr>
          <w:rFonts w:ascii="Times New Roman" w:hAnsi="Times New Roman" w:cs="Times New Roman"/>
          <w:sz w:val="28"/>
          <w:szCs w:val="28"/>
          <w:lang w:val="kk-KZ"/>
        </w:rPr>
        <w:t xml:space="preserve"> емес</w:t>
      </w:r>
      <w:r w:rsidRPr="006C731A">
        <w:rPr>
          <w:rFonts w:ascii="Times New Roman" w:hAnsi="Times New Roman" w:cs="Times New Roman"/>
          <w:sz w:val="28"/>
          <w:szCs w:val="28"/>
          <w:lang w:val="kk"/>
        </w:rPr>
        <w:t xml:space="preserve"> пішіні жел энергиясын механикалық жұмысқа тиімді түрлендіруді қамтамасыз ететін жоғарғы беттегі көтеруді күшейтеді, әсіресе желдің төмен жылдамдығында. Қалақша әртүрлі </w:t>
      </w:r>
      <w:r w:rsidR="008D0504">
        <w:rPr>
          <w:rFonts w:ascii="Times New Roman" w:hAnsi="Times New Roman" w:cs="Times New Roman"/>
          <w:sz w:val="28"/>
          <w:szCs w:val="28"/>
          <w:lang w:val="kk-KZ"/>
        </w:rPr>
        <w:t>атқылау</w:t>
      </w:r>
      <w:r w:rsidRPr="006C731A">
        <w:rPr>
          <w:rFonts w:ascii="Times New Roman" w:hAnsi="Times New Roman" w:cs="Times New Roman"/>
          <w:sz w:val="28"/>
          <w:szCs w:val="28"/>
          <w:lang w:val="kk"/>
        </w:rPr>
        <w:t xml:space="preserve"> бұрыштарында жұмыс істеу үшін оңтайландырылған, бұл ЖЭҚ жұмыс жағдайларының ауқымын кеңейтеді.</w:t>
      </w:r>
    </w:p>
    <w:p w14:paraId="17F35BE6" w14:textId="77777777" w:rsidR="008D0504" w:rsidRPr="008D0504" w:rsidRDefault="008D0504" w:rsidP="008D0504">
      <w:pPr>
        <w:spacing w:after="0" w:line="240" w:lineRule="auto"/>
        <w:ind w:firstLine="709"/>
        <w:jc w:val="both"/>
        <w:rPr>
          <w:rFonts w:ascii="Times New Roman" w:hAnsi="Times New Roman" w:cs="Times New Roman"/>
          <w:sz w:val="28"/>
          <w:szCs w:val="28"/>
          <w:lang w:val="kk"/>
        </w:rPr>
      </w:pPr>
      <w:r w:rsidRPr="008D0504">
        <w:rPr>
          <w:rFonts w:ascii="Times New Roman" w:hAnsi="Times New Roman" w:cs="Times New Roman"/>
          <w:sz w:val="28"/>
          <w:szCs w:val="28"/>
          <w:lang w:val="kk"/>
        </w:rPr>
        <w:t>Аэродинамикалық қалақшаларды ағынмен қаптау аймағында сандық модельдеуді дұрыс жүргізу үшін есептеу торын (торлы модельді) сапалы генерациялау маңызды кезең болып табылады.</w:t>
      </w:r>
      <w:r>
        <w:rPr>
          <w:rFonts w:ascii="Times New Roman" w:hAnsi="Times New Roman" w:cs="Times New Roman"/>
          <w:sz w:val="28"/>
          <w:szCs w:val="28"/>
          <w:lang w:val="kk-KZ"/>
        </w:rPr>
        <w:t xml:space="preserve"> </w:t>
      </w:r>
      <w:r w:rsidRPr="008D0504">
        <w:rPr>
          <w:rFonts w:ascii="Times New Roman" w:hAnsi="Times New Roman" w:cs="Times New Roman"/>
          <w:sz w:val="28"/>
          <w:szCs w:val="28"/>
          <w:lang w:val="kk"/>
        </w:rPr>
        <w:t xml:space="preserve">Тордың құрылымы мен тығыздығы қысым мен жылдамдық градиенттерін дәл бейнелеуге, сондай-ақ қалақша маңындағы ағындарды симуляциялау </w:t>
      </w:r>
      <w:r>
        <w:rPr>
          <w:rFonts w:ascii="Times New Roman" w:hAnsi="Times New Roman" w:cs="Times New Roman"/>
          <w:sz w:val="28"/>
          <w:szCs w:val="28"/>
          <w:lang w:val="kk"/>
        </w:rPr>
        <w:t>кезінде шешімнің жинақтылығына</w:t>
      </w:r>
      <w:r w:rsidRPr="008D0504">
        <w:rPr>
          <w:rFonts w:ascii="Times New Roman" w:hAnsi="Times New Roman" w:cs="Times New Roman"/>
          <w:sz w:val="28"/>
          <w:szCs w:val="28"/>
          <w:lang w:val="kk"/>
        </w:rPr>
        <w:t xml:space="preserve"> тікелей әсер етеді.</w:t>
      </w:r>
    </w:p>
    <w:p w14:paraId="6E19372E" w14:textId="77777777" w:rsidR="002A5272" w:rsidRPr="001A2CD7" w:rsidRDefault="002A5272" w:rsidP="0070470F">
      <w:pPr>
        <w:spacing w:after="0" w:line="240" w:lineRule="auto"/>
        <w:ind w:firstLine="709"/>
        <w:jc w:val="both"/>
        <w:rPr>
          <w:rFonts w:ascii="Times New Roman" w:hAnsi="Times New Roman" w:cs="Times New Roman"/>
          <w:b/>
          <w:sz w:val="28"/>
          <w:szCs w:val="28"/>
          <w:lang w:val="kk"/>
        </w:rPr>
      </w:pPr>
    </w:p>
    <w:p w14:paraId="5866DB7E" w14:textId="77777777" w:rsidR="002A5272" w:rsidRPr="00474133" w:rsidRDefault="00AE7A87" w:rsidP="0070470F">
      <w:pPr>
        <w:spacing w:after="0" w:line="240" w:lineRule="auto"/>
        <w:ind w:firstLine="709"/>
        <w:jc w:val="both"/>
        <w:rPr>
          <w:rFonts w:ascii="Times New Roman" w:hAnsi="Times New Roman" w:cs="Times New Roman"/>
          <w:b/>
          <w:sz w:val="28"/>
          <w:szCs w:val="28"/>
        </w:rPr>
      </w:pPr>
      <w:r w:rsidRPr="00474133">
        <w:rPr>
          <w:rFonts w:ascii="Times New Roman" w:hAnsi="Times New Roman" w:cs="Times New Roman"/>
          <w:b/>
          <w:sz w:val="28"/>
          <w:szCs w:val="28"/>
          <w:lang w:val="kk"/>
        </w:rPr>
        <w:t>2.3.2 Қалақ</w:t>
      </w:r>
      <w:r w:rsidR="00A21F1E">
        <w:rPr>
          <w:rFonts w:ascii="Times New Roman" w:hAnsi="Times New Roman" w:cs="Times New Roman"/>
          <w:b/>
          <w:sz w:val="28"/>
          <w:szCs w:val="28"/>
          <w:lang w:val="kk-KZ"/>
        </w:rPr>
        <w:t>шаның</w:t>
      </w:r>
      <w:r w:rsidRPr="00474133">
        <w:rPr>
          <w:rFonts w:ascii="Times New Roman" w:hAnsi="Times New Roman" w:cs="Times New Roman"/>
          <w:b/>
          <w:sz w:val="28"/>
          <w:szCs w:val="28"/>
          <w:lang w:val="kk"/>
        </w:rPr>
        <w:t xml:space="preserve"> аэродинамикалық сипаттамалары үшін тор генерациясы</w:t>
      </w:r>
    </w:p>
    <w:p w14:paraId="7CFF4D4E" w14:textId="77777777" w:rsidR="008D0504" w:rsidRDefault="008D0504" w:rsidP="008D0504">
      <w:pPr>
        <w:spacing w:after="0" w:line="240" w:lineRule="auto"/>
        <w:ind w:firstLine="709"/>
        <w:jc w:val="both"/>
        <w:rPr>
          <w:rFonts w:ascii="Times New Roman" w:hAnsi="Times New Roman" w:cs="Times New Roman"/>
          <w:sz w:val="28"/>
          <w:szCs w:val="28"/>
          <w:lang w:val="kk"/>
        </w:rPr>
      </w:pPr>
      <w:r w:rsidRPr="008D0504">
        <w:rPr>
          <w:rFonts w:ascii="Times New Roman" w:hAnsi="Times New Roman" w:cs="Times New Roman"/>
          <w:sz w:val="28"/>
          <w:szCs w:val="28"/>
          <w:lang w:val="kk"/>
        </w:rPr>
        <w:t>Тор генерациялау тәсілінің модельдің дәлдігіне әсері өте жоғары және ол көптеген факторларды ескеруді талап ете</w:t>
      </w:r>
      <w:r>
        <w:rPr>
          <w:rFonts w:ascii="Times New Roman" w:hAnsi="Times New Roman" w:cs="Times New Roman"/>
          <w:sz w:val="28"/>
          <w:szCs w:val="28"/>
          <w:lang w:val="kk"/>
        </w:rPr>
        <w:t>ді. Әсіресе, шекаралық қабатты</w:t>
      </w:r>
      <w:r w:rsidRPr="008D0504">
        <w:rPr>
          <w:rFonts w:ascii="Times New Roman" w:hAnsi="Times New Roman" w:cs="Times New Roman"/>
          <w:sz w:val="28"/>
          <w:szCs w:val="28"/>
          <w:lang w:val="kk"/>
        </w:rPr>
        <w:t xml:space="preserve"> жеткілікті деңгейде егжей-тегжейлі сипаттау аса маңызды, яғни тиісті шекараларды кемінде 10 ұяшық қабатымен жабу қажет. Бұл таңдалған турбуленттілік моделіне қажетті калибрленген дәлдікпен жұмыс істеуге мүмкіндік береді.</w:t>
      </w:r>
      <w:r>
        <w:rPr>
          <w:rFonts w:ascii="Times New Roman" w:hAnsi="Times New Roman" w:cs="Times New Roman"/>
          <w:sz w:val="28"/>
          <w:szCs w:val="28"/>
          <w:lang w:val="kk-KZ"/>
        </w:rPr>
        <w:t xml:space="preserve"> </w:t>
      </w:r>
      <w:r w:rsidRPr="008D0504">
        <w:rPr>
          <w:rFonts w:ascii="Times New Roman" w:hAnsi="Times New Roman" w:cs="Times New Roman"/>
          <w:sz w:val="28"/>
          <w:szCs w:val="28"/>
          <w:lang w:val="kk"/>
        </w:rPr>
        <w:t>Осыған сәйкес, бұл жұмыста шекаралық қабатты сипаттау үшін 15 қабатты үшбұрышты ұяшықтардан тұратын есептеу торы қолданылды.</w:t>
      </w:r>
    </w:p>
    <w:p w14:paraId="6945B60D" w14:textId="77777777" w:rsidR="002A5272" w:rsidRPr="001A2CD7" w:rsidRDefault="00AE7A87" w:rsidP="008D0504">
      <w:pPr>
        <w:spacing w:after="0" w:line="240" w:lineRule="auto"/>
        <w:ind w:firstLine="709"/>
        <w:jc w:val="both"/>
        <w:rPr>
          <w:rFonts w:ascii="Times New Roman" w:hAnsi="Times New Roman" w:cs="Times New Roman"/>
          <w:sz w:val="28"/>
          <w:szCs w:val="28"/>
          <w:lang w:val="kk"/>
        </w:rPr>
      </w:pPr>
      <w:r w:rsidRPr="006C731A">
        <w:rPr>
          <w:rFonts w:ascii="Times New Roman" w:hAnsi="Times New Roman" w:cs="Times New Roman"/>
          <w:sz w:val="28"/>
          <w:szCs w:val="28"/>
          <w:lang w:val="kk"/>
        </w:rPr>
        <w:t xml:space="preserve">Турбуленттілік </w:t>
      </w:r>
      <w:r w:rsidR="008D0504">
        <w:rPr>
          <w:rFonts w:ascii="Times New Roman" w:hAnsi="Times New Roman" w:cs="Times New Roman"/>
          <w:sz w:val="28"/>
          <w:szCs w:val="28"/>
          <w:lang w:val="kk-KZ"/>
        </w:rPr>
        <w:t>моделі</w:t>
      </w:r>
      <w:r w:rsidRPr="006C731A">
        <w:rPr>
          <w:rFonts w:ascii="Times New Roman" w:hAnsi="Times New Roman" w:cs="Times New Roman"/>
          <w:sz w:val="28"/>
          <w:szCs w:val="28"/>
          <w:lang w:val="kk"/>
        </w:rPr>
        <w:t xml:space="preserve"> ретінде </w:t>
      </w:r>
      <w:r w:rsidRPr="00B47638">
        <w:rPr>
          <w:rFonts w:ascii="Times New Roman" w:hAnsi="Times New Roman" w:cs="Times New Roman"/>
          <w:i/>
          <w:sz w:val="28"/>
          <w:szCs w:val="28"/>
          <w:lang w:val="kk"/>
        </w:rPr>
        <w:t>k-ε</w:t>
      </w:r>
      <w:r w:rsidRPr="006C731A">
        <w:rPr>
          <w:rFonts w:ascii="Times New Roman" w:hAnsi="Times New Roman" w:cs="Times New Roman"/>
          <w:sz w:val="28"/>
          <w:szCs w:val="28"/>
          <w:lang w:val="kk"/>
        </w:rPr>
        <w:t xml:space="preserve"> қолданылды, ол жоғары градиентті есептерге арнайы бейімделген және сыртқы айналымды есептеуге қолданылады [92].</w:t>
      </w:r>
    </w:p>
    <w:p w14:paraId="3265EF5C" w14:textId="77777777" w:rsidR="00D76CB7" w:rsidRPr="001A2CD7" w:rsidRDefault="00AE7A87" w:rsidP="0070470F">
      <w:pPr>
        <w:spacing w:after="0" w:line="240" w:lineRule="auto"/>
        <w:ind w:firstLine="709"/>
        <w:jc w:val="both"/>
        <w:rPr>
          <w:rFonts w:ascii="Times New Roman" w:hAnsi="Times New Roman" w:cs="Times New Roman"/>
          <w:sz w:val="28"/>
          <w:szCs w:val="28"/>
          <w:lang w:val="kk"/>
        </w:rPr>
      </w:pPr>
      <w:r w:rsidRPr="002B4EFA">
        <w:rPr>
          <w:rFonts w:ascii="Times New Roman" w:hAnsi="Times New Roman" w:cs="Times New Roman"/>
          <w:sz w:val="28"/>
          <w:szCs w:val="28"/>
          <w:lang w:val="kk"/>
        </w:rPr>
        <w:t xml:space="preserve">Есептеулер келесі жағдайларда жүзеге асырылады: еркін ағынның жылдамдығы 3 м/с, </w:t>
      </w:r>
      <w:r w:rsidR="008D0504">
        <w:rPr>
          <w:rFonts w:ascii="Times New Roman" w:hAnsi="Times New Roman" w:cs="Times New Roman"/>
          <w:sz w:val="28"/>
          <w:szCs w:val="28"/>
          <w:lang w:val="kk-KZ"/>
        </w:rPr>
        <w:t>атқылау</w:t>
      </w:r>
      <w:r w:rsidR="008D0504">
        <w:rPr>
          <w:rFonts w:ascii="Times New Roman" w:hAnsi="Times New Roman" w:cs="Times New Roman"/>
          <w:sz w:val="28"/>
          <w:szCs w:val="28"/>
          <w:lang w:val="kk"/>
        </w:rPr>
        <w:t xml:space="preserve"> бұрышы 0°</w:t>
      </w:r>
      <w:r w:rsidRPr="002B4EFA">
        <w:rPr>
          <w:rFonts w:ascii="Times New Roman" w:hAnsi="Times New Roman" w:cs="Times New Roman"/>
          <w:sz w:val="28"/>
          <w:szCs w:val="28"/>
          <w:lang w:val="kk"/>
        </w:rPr>
        <w:t xml:space="preserve">-тан 360°-қа дейін, 30° қадаммен (25-сурет). </w:t>
      </w:r>
    </w:p>
    <w:p w14:paraId="0B9C5FB6" w14:textId="77777777" w:rsidR="00D76CB7" w:rsidRPr="001A2CD7" w:rsidRDefault="00D76CB7" w:rsidP="0070470F">
      <w:pPr>
        <w:spacing w:after="0" w:line="240" w:lineRule="auto"/>
        <w:ind w:firstLine="709"/>
        <w:jc w:val="both"/>
        <w:rPr>
          <w:rFonts w:ascii="Times New Roman" w:hAnsi="Times New Roman" w:cs="Times New Roman"/>
          <w:sz w:val="28"/>
          <w:szCs w:val="28"/>
          <w:lang w:val="kk"/>
        </w:rPr>
      </w:pPr>
    </w:p>
    <w:p w14:paraId="091080F1" w14:textId="77777777" w:rsidR="00D76CB7" w:rsidRPr="002B4EFA" w:rsidRDefault="00AE7A87" w:rsidP="005545AC">
      <w:pPr>
        <w:spacing w:after="0" w:line="240" w:lineRule="auto"/>
        <w:jc w:val="center"/>
        <w:rPr>
          <w:rFonts w:ascii="Times New Roman" w:hAnsi="Times New Roman" w:cs="Times New Roman"/>
          <w:b/>
          <w:sz w:val="28"/>
          <w:szCs w:val="28"/>
        </w:rPr>
      </w:pPr>
      <w:r w:rsidRPr="002B4EFA">
        <w:rPr>
          <w:rFonts w:ascii="Times New Roman" w:hAnsi="Times New Roman" w:cs="Times New Roman"/>
          <w:b/>
          <w:noProof/>
          <w:sz w:val="28"/>
          <w:szCs w:val="28"/>
          <w:lang w:eastAsia="ru-RU"/>
        </w:rPr>
        <w:drawing>
          <wp:inline distT="0" distB="0" distL="0" distR="0" wp14:anchorId="7EAF902A" wp14:editId="303AA5CD">
            <wp:extent cx="4320540" cy="2988108"/>
            <wp:effectExtent l="0" t="0" r="381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4331455" cy="2995657"/>
                    </a:xfrm>
                    <a:prstGeom prst="rect">
                      <a:avLst/>
                    </a:prstGeom>
                    <a:noFill/>
                    <a:ln>
                      <a:noFill/>
                    </a:ln>
                  </pic:spPr>
                </pic:pic>
              </a:graphicData>
            </a:graphic>
          </wp:inline>
        </w:drawing>
      </w:r>
    </w:p>
    <w:p w14:paraId="592F5D63" w14:textId="77777777" w:rsidR="00D76CB7" w:rsidRDefault="00AE7A87" w:rsidP="005545AC">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
        </w:rPr>
        <w:t xml:space="preserve">Сурет 25. Зерттелетін математикалық </w:t>
      </w:r>
      <w:r w:rsidR="008D0504">
        <w:rPr>
          <w:rFonts w:ascii="Times New Roman" w:hAnsi="Times New Roman" w:cs="Times New Roman"/>
          <w:sz w:val="28"/>
          <w:szCs w:val="28"/>
          <w:lang w:val="kk-KZ"/>
        </w:rPr>
        <w:t>моделдің</w:t>
      </w:r>
      <w:r>
        <w:rPr>
          <w:rFonts w:ascii="Times New Roman" w:hAnsi="Times New Roman" w:cs="Times New Roman"/>
          <w:sz w:val="28"/>
          <w:szCs w:val="28"/>
          <w:lang w:val="kk"/>
        </w:rPr>
        <w:t xml:space="preserve"> есептелген торы</w:t>
      </w:r>
    </w:p>
    <w:p w14:paraId="091E95E1" w14:textId="77777777" w:rsidR="002A5272" w:rsidRPr="001A2CD7" w:rsidRDefault="00AE7A87" w:rsidP="0070470F">
      <w:pPr>
        <w:spacing w:after="0" w:line="240" w:lineRule="auto"/>
        <w:ind w:firstLine="709"/>
        <w:jc w:val="both"/>
        <w:rPr>
          <w:rFonts w:ascii="Times New Roman" w:hAnsi="Times New Roman" w:cs="Times New Roman"/>
          <w:sz w:val="28"/>
          <w:szCs w:val="28"/>
          <w:lang w:val="kk"/>
        </w:rPr>
      </w:pPr>
      <w:r w:rsidRPr="002B4EFA">
        <w:rPr>
          <w:rFonts w:ascii="Times New Roman" w:hAnsi="Times New Roman" w:cs="Times New Roman"/>
          <w:sz w:val="28"/>
          <w:szCs w:val="28"/>
          <w:lang w:val="kk"/>
        </w:rPr>
        <w:lastRenderedPageBreak/>
        <w:t>Есептеу торы ANSYS Meshing торын құру тәртібін қолдана отырып, есептеу аймағын іріктеу үшін салынған. Бұл тор- тетраэдр тәрізді көлемдердің соңғы жиынтығы, олардың саны 159 130-ға тең.</w:t>
      </w:r>
    </w:p>
    <w:p w14:paraId="75689654" w14:textId="77777777" w:rsidR="002A5272" w:rsidRPr="001A2CD7" w:rsidRDefault="00AE7A87" w:rsidP="0070470F">
      <w:pPr>
        <w:spacing w:after="0" w:line="240" w:lineRule="auto"/>
        <w:ind w:firstLine="709"/>
        <w:jc w:val="both"/>
        <w:rPr>
          <w:rFonts w:ascii="Times New Roman" w:hAnsi="Times New Roman" w:cs="Times New Roman"/>
          <w:sz w:val="28"/>
          <w:szCs w:val="28"/>
          <w:lang w:val="kk"/>
        </w:rPr>
      </w:pPr>
      <w:r w:rsidRPr="002B4EFA">
        <w:rPr>
          <w:rFonts w:ascii="Times New Roman" w:hAnsi="Times New Roman" w:cs="Times New Roman"/>
          <w:sz w:val="28"/>
          <w:szCs w:val="28"/>
          <w:lang w:val="kk"/>
        </w:rPr>
        <w:t>Торды талдау 26-суретте көрсетілгендей, өзектілік орталығы дәл және тор аймағында тегістеу жоғары деген болжаммен жүргізілді. Сырттағы өткір бұрыштар, мысалы, аэродинамикалық қалақшаның артқы жиегіндегі бұрыштар торды құруда қиындықтар туғызады.</w:t>
      </w:r>
    </w:p>
    <w:p w14:paraId="485BFA31" w14:textId="77777777" w:rsidR="00AD70BC" w:rsidRPr="001A2CD7" w:rsidRDefault="00AD70BC" w:rsidP="0070470F">
      <w:pPr>
        <w:spacing w:after="0" w:line="240" w:lineRule="auto"/>
        <w:ind w:firstLine="709"/>
        <w:jc w:val="both"/>
        <w:rPr>
          <w:rFonts w:ascii="Times New Roman" w:hAnsi="Times New Roman" w:cs="Times New Roman"/>
          <w:sz w:val="28"/>
          <w:szCs w:val="28"/>
          <w:lang w:val="kk"/>
        </w:rPr>
      </w:pPr>
    </w:p>
    <w:p w14:paraId="0B9A1660" w14:textId="77777777" w:rsidR="002A5272" w:rsidRPr="002B4EFA" w:rsidRDefault="00AE7A87" w:rsidP="005545AC">
      <w:pPr>
        <w:spacing w:after="0" w:line="240" w:lineRule="auto"/>
        <w:jc w:val="center"/>
        <w:rPr>
          <w:rFonts w:ascii="Times New Roman" w:hAnsi="Times New Roman" w:cs="Times New Roman"/>
          <w:sz w:val="28"/>
          <w:szCs w:val="28"/>
        </w:rPr>
      </w:pPr>
      <w:r w:rsidRPr="002B4EFA">
        <w:rPr>
          <w:rFonts w:ascii="Times New Roman" w:hAnsi="Times New Roman" w:cs="Times New Roman"/>
          <w:noProof/>
          <w:sz w:val="28"/>
          <w:szCs w:val="28"/>
          <w:lang w:eastAsia="ru-RU"/>
        </w:rPr>
        <w:drawing>
          <wp:inline distT="0" distB="0" distL="0" distR="0" wp14:anchorId="54F77DC4" wp14:editId="35A0AF4E">
            <wp:extent cx="4451350" cy="2795270"/>
            <wp:effectExtent l="0" t="0" r="635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4451350" cy="2795270"/>
                    </a:xfrm>
                    <a:prstGeom prst="rect">
                      <a:avLst/>
                    </a:prstGeom>
                    <a:noFill/>
                    <a:ln>
                      <a:noFill/>
                    </a:ln>
                  </pic:spPr>
                </pic:pic>
              </a:graphicData>
            </a:graphic>
          </wp:inline>
        </w:drawing>
      </w:r>
    </w:p>
    <w:p w14:paraId="31591BEB" w14:textId="77777777" w:rsidR="002A5272" w:rsidRDefault="002A5272" w:rsidP="0070470F">
      <w:pPr>
        <w:spacing w:after="0" w:line="240" w:lineRule="auto"/>
        <w:ind w:firstLine="709"/>
        <w:jc w:val="center"/>
        <w:rPr>
          <w:rFonts w:ascii="Times New Roman" w:hAnsi="Times New Roman" w:cs="Times New Roman"/>
          <w:sz w:val="28"/>
          <w:szCs w:val="28"/>
        </w:rPr>
      </w:pPr>
    </w:p>
    <w:p w14:paraId="4290E54E" w14:textId="77777777" w:rsidR="002A5272" w:rsidRPr="008D0504" w:rsidRDefault="008D0504" w:rsidP="00BB4B1A">
      <w:pPr>
        <w:spacing w:after="0" w:line="240" w:lineRule="auto"/>
        <w:jc w:val="center"/>
        <w:rPr>
          <w:rFonts w:ascii="Times New Roman" w:hAnsi="Times New Roman" w:cs="Times New Roman"/>
          <w:sz w:val="28"/>
          <w:szCs w:val="28"/>
          <w:lang w:val="kk"/>
        </w:rPr>
      </w:pPr>
      <w:r>
        <w:rPr>
          <w:rFonts w:ascii="Times New Roman" w:hAnsi="Times New Roman" w:cs="Times New Roman"/>
          <w:sz w:val="28"/>
          <w:szCs w:val="28"/>
          <w:lang w:val="kk"/>
        </w:rPr>
        <w:t xml:space="preserve">Сурет 26. </w:t>
      </w:r>
      <w:r>
        <w:rPr>
          <w:rFonts w:ascii="Times New Roman" w:hAnsi="Times New Roman" w:cs="Times New Roman"/>
          <w:sz w:val="28"/>
          <w:szCs w:val="28"/>
          <w:lang w:val="kk-KZ"/>
        </w:rPr>
        <w:t>С</w:t>
      </w:r>
      <w:r w:rsidR="00AE7A87">
        <w:rPr>
          <w:rFonts w:ascii="Times New Roman" w:hAnsi="Times New Roman" w:cs="Times New Roman"/>
          <w:sz w:val="28"/>
          <w:szCs w:val="28"/>
          <w:lang w:val="kk"/>
        </w:rPr>
        <w:t xml:space="preserve">имметриялық </w:t>
      </w:r>
      <w:r>
        <w:rPr>
          <w:rFonts w:ascii="Times New Roman" w:hAnsi="Times New Roman" w:cs="Times New Roman"/>
          <w:sz w:val="28"/>
          <w:szCs w:val="28"/>
          <w:lang w:val="kk-KZ"/>
        </w:rPr>
        <w:t xml:space="preserve">емес </w:t>
      </w:r>
      <w:r>
        <w:rPr>
          <w:rFonts w:ascii="Times New Roman" w:hAnsi="Times New Roman" w:cs="Times New Roman"/>
          <w:sz w:val="28"/>
          <w:szCs w:val="28"/>
          <w:lang w:val="kk"/>
        </w:rPr>
        <w:t>пішінді қалақшаның тор</w:t>
      </w:r>
      <w:r>
        <w:rPr>
          <w:rFonts w:ascii="Times New Roman" w:hAnsi="Times New Roman" w:cs="Times New Roman"/>
          <w:sz w:val="28"/>
          <w:szCs w:val="28"/>
          <w:lang w:val="kk-KZ"/>
        </w:rPr>
        <w:t>лы</w:t>
      </w:r>
      <w:r>
        <w:rPr>
          <w:rFonts w:ascii="Times New Roman" w:hAnsi="Times New Roman" w:cs="Times New Roman"/>
          <w:sz w:val="28"/>
          <w:szCs w:val="28"/>
          <w:lang w:val="kk"/>
        </w:rPr>
        <w:t xml:space="preserve"> моделі</w:t>
      </w:r>
    </w:p>
    <w:p w14:paraId="4BB9C07F" w14:textId="77777777" w:rsidR="002A5272" w:rsidRPr="008D0504" w:rsidRDefault="002A5272" w:rsidP="0070470F">
      <w:pPr>
        <w:spacing w:after="0" w:line="240" w:lineRule="auto"/>
        <w:ind w:firstLine="709"/>
        <w:jc w:val="both"/>
        <w:rPr>
          <w:rFonts w:ascii="Times New Roman" w:hAnsi="Times New Roman" w:cs="Times New Roman"/>
          <w:sz w:val="28"/>
          <w:szCs w:val="28"/>
          <w:lang w:val="kk"/>
        </w:rPr>
      </w:pPr>
    </w:p>
    <w:p w14:paraId="301A95D7" w14:textId="77777777" w:rsidR="002A5272" w:rsidRPr="001A2CD7" w:rsidRDefault="00AE7A87" w:rsidP="0070470F">
      <w:pPr>
        <w:spacing w:after="0" w:line="240" w:lineRule="auto"/>
        <w:ind w:firstLine="709"/>
        <w:jc w:val="both"/>
        <w:rPr>
          <w:rFonts w:ascii="Times New Roman" w:eastAsia="Times New Roman" w:hAnsi="Times New Roman" w:cs="Times New Roman"/>
          <w:sz w:val="28"/>
          <w:szCs w:val="28"/>
          <w:lang w:val="kk" w:eastAsia="ru-RU"/>
        </w:rPr>
      </w:pPr>
      <w:r w:rsidRPr="002252EA">
        <w:rPr>
          <w:rFonts w:ascii="Times New Roman" w:eastAsia="Times New Roman" w:hAnsi="Times New Roman" w:cs="Times New Roman"/>
          <w:bCs/>
          <w:sz w:val="28"/>
          <w:szCs w:val="28"/>
          <w:lang w:val="kk" w:eastAsia="ru-RU"/>
        </w:rPr>
        <w:t xml:space="preserve">Тордың тәуелсіздігін зерттеу (grid independence study) сандық </w:t>
      </w:r>
      <w:r w:rsidR="008D0504">
        <w:rPr>
          <w:rFonts w:ascii="Times New Roman" w:eastAsia="Times New Roman" w:hAnsi="Times New Roman" w:cs="Times New Roman"/>
          <w:bCs/>
          <w:sz w:val="28"/>
          <w:szCs w:val="28"/>
          <w:lang w:val="kk-KZ" w:eastAsia="ru-RU"/>
        </w:rPr>
        <w:t>моделд</w:t>
      </w:r>
      <w:r w:rsidRPr="002252EA">
        <w:rPr>
          <w:rFonts w:ascii="Times New Roman" w:eastAsia="Times New Roman" w:hAnsi="Times New Roman" w:cs="Times New Roman"/>
          <w:bCs/>
          <w:sz w:val="28"/>
          <w:szCs w:val="28"/>
          <w:lang w:val="kk" w:eastAsia="ru-RU"/>
        </w:rPr>
        <w:t>еудің маңызды кезеңі болып табылады және алынған нәтижелер есептелген тордың егжей-тегжейлі дәрежесіне тәуелді емес екеніне көз жеткізу үшін жасалады. Бұл өте маңызды, өйткені торлы тәуелсіздік жағдайында ғана есептеу іріктеу ерекшеліктерін емес, процестің физикасын көрсетеді деп санауға болады.</w:t>
      </w:r>
    </w:p>
    <w:p w14:paraId="06F31A72" w14:textId="77777777" w:rsidR="002A5272" w:rsidRPr="001A2CD7" w:rsidRDefault="00AE7A87" w:rsidP="0070470F">
      <w:pPr>
        <w:spacing w:after="0" w:line="240" w:lineRule="auto"/>
        <w:ind w:firstLine="709"/>
        <w:jc w:val="both"/>
        <w:rPr>
          <w:rFonts w:ascii="Times New Roman" w:eastAsia="Times New Roman" w:hAnsi="Times New Roman" w:cs="Times New Roman"/>
          <w:sz w:val="28"/>
          <w:szCs w:val="28"/>
          <w:lang w:val="kk" w:eastAsia="ru-RU"/>
        </w:rPr>
      </w:pPr>
      <w:r w:rsidRPr="002252EA">
        <w:rPr>
          <w:rFonts w:ascii="Times New Roman" w:eastAsia="Times New Roman" w:hAnsi="Times New Roman" w:cs="Times New Roman"/>
          <w:sz w:val="28"/>
          <w:szCs w:val="28"/>
          <w:lang w:val="kk" w:eastAsia="ru-RU"/>
        </w:rPr>
        <w:t xml:space="preserve">Мұндай зерттеу бірнеше себептерге байланысты қажет. Біріншіден, ол шамадан тыс дөрекі немесе керісінше, шамадан тыс егжей-тегжейлі тордың әсерін қоспағанда, нәтижелердің дұрыстығына кепілдік береді. Екіншіден, ең аз қажетті ұяшықтар санымен қолайлы дәлдікті қамтамасыз ете отырып, есептеу ресурстарын оңтайландыруға мүмкіндік береді. Үшіншіден, </w:t>
      </w:r>
      <w:r w:rsidR="00811258">
        <w:rPr>
          <w:rFonts w:ascii="Times New Roman" w:eastAsia="Times New Roman" w:hAnsi="Times New Roman" w:cs="Times New Roman"/>
          <w:sz w:val="28"/>
          <w:szCs w:val="28"/>
          <w:lang w:val="kk-KZ" w:eastAsia="ru-RU"/>
        </w:rPr>
        <w:t>моделге</w:t>
      </w:r>
      <w:r w:rsidRPr="002252EA">
        <w:rPr>
          <w:rFonts w:ascii="Times New Roman" w:eastAsia="Times New Roman" w:hAnsi="Times New Roman" w:cs="Times New Roman"/>
          <w:sz w:val="28"/>
          <w:szCs w:val="28"/>
          <w:lang w:val="kk" w:eastAsia="ru-RU"/>
        </w:rPr>
        <w:t xml:space="preserve"> деген сенімділікті арттырады, әсіресе инженерлік есептеулер, ғылыми жарияланымдар мен сертификаттар аясында.</w:t>
      </w:r>
    </w:p>
    <w:p w14:paraId="374A49E0" w14:textId="77777777" w:rsidR="002A5272" w:rsidRPr="001A2CD7" w:rsidRDefault="00AE7A87" w:rsidP="0070470F">
      <w:pPr>
        <w:spacing w:after="0" w:line="240" w:lineRule="auto"/>
        <w:ind w:firstLine="709"/>
        <w:jc w:val="both"/>
        <w:rPr>
          <w:rFonts w:ascii="Times New Roman" w:eastAsia="Times New Roman" w:hAnsi="Times New Roman" w:cs="Times New Roman"/>
          <w:sz w:val="28"/>
          <w:szCs w:val="28"/>
          <w:lang w:val="kk" w:eastAsia="ru-RU"/>
        </w:rPr>
      </w:pPr>
      <w:r w:rsidRPr="002252EA">
        <w:rPr>
          <w:rFonts w:ascii="Times New Roman" w:eastAsia="Times New Roman" w:hAnsi="Times New Roman" w:cs="Times New Roman"/>
          <w:sz w:val="28"/>
          <w:szCs w:val="28"/>
          <w:lang w:val="kk" w:eastAsia="ru-RU"/>
        </w:rPr>
        <w:t xml:space="preserve">Осылайша, торға тәуелсіз шешім қабылдау </w:t>
      </w:r>
      <w:r w:rsidR="00811258">
        <w:rPr>
          <w:rFonts w:ascii="Times New Roman" w:eastAsia="Times New Roman" w:hAnsi="Times New Roman" w:cs="Times New Roman"/>
          <w:sz w:val="28"/>
          <w:szCs w:val="28"/>
          <w:lang w:val="kk-KZ" w:eastAsia="ru-RU"/>
        </w:rPr>
        <w:t>моделдеудің</w:t>
      </w:r>
      <w:r w:rsidRPr="002252EA">
        <w:rPr>
          <w:rFonts w:ascii="Times New Roman" w:eastAsia="Times New Roman" w:hAnsi="Times New Roman" w:cs="Times New Roman"/>
          <w:sz w:val="28"/>
          <w:szCs w:val="28"/>
          <w:lang w:val="kk" w:eastAsia="ru-RU"/>
        </w:rPr>
        <w:t xml:space="preserve"> негізгі параметрлері (мысалы, </w:t>
      </w:r>
      <w:r w:rsidRPr="002252EA">
        <w:rPr>
          <w:rFonts w:ascii="Times New Roman" w:eastAsia="Times New Roman" w:hAnsi="Times New Roman" w:cs="Times New Roman"/>
          <w:i/>
          <w:sz w:val="28"/>
          <w:szCs w:val="28"/>
          <w:lang w:val="kk" w:eastAsia="ru-RU"/>
        </w:rPr>
        <w:t>C</w:t>
      </w:r>
      <w:r w:rsidRPr="00811258">
        <w:rPr>
          <w:rFonts w:ascii="Times New Roman" w:eastAsia="Times New Roman" w:hAnsi="Times New Roman" w:cs="Times New Roman"/>
          <w:i/>
          <w:sz w:val="28"/>
          <w:szCs w:val="28"/>
          <w:vertAlign w:val="subscript"/>
          <w:lang w:val="kk" w:eastAsia="ru-RU"/>
        </w:rPr>
        <w:t>x</w:t>
      </w:r>
      <w:r w:rsidRPr="002252EA">
        <w:rPr>
          <w:rFonts w:ascii="Times New Roman" w:eastAsia="Times New Roman" w:hAnsi="Times New Roman" w:cs="Times New Roman"/>
          <w:sz w:val="28"/>
          <w:szCs w:val="28"/>
          <w:lang w:val="kk" w:eastAsia="ru-RU"/>
        </w:rPr>
        <w:t xml:space="preserve"> </w:t>
      </w:r>
      <w:r w:rsidR="007E1B0D">
        <w:rPr>
          <w:rFonts w:ascii="Times New Roman" w:hAnsi="Times New Roman" w:cs="Times New Roman"/>
          <w:sz w:val="28"/>
          <w:szCs w:val="28"/>
          <w:lang w:val="kk-KZ"/>
        </w:rPr>
        <w:t xml:space="preserve">маңдайлық </w:t>
      </w:r>
      <w:r w:rsidRPr="002252EA">
        <w:rPr>
          <w:rFonts w:ascii="Times New Roman" w:eastAsia="Times New Roman" w:hAnsi="Times New Roman" w:cs="Times New Roman"/>
          <w:sz w:val="28"/>
          <w:szCs w:val="28"/>
          <w:lang w:val="kk" w:eastAsia="ru-RU"/>
        </w:rPr>
        <w:t xml:space="preserve">кедергі коэффициенті) сандық тордың </w:t>
      </w:r>
      <w:r w:rsidR="00811258">
        <w:rPr>
          <w:rFonts w:ascii="Times New Roman" w:eastAsia="Times New Roman" w:hAnsi="Times New Roman" w:cs="Times New Roman"/>
          <w:sz w:val="28"/>
          <w:szCs w:val="28"/>
          <w:lang w:val="kk-KZ" w:eastAsia="ru-RU"/>
        </w:rPr>
        <w:t>бөліктеріне</w:t>
      </w:r>
      <w:r w:rsidRPr="002252EA">
        <w:rPr>
          <w:rFonts w:ascii="Times New Roman" w:eastAsia="Times New Roman" w:hAnsi="Times New Roman" w:cs="Times New Roman"/>
          <w:sz w:val="28"/>
          <w:szCs w:val="28"/>
          <w:lang w:val="kk" w:eastAsia="ru-RU"/>
        </w:rPr>
        <w:t xml:space="preserve"> емес, тек зерттелетін құбылыстың физикасына байланысты екенін растайды.</w:t>
      </w:r>
    </w:p>
    <w:p w14:paraId="3800F4A3" w14:textId="77777777" w:rsidR="002A5272" w:rsidRDefault="00AE7A87" w:rsidP="0070470F">
      <w:pPr>
        <w:spacing w:after="0" w:line="240" w:lineRule="auto"/>
        <w:ind w:firstLine="709"/>
        <w:jc w:val="both"/>
        <w:rPr>
          <w:rFonts w:ascii="Times New Roman" w:hAnsi="Times New Roman" w:cs="Times New Roman"/>
          <w:sz w:val="28"/>
          <w:szCs w:val="28"/>
          <w:lang w:val="kk-KZ"/>
        </w:rPr>
      </w:pPr>
      <w:r w:rsidRPr="00F66D49">
        <w:rPr>
          <w:rFonts w:ascii="Times New Roman" w:hAnsi="Times New Roman" w:cs="Times New Roman"/>
          <w:sz w:val="28"/>
          <w:szCs w:val="28"/>
          <w:lang w:val="kk"/>
        </w:rPr>
        <w:t xml:space="preserve">27-суретте тор ұяшықтарының саны 50 000-нан 159 130-ға дейін ұлғайған кезде </w:t>
      </w:r>
      <w:r w:rsidR="00811258">
        <w:rPr>
          <w:rFonts w:ascii="Times New Roman" w:hAnsi="Times New Roman" w:cs="Times New Roman"/>
          <w:sz w:val="28"/>
          <w:szCs w:val="28"/>
          <w:lang w:val="kk-KZ"/>
        </w:rPr>
        <w:t xml:space="preserve">маңдайлық </w:t>
      </w:r>
      <w:r w:rsidRPr="00F66D49">
        <w:rPr>
          <w:rFonts w:ascii="Times New Roman" w:hAnsi="Times New Roman" w:cs="Times New Roman"/>
          <w:sz w:val="28"/>
          <w:szCs w:val="28"/>
          <w:lang w:val="kk"/>
        </w:rPr>
        <w:t>кедергі коэффициентінің (</w:t>
      </w:r>
      <w:r w:rsidRPr="00235B4B">
        <w:rPr>
          <w:rFonts w:ascii="Times New Roman" w:hAnsi="Times New Roman" w:cs="Times New Roman"/>
          <w:i/>
          <w:sz w:val="28"/>
          <w:szCs w:val="28"/>
          <w:lang w:val="kk"/>
        </w:rPr>
        <w:t>Cx</w:t>
      </w:r>
      <w:r w:rsidRPr="00F66D49">
        <w:rPr>
          <w:rFonts w:ascii="Times New Roman" w:hAnsi="Times New Roman" w:cs="Times New Roman"/>
          <w:sz w:val="28"/>
          <w:szCs w:val="28"/>
          <w:lang w:val="kk"/>
        </w:rPr>
        <w:t>) қалай өзгеретіні көрсетілген.</w:t>
      </w:r>
    </w:p>
    <w:p w14:paraId="17B5D806" w14:textId="77777777" w:rsidR="002A5272" w:rsidRDefault="00AE7A87" w:rsidP="005545AC">
      <w:pPr>
        <w:spacing w:after="0" w:line="240" w:lineRule="auto"/>
        <w:jc w:val="center"/>
        <w:rPr>
          <w:rFonts w:ascii="Times New Roman" w:hAnsi="Times New Roman" w:cs="Times New Roman"/>
          <w:sz w:val="28"/>
          <w:szCs w:val="28"/>
          <w:lang w:val="kk-KZ"/>
        </w:rPr>
      </w:pPr>
      <w:r w:rsidRPr="00A344ED">
        <w:rPr>
          <w:rFonts w:ascii="Times New Roman" w:hAnsi="Times New Roman" w:cs="Times New Roman"/>
          <w:b/>
          <w:noProof/>
          <w:sz w:val="28"/>
          <w:szCs w:val="28"/>
          <w:lang w:eastAsia="ru-RU"/>
        </w:rPr>
        <w:lastRenderedPageBreak/>
        <w:drawing>
          <wp:inline distT="0" distB="0" distL="0" distR="0" wp14:anchorId="70721AC6" wp14:editId="647A1D28">
            <wp:extent cx="3710152" cy="2996437"/>
            <wp:effectExtent l="0" t="0" r="5080" b="0"/>
            <wp:docPr id="6" name="Рисунок 6" descr="C:\Users\seidulla.zhanibek\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6" descr="C:\Users\seidulla.zhanibek\Downloads\1.jp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3723663" cy="3007349"/>
                    </a:xfrm>
                    <a:prstGeom prst="rect">
                      <a:avLst/>
                    </a:prstGeom>
                    <a:noFill/>
                    <a:ln>
                      <a:noFill/>
                    </a:ln>
                  </pic:spPr>
                </pic:pic>
              </a:graphicData>
            </a:graphic>
          </wp:inline>
        </w:drawing>
      </w:r>
    </w:p>
    <w:p w14:paraId="362D2A9C" w14:textId="77777777" w:rsidR="002A5272" w:rsidRDefault="00AE7A87" w:rsidP="004D3E68">
      <w:pPr>
        <w:spacing w:after="0" w:line="240" w:lineRule="auto"/>
        <w:jc w:val="center"/>
        <w:rPr>
          <w:rFonts w:ascii="Times New Roman" w:hAnsi="Times New Roman" w:cs="Times New Roman"/>
          <w:sz w:val="28"/>
          <w:szCs w:val="28"/>
          <w:lang w:val="kk-KZ"/>
        </w:rPr>
      </w:pPr>
      <w:r w:rsidRPr="006C731A">
        <w:rPr>
          <w:rFonts w:ascii="Times New Roman" w:hAnsi="Times New Roman" w:cs="Times New Roman"/>
          <w:sz w:val="28"/>
          <w:szCs w:val="28"/>
          <w:lang w:val="kk"/>
        </w:rPr>
        <w:t>Сурет 27. Ұяшықтардың максималды саны үшін тордың тәуелсіздігін зерттеу</w:t>
      </w:r>
    </w:p>
    <w:p w14:paraId="7DC860A2" w14:textId="77777777" w:rsidR="002A5272" w:rsidRDefault="002A5272" w:rsidP="0070470F">
      <w:pPr>
        <w:spacing w:after="0" w:line="240" w:lineRule="auto"/>
        <w:ind w:firstLine="709"/>
        <w:jc w:val="center"/>
        <w:rPr>
          <w:rFonts w:ascii="Times New Roman" w:hAnsi="Times New Roman" w:cs="Times New Roman"/>
          <w:sz w:val="28"/>
          <w:szCs w:val="28"/>
          <w:lang w:val="kk-KZ"/>
        </w:rPr>
      </w:pPr>
    </w:p>
    <w:p w14:paraId="0B302F60" w14:textId="77777777" w:rsidR="002A5272" w:rsidRDefault="00AE7A87" w:rsidP="0070470F">
      <w:pPr>
        <w:spacing w:after="0" w:line="240" w:lineRule="auto"/>
        <w:ind w:firstLine="709"/>
        <w:jc w:val="both"/>
        <w:rPr>
          <w:rFonts w:ascii="Times New Roman" w:hAnsi="Times New Roman" w:cs="Times New Roman"/>
          <w:sz w:val="28"/>
          <w:szCs w:val="28"/>
          <w:lang w:val="kk-KZ"/>
        </w:rPr>
      </w:pPr>
      <w:r w:rsidRPr="006C731A">
        <w:rPr>
          <w:rFonts w:ascii="Times New Roman" w:hAnsi="Times New Roman" w:cs="Times New Roman"/>
          <w:sz w:val="28"/>
          <w:szCs w:val="28"/>
          <w:lang w:val="kk"/>
        </w:rPr>
        <w:t>Ұяшықтар санының ұлғаюымен C</w:t>
      </w:r>
      <w:r w:rsidRPr="00811258">
        <w:rPr>
          <w:rFonts w:ascii="Times New Roman" w:hAnsi="Times New Roman" w:cs="Times New Roman"/>
          <w:sz w:val="28"/>
          <w:szCs w:val="28"/>
          <w:vertAlign w:val="subscript"/>
          <w:lang w:val="kk"/>
        </w:rPr>
        <w:t>x</w:t>
      </w:r>
      <w:r w:rsidRPr="006C731A">
        <w:rPr>
          <w:rFonts w:ascii="Times New Roman" w:hAnsi="Times New Roman" w:cs="Times New Roman"/>
          <w:sz w:val="28"/>
          <w:szCs w:val="28"/>
          <w:lang w:val="kk"/>
        </w:rPr>
        <w:t xml:space="preserve"> </w:t>
      </w:r>
      <w:r w:rsidR="007E1B0D">
        <w:rPr>
          <w:rFonts w:ascii="Times New Roman" w:hAnsi="Times New Roman" w:cs="Times New Roman"/>
          <w:sz w:val="28"/>
          <w:szCs w:val="28"/>
          <w:lang w:val="kk-KZ"/>
        </w:rPr>
        <w:t xml:space="preserve">маңдайлық </w:t>
      </w:r>
      <w:r w:rsidRPr="006C731A">
        <w:rPr>
          <w:rFonts w:ascii="Times New Roman" w:hAnsi="Times New Roman" w:cs="Times New Roman"/>
          <w:sz w:val="28"/>
          <w:szCs w:val="28"/>
          <w:lang w:val="kk"/>
        </w:rPr>
        <w:t>кедергі коэффициентінің мәндері тұрақтандырылатынын және N=150000 және N=159130 кезінде сәйкессіздіктер іс жүзінде жоқ екенін көруге болады (C</w:t>
      </w:r>
      <w:r w:rsidRPr="00811258">
        <w:rPr>
          <w:rFonts w:ascii="Times New Roman" w:hAnsi="Times New Roman" w:cs="Times New Roman"/>
          <w:sz w:val="28"/>
          <w:szCs w:val="28"/>
          <w:vertAlign w:val="subscript"/>
          <w:lang w:val="kk"/>
        </w:rPr>
        <w:t>x</w:t>
      </w:r>
      <w:r w:rsidRPr="006C731A">
        <w:rPr>
          <w:rFonts w:ascii="Times New Roman" w:hAnsi="Times New Roman" w:cs="Times New Roman"/>
          <w:sz w:val="28"/>
          <w:szCs w:val="28"/>
          <w:lang w:val="kk"/>
        </w:rPr>
        <w:t>=1.38). Бұл таңдалған ұяшықтар саны есептеулердің жеткілікті дәлдігін қамтамасыз ететіндігін растайды.</w:t>
      </w:r>
    </w:p>
    <w:p w14:paraId="5296278D" w14:textId="77777777" w:rsidR="002A5272" w:rsidRPr="001A2CD7" w:rsidRDefault="00AE7A87" w:rsidP="0070470F">
      <w:pPr>
        <w:pStyle w:val="Default"/>
        <w:ind w:firstLine="567"/>
        <w:jc w:val="both"/>
        <w:rPr>
          <w:color w:val="auto"/>
          <w:sz w:val="28"/>
          <w:szCs w:val="28"/>
          <w:lang w:val="kk-KZ"/>
        </w:rPr>
      </w:pPr>
      <w:r w:rsidRPr="001318E9">
        <w:rPr>
          <w:color w:val="auto"/>
          <w:sz w:val="28"/>
          <w:szCs w:val="28"/>
          <w:lang w:val="kk"/>
        </w:rPr>
        <w:t>Статикалық қысым тізбектері және өрістер жылдамдық векторларының таралуы сандық талдау арқылы есептелді (</w:t>
      </w:r>
      <w:r w:rsidRPr="00B47638">
        <w:rPr>
          <w:i/>
          <w:sz w:val="28"/>
          <w:szCs w:val="28"/>
          <w:lang w:val="kk"/>
        </w:rPr>
        <w:t>k − ε</w:t>
      </w:r>
      <w:r w:rsidRPr="001318E9">
        <w:rPr>
          <w:color w:val="auto"/>
          <w:sz w:val="28"/>
          <w:szCs w:val="28"/>
          <w:lang w:val="kk"/>
        </w:rPr>
        <w:t xml:space="preserve"> </w:t>
      </w:r>
      <w:r w:rsidR="00811258">
        <w:rPr>
          <w:color w:val="auto"/>
          <w:sz w:val="28"/>
          <w:szCs w:val="28"/>
          <w:lang w:val="kk-KZ"/>
        </w:rPr>
        <w:t>моделі</w:t>
      </w:r>
      <w:r w:rsidRPr="001318E9">
        <w:rPr>
          <w:color w:val="auto"/>
          <w:sz w:val="28"/>
          <w:szCs w:val="28"/>
          <w:lang w:val="kk"/>
        </w:rPr>
        <w:t>).</w:t>
      </w:r>
    </w:p>
    <w:p w14:paraId="65783678" w14:textId="77777777" w:rsidR="00DE7C9D" w:rsidRPr="001A2CD7" w:rsidRDefault="00DE7C9D" w:rsidP="0070470F">
      <w:pPr>
        <w:tabs>
          <w:tab w:val="left" w:pos="5537"/>
        </w:tabs>
        <w:spacing w:after="0" w:line="240" w:lineRule="auto"/>
        <w:ind w:firstLine="709"/>
        <w:jc w:val="both"/>
        <w:rPr>
          <w:rFonts w:ascii="Times New Roman" w:hAnsi="Times New Roman" w:cs="Times New Roman"/>
          <w:b/>
          <w:sz w:val="28"/>
          <w:szCs w:val="28"/>
          <w:lang w:val="kk-KZ"/>
        </w:rPr>
      </w:pPr>
    </w:p>
    <w:p w14:paraId="4FCE8929" w14:textId="77777777" w:rsidR="00C03DF5" w:rsidRPr="001A2CD7" w:rsidRDefault="00AE7A87" w:rsidP="0070470F">
      <w:pPr>
        <w:tabs>
          <w:tab w:val="left" w:pos="5537"/>
        </w:tabs>
        <w:spacing w:after="0" w:line="240" w:lineRule="auto"/>
        <w:ind w:firstLine="709"/>
        <w:jc w:val="both"/>
        <w:rPr>
          <w:rFonts w:ascii="Times New Roman" w:hAnsi="Times New Roman" w:cs="Times New Roman"/>
          <w:b/>
          <w:sz w:val="28"/>
          <w:szCs w:val="28"/>
          <w:lang w:val="kk-KZ"/>
        </w:rPr>
      </w:pPr>
      <w:r w:rsidRPr="002A5272">
        <w:rPr>
          <w:rFonts w:ascii="Times New Roman" w:hAnsi="Times New Roman" w:cs="Times New Roman"/>
          <w:b/>
          <w:sz w:val="28"/>
          <w:szCs w:val="28"/>
          <w:lang w:val="kk"/>
        </w:rPr>
        <w:t xml:space="preserve">2.4 ANSYS Fluent-те сандық үлгілеуге негізделген симметриялық </w:t>
      </w:r>
      <w:r w:rsidR="00811258">
        <w:rPr>
          <w:rFonts w:ascii="Times New Roman" w:hAnsi="Times New Roman" w:cs="Times New Roman"/>
          <w:b/>
          <w:sz w:val="28"/>
          <w:szCs w:val="28"/>
          <w:lang w:val="kk-KZ"/>
        </w:rPr>
        <w:t xml:space="preserve">емес </w:t>
      </w:r>
      <w:r w:rsidRPr="002A5272">
        <w:rPr>
          <w:rFonts w:ascii="Times New Roman" w:hAnsi="Times New Roman" w:cs="Times New Roman"/>
          <w:b/>
          <w:sz w:val="28"/>
          <w:szCs w:val="28"/>
          <w:lang w:val="kk"/>
        </w:rPr>
        <w:t>пішінді қалақшаның аэродинамикалық сипаттамаларын зерттеу</w:t>
      </w:r>
    </w:p>
    <w:p w14:paraId="4170D57E" w14:textId="77777777" w:rsidR="002A5272" w:rsidRPr="00563566" w:rsidRDefault="00AE7A87" w:rsidP="0070470F">
      <w:pPr>
        <w:spacing w:after="0" w:line="240" w:lineRule="auto"/>
        <w:ind w:firstLine="709"/>
        <w:jc w:val="both"/>
        <w:rPr>
          <w:rFonts w:ascii="Times New Roman" w:hAnsi="Times New Roman" w:cs="Times New Roman"/>
          <w:sz w:val="28"/>
          <w:szCs w:val="28"/>
          <w:lang w:val="kk-KZ"/>
        </w:rPr>
      </w:pPr>
      <w:r w:rsidRPr="00563566">
        <w:rPr>
          <w:rFonts w:ascii="Times New Roman" w:hAnsi="Times New Roman" w:cs="Times New Roman"/>
          <w:sz w:val="28"/>
          <w:szCs w:val="28"/>
          <w:lang w:val="kk"/>
        </w:rPr>
        <w:t xml:space="preserve">Сандық зерттеудің бірінші кезеңінде тік осьтік аэродинамикалық құбыр роторының </w:t>
      </w:r>
      <w:r w:rsidR="00811258">
        <w:rPr>
          <w:rFonts w:ascii="Times New Roman" w:hAnsi="Times New Roman" w:cs="Times New Roman"/>
          <w:sz w:val="28"/>
          <w:szCs w:val="28"/>
          <w:lang w:val="kk-KZ"/>
        </w:rPr>
        <w:t>конструкциясында</w:t>
      </w:r>
      <w:r w:rsidRPr="00563566">
        <w:rPr>
          <w:rFonts w:ascii="Times New Roman" w:hAnsi="Times New Roman" w:cs="Times New Roman"/>
          <w:sz w:val="28"/>
          <w:szCs w:val="28"/>
          <w:lang w:val="kk"/>
        </w:rPr>
        <w:t xml:space="preserve"> қолданылатын бір симметриялы емес қалақшаның аэродинамикалық сипаттамаларын зерттеуге бағытталған бірқатар есептеулер жүргізілді. Бұл кезеңнің мақсаты қалақшаның айналу ерекшеліктерін анықтау, қысымның таралуы және ротордың тиімділігіне әсер ететін бөлінетін аймақтарды қалыптастыру болды.</w:t>
      </w:r>
    </w:p>
    <w:p w14:paraId="20BB1652" w14:textId="77777777" w:rsidR="002A5272" w:rsidRPr="00563566" w:rsidRDefault="00AE7A87" w:rsidP="0070470F">
      <w:pPr>
        <w:spacing w:after="0" w:line="240" w:lineRule="auto"/>
        <w:ind w:firstLine="709"/>
        <w:jc w:val="both"/>
        <w:rPr>
          <w:rFonts w:ascii="Times New Roman" w:hAnsi="Times New Roman" w:cs="Times New Roman"/>
          <w:sz w:val="28"/>
          <w:szCs w:val="28"/>
          <w:lang w:val="kk-KZ"/>
        </w:rPr>
      </w:pPr>
      <w:r w:rsidRPr="00563566">
        <w:rPr>
          <w:rFonts w:ascii="Times New Roman" w:hAnsi="Times New Roman" w:cs="Times New Roman"/>
          <w:sz w:val="28"/>
          <w:szCs w:val="28"/>
          <w:lang w:val="kk"/>
        </w:rPr>
        <w:t>Осы кезеңде с</w:t>
      </w:r>
      <w:r w:rsidR="00811258">
        <w:rPr>
          <w:rFonts w:ascii="Times New Roman" w:hAnsi="Times New Roman" w:cs="Times New Roman"/>
          <w:sz w:val="28"/>
          <w:szCs w:val="28"/>
          <w:lang w:val="kk"/>
        </w:rPr>
        <w:t>татикалық қысымның таралуы және</w:t>
      </w:r>
      <w:r w:rsidRPr="00563566">
        <w:rPr>
          <w:rFonts w:ascii="Times New Roman" w:hAnsi="Times New Roman" w:cs="Times New Roman"/>
          <w:sz w:val="28"/>
          <w:szCs w:val="28"/>
          <w:lang w:val="kk"/>
        </w:rPr>
        <w:t xml:space="preserve"> әртүрлі</w:t>
      </w:r>
      <w:r w:rsidR="00811258">
        <w:rPr>
          <w:rFonts w:ascii="Times New Roman" w:hAnsi="Times New Roman" w:cs="Times New Roman"/>
          <w:sz w:val="28"/>
          <w:szCs w:val="28"/>
          <w:lang w:val="kk-KZ"/>
        </w:rPr>
        <w:t xml:space="preserve"> атқылау</w:t>
      </w:r>
      <w:r w:rsidRPr="00563566">
        <w:rPr>
          <w:rFonts w:ascii="Times New Roman" w:hAnsi="Times New Roman" w:cs="Times New Roman"/>
          <w:sz w:val="28"/>
          <w:szCs w:val="28"/>
          <w:lang w:val="kk"/>
        </w:rPr>
        <w:t xml:space="preserve"> бұрыштарында қалақша бетінің айналасындағы жылдамдық векторларының таралуы зерттелді. Қысым өрістерін талдауға ерекше назар аударылды, өйткені олар көтеру күші мен бағытын анықтайды. Құрылымдық жобалау мақсаттары үшін қалақшаның бетіндегі қысымның өзгеру сипатын ескеру өте маңызды, бұл </w:t>
      </w:r>
      <w:r w:rsidR="00811258">
        <w:rPr>
          <w:rFonts w:ascii="Times New Roman" w:hAnsi="Times New Roman" w:cs="Times New Roman"/>
          <w:sz w:val="28"/>
          <w:szCs w:val="28"/>
          <w:lang w:val="kk-KZ"/>
        </w:rPr>
        <w:t>тәжірибелік</w:t>
      </w:r>
      <w:r w:rsidRPr="00563566">
        <w:rPr>
          <w:rFonts w:ascii="Times New Roman" w:hAnsi="Times New Roman" w:cs="Times New Roman"/>
          <w:sz w:val="28"/>
          <w:szCs w:val="28"/>
          <w:lang w:val="kk"/>
        </w:rPr>
        <w:t xml:space="preserve"> мәліметтер болмаған кезде ерекше маңызға ие болады. Статикалық қысым контурлары </w:t>
      </w:r>
      <w:r w:rsidR="00811258">
        <w:rPr>
          <w:rFonts w:ascii="Times New Roman" w:hAnsi="Times New Roman" w:cs="Times New Roman"/>
          <w:sz w:val="28"/>
          <w:szCs w:val="28"/>
          <w:lang w:val="kk-KZ"/>
        </w:rPr>
        <w:t>атқылау</w:t>
      </w:r>
      <w:r w:rsidR="00811258" w:rsidRPr="00563566">
        <w:rPr>
          <w:rFonts w:ascii="Times New Roman" w:hAnsi="Times New Roman" w:cs="Times New Roman"/>
          <w:sz w:val="28"/>
          <w:szCs w:val="28"/>
          <w:lang w:val="kk"/>
        </w:rPr>
        <w:t xml:space="preserve"> </w:t>
      </w:r>
      <w:r w:rsidRPr="00563566">
        <w:rPr>
          <w:rFonts w:ascii="Times New Roman" w:hAnsi="Times New Roman" w:cs="Times New Roman"/>
          <w:sz w:val="28"/>
          <w:szCs w:val="28"/>
          <w:lang w:val="kk"/>
        </w:rPr>
        <w:t>бұрышының жоғарылауымен қалақшаның төменгі бетінде қысымның жоғарылауы байқалатынын көрсетті, ал жоғарғы жағында төмен қысым аймағы пайда болады. Бұл жағдайда пайда болатын айырмашылық көтеру күшінің қалыптасуына ықпал етеді. Сонымен қатар, жылдамдық векторларының таралуы төмен қысым аймағында ағынның үдеуін және жоғары қысым аймағында баяулауды көрсетеді.</w:t>
      </w:r>
    </w:p>
    <w:p w14:paraId="44540F92" w14:textId="77777777" w:rsidR="002A5272" w:rsidRDefault="00AE7A87" w:rsidP="0070470F">
      <w:pPr>
        <w:spacing w:after="0" w:line="240" w:lineRule="auto"/>
        <w:ind w:firstLine="709"/>
        <w:jc w:val="both"/>
        <w:rPr>
          <w:rFonts w:ascii="Times New Roman" w:hAnsi="Times New Roman" w:cs="Times New Roman"/>
          <w:sz w:val="28"/>
          <w:szCs w:val="28"/>
          <w:lang w:val="kk"/>
        </w:rPr>
      </w:pPr>
      <w:r w:rsidRPr="00563566">
        <w:rPr>
          <w:rFonts w:ascii="Times New Roman" w:hAnsi="Times New Roman" w:cs="Times New Roman"/>
          <w:sz w:val="28"/>
          <w:szCs w:val="28"/>
          <w:lang w:val="kk"/>
        </w:rPr>
        <w:lastRenderedPageBreak/>
        <w:t xml:space="preserve">28 және 29-суреттерде ауа ағыны жағдайында әртүрлі </w:t>
      </w:r>
      <w:r w:rsidR="00811258">
        <w:rPr>
          <w:rFonts w:ascii="Times New Roman" w:hAnsi="Times New Roman" w:cs="Times New Roman"/>
          <w:sz w:val="28"/>
          <w:szCs w:val="28"/>
          <w:lang w:val="kk-KZ"/>
        </w:rPr>
        <w:t>атқылау</w:t>
      </w:r>
      <w:r w:rsidR="00811258" w:rsidRPr="00563566">
        <w:rPr>
          <w:rFonts w:ascii="Times New Roman" w:hAnsi="Times New Roman" w:cs="Times New Roman"/>
          <w:sz w:val="28"/>
          <w:szCs w:val="28"/>
          <w:lang w:val="kk"/>
        </w:rPr>
        <w:t xml:space="preserve"> </w:t>
      </w:r>
      <w:r w:rsidRPr="00563566">
        <w:rPr>
          <w:rFonts w:ascii="Times New Roman" w:hAnsi="Times New Roman" w:cs="Times New Roman"/>
          <w:sz w:val="28"/>
          <w:szCs w:val="28"/>
          <w:lang w:val="kk"/>
        </w:rPr>
        <w:t>бұрыштары үшін статикалық қысым мен жылдамдық векторларының таралуын бейнелейтін сандық үлгілеу нәтижелері келтірілген.</w:t>
      </w:r>
    </w:p>
    <w:p w14:paraId="67E62E53" w14:textId="77777777" w:rsidR="00BB4B1A" w:rsidRDefault="00BB4B1A" w:rsidP="0070470F">
      <w:pPr>
        <w:spacing w:after="0" w:line="240" w:lineRule="auto"/>
        <w:ind w:firstLine="709"/>
        <w:jc w:val="both"/>
        <w:rPr>
          <w:rFonts w:ascii="Times New Roman" w:hAnsi="Times New Roman" w:cs="Times New Roman"/>
          <w:sz w:val="28"/>
          <w:szCs w:val="28"/>
          <w:lang w:val="kk-KZ"/>
        </w:rPr>
      </w:pPr>
    </w:p>
    <w:p w14:paraId="048C21A3" w14:textId="77777777" w:rsidR="002A5272" w:rsidRDefault="002A5272" w:rsidP="0070470F">
      <w:pPr>
        <w:spacing w:after="0" w:line="240" w:lineRule="auto"/>
        <w:ind w:firstLine="709"/>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0"/>
        <w:gridCol w:w="4575"/>
      </w:tblGrid>
      <w:tr w:rsidR="00114EC0" w14:paraId="23D86D67" w14:textId="77777777" w:rsidTr="002B40B0">
        <w:trPr>
          <w:trHeight w:val="3672"/>
        </w:trPr>
        <w:tc>
          <w:tcPr>
            <w:tcW w:w="4902" w:type="dxa"/>
          </w:tcPr>
          <w:p w14:paraId="0EF32AE2" w14:textId="77777777" w:rsidR="00114EC0" w:rsidRDefault="00114EC0" w:rsidP="002B40B0">
            <w:pPr>
              <w:jc w:val="center"/>
              <w:rPr>
                <w:rFonts w:ascii="Times New Roman" w:hAnsi="Times New Roman" w:cs="Times New Roman"/>
                <w:noProof/>
                <w:sz w:val="28"/>
                <w:szCs w:val="28"/>
                <w:lang w:eastAsia="ru-RU"/>
              </w:rPr>
            </w:pPr>
            <w:r>
              <w:rPr>
                <w:noProof/>
                <w:lang w:eastAsia="ru-RU"/>
              </w:rPr>
              <w:drawing>
                <wp:inline distT="0" distB="0" distL="0" distR="0" wp14:anchorId="3BBD71DB" wp14:editId="6DC5AEBB">
                  <wp:extent cx="2952750" cy="2106762"/>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84013" cy="2129068"/>
                          </a:xfrm>
                          <a:prstGeom prst="rect">
                            <a:avLst/>
                          </a:prstGeom>
                          <a:noFill/>
                          <a:ln>
                            <a:noFill/>
                          </a:ln>
                        </pic:spPr>
                      </pic:pic>
                    </a:graphicData>
                  </a:graphic>
                </wp:inline>
              </w:drawing>
            </w:r>
          </w:p>
          <w:p w14:paraId="21C0CA37" w14:textId="77777777" w:rsidR="00114EC0" w:rsidRPr="00466E9D" w:rsidRDefault="00114EC0" w:rsidP="002B40B0">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t xml:space="preserve">а) </w:t>
            </w:r>
            <w:r w:rsidRPr="0073602A">
              <w:rPr>
                <w:rFonts w:ascii="Times New Roman" w:hAnsi="Times New Roman" w:cs="Times New Roman"/>
                <w:sz w:val="28"/>
                <w:szCs w:val="28"/>
                <w:lang w:val="en-US"/>
              </w:rPr>
              <w:t>0°</w:t>
            </w:r>
          </w:p>
        </w:tc>
        <w:tc>
          <w:tcPr>
            <w:tcW w:w="4443" w:type="dxa"/>
          </w:tcPr>
          <w:p w14:paraId="7C1A569A" w14:textId="77777777" w:rsidR="00114EC0" w:rsidRDefault="00114EC0" w:rsidP="002B40B0">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53CD2369" wp14:editId="7FD44723">
                  <wp:extent cx="2819400" cy="210566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5957" cy="2140431"/>
                          </a:xfrm>
                          <a:prstGeom prst="rect">
                            <a:avLst/>
                          </a:prstGeom>
                          <a:noFill/>
                          <a:ln>
                            <a:noFill/>
                          </a:ln>
                        </pic:spPr>
                      </pic:pic>
                    </a:graphicData>
                  </a:graphic>
                </wp:inline>
              </w:drawing>
            </w:r>
          </w:p>
          <w:p w14:paraId="19793BBF" w14:textId="77777777" w:rsidR="00114EC0" w:rsidRDefault="00114EC0" w:rsidP="002B40B0">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t xml:space="preserve">б) </w:t>
            </w:r>
            <w:r>
              <w:rPr>
                <w:rFonts w:ascii="Times New Roman" w:hAnsi="Times New Roman" w:cs="Times New Roman"/>
                <w:sz w:val="28"/>
                <w:szCs w:val="28"/>
              </w:rPr>
              <w:t>3</w:t>
            </w:r>
            <w:r w:rsidRPr="0073602A">
              <w:rPr>
                <w:rFonts w:ascii="Times New Roman" w:hAnsi="Times New Roman" w:cs="Times New Roman"/>
                <w:sz w:val="28"/>
                <w:szCs w:val="28"/>
                <w:lang w:val="en-US"/>
              </w:rPr>
              <w:t>0°</w:t>
            </w:r>
          </w:p>
          <w:p w14:paraId="5AF5D425" w14:textId="77777777" w:rsidR="00BB4B1A" w:rsidRDefault="00BB4B1A" w:rsidP="002B40B0">
            <w:pPr>
              <w:jc w:val="center"/>
              <w:rPr>
                <w:rFonts w:ascii="Times New Roman" w:hAnsi="Times New Roman" w:cs="Times New Roman"/>
                <w:noProof/>
                <w:sz w:val="28"/>
                <w:szCs w:val="28"/>
                <w:lang w:eastAsia="ru-RU"/>
              </w:rPr>
            </w:pPr>
          </w:p>
        </w:tc>
      </w:tr>
      <w:tr w:rsidR="00114EC0" w14:paraId="0562D898" w14:textId="77777777" w:rsidTr="002B40B0">
        <w:tc>
          <w:tcPr>
            <w:tcW w:w="4902" w:type="dxa"/>
          </w:tcPr>
          <w:p w14:paraId="40E9D9B7" w14:textId="77777777" w:rsidR="00114EC0" w:rsidRDefault="00114EC0" w:rsidP="002B40B0">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0DB9FB4F" wp14:editId="32EAC743">
                  <wp:extent cx="2924175" cy="1981835"/>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47061" cy="1997346"/>
                          </a:xfrm>
                          <a:prstGeom prst="rect">
                            <a:avLst/>
                          </a:prstGeom>
                          <a:noFill/>
                          <a:ln>
                            <a:noFill/>
                          </a:ln>
                        </pic:spPr>
                      </pic:pic>
                    </a:graphicData>
                  </a:graphic>
                </wp:inline>
              </w:drawing>
            </w:r>
          </w:p>
          <w:p w14:paraId="66521E64" w14:textId="77777777" w:rsidR="00114EC0" w:rsidRDefault="00114EC0" w:rsidP="002B40B0">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в) </w:t>
            </w:r>
            <w:r>
              <w:rPr>
                <w:rFonts w:ascii="Times New Roman" w:hAnsi="Times New Roman" w:cs="Times New Roman"/>
                <w:sz w:val="28"/>
                <w:szCs w:val="28"/>
              </w:rPr>
              <w:t>6</w:t>
            </w:r>
            <w:r w:rsidRPr="0073602A">
              <w:rPr>
                <w:rFonts w:ascii="Times New Roman" w:hAnsi="Times New Roman" w:cs="Times New Roman"/>
                <w:sz w:val="28"/>
                <w:szCs w:val="28"/>
                <w:lang w:val="en-US"/>
              </w:rPr>
              <w:t>0°</w:t>
            </w:r>
          </w:p>
        </w:tc>
        <w:tc>
          <w:tcPr>
            <w:tcW w:w="4443" w:type="dxa"/>
          </w:tcPr>
          <w:p w14:paraId="7764C528" w14:textId="77777777" w:rsidR="00114EC0" w:rsidRDefault="00114EC0" w:rsidP="002B40B0">
            <w:pPr>
              <w:ind w:left="-113" w:firstLine="113"/>
              <w:jc w:val="center"/>
            </w:pPr>
            <w:r>
              <w:rPr>
                <w:rFonts w:ascii="Times New Roman" w:hAnsi="Times New Roman" w:cs="Times New Roman"/>
                <w:noProof/>
                <w:sz w:val="28"/>
                <w:szCs w:val="28"/>
                <w:lang w:eastAsia="ru-RU"/>
              </w:rPr>
              <w:drawing>
                <wp:inline distT="0" distB="0" distL="0" distR="0" wp14:anchorId="73EB2CB4" wp14:editId="201EEDA7">
                  <wp:extent cx="2819400" cy="198173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14552"/>
                          <a:stretch/>
                        </pic:blipFill>
                        <pic:spPr bwMode="auto">
                          <a:xfrm>
                            <a:off x="0" y="0"/>
                            <a:ext cx="2888200" cy="2030096"/>
                          </a:xfrm>
                          <a:prstGeom prst="rect">
                            <a:avLst/>
                          </a:prstGeom>
                          <a:noFill/>
                          <a:ln>
                            <a:noFill/>
                          </a:ln>
                          <a:extLst>
                            <a:ext uri="{53640926-AAD7-44D8-BBD7-CCE9431645EC}">
                              <a14:shadowObscured xmlns:a14="http://schemas.microsoft.com/office/drawing/2010/main"/>
                            </a:ext>
                          </a:extLst>
                        </pic:spPr>
                      </pic:pic>
                    </a:graphicData>
                  </a:graphic>
                </wp:inline>
              </w:drawing>
            </w:r>
          </w:p>
          <w:p w14:paraId="6FEC7FC5" w14:textId="77777777" w:rsidR="00114EC0" w:rsidRDefault="00114EC0" w:rsidP="002B40B0">
            <w:pPr>
              <w:ind w:left="-113" w:firstLine="113"/>
              <w:jc w:val="center"/>
              <w:rPr>
                <w:rFonts w:ascii="Times New Roman" w:hAnsi="Times New Roman" w:cs="Times New Roman"/>
                <w:sz w:val="28"/>
                <w:szCs w:val="28"/>
                <w:lang w:val="en-US"/>
              </w:rPr>
            </w:pPr>
            <w:r>
              <w:rPr>
                <w:rFonts w:ascii="Times New Roman" w:hAnsi="Times New Roman" w:cs="Times New Roman"/>
                <w:noProof/>
                <w:sz w:val="28"/>
                <w:szCs w:val="28"/>
                <w:lang w:eastAsia="ru-RU"/>
              </w:rPr>
              <w:t xml:space="preserve">г) </w:t>
            </w:r>
            <w:r>
              <w:rPr>
                <w:rFonts w:ascii="Times New Roman" w:hAnsi="Times New Roman" w:cs="Times New Roman"/>
                <w:sz w:val="28"/>
                <w:szCs w:val="28"/>
              </w:rPr>
              <w:t>9</w:t>
            </w:r>
            <w:r w:rsidRPr="0073602A">
              <w:rPr>
                <w:rFonts w:ascii="Times New Roman" w:hAnsi="Times New Roman" w:cs="Times New Roman"/>
                <w:sz w:val="28"/>
                <w:szCs w:val="28"/>
                <w:lang w:val="en-US"/>
              </w:rPr>
              <w:t>0°</w:t>
            </w:r>
          </w:p>
          <w:p w14:paraId="5EEEACAA" w14:textId="77777777" w:rsidR="00BB4B1A" w:rsidRDefault="00BB4B1A" w:rsidP="002B40B0">
            <w:pPr>
              <w:ind w:left="-113" w:firstLine="113"/>
              <w:jc w:val="center"/>
            </w:pPr>
          </w:p>
        </w:tc>
      </w:tr>
      <w:tr w:rsidR="00114EC0" w14:paraId="4D37DE7F" w14:textId="77777777" w:rsidTr="002B40B0">
        <w:tc>
          <w:tcPr>
            <w:tcW w:w="4902" w:type="dxa"/>
          </w:tcPr>
          <w:p w14:paraId="3C1BE2BC" w14:textId="77777777" w:rsidR="00114EC0" w:rsidRDefault="00114EC0" w:rsidP="002B40B0">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5D8FE7AC" wp14:editId="74B7A0AD">
                  <wp:extent cx="2929812" cy="2036768"/>
                  <wp:effectExtent l="0" t="0" r="4445"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65602" cy="2061649"/>
                          </a:xfrm>
                          <a:prstGeom prst="rect">
                            <a:avLst/>
                          </a:prstGeom>
                          <a:noFill/>
                          <a:ln>
                            <a:noFill/>
                          </a:ln>
                        </pic:spPr>
                      </pic:pic>
                    </a:graphicData>
                  </a:graphic>
                </wp:inline>
              </w:drawing>
            </w:r>
          </w:p>
          <w:p w14:paraId="14D623E3" w14:textId="77777777" w:rsidR="00114EC0" w:rsidRDefault="00114EC0" w:rsidP="002B40B0">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д) </w:t>
            </w:r>
            <w:r>
              <w:rPr>
                <w:rFonts w:ascii="Times New Roman" w:hAnsi="Times New Roman" w:cs="Times New Roman"/>
                <w:sz w:val="28"/>
                <w:szCs w:val="28"/>
              </w:rPr>
              <w:t>12</w:t>
            </w:r>
            <w:r w:rsidRPr="0073602A">
              <w:rPr>
                <w:rFonts w:ascii="Times New Roman" w:hAnsi="Times New Roman" w:cs="Times New Roman"/>
                <w:sz w:val="28"/>
                <w:szCs w:val="28"/>
                <w:lang w:val="en-US"/>
              </w:rPr>
              <w:t>0°</w:t>
            </w:r>
          </w:p>
        </w:tc>
        <w:tc>
          <w:tcPr>
            <w:tcW w:w="4443" w:type="dxa"/>
          </w:tcPr>
          <w:p w14:paraId="762B69EB" w14:textId="77777777" w:rsidR="00114EC0" w:rsidRDefault="00114EC0" w:rsidP="002B40B0">
            <w:pPr>
              <w:ind w:left="-113" w:firstLine="113"/>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439BFBF7" wp14:editId="521E1AF4">
                  <wp:extent cx="2838450" cy="2036445"/>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0439" cy="2059395"/>
                          </a:xfrm>
                          <a:prstGeom prst="rect">
                            <a:avLst/>
                          </a:prstGeom>
                          <a:noFill/>
                          <a:ln>
                            <a:noFill/>
                          </a:ln>
                        </pic:spPr>
                      </pic:pic>
                    </a:graphicData>
                  </a:graphic>
                </wp:inline>
              </w:drawing>
            </w:r>
          </w:p>
          <w:p w14:paraId="7A8B4DE2" w14:textId="77777777" w:rsidR="00114EC0" w:rsidRPr="00466E9D" w:rsidRDefault="00114EC0" w:rsidP="002B40B0">
            <w:pPr>
              <w:ind w:left="-113" w:firstLine="113"/>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t xml:space="preserve">е) </w:t>
            </w:r>
            <w:r>
              <w:rPr>
                <w:rFonts w:ascii="Times New Roman" w:hAnsi="Times New Roman" w:cs="Times New Roman"/>
                <w:sz w:val="28"/>
                <w:szCs w:val="28"/>
              </w:rPr>
              <w:t>150</w:t>
            </w:r>
            <w:r w:rsidRPr="0073602A">
              <w:rPr>
                <w:rFonts w:ascii="Times New Roman" w:hAnsi="Times New Roman" w:cs="Times New Roman"/>
                <w:sz w:val="28"/>
                <w:szCs w:val="28"/>
                <w:lang w:val="en-US"/>
              </w:rPr>
              <w:t>°</w:t>
            </w:r>
          </w:p>
        </w:tc>
      </w:tr>
      <w:tr w:rsidR="00114EC0" w14:paraId="3E2D474F" w14:textId="77777777" w:rsidTr="002B40B0">
        <w:tc>
          <w:tcPr>
            <w:tcW w:w="4902" w:type="dxa"/>
          </w:tcPr>
          <w:p w14:paraId="735F90AA" w14:textId="77777777" w:rsidR="00114EC0" w:rsidRDefault="00114EC0" w:rsidP="002B40B0">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14:anchorId="67FCF5E1" wp14:editId="6E71A083">
                  <wp:extent cx="2936557" cy="205822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54750" cy="2070980"/>
                          </a:xfrm>
                          <a:prstGeom prst="rect">
                            <a:avLst/>
                          </a:prstGeom>
                          <a:noFill/>
                          <a:ln>
                            <a:noFill/>
                          </a:ln>
                        </pic:spPr>
                      </pic:pic>
                    </a:graphicData>
                  </a:graphic>
                </wp:inline>
              </w:drawing>
            </w:r>
          </w:p>
          <w:p w14:paraId="343DC47E" w14:textId="77777777" w:rsidR="00114EC0" w:rsidRDefault="00114EC0" w:rsidP="002B40B0">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ж) </w:t>
            </w:r>
            <w:r>
              <w:rPr>
                <w:rFonts w:ascii="Times New Roman" w:hAnsi="Times New Roman" w:cs="Times New Roman"/>
                <w:sz w:val="28"/>
                <w:szCs w:val="28"/>
              </w:rPr>
              <w:t>180</w:t>
            </w:r>
            <w:r w:rsidRPr="0073602A">
              <w:rPr>
                <w:rFonts w:ascii="Times New Roman" w:hAnsi="Times New Roman" w:cs="Times New Roman"/>
                <w:sz w:val="28"/>
                <w:szCs w:val="28"/>
                <w:lang w:val="en-US"/>
              </w:rPr>
              <w:t>°</w:t>
            </w:r>
          </w:p>
        </w:tc>
        <w:tc>
          <w:tcPr>
            <w:tcW w:w="4443" w:type="dxa"/>
          </w:tcPr>
          <w:p w14:paraId="40A7DDA1" w14:textId="77777777" w:rsidR="00114EC0" w:rsidRDefault="00114EC0" w:rsidP="002B40B0">
            <w:pPr>
              <w:ind w:left="-113" w:firstLine="113"/>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1827B163" wp14:editId="45CCD6BE">
                  <wp:extent cx="2828925" cy="20574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65950" cy="2084327"/>
                          </a:xfrm>
                          <a:prstGeom prst="rect">
                            <a:avLst/>
                          </a:prstGeom>
                          <a:noFill/>
                          <a:ln>
                            <a:noFill/>
                          </a:ln>
                        </pic:spPr>
                      </pic:pic>
                    </a:graphicData>
                  </a:graphic>
                </wp:inline>
              </w:drawing>
            </w:r>
          </w:p>
          <w:p w14:paraId="02EE4AC0" w14:textId="77777777" w:rsidR="00114EC0" w:rsidRDefault="00114EC0" w:rsidP="002B40B0">
            <w:pPr>
              <w:ind w:left="-113" w:firstLine="113"/>
              <w:jc w:val="center"/>
              <w:rPr>
                <w:rFonts w:ascii="Times New Roman" w:hAnsi="Times New Roman" w:cs="Times New Roman"/>
                <w:sz w:val="28"/>
                <w:szCs w:val="28"/>
                <w:lang w:val="en-US"/>
              </w:rPr>
            </w:pPr>
            <w:r>
              <w:rPr>
                <w:rFonts w:ascii="Times New Roman" w:hAnsi="Times New Roman" w:cs="Times New Roman"/>
                <w:sz w:val="28"/>
                <w:szCs w:val="28"/>
              </w:rPr>
              <w:t>210</w:t>
            </w:r>
            <w:r w:rsidRPr="0073602A">
              <w:rPr>
                <w:rFonts w:ascii="Times New Roman" w:hAnsi="Times New Roman" w:cs="Times New Roman"/>
                <w:sz w:val="28"/>
                <w:szCs w:val="28"/>
                <w:lang w:val="en-US"/>
              </w:rPr>
              <w:t>°</w:t>
            </w:r>
          </w:p>
          <w:p w14:paraId="0AB65263" w14:textId="77777777" w:rsidR="00BB4B1A" w:rsidRDefault="00BB4B1A" w:rsidP="002B40B0">
            <w:pPr>
              <w:ind w:left="-113" w:firstLine="113"/>
              <w:jc w:val="center"/>
              <w:rPr>
                <w:rFonts w:ascii="Times New Roman" w:hAnsi="Times New Roman" w:cs="Times New Roman"/>
                <w:sz w:val="28"/>
                <w:szCs w:val="28"/>
                <w:lang w:val="en-US"/>
              </w:rPr>
            </w:pPr>
          </w:p>
          <w:p w14:paraId="0F836102" w14:textId="77777777" w:rsidR="00BB4B1A" w:rsidRDefault="00BB4B1A" w:rsidP="002B40B0">
            <w:pPr>
              <w:ind w:left="-113" w:firstLine="113"/>
              <w:jc w:val="center"/>
              <w:rPr>
                <w:rFonts w:ascii="Times New Roman" w:hAnsi="Times New Roman" w:cs="Times New Roman"/>
                <w:noProof/>
                <w:sz w:val="28"/>
                <w:szCs w:val="28"/>
                <w:lang w:eastAsia="ru-RU"/>
              </w:rPr>
            </w:pPr>
          </w:p>
        </w:tc>
      </w:tr>
      <w:tr w:rsidR="00114EC0" w14:paraId="1E9DD01D" w14:textId="77777777" w:rsidTr="002B40B0">
        <w:tc>
          <w:tcPr>
            <w:tcW w:w="4902" w:type="dxa"/>
          </w:tcPr>
          <w:p w14:paraId="6A157820" w14:textId="77777777" w:rsidR="00114EC0" w:rsidRDefault="00114EC0" w:rsidP="002B40B0">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5E56FE34" wp14:editId="4A630029">
                  <wp:extent cx="2875915" cy="2133600"/>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20481"/>
                          <a:stretch/>
                        </pic:blipFill>
                        <pic:spPr bwMode="auto">
                          <a:xfrm>
                            <a:off x="0" y="0"/>
                            <a:ext cx="2914596" cy="2162297"/>
                          </a:xfrm>
                          <a:prstGeom prst="rect">
                            <a:avLst/>
                          </a:prstGeom>
                          <a:noFill/>
                          <a:ln>
                            <a:noFill/>
                          </a:ln>
                          <a:extLst>
                            <a:ext uri="{53640926-AAD7-44D8-BBD7-CCE9431645EC}">
                              <a14:shadowObscured xmlns:a14="http://schemas.microsoft.com/office/drawing/2010/main"/>
                            </a:ext>
                          </a:extLst>
                        </pic:spPr>
                      </pic:pic>
                    </a:graphicData>
                  </a:graphic>
                </wp:inline>
              </w:drawing>
            </w:r>
          </w:p>
          <w:p w14:paraId="54AE64A7" w14:textId="77777777" w:rsidR="00114EC0" w:rsidRPr="00466E9D" w:rsidRDefault="00114EC0" w:rsidP="002B40B0">
            <w:pPr>
              <w:jc w:val="center"/>
              <w:rPr>
                <w:rFonts w:ascii="Times New Roman" w:hAnsi="Times New Roman" w:cs="Times New Roman"/>
                <w:sz w:val="28"/>
                <w:szCs w:val="28"/>
                <w:lang w:val="en-US"/>
              </w:rPr>
            </w:pPr>
            <w:r>
              <w:rPr>
                <w:rFonts w:ascii="Times New Roman" w:hAnsi="Times New Roman" w:cs="Times New Roman"/>
                <w:sz w:val="28"/>
                <w:szCs w:val="28"/>
                <w:lang w:val="en-US"/>
              </w:rPr>
              <w:t>240</w:t>
            </w:r>
            <w:r w:rsidRPr="0073602A">
              <w:rPr>
                <w:rFonts w:ascii="Times New Roman" w:hAnsi="Times New Roman" w:cs="Times New Roman"/>
                <w:sz w:val="28"/>
                <w:szCs w:val="28"/>
                <w:lang w:val="en-US"/>
              </w:rPr>
              <w:t>°</w:t>
            </w:r>
          </w:p>
        </w:tc>
        <w:tc>
          <w:tcPr>
            <w:tcW w:w="4443" w:type="dxa"/>
          </w:tcPr>
          <w:p w14:paraId="41582C44" w14:textId="77777777" w:rsidR="00114EC0" w:rsidRDefault="00114EC0" w:rsidP="002B40B0">
            <w:pPr>
              <w:ind w:left="-113" w:firstLine="113"/>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5309F49E" wp14:editId="3FFA356E">
                  <wp:extent cx="2828290" cy="21621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17773"/>
                          <a:stretch/>
                        </pic:blipFill>
                        <pic:spPr bwMode="auto">
                          <a:xfrm>
                            <a:off x="0" y="0"/>
                            <a:ext cx="2867067" cy="2191819"/>
                          </a:xfrm>
                          <a:prstGeom prst="rect">
                            <a:avLst/>
                          </a:prstGeom>
                          <a:noFill/>
                          <a:ln>
                            <a:noFill/>
                          </a:ln>
                          <a:extLst>
                            <a:ext uri="{53640926-AAD7-44D8-BBD7-CCE9431645EC}">
                              <a14:shadowObscured xmlns:a14="http://schemas.microsoft.com/office/drawing/2010/main"/>
                            </a:ext>
                          </a:extLst>
                        </pic:spPr>
                      </pic:pic>
                    </a:graphicData>
                  </a:graphic>
                </wp:inline>
              </w:drawing>
            </w:r>
          </w:p>
          <w:p w14:paraId="6EA6FF1F" w14:textId="77777777" w:rsidR="00114EC0" w:rsidRDefault="00114EC0" w:rsidP="002B40B0">
            <w:pPr>
              <w:ind w:left="-113" w:firstLine="113"/>
              <w:jc w:val="center"/>
              <w:rPr>
                <w:rFonts w:ascii="Times New Roman" w:hAnsi="Times New Roman" w:cs="Times New Roman"/>
                <w:sz w:val="28"/>
                <w:szCs w:val="28"/>
                <w:lang w:val="en-US"/>
              </w:rPr>
            </w:pPr>
            <w:r>
              <w:rPr>
                <w:rFonts w:ascii="Times New Roman" w:hAnsi="Times New Roman" w:cs="Times New Roman"/>
                <w:sz w:val="28"/>
                <w:szCs w:val="28"/>
                <w:lang w:val="en-US"/>
              </w:rPr>
              <w:t>2</w:t>
            </w:r>
            <w:r>
              <w:rPr>
                <w:rFonts w:ascii="Times New Roman" w:hAnsi="Times New Roman" w:cs="Times New Roman"/>
                <w:sz w:val="28"/>
                <w:szCs w:val="28"/>
              </w:rPr>
              <w:t>7</w:t>
            </w:r>
            <w:r>
              <w:rPr>
                <w:rFonts w:ascii="Times New Roman" w:hAnsi="Times New Roman" w:cs="Times New Roman"/>
                <w:sz w:val="28"/>
                <w:szCs w:val="28"/>
                <w:lang w:val="en-US"/>
              </w:rPr>
              <w:t>0</w:t>
            </w:r>
            <w:r w:rsidRPr="0073602A">
              <w:rPr>
                <w:rFonts w:ascii="Times New Roman" w:hAnsi="Times New Roman" w:cs="Times New Roman"/>
                <w:sz w:val="28"/>
                <w:szCs w:val="28"/>
                <w:lang w:val="en-US"/>
              </w:rPr>
              <w:t>°</w:t>
            </w:r>
          </w:p>
          <w:p w14:paraId="179640F9" w14:textId="77777777" w:rsidR="00BB4B1A" w:rsidRDefault="00BB4B1A" w:rsidP="002B40B0">
            <w:pPr>
              <w:ind w:left="-113" w:firstLine="113"/>
              <w:jc w:val="center"/>
              <w:rPr>
                <w:rFonts w:ascii="Times New Roman" w:hAnsi="Times New Roman" w:cs="Times New Roman"/>
                <w:sz w:val="28"/>
                <w:szCs w:val="28"/>
                <w:lang w:val="en-US"/>
              </w:rPr>
            </w:pPr>
          </w:p>
          <w:p w14:paraId="7A475BE8" w14:textId="77777777" w:rsidR="00BB4B1A" w:rsidRDefault="00BB4B1A" w:rsidP="002B40B0">
            <w:pPr>
              <w:ind w:left="-113" w:firstLine="113"/>
              <w:jc w:val="center"/>
              <w:rPr>
                <w:rFonts w:ascii="Times New Roman" w:hAnsi="Times New Roman" w:cs="Times New Roman"/>
                <w:noProof/>
                <w:sz w:val="28"/>
                <w:szCs w:val="28"/>
                <w:lang w:eastAsia="ru-RU"/>
              </w:rPr>
            </w:pPr>
          </w:p>
        </w:tc>
      </w:tr>
      <w:tr w:rsidR="00114EC0" w14:paraId="31A45A5B" w14:textId="77777777" w:rsidTr="002B40B0">
        <w:tc>
          <w:tcPr>
            <w:tcW w:w="4902" w:type="dxa"/>
          </w:tcPr>
          <w:p w14:paraId="2745B3B1" w14:textId="77777777" w:rsidR="00114EC0" w:rsidRDefault="00114EC0" w:rsidP="002B40B0">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7CE0833E" wp14:editId="4C17C9E6">
                  <wp:extent cx="2962275" cy="20574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8918" cy="2068959"/>
                          </a:xfrm>
                          <a:prstGeom prst="rect">
                            <a:avLst/>
                          </a:prstGeom>
                          <a:noFill/>
                          <a:ln>
                            <a:noFill/>
                          </a:ln>
                        </pic:spPr>
                      </pic:pic>
                    </a:graphicData>
                  </a:graphic>
                </wp:inline>
              </w:drawing>
            </w:r>
          </w:p>
          <w:p w14:paraId="380B47E5" w14:textId="77777777" w:rsidR="00114EC0" w:rsidRDefault="00114EC0" w:rsidP="002B40B0">
            <w:pPr>
              <w:jc w:val="center"/>
              <w:rPr>
                <w:rFonts w:ascii="Times New Roman" w:hAnsi="Times New Roman" w:cs="Times New Roman"/>
                <w:noProof/>
                <w:sz w:val="28"/>
                <w:szCs w:val="28"/>
                <w:lang w:eastAsia="ru-RU"/>
              </w:rPr>
            </w:pPr>
            <w:r>
              <w:rPr>
                <w:rFonts w:ascii="Times New Roman" w:hAnsi="Times New Roman" w:cs="Times New Roman"/>
                <w:sz w:val="28"/>
                <w:szCs w:val="28"/>
              </w:rPr>
              <w:t>30</w:t>
            </w:r>
            <w:r>
              <w:rPr>
                <w:rFonts w:ascii="Times New Roman" w:hAnsi="Times New Roman" w:cs="Times New Roman"/>
                <w:sz w:val="28"/>
                <w:szCs w:val="28"/>
                <w:lang w:val="en-US"/>
              </w:rPr>
              <w:t>0</w:t>
            </w:r>
            <w:r w:rsidRPr="0073602A">
              <w:rPr>
                <w:rFonts w:ascii="Times New Roman" w:hAnsi="Times New Roman" w:cs="Times New Roman"/>
                <w:sz w:val="28"/>
                <w:szCs w:val="28"/>
                <w:lang w:val="en-US"/>
              </w:rPr>
              <w:t>°</w:t>
            </w:r>
          </w:p>
        </w:tc>
        <w:tc>
          <w:tcPr>
            <w:tcW w:w="4443" w:type="dxa"/>
          </w:tcPr>
          <w:p w14:paraId="23D1F7AE" w14:textId="77777777" w:rsidR="00114EC0" w:rsidRDefault="00114EC0" w:rsidP="002B40B0">
            <w:pPr>
              <w:ind w:left="-113" w:firstLine="113"/>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47A95771" wp14:editId="468C708D">
                  <wp:extent cx="2800350" cy="20574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12090" cy="2066025"/>
                          </a:xfrm>
                          <a:prstGeom prst="rect">
                            <a:avLst/>
                          </a:prstGeom>
                          <a:noFill/>
                          <a:ln>
                            <a:noFill/>
                          </a:ln>
                        </pic:spPr>
                      </pic:pic>
                    </a:graphicData>
                  </a:graphic>
                </wp:inline>
              </w:drawing>
            </w:r>
          </w:p>
          <w:p w14:paraId="49179FBC" w14:textId="77777777" w:rsidR="00114EC0" w:rsidRDefault="00114EC0" w:rsidP="002B40B0">
            <w:pPr>
              <w:ind w:left="-113" w:firstLine="113"/>
              <w:jc w:val="center"/>
              <w:rPr>
                <w:rFonts w:ascii="Times New Roman" w:hAnsi="Times New Roman" w:cs="Times New Roman"/>
                <w:sz w:val="28"/>
                <w:szCs w:val="28"/>
                <w:lang w:val="en-US"/>
              </w:rPr>
            </w:pPr>
            <w:r>
              <w:rPr>
                <w:rFonts w:ascii="Times New Roman" w:hAnsi="Times New Roman" w:cs="Times New Roman"/>
                <w:sz w:val="28"/>
                <w:szCs w:val="28"/>
              </w:rPr>
              <w:t>33</w:t>
            </w:r>
            <w:r>
              <w:rPr>
                <w:rFonts w:ascii="Times New Roman" w:hAnsi="Times New Roman" w:cs="Times New Roman"/>
                <w:sz w:val="28"/>
                <w:szCs w:val="28"/>
                <w:lang w:val="en-US"/>
              </w:rPr>
              <w:t>0</w:t>
            </w:r>
            <w:r w:rsidRPr="0073602A">
              <w:rPr>
                <w:rFonts w:ascii="Times New Roman" w:hAnsi="Times New Roman" w:cs="Times New Roman"/>
                <w:sz w:val="28"/>
                <w:szCs w:val="28"/>
                <w:lang w:val="en-US"/>
              </w:rPr>
              <w:t>°</w:t>
            </w:r>
          </w:p>
          <w:p w14:paraId="2A57BAC0" w14:textId="77777777" w:rsidR="00BB4B1A" w:rsidRDefault="00BB4B1A" w:rsidP="002B40B0">
            <w:pPr>
              <w:ind w:left="-113" w:firstLine="113"/>
              <w:jc w:val="center"/>
              <w:rPr>
                <w:rFonts w:ascii="Times New Roman" w:hAnsi="Times New Roman" w:cs="Times New Roman"/>
                <w:sz w:val="28"/>
                <w:szCs w:val="28"/>
                <w:lang w:val="en-US"/>
              </w:rPr>
            </w:pPr>
          </w:p>
          <w:p w14:paraId="02A42E39" w14:textId="77777777" w:rsidR="00BB4B1A" w:rsidRDefault="00BB4B1A" w:rsidP="002B40B0">
            <w:pPr>
              <w:ind w:left="-113" w:firstLine="113"/>
              <w:jc w:val="center"/>
              <w:rPr>
                <w:rFonts w:ascii="Times New Roman" w:hAnsi="Times New Roman" w:cs="Times New Roman"/>
                <w:sz w:val="28"/>
                <w:szCs w:val="28"/>
                <w:lang w:val="en-US"/>
              </w:rPr>
            </w:pPr>
          </w:p>
          <w:p w14:paraId="6F8DE558" w14:textId="77777777" w:rsidR="00BB4B1A" w:rsidRDefault="00BB4B1A" w:rsidP="002B40B0">
            <w:pPr>
              <w:ind w:left="-113" w:firstLine="113"/>
              <w:jc w:val="center"/>
              <w:rPr>
                <w:rFonts w:ascii="Times New Roman" w:hAnsi="Times New Roman" w:cs="Times New Roman"/>
                <w:noProof/>
                <w:sz w:val="28"/>
                <w:szCs w:val="28"/>
                <w:lang w:eastAsia="ru-RU"/>
              </w:rPr>
            </w:pPr>
          </w:p>
        </w:tc>
      </w:tr>
      <w:tr w:rsidR="00114EC0" w14:paraId="42C4477E" w14:textId="77777777" w:rsidTr="002B40B0">
        <w:tc>
          <w:tcPr>
            <w:tcW w:w="9345" w:type="dxa"/>
            <w:gridSpan w:val="2"/>
          </w:tcPr>
          <w:p w14:paraId="092B2982" w14:textId="77777777" w:rsidR="00114EC0" w:rsidRDefault="00114EC0" w:rsidP="002B40B0">
            <w:pPr>
              <w:ind w:left="-113" w:firstLine="113"/>
              <w:jc w:val="center"/>
              <w:rPr>
                <w:rFonts w:ascii="Times New Roman" w:hAnsi="Times New Roman" w:cs="Times New Roman"/>
                <w:noProof/>
                <w:sz w:val="28"/>
                <w:szCs w:val="28"/>
                <w:lang w:eastAsia="ru-RU"/>
              </w:rPr>
            </w:pPr>
            <w:r>
              <w:rPr>
                <w:noProof/>
                <w:lang w:eastAsia="ru-RU"/>
              </w:rPr>
              <w:lastRenderedPageBreak/>
              <w:drawing>
                <wp:inline distT="0" distB="0" distL="0" distR="0" wp14:anchorId="14C6BDA6" wp14:editId="2766366A">
                  <wp:extent cx="3457609" cy="2466975"/>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11012" cy="2505077"/>
                          </a:xfrm>
                          <a:prstGeom prst="rect">
                            <a:avLst/>
                          </a:prstGeom>
                          <a:noFill/>
                          <a:ln>
                            <a:noFill/>
                          </a:ln>
                        </pic:spPr>
                      </pic:pic>
                    </a:graphicData>
                  </a:graphic>
                </wp:inline>
              </w:drawing>
            </w:r>
          </w:p>
          <w:p w14:paraId="57E40889" w14:textId="77777777" w:rsidR="00114EC0" w:rsidRDefault="00114EC0" w:rsidP="002B40B0">
            <w:pPr>
              <w:ind w:left="-113" w:firstLine="113"/>
              <w:jc w:val="center"/>
              <w:rPr>
                <w:rFonts w:ascii="Times New Roman" w:hAnsi="Times New Roman" w:cs="Times New Roman"/>
                <w:sz w:val="28"/>
                <w:szCs w:val="28"/>
                <w:lang w:val="en-US"/>
              </w:rPr>
            </w:pPr>
            <w:r>
              <w:rPr>
                <w:rFonts w:ascii="Times New Roman" w:hAnsi="Times New Roman" w:cs="Times New Roman"/>
                <w:sz w:val="28"/>
                <w:szCs w:val="28"/>
              </w:rPr>
              <w:t>36</w:t>
            </w:r>
            <w:r>
              <w:rPr>
                <w:rFonts w:ascii="Times New Roman" w:hAnsi="Times New Roman" w:cs="Times New Roman"/>
                <w:sz w:val="28"/>
                <w:szCs w:val="28"/>
                <w:lang w:val="en-US"/>
              </w:rPr>
              <w:t>0</w:t>
            </w:r>
            <w:r w:rsidRPr="0073602A">
              <w:rPr>
                <w:rFonts w:ascii="Times New Roman" w:hAnsi="Times New Roman" w:cs="Times New Roman"/>
                <w:sz w:val="28"/>
                <w:szCs w:val="28"/>
                <w:lang w:val="en-US"/>
              </w:rPr>
              <w:t>°</w:t>
            </w:r>
          </w:p>
          <w:p w14:paraId="62286555" w14:textId="77777777" w:rsidR="00BB4B1A" w:rsidRDefault="00BB4B1A" w:rsidP="002B40B0">
            <w:pPr>
              <w:ind w:left="-113" w:firstLine="113"/>
              <w:jc w:val="center"/>
              <w:rPr>
                <w:rFonts w:ascii="Times New Roman" w:hAnsi="Times New Roman" w:cs="Times New Roman"/>
                <w:noProof/>
                <w:sz w:val="28"/>
                <w:szCs w:val="28"/>
                <w:lang w:eastAsia="ru-RU"/>
              </w:rPr>
            </w:pPr>
          </w:p>
        </w:tc>
      </w:tr>
    </w:tbl>
    <w:p w14:paraId="7EF78FE6" w14:textId="77777777" w:rsidR="002A5272" w:rsidRPr="00DB4FCD" w:rsidRDefault="00AE7A87" w:rsidP="0070470F">
      <w:pPr>
        <w:spacing w:after="0" w:line="240" w:lineRule="auto"/>
        <w:ind w:firstLine="709"/>
        <w:jc w:val="center"/>
        <w:rPr>
          <w:rFonts w:ascii="Times New Roman" w:hAnsi="Times New Roman" w:cs="Times New Roman"/>
          <w:sz w:val="28"/>
          <w:szCs w:val="28"/>
          <w:lang w:val="kk-KZ"/>
        </w:rPr>
      </w:pPr>
      <w:r w:rsidRPr="00DB4FCD">
        <w:rPr>
          <w:rFonts w:ascii="Times New Roman" w:hAnsi="Times New Roman" w:cs="Times New Roman"/>
          <w:sz w:val="28"/>
          <w:szCs w:val="28"/>
          <w:lang w:val="kk"/>
        </w:rPr>
        <w:t xml:space="preserve">Сурет 28. Әр түрлі </w:t>
      </w:r>
      <w:r w:rsidR="00811258">
        <w:rPr>
          <w:rFonts w:ascii="Times New Roman" w:hAnsi="Times New Roman" w:cs="Times New Roman"/>
          <w:sz w:val="28"/>
          <w:szCs w:val="28"/>
          <w:lang w:val="kk-KZ"/>
        </w:rPr>
        <w:t>атқылау</w:t>
      </w:r>
      <w:r w:rsidR="00811258" w:rsidRPr="00563566">
        <w:rPr>
          <w:rFonts w:ascii="Times New Roman" w:hAnsi="Times New Roman" w:cs="Times New Roman"/>
          <w:sz w:val="28"/>
          <w:szCs w:val="28"/>
          <w:lang w:val="kk"/>
        </w:rPr>
        <w:t xml:space="preserve"> </w:t>
      </w:r>
      <w:r w:rsidR="00811258">
        <w:rPr>
          <w:rFonts w:ascii="Times New Roman" w:hAnsi="Times New Roman" w:cs="Times New Roman"/>
          <w:sz w:val="28"/>
          <w:szCs w:val="28"/>
          <w:lang w:val="kk"/>
        </w:rPr>
        <w:t xml:space="preserve">бұрыштарында </w:t>
      </w:r>
      <w:r w:rsidRPr="00DB4FCD">
        <w:rPr>
          <w:rFonts w:ascii="Times New Roman" w:hAnsi="Times New Roman" w:cs="Times New Roman"/>
          <w:sz w:val="28"/>
          <w:szCs w:val="28"/>
          <w:lang w:val="kk"/>
        </w:rPr>
        <w:t>симметриялық</w:t>
      </w:r>
      <w:r w:rsidR="00811258">
        <w:rPr>
          <w:rFonts w:ascii="Times New Roman" w:hAnsi="Times New Roman" w:cs="Times New Roman"/>
          <w:sz w:val="28"/>
          <w:szCs w:val="28"/>
          <w:lang w:val="kk-KZ"/>
        </w:rPr>
        <w:t xml:space="preserve"> емес</w:t>
      </w:r>
      <w:r w:rsidRPr="00DB4FCD">
        <w:rPr>
          <w:rFonts w:ascii="Times New Roman" w:hAnsi="Times New Roman" w:cs="Times New Roman"/>
          <w:sz w:val="28"/>
          <w:szCs w:val="28"/>
          <w:lang w:val="kk"/>
        </w:rPr>
        <w:t xml:space="preserve"> пішінді қалақшалар</w:t>
      </w:r>
      <w:r w:rsidR="00811258">
        <w:rPr>
          <w:rFonts w:ascii="Times New Roman" w:hAnsi="Times New Roman" w:cs="Times New Roman"/>
          <w:sz w:val="28"/>
          <w:szCs w:val="28"/>
          <w:lang w:val="kk-KZ"/>
        </w:rPr>
        <w:t>дағы</w:t>
      </w:r>
      <w:r w:rsidRPr="00DB4FCD">
        <w:rPr>
          <w:rFonts w:ascii="Times New Roman" w:hAnsi="Times New Roman" w:cs="Times New Roman"/>
          <w:sz w:val="28"/>
          <w:szCs w:val="28"/>
          <w:lang w:val="kk"/>
        </w:rPr>
        <w:t xml:space="preserve"> қысымның таралуы</w:t>
      </w:r>
    </w:p>
    <w:p w14:paraId="7A5876AB" w14:textId="77777777" w:rsidR="002A5272" w:rsidRPr="00DB4FCD" w:rsidRDefault="002A5272" w:rsidP="0070470F">
      <w:pPr>
        <w:spacing w:after="0" w:line="240" w:lineRule="auto"/>
        <w:ind w:firstLine="709"/>
        <w:jc w:val="both"/>
        <w:rPr>
          <w:rFonts w:ascii="Times New Roman" w:hAnsi="Times New Roman" w:cs="Times New Roman"/>
          <w:sz w:val="28"/>
          <w:szCs w:val="28"/>
          <w:lang w:val="kk-KZ"/>
        </w:rPr>
      </w:pPr>
    </w:p>
    <w:p w14:paraId="2ECD71BD" w14:textId="77777777" w:rsidR="002A5272" w:rsidRPr="00DB4FCD" w:rsidRDefault="00811258" w:rsidP="007047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
        </w:rPr>
        <w:t xml:space="preserve">28 </w:t>
      </w:r>
      <w:r w:rsidR="00AE7A87" w:rsidRPr="00DB4FCD">
        <w:rPr>
          <w:rFonts w:ascii="Times New Roman" w:hAnsi="Times New Roman" w:cs="Times New Roman"/>
          <w:sz w:val="28"/>
          <w:szCs w:val="28"/>
          <w:lang w:val="kk"/>
        </w:rPr>
        <w:t>суре</w:t>
      </w:r>
      <w:r>
        <w:rPr>
          <w:rFonts w:ascii="Times New Roman" w:hAnsi="Times New Roman" w:cs="Times New Roman"/>
          <w:sz w:val="28"/>
          <w:szCs w:val="28"/>
          <w:lang w:val="kk"/>
        </w:rPr>
        <w:t xml:space="preserve">тте аэродинамикалық қалақшаның </w:t>
      </w:r>
      <w:r w:rsidR="00AE7A87" w:rsidRPr="00DB4FCD">
        <w:rPr>
          <w:rFonts w:ascii="Times New Roman" w:hAnsi="Times New Roman" w:cs="Times New Roman"/>
          <w:sz w:val="28"/>
          <w:szCs w:val="28"/>
          <w:lang w:val="kk"/>
        </w:rPr>
        <w:t xml:space="preserve">үстіңгі бетінде теріс қысым, ал аэродинамикалық қалақшаның бетінде оң қысым бар екенін көруге болады, осылайша көтеру күші жоғары бағытталған. Төменгі және жоғарғы беттер арасындағы қысым айырмашылықтары </w:t>
      </w:r>
      <w:r>
        <w:rPr>
          <w:rFonts w:ascii="Times New Roman" w:hAnsi="Times New Roman" w:cs="Times New Roman"/>
          <w:sz w:val="28"/>
          <w:szCs w:val="28"/>
          <w:lang w:val="kk-KZ"/>
        </w:rPr>
        <w:t>атқылау</w:t>
      </w:r>
      <w:r w:rsidRPr="00563566">
        <w:rPr>
          <w:rFonts w:ascii="Times New Roman" w:hAnsi="Times New Roman" w:cs="Times New Roman"/>
          <w:sz w:val="28"/>
          <w:szCs w:val="28"/>
          <w:lang w:val="kk"/>
        </w:rPr>
        <w:t xml:space="preserve"> </w:t>
      </w:r>
      <w:r w:rsidR="00AE7A87" w:rsidRPr="00DB4FCD">
        <w:rPr>
          <w:rFonts w:ascii="Times New Roman" w:hAnsi="Times New Roman" w:cs="Times New Roman"/>
          <w:sz w:val="28"/>
          <w:szCs w:val="28"/>
          <w:lang w:val="kk"/>
        </w:rPr>
        <w:t>бұрышының жоғарылауымен де өзгереді. Қысым айырмашылығының коэффициенті алдыңғы жиекпен салыстырғанда артқы жиекте де айтарлықтай аз болады. Жалпы, аэродинамикалық қалақшаның көтер</w:t>
      </w:r>
      <w:r w:rsidR="00EF3A33">
        <w:rPr>
          <w:rFonts w:ascii="Times New Roman" w:hAnsi="Times New Roman" w:cs="Times New Roman"/>
          <w:sz w:val="28"/>
          <w:szCs w:val="28"/>
          <w:lang w:val="kk-KZ"/>
        </w:rPr>
        <w:t>у күшінің</w:t>
      </w:r>
      <w:r w:rsidR="00AE7A87" w:rsidRPr="00DB4FCD">
        <w:rPr>
          <w:rFonts w:ascii="Times New Roman" w:hAnsi="Times New Roman" w:cs="Times New Roman"/>
          <w:sz w:val="28"/>
          <w:szCs w:val="28"/>
          <w:lang w:val="kk"/>
        </w:rPr>
        <w:t xml:space="preserve"> негізінен алдыңғы шетінде дамитынын көрсетеді.  </w:t>
      </w:r>
    </w:p>
    <w:p w14:paraId="1A911DA1" w14:textId="77777777" w:rsidR="002A5272" w:rsidRDefault="00AE7A87" w:rsidP="0070470F">
      <w:pPr>
        <w:spacing w:after="0" w:line="240" w:lineRule="auto"/>
        <w:ind w:firstLine="709"/>
        <w:jc w:val="both"/>
        <w:rPr>
          <w:rFonts w:ascii="Times New Roman" w:hAnsi="Times New Roman" w:cs="Times New Roman"/>
          <w:sz w:val="28"/>
          <w:szCs w:val="28"/>
          <w:lang w:val="kk"/>
        </w:rPr>
      </w:pPr>
      <w:r w:rsidRPr="00DB4FCD">
        <w:rPr>
          <w:rFonts w:ascii="Times New Roman" w:hAnsi="Times New Roman" w:cs="Times New Roman"/>
          <w:sz w:val="28"/>
          <w:szCs w:val="28"/>
          <w:lang w:val="kk"/>
        </w:rPr>
        <w:t>Бұл аэродинамикалық қалақшалар</w:t>
      </w:r>
      <w:r w:rsidR="00811258">
        <w:rPr>
          <w:rFonts w:ascii="Times New Roman" w:hAnsi="Times New Roman" w:cs="Times New Roman"/>
          <w:sz w:val="28"/>
          <w:szCs w:val="28"/>
          <w:lang w:val="kk"/>
        </w:rPr>
        <w:t xml:space="preserve"> шығаратын көтер</w:t>
      </w:r>
      <w:r w:rsidR="00EF3A33">
        <w:rPr>
          <w:rFonts w:ascii="Times New Roman" w:hAnsi="Times New Roman" w:cs="Times New Roman"/>
          <w:sz w:val="28"/>
          <w:szCs w:val="28"/>
          <w:lang w:val="kk-KZ"/>
        </w:rPr>
        <w:t>у күш</w:t>
      </w:r>
      <w:r w:rsidR="00811258">
        <w:rPr>
          <w:rFonts w:ascii="Times New Roman" w:hAnsi="Times New Roman" w:cs="Times New Roman"/>
          <w:sz w:val="28"/>
          <w:szCs w:val="28"/>
          <w:lang w:val="kk-KZ"/>
        </w:rPr>
        <w:t>і</w:t>
      </w:r>
      <w:r w:rsidR="00EF3A33">
        <w:rPr>
          <w:rFonts w:ascii="Times New Roman" w:hAnsi="Times New Roman" w:cs="Times New Roman"/>
          <w:sz w:val="28"/>
          <w:szCs w:val="28"/>
          <w:lang w:val="kk-KZ"/>
        </w:rPr>
        <w:t>ні</w:t>
      </w:r>
      <w:r w:rsidR="00811258">
        <w:rPr>
          <w:rFonts w:ascii="Times New Roman" w:hAnsi="Times New Roman" w:cs="Times New Roman"/>
          <w:sz w:val="28"/>
          <w:szCs w:val="28"/>
          <w:lang w:val="kk-KZ"/>
        </w:rPr>
        <w:t>ң</w:t>
      </w:r>
      <w:r w:rsidRPr="00DB4FCD">
        <w:rPr>
          <w:rFonts w:ascii="Times New Roman" w:hAnsi="Times New Roman" w:cs="Times New Roman"/>
          <w:sz w:val="28"/>
          <w:szCs w:val="28"/>
          <w:lang w:val="kk"/>
        </w:rPr>
        <w:t xml:space="preserve"> негізгі бөлігі қа</w:t>
      </w:r>
      <w:r w:rsidR="002C3658">
        <w:rPr>
          <w:rFonts w:ascii="Times New Roman" w:hAnsi="Times New Roman" w:cs="Times New Roman"/>
          <w:sz w:val="28"/>
          <w:szCs w:val="28"/>
          <w:lang w:val="kk-KZ"/>
        </w:rPr>
        <w:t>лақшаның</w:t>
      </w:r>
      <w:r w:rsidRPr="00DB4FCD">
        <w:rPr>
          <w:rFonts w:ascii="Times New Roman" w:hAnsi="Times New Roman" w:cs="Times New Roman"/>
          <w:sz w:val="28"/>
          <w:szCs w:val="28"/>
          <w:lang w:val="kk"/>
        </w:rPr>
        <w:t xml:space="preserve"> алдыңғы жағында пайда болатындығын білдіреді. Қысым коэффициенті алдыңғы жиекпен салыстырғанда артқы жиекте айтарлықтай</w:t>
      </w:r>
      <w:r w:rsidR="00811258">
        <w:rPr>
          <w:rFonts w:ascii="Times New Roman" w:hAnsi="Times New Roman" w:cs="Times New Roman"/>
          <w:sz w:val="28"/>
          <w:szCs w:val="28"/>
          <w:lang w:val="kk"/>
        </w:rPr>
        <w:t xml:space="preserve"> аз болғандықтан, бұл көтер</w:t>
      </w:r>
      <w:r w:rsidR="00EF3A33">
        <w:rPr>
          <w:rFonts w:ascii="Times New Roman" w:hAnsi="Times New Roman" w:cs="Times New Roman"/>
          <w:sz w:val="28"/>
          <w:szCs w:val="28"/>
          <w:lang w:val="kk-KZ"/>
        </w:rPr>
        <w:t>у</w:t>
      </w:r>
      <w:r w:rsidR="00811258">
        <w:rPr>
          <w:rFonts w:ascii="Times New Roman" w:hAnsi="Times New Roman" w:cs="Times New Roman"/>
          <w:sz w:val="28"/>
          <w:szCs w:val="28"/>
          <w:lang w:val="kk-KZ"/>
        </w:rPr>
        <w:t xml:space="preserve"> күші</w:t>
      </w:r>
      <w:r w:rsidR="00EF3A33">
        <w:rPr>
          <w:rFonts w:ascii="Times New Roman" w:hAnsi="Times New Roman" w:cs="Times New Roman"/>
          <w:sz w:val="28"/>
          <w:szCs w:val="28"/>
          <w:lang w:val="kk-KZ"/>
        </w:rPr>
        <w:t>н</w:t>
      </w:r>
      <w:r w:rsidRPr="00DB4FCD">
        <w:rPr>
          <w:rFonts w:ascii="Times New Roman" w:hAnsi="Times New Roman" w:cs="Times New Roman"/>
          <w:sz w:val="28"/>
          <w:szCs w:val="28"/>
          <w:lang w:val="kk"/>
        </w:rPr>
        <w:t xml:space="preserve"> </w:t>
      </w:r>
      <w:r w:rsidR="00811258">
        <w:rPr>
          <w:rFonts w:ascii="Times New Roman" w:hAnsi="Times New Roman" w:cs="Times New Roman"/>
          <w:sz w:val="28"/>
          <w:szCs w:val="28"/>
          <w:lang w:val="kk-KZ"/>
        </w:rPr>
        <w:t>тудыратын</w:t>
      </w:r>
      <w:r w:rsidRPr="00DB4FCD">
        <w:rPr>
          <w:rFonts w:ascii="Times New Roman" w:hAnsi="Times New Roman" w:cs="Times New Roman"/>
          <w:sz w:val="28"/>
          <w:szCs w:val="28"/>
          <w:lang w:val="kk"/>
        </w:rPr>
        <w:t xml:space="preserve"> қалақшаның алдыңғы жиегі (қа</w:t>
      </w:r>
      <w:r w:rsidR="002C3658">
        <w:rPr>
          <w:rFonts w:ascii="Times New Roman" w:hAnsi="Times New Roman" w:cs="Times New Roman"/>
          <w:sz w:val="28"/>
          <w:szCs w:val="28"/>
          <w:lang w:val="kk-KZ"/>
        </w:rPr>
        <w:t>лақшаның</w:t>
      </w:r>
      <w:r w:rsidRPr="00DB4FCD">
        <w:rPr>
          <w:rFonts w:ascii="Times New Roman" w:hAnsi="Times New Roman" w:cs="Times New Roman"/>
          <w:sz w:val="28"/>
          <w:szCs w:val="28"/>
          <w:lang w:val="kk"/>
        </w:rPr>
        <w:t xml:space="preserve"> мұрнына жақын аймақ) екені</w:t>
      </w:r>
      <w:r w:rsidR="00811258">
        <w:rPr>
          <w:rFonts w:ascii="Times New Roman" w:hAnsi="Times New Roman" w:cs="Times New Roman"/>
          <w:sz w:val="28"/>
          <w:szCs w:val="28"/>
          <w:lang w:val="kk"/>
        </w:rPr>
        <w:t xml:space="preserve">н көрсетеді. </w:t>
      </w:r>
      <w:r w:rsidR="00811258">
        <w:rPr>
          <w:rFonts w:ascii="Times New Roman" w:hAnsi="Times New Roman" w:cs="Times New Roman"/>
          <w:sz w:val="28"/>
          <w:szCs w:val="28"/>
          <w:lang w:val="kk-KZ"/>
        </w:rPr>
        <w:t>С</w:t>
      </w:r>
      <w:r w:rsidRPr="00DB4FCD">
        <w:rPr>
          <w:rFonts w:ascii="Times New Roman" w:hAnsi="Times New Roman" w:cs="Times New Roman"/>
          <w:sz w:val="28"/>
          <w:szCs w:val="28"/>
          <w:lang w:val="kk"/>
        </w:rPr>
        <w:t xml:space="preserve">имметриялық </w:t>
      </w:r>
      <w:r w:rsidR="00811258">
        <w:rPr>
          <w:rFonts w:ascii="Times New Roman" w:hAnsi="Times New Roman" w:cs="Times New Roman"/>
          <w:sz w:val="28"/>
          <w:szCs w:val="28"/>
          <w:lang w:val="kk-KZ"/>
        </w:rPr>
        <w:t xml:space="preserve">емес </w:t>
      </w:r>
      <w:r w:rsidRPr="00DB4FCD">
        <w:rPr>
          <w:rFonts w:ascii="Times New Roman" w:hAnsi="Times New Roman" w:cs="Times New Roman"/>
          <w:sz w:val="28"/>
          <w:szCs w:val="28"/>
          <w:lang w:val="kk"/>
        </w:rPr>
        <w:t>пішінді</w:t>
      </w:r>
      <w:r w:rsidR="00811258">
        <w:rPr>
          <w:rFonts w:ascii="Times New Roman" w:hAnsi="Times New Roman" w:cs="Times New Roman"/>
          <w:sz w:val="28"/>
          <w:szCs w:val="28"/>
          <w:lang w:val="kk"/>
        </w:rPr>
        <w:t xml:space="preserve"> қалақшадағы қысымның таралуы 0</w:t>
      </w:r>
      <w:r>
        <w:rPr>
          <w:rFonts w:ascii="Times New Roman" w:hAnsi="Times New Roman" w:cs="Times New Roman"/>
          <w:sz w:val="28"/>
          <w:szCs w:val="28"/>
          <w:vertAlign w:val="superscript"/>
          <w:lang w:val="kk"/>
        </w:rPr>
        <w:t>0</w:t>
      </w:r>
      <w:r w:rsidR="00811258">
        <w:rPr>
          <w:rFonts w:ascii="Times New Roman" w:hAnsi="Times New Roman" w:cs="Times New Roman"/>
          <w:sz w:val="28"/>
          <w:szCs w:val="28"/>
          <w:lang w:val="kk"/>
        </w:rPr>
        <w:t>-ден 360</w:t>
      </w:r>
      <w:r>
        <w:rPr>
          <w:rFonts w:ascii="Times New Roman" w:hAnsi="Times New Roman" w:cs="Times New Roman"/>
          <w:sz w:val="28"/>
          <w:szCs w:val="28"/>
          <w:vertAlign w:val="superscript"/>
          <w:lang w:val="kk"/>
        </w:rPr>
        <w:t>0</w:t>
      </w:r>
      <w:r w:rsidRPr="00DB4FCD">
        <w:rPr>
          <w:rFonts w:ascii="Times New Roman" w:hAnsi="Times New Roman" w:cs="Times New Roman"/>
          <w:sz w:val="28"/>
          <w:szCs w:val="28"/>
          <w:lang w:val="kk"/>
        </w:rPr>
        <w:t xml:space="preserve">-ге дейінгі </w:t>
      </w:r>
      <w:r w:rsidR="00811258">
        <w:rPr>
          <w:rFonts w:ascii="Times New Roman" w:hAnsi="Times New Roman" w:cs="Times New Roman"/>
          <w:sz w:val="28"/>
          <w:szCs w:val="28"/>
          <w:lang w:val="kk-KZ"/>
        </w:rPr>
        <w:t>атқылау</w:t>
      </w:r>
      <w:r w:rsidR="00811258" w:rsidRPr="00563566">
        <w:rPr>
          <w:rFonts w:ascii="Times New Roman" w:hAnsi="Times New Roman" w:cs="Times New Roman"/>
          <w:sz w:val="28"/>
          <w:szCs w:val="28"/>
          <w:lang w:val="kk"/>
        </w:rPr>
        <w:t xml:space="preserve"> </w:t>
      </w:r>
      <w:r w:rsidRPr="00DB4FCD">
        <w:rPr>
          <w:rFonts w:ascii="Times New Roman" w:hAnsi="Times New Roman" w:cs="Times New Roman"/>
          <w:sz w:val="28"/>
          <w:szCs w:val="28"/>
          <w:lang w:val="kk"/>
        </w:rPr>
        <w:t xml:space="preserve">бұрыштарында келтірілген. </w:t>
      </w:r>
    </w:p>
    <w:p w14:paraId="4C2A6548" w14:textId="77777777" w:rsidR="00BB4B1A" w:rsidRDefault="00BB4B1A" w:rsidP="0070470F">
      <w:pPr>
        <w:spacing w:after="0" w:line="240" w:lineRule="auto"/>
        <w:ind w:firstLine="709"/>
        <w:jc w:val="both"/>
        <w:rPr>
          <w:rFonts w:ascii="Times New Roman" w:hAnsi="Times New Roman" w:cs="Times New Roman"/>
          <w:sz w:val="28"/>
          <w:szCs w:val="28"/>
          <w:lang w:val="kk"/>
        </w:rPr>
      </w:pPr>
    </w:p>
    <w:p w14:paraId="117C530D" w14:textId="77777777" w:rsidR="00BB4B1A" w:rsidRDefault="00BB4B1A" w:rsidP="0070470F">
      <w:pPr>
        <w:spacing w:after="0" w:line="240" w:lineRule="auto"/>
        <w:ind w:firstLine="709"/>
        <w:jc w:val="both"/>
        <w:rPr>
          <w:rFonts w:ascii="Times New Roman" w:hAnsi="Times New Roman" w:cs="Times New Roman"/>
          <w:sz w:val="28"/>
          <w:szCs w:val="28"/>
          <w:lang w:val="kk"/>
        </w:rPr>
      </w:pPr>
    </w:p>
    <w:p w14:paraId="698ACFAB" w14:textId="77777777" w:rsidR="00BB4B1A" w:rsidRPr="00DB4FCD" w:rsidRDefault="00BB4B1A" w:rsidP="0070470F">
      <w:pPr>
        <w:spacing w:after="0" w:line="240" w:lineRule="auto"/>
        <w:ind w:firstLine="709"/>
        <w:jc w:val="both"/>
        <w:rPr>
          <w:rFonts w:ascii="Times New Roman" w:hAnsi="Times New Roman" w:cs="Times New Roman"/>
          <w:sz w:val="28"/>
          <w:szCs w:val="28"/>
          <w:lang w:val="kk-KZ"/>
        </w:rPr>
      </w:pPr>
    </w:p>
    <w:p w14:paraId="0D4DCAEF" w14:textId="77777777" w:rsidR="002A5272" w:rsidRDefault="002A5272" w:rsidP="0070470F">
      <w:pPr>
        <w:spacing w:after="0" w:line="240" w:lineRule="auto"/>
        <w:ind w:firstLine="709"/>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5"/>
        <w:gridCol w:w="4600"/>
      </w:tblGrid>
      <w:tr w:rsidR="00811258" w14:paraId="19CE5033" w14:textId="77777777" w:rsidTr="00811258">
        <w:tc>
          <w:tcPr>
            <w:tcW w:w="4770" w:type="dxa"/>
            <w:hideMark/>
          </w:tcPr>
          <w:p w14:paraId="7C6EF74E" w14:textId="77777777" w:rsidR="00811258" w:rsidRDefault="00811258">
            <w:pPr>
              <w:spacing w:line="240" w:lineRule="auto"/>
              <w:jc w:val="both"/>
              <w:rPr>
                <w:rFonts w:ascii="Times New Roman" w:hAnsi="Times New Roman" w:cs="Times New Roman"/>
                <w:noProof/>
                <w:sz w:val="28"/>
                <w:szCs w:val="28"/>
                <w:lang w:eastAsia="ru-RU"/>
              </w:rPr>
            </w:pPr>
            <w:r>
              <w:rPr>
                <w:noProof/>
                <w:lang w:eastAsia="ru-RU"/>
              </w:rPr>
              <w:lastRenderedPageBreak/>
              <w:drawing>
                <wp:inline distT="0" distB="0" distL="0" distR="0" wp14:anchorId="17424153" wp14:editId="63D0C532">
                  <wp:extent cx="3055620" cy="20193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8">
                            <a:extLst>
                              <a:ext uri="{28A0092B-C50C-407E-A947-70E740481C1C}">
                                <a14:useLocalDpi xmlns:a14="http://schemas.microsoft.com/office/drawing/2010/main" val="0"/>
                              </a:ext>
                            </a:extLst>
                          </a:blip>
                          <a:srcRect l="34377" t="13321" r="562" b="10051"/>
                          <a:stretch>
                            <a:fillRect/>
                          </a:stretch>
                        </pic:blipFill>
                        <pic:spPr bwMode="auto">
                          <a:xfrm>
                            <a:off x="0" y="0"/>
                            <a:ext cx="3055620" cy="2019300"/>
                          </a:xfrm>
                          <a:prstGeom prst="rect">
                            <a:avLst/>
                          </a:prstGeom>
                          <a:noFill/>
                          <a:ln>
                            <a:noFill/>
                          </a:ln>
                        </pic:spPr>
                      </pic:pic>
                    </a:graphicData>
                  </a:graphic>
                </wp:inline>
              </w:drawing>
            </w:r>
          </w:p>
          <w:p w14:paraId="48126C4A" w14:textId="77777777" w:rsidR="00811258" w:rsidRDefault="00811258">
            <w:pPr>
              <w:spacing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а) 0°</w:t>
            </w:r>
          </w:p>
        </w:tc>
        <w:tc>
          <w:tcPr>
            <w:tcW w:w="4585" w:type="dxa"/>
            <w:hideMark/>
          </w:tcPr>
          <w:p w14:paraId="05D11D97" w14:textId="77777777" w:rsidR="00811258" w:rsidRDefault="00811258">
            <w:pPr>
              <w:spacing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5B2A0A45" wp14:editId="76D8E39D">
                  <wp:extent cx="2926080" cy="20193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26080" cy="2019300"/>
                          </a:xfrm>
                          <a:prstGeom prst="rect">
                            <a:avLst/>
                          </a:prstGeom>
                          <a:noFill/>
                          <a:ln>
                            <a:noFill/>
                          </a:ln>
                        </pic:spPr>
                      </pic:pic>
                    </a:graphicData>
                  </a:graphic>
                </wp:inline>
              </w:drawing>
            </w:r>
          </w:p>
          <w:p w14:paraId="4268E101" w14:textId="77777777" w:rsidR="00811258" w:rsidRDefault="00811258">
            <w:pPr>
              <w:spacing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б) 30°</w:t>
            </w:r>
          </w:p>
          <w:p w14:paraId="4C8CB137" w14:textId="77777777" w:rsidR="00BB4B1A" w:rsidRDefault="00BB4B1A">
            <w:pPr>
              <w:spacing w:line="240" w:lineRule="auto"/>
              <w:jc w:val="center"/>
              <w:rPr>
                <w:rFonts w:ascii="Times New Roman" w:hAnsi="Times New Roman" w:cs="Times New Roman"/>
                <w:noProof/>
                <w:sz w:val="28"/>
                <w:szCs w:val="28"/>
                <w:lang w:eastAsia="ru-RU"/>
              </w:rPr>
            </w:pPr>
          </w:p>
          <w:p w14:paraId="4C775A41" w14:textId="77777777" w:rsidR="00BB4B1A" w:rsidRDefault="00BB4B1A">
            <w:pPr>
              <w:spacing w:line="240" w:lineRule="auto"/>
              <w:jc w:val="center"/>
              <w:rPr>
                <w:rFonts w:ascii="Times New Roman" w:hAnsi="Times New Roman" w:cs="Times New Roman"/>
                <w:noProof/>
                <w:sz w:val="28"/>
                <w:szCs w:val="28"/>
                <w:lang w:eastAsia="ru-RU"/>
              </w:rPr>
            </w:pPr>
          </w:p>
        </w:tc>
      </w:tr>
      <w:tr w:rsidR="00811258" w14:paraId="1412AAFA" w14:textId="77777777" w:rsidTr="00811258">
        <w:tc>
          <w:tcPr>
            <w:tcW w:w="4770" w:type="dxa"/>
            <w:hideMark/>
          </w:tcPr>
          <w:p w14:paraId="1AE76D2D" w14:textId="77777777" w:rsidR="00811258" w:rsidRDefault="00811258">
            <w:pPr>
              <w:spacing w:line="240" w:lineRule="auto"/>
              <w:jc w:val="center"/>
              <w:rPr>
                <w:rFonts w:ascii="Times New Roman" w:hAnsi="Times New Roman" w:cs="Times New Roman"/>
                <w:noProof/>
                <w:sz w:val="28"/>
                <w:szCs w:val="28"/>
                <w:lang w:eastAsia="ru-RU"/>
              </w:rPr>
            </w:pPr>
            <w:r>
              <w:object w:dxaOrig="4680" w:dyaOrig="3024" w14:anchorId="79A0E31C">
                <v:shape id="_x0000_i1034" type="#_x0000_t75" style="width:234pt;height:152.25pt" o:ole="">
                  <v:imagedata r:id="rId80" o:title=""/>
                </v:shape>
                <o:OLEObject Type="Embed" ProgID="PBrush" ShapeID="_x0000_i1034" DrawAspect="Content" ObjectID="_1810456389" r:id="rId81"/>
              </w:object>
            </w:r>
            <w:r>
              <w:rPr>
                <w:rFonts w:ascii="Times New Roman" w:hAnsi="Times New Roman" w:cs="Times New Roman"/>
                <w:noProof/>
                <w:sz w:val="28"/>
                <w:szCs w:val="28"/>
                <w:lang w:eastAsia="ru-RU"/>
              </w:rPr>
              <w:t xml:space="preserve"> в) 60°</w:t>
            </w:r>
          </w:p>
        </w:tc>
        <w:tc>
          <w:tcPr>
            <w:tcW w:w="4585" w:type="dxa"/>
            <w:hideMark/>
          </w:tcPr>
          <w:p w14:paraId="3B54171D" w14:textId="77777777" w:rsidR="00811258" w:rsidRDefault="00811258">
            <w:pPr>
              <w:spacing w:line="240" w:lineRule="auto"/>
              <w:jc w:val="center"/>
              <w:rPr>
                <w:rFonts w:ascii="Times New Roman" w:hAnsi="Times New Roman" w:cs="Times New Roman"/>
                <w:noProof/>
                <w:sz w:val="28"/>
                <w:szCs w:val="28"/>
                <w:lang w:eastAsia="ru-RU"/>
              </w:rPr>
            </w:pPr>
            <w:r>
              <w:object w:dxaOrig="4452" w:dyaOrig="3036" w14:anchorId="2C35AAB9">
                <v:shape id="_x0000_i1035" type="#_x0000_t75" style="width:222.75pt;height:152.25pt" o:ole="">
                  <v:imagedata r:id="rId82" o:title=""/>
                </v:shape>
                <o:OLEObject Type="Embed" ProgID="PBrush" ShapeID="_x0000_i1035" DrawAspect="Content" ObjectID="_1810456390" r:id="rId83"/>
              </w:object>
            </w:r>
            <w:r>
              <w:rPr>
                <w:rFonts w:ascii="Times New Roman" w:hAnsi="Times New Roman" w:cs="Times New Roman"/>
                <w:noProof/>
                <w:sz w:val="28"/>
                <w:szCs w:val="28"/>
                <w:lang w:eastAsia="ru-RU"/>
              </w:rPr>
              <w:t xml:space="preserve"> г) 90°</w:t>
            </w:r>
          </w:p>
          <w:p w14:paraId="24077D1E" w14:textId="77777777" w:rsidR="00BB4B1A" w:rsidRDefault="00BB4B1A">
            <w:pPr>
              <w:spacing w:line="240" w:lineRule="auto"/>
              <w:jc w:val="center"/>
            </w:pPr>
          </w:p>
          <w:p w14:paraId="4E57A99C" w14:textId="77777777" w:rsidR="00BB4B1A" w:rsidRDefault="00BB4B1A">
            <w:pPr>
              <w:spacing w:line="240" w:lineRule="auto"/>
              <w:jc w:val="center"/>
            </w:pPr>
          </w:p>
        </w:tc>
      </w:tr>
      <w:tr w:rsidR="00811258" w14:paraId="71B6F51A" w14:textId="77777777" w:rsidTr="00811258">
        <w:trPr>
          <w:trHeight w:val="4081"/>
        </w:trPr>
        <w:tc>
          <w:tcPr>
            <w:tcW w:w="4770" w:type="dxa"/>
            <w:hideMark/>
          </w:tcPr>
          <w:p w14:paraId="2B36027A" w14:textId="77777777" w:rsidR="00811258" w:rsidRDefault="00811258">
            <w:pPr>
              <w:spacing w:line="240" w:lineRule="auto"/>
              <w:jc w:val="center"/>
            </w:pPr>
            <w:r>
              <w:object w:dxaOrig="4524" w:dyaOrig="3480" w14:anchorId="21E3574C">
                <v:shape id="_x0000_i1036" type="#_x0000_t75" style="width:226.5pt;height:174pt" o:ole="">
                  <v:imagedata r:id="rId84" o:title=""/>
                </v:shape>
                <o:OLEObject Type="Embed" ProgID="PBrush" ShapeID="_x0000_i1036" DrawAspect="Content" ObjectID="_1810456391" r:id="rId85"/>
              </w:object>
            </w:r>
            <w:r>
              <w:rPr>
                <w:rFonts w:ascii="Times New Roman" w:hAnsi="Times New Roman" w:cs="Times New Roman"/>
                <w:noProof/>
                <w:sz w:val="28"/>
                <w:szCs w:val="28"/>
                <w:lang w:eastAsia="ru-RU"/>
              </w:rPr>
              <w:t xml:space="preserve"> д) 120°</w:t>
            </w:r>
          </w:p>
        </w:tc>
        <w:tc>
          <w:tcPr>
            <w:tcW w:w="4585" w:type="dxa"/>
            <w:hideMark/>
          </w:tcPr>
          <w:p w14:paraId="5209CB00" w14:textId="77777777" w:rsidR="00811258" w:rsidRDefault="00811258">
            <w:pPr>
              <w:spacing w:line="240" w:lineRule="auto"/>
              <w:jc w:val="center"/>
              <w:rPr>
                <w:rFonts w:ascii="Times New Roman" w:hAnsi="Times New Roman" w:cs="Times New Roman"/>
                <w:noProof/>
                <w:sz w:val="28"/>
                <w:szCs w:val="28"/>
                <w:lang w:eastAsia="ru-RU"/>
              </w:rPr>
            </w:pPr>
            <w:r>
              <w:object w:dxaOrig="4656" w:dyaOrig="3672" w14:anchorId="2998BB27">
                <v:shape id="_x0000_i1037" type="#_x0000_t75" style="width:232.5pt;height:185.25pt" o:ole="">
                  <v:imagedata r:id="rId86" o:title=""/>
                </v:shape>
                <o:OLEObject Type="Embed" ProgID="PBrush" ShapeID="_x0000_i1037" DrawAspect="Content" ObjectID="_1810456392" r:id="rId87"/>
              </w:object>
            </w:r>
            <w:r>
              <w:rPr>
                <w:rFonts w:ascii="Times New Roman" w:hAnsi="Times New Roman" w:cs="Times New Roman"/>
                <w:noProof/>
                <w:sz w:val="28"/>
                <w:szCs w:val="28"/>
                <w:lang w:eastAsia="ru-RU"/>
              </w:rPr>
              <w:t xml:space="preserve"> е) 150°</w:t>
            </w:r>
          </w:p>
          <w:p w14:paraId="5CBDA02E" w14:textId="77777777" w:rsidR="00BB4B1A" w:rsidRDefault="00BB4B1A">
            <w:pPr>
              <w:spacing w:line="240" w:lineRule="auto"/>
              <w:jc w:val="center"/>
            </w:pPr>
          </w:p>
        </w:tc>
      </w:tr>
      <w:tr w:rsidR="00811258" w14:paraId="5791E942" w14:textId="77777777" w:rsidTr="00811258">
        <w:tc>
          <w:tcPr>
            <w:tcW w:w="9355" w:type="dxa"/>
            <w:gridSpan w:val="2"/>
            <w:hideMark/>
          </w:tcPr>
          <w:p w14:paraId="12E5D1F8" w14:textId="77777777" w:rsidR="00811258" w:rsidRDefault="00811258">
            <w:pPr>
              <w:spacing w:line="240" w:lineRule="auto"/>
              <w:jc w:val="center"/>
            </w:pPr>
            <w:r>
              <w:object w:dxaOrig="4836" w:dyaOrig="3240" w14:anchorId="63509804">
                <v:shape id="_x0000_i1038" type="#_x0000_t75" style="width:241.5pt;height:162.75pt" o:ole="">
                  <v:imagedata r:id="rId88" o:title=""/>
                </v:shape>
                <o:OLEObject Type="Embed" ProgID="PBrush" ShapeID="_x0000_i1038" DrawAspect="Content" ObjectID="_1810456393" r:id="rId89"/>
              </w:object>
            </w:r>
          </w:p>
          <w:p w14:paraId="15B4E3C0" w14:textId="77777777" w:rsidR="00811258" w:rsidRDefault="00811258">
            <w:pPr>
              <w:spacing w:line="240" w:lineRule="auto"/>
              <w:jc w:val="center"/>
            </w:pPr>
            <w:r>
              <w:rPr>
                <w:rFonts w:ascii="Times New Roman" w:hAnsi="Times New Roman" w:cs="Times New Roman"/>
                <w:noProof/>
                <w:sz w:val="28"/>
                <w:szCs w:val="28"/>
                <w:lang w:eastAsia="ru-RU"/>
              </w:rPr>
              <w:t>ж) 180°</w:t>
            </w:r>
          </w:p>
        </w:tc>
      </w:tr>
    </w:tbl>
    <w:p w14:paraId="13AE5EC6" w14:textId="77777777" w:rsidR="00811258" w:rsidRPr="00DB4FCD" w:rsidRDefault="00811258" w:rsidP="0070470F">
      <w:pPr>
        <w:spacing w:after="0" w:line="240" w:lineRule="auto"/>
        <w:ind w:firstLine="709"/>
        <w:jc w:val="both"/>
        <w:rPr>
          <w:rFonts w:ascii="Times New Roman" w:hAnsi="Times New Roman" w:cs="Times New Roman"/>
          <w:sz w:val="28"/>
          <w:szCs w:val="28"/>
          <w:lang w:val="kk-KZ"/>
        </w:rPr>
      </w:pPr>
    </w:p>
    <w:p w14:paraId="23768495" w14:textId="77777777" w:rsidR="002A5272" w:rsidRPr="00811258" w:rsidRDefault="00AE7A87" w:rsidP="00D76CB7">
      <w:pPr>
        <w:spacing w:after="0" w:line="240" w:lineRule="auto"/>
        <w:jc w:val="center"/>
        <w:rPr>
          <w:rFonts w:ascii="Times New Roman" w:hAnsi="Times New Roman" w:cs="Times New Roman"/>
          <w:sz w:val="28"/>
          <w:szCs w:val="28"/>
          <w:lang w:val="kk-KZ"/>
        </w:rPr>
      </w:pPr>
      <w:r w:rsidRPr="00DB4FCD">
        <w:rPr>
          <w:rFonts w:ascii="Times New Roman" w:hAnsi="Times New Roman" w:cs="Times New Roman"/>
          <w:sz w:val="28"/>
          <w:szCs w:val="28"/>
          <w:lang w:val="kk"/>
        </w:rPr>
        <w:t xml:space="preserve">Сурет 29. </w:t>
      </w:r>
      <w:r w:rsidR="00811258">
        <w:rPr>
          <w:rFonts w:ascii="Times New Roman" w:hAnsi="Times New Roman" w:cs="Times New Roman"/>
          <w:sz w:val="28"/>
          <w:szCs w:val="28"/>
          <w:lang w:val="kk-KZ"/>
        </w:rPr>
        <w:t>Ә</w:t>
      </w:r>
      <w:r w:rsidRPr="00DB4FCD">
        <w:rPr>
          <w:rFonts w:ascii="Times New Roman" w:hAnsi="Times New Roman" w:cs="Times New Roman"/>
          <w:sz w:val="28"/>
          <w:szCs w:val="28"/>
          <w:lang w:val="kk"/>
        </w:rPr>
        <w:t xml:space="preserve">ртүрлі </w:t>
      </w:r>
      <w:r w:rsidR="00811258">
        <w:rPr>
          <w:rFonts w:ascii="Times New Roman" w:hAnsi="Times New Roman" w:cs="Times New Roman"/>
          <w:sz w:val="28"/>
          <w:szCs w:val="28"/>
          <w:lang w:val="kk-KZ"/>
        </w:rPr>
        <w:t>атқылау</w:t>
      </w:r>
      <w:r w:rsidR="00811258">
        <w:rPr>
          <w:rFonts w:ascii="Times New Roman" w:hAnsi="Times New Roman" w:cs="Times New Roman"/>
          <w:sz w:val="28"/>
          <w:szCs w:val="28"/>
          <w:lang w:val="kk"/>
        </w:rPr>
        <w:t xml:space="preserve"> бұрыштары</w:t>
      </w:r>
      <w:r w:rsidR="00811258">
        <w:rPr>
          <w:rFonts w:ascii="Times New Roman" w:hAnsi="Times New Roman" w:cs="Times New Roman"/>
          <w:sz w:val="28"/>
          <w:szCs w:val="28"/>
          <w:lang w:val="kk-KZ"/>
        </w:rPr>
        <w:t xml:space="preserve"> үшін</w:t>
      </w:r>
      <w:r w:rsidR="00811258">
        <w:rPr>
          <w:rFonts w:ascii="Times New Roman" w:hAnsi="Times New Roman" w:cs="Times New Roman"/>
          <w:sz w:val="28"/>
          <w:szCs w:val="28"/>
          <w:lang w:val="kk"/>
        </w:rPr>
        <w:t xml:space="preserve"> </w:t>
      </w:r>
      <w:r w:rsidRPr="00DB4FCD">
        <w:rPr>
          <w:rFonts w:ascii="Times New Roman" w:hAnsi="Times New Roman" w:cs="Times New Roman"/>
          <w:sz w:val="28"/>
          <w:szCs w:val="28"/>
          <w:lang w:val="kk"/>
        </w:rPr>
        <w:t>симметриялық</w:t>
      </w:r>
      <w:r w:rsidR="00811258">
        <w:rPr>
          <w:rFonts w:ascii="Times New Roman" w:hAnsi="Times New Roman" w:cs="Times New Roman"/>
          <w:sz w:val="28"/>
          <w:szCs w:val="28"/>
          <w:lang w:val="kk-KZ"/>
        </w:rPr>
        <w:t xml:space="preserve"> емес</w:t>
      </w:r>
      <w:r w:rsidRPr="00DB4FCD">
        <w:rPr>
          <w:rFonts w:ascii="Times New Roman" w:hAnsi="Times New Roman" w:cs="Times New Roman"/>
          <w:sz w:val="28"/>
          <w:szCs w:val="28"/>
          <w:lang w:val="kk"/>
        </w:rPr>
        <w:t xml:space="preserve"> пішінді қалақтар</w:t>
      </w:r>
      <w:r w:rsidR="00811258">
        <w:rPr>
          <w:rFonts w:ascii="Times New Roman" w:hAnsi="Times New Roman" w:cs="Times New Roman"/>
          <w:sz w:val="28"/>
          <w:szCs w:val="28"/>
          <w:lang w:val="kk-KZ"/>
        </w:rPr>
        <w:t>д</w:t>
      </w:r>
      <w:r w:rsidRPr="00DB4FCD">
        <w:rPr>
          <w:rFonts w:ascii="Times New Roman" w:hAnsi="Times New Roman" w:cs="Times New Roman"/>
          <w:sz w:val="28"/>
          <w:szCs w:val="28"/>
          <w:lang w:val="kk"/>
        </w:rPr>
        <w:t>а</w:t>
      </w:r>
      <w:r w:rsidR="00811258">
        <w:rPr>
          <w:rFonts w:ascii="Times New Roman" w:hAnsi="Times New Roman" w:cs="Times New Roman"/>
          <w:sz w:val="28"/>
          <w:szCs w:val="28"/>
          <w:lang w:val="kk-KZ"/>
        </w:rPr>
        <w:t>ғы</w:t>
      </w:r>
      <w:r w:rsidRPr="00DB4FCD">
        <w:rPr>
          <w:rFonts w:ascii="Times New Roman" w:hAnsi="Times New Roman" w:cs="Times New Roman"/>
          <w:sz w:val="28"/>
          <w:szCs w:val="28"/>
          <w:lang w:val="kk"/>
        </w:rPr>
        <w:t xml:space="preserve"> </w:t>
      </w:r>
      <w:r w:rsidR="00811258">
        <w:rPr>
          <w:rFonts w:ascii="Times New Roman" w:hAnsi="Times New Roman" w:cs="Times New Roman"/>
          <w:sz w:val="28"/>
          <w:szCs w:val="28"/>
          <w:lang w:val="kk-KZ"/>
        </w:rPr>
        <w:t>ж</w:t>
      </w:r>
      <w:r w:rsidR="00811258" w:rsidRPr="00DB4FCD">
        <w:rPr>
          <w:rFonts w:ascii="Times New Roman" w:hAnsi="Times New Roman" w:cs="Times New Roman"/>
          <w:sz w:val="28"/>
          <w:szCs w:val="28"/>
          <w:lang w:val="kk"/>
        </w:rPr>
        <w:t>ылдамдық векторларын</w:t>
      </w:r>
      <w:r w:rsidR="00811258">
        <w:rPr>
          <w:rFonts w:ascii="Times New Roman" w:hAnsi="Times New Roman" w:cs="Times New Roman"/>
          <w:sz w:val="28"/>
          <w:szCs w:val="28"/>
          <w:lang w:val="kk-KZ"/>
        </w:rPr>
        <w:t>ың</w:t>
      </w:r>
      <w:r w:rsidR="00811258" w:rsidRPr="00DB4FCD">
        <w:rPr>
          <w:rFonts w:ascii="Times New Roman" w:hAnsi="Times New Roman" w:cs="Times New Roman"/>
          <w:sz w:val="28"/>
          <w:szCs w:val="28"/>
          <w:lang w:val="kk"/>
        </w:rPr>
        <w:t xml:space="preserve"> </w:t>
      </w:r>
      <w:r w:rsidR="00811258">
        <w:rPr>
          <w:rFonts w:ascii="Times New Roman" w:hAnsi="Times New Roman" w:cs="Times New Roman"/>
          <w:sz w:val="28"/>
          <w:szCs w:val="28"/>
          <w:lang w:val="kk-KZ"/>
        </w:rPr>
        <w:t>таралуы</w:t>
      </w:r>
    </w:p>
    <w:p w14:paraId="14C919E1" w14:textId="77777777" w:rsidR="002A5272" w:rsidRPr="00B409A0" w:rsidRDefault="002A5272" w:rsidP="0070470F">
      <w:pPr>
        <w:spacing w:after="0" w:line="240" w:lineRule="auto"/>
        <w:ind w:firstLine="709"/>
        <w:jc w:val="both"/>
        <w:rPr>
          <w:rFonts w:ascii="Times New Roman" w:hAnsi="Times New Roman" w:cs="Times New Roman"/>
          <w:strike/>
          <w:sz w:val="28"/>
          <w:szCs w:val="28"/>
          <w:lang w:val="kk-KZ"/>
        </w:rPr>
      </w:pPr>
    </w:p>
    <w:p w14:paraId="01F286BD" w14:textId="77777777" w:rsidR="002A5272" w:rsidRDefault="00AE7A87" w:rsidP="0070470F">
      <w:pPr>
        <w:spacing w:after="0" w:line="240" w:lineRule="auto"/>
        <w:ind w:firstLine="709"/>
        <w:jc w:val="both"/>
        <w:rPr>
          <w:rFonts w:ascii="Times New Roman" w:hAnsi="Times New Roman" w:cs="Times New Roman"/>
          <w:sz w:val="28"/>
          <w:szCs w:val="28"/>
          <w:lang w:val="kk"/>
        </w:rPr>
      </w:pPr>
      <w:r w:rsidRPr="00C832A3">
        <w:rPr>
          <w:rFonts w:ascii="Times New Roman" w:hAnsi="Times New Roman" w:cs="Times New Roman"/>
          <w:sz w:val="28"/>
          <w:szCs w:val="28"/>
          <w:lang w:val="kk"/>
        </w:rPr>
        <w:t xml:space="preserve">Жылдамдық векторларының таралуы </w:t>
      </w:r>
      <w:r w:rsidR="00811258">
        <w:rPr>
          <w:rFonts w:ascii="Times New Roman" w:hAnsi="Times New Roman" w:cs="Times New Roman"/>
          <w:sz w:val="28"/>
          <w:szCs w:val="28"/>
          <w:lang w:val="kk"/>
        </w:rPr>
        <w:t>0</w:t>
      </w:r>
      <w:r w:rsidRPr="00C832A3">
        <w:rPr>
          <w:rFonts w:ascii="Times New Roman" w:hAnsi="Times New Roman" w:cs="Times New Roman"/>
          <w:sz w:val="28"/>
          <w:szCs w:val="28"/>
          <w:vertAlign w:val="superscript"/>
          <w:lang w:val="kk"/>
        </w:rPr>
        <w:t>0</w:t>
      </w:r>
      <w:r w:rsidR="00811258">
        <w:rPr>
          <w:rFonts w:ascii="Times New Roman" w:hAnsi="Times New Roman" w:cs="Times New Roman"/>
          <w:sz w:val="28"/>
          <w:szCs w:val="28"/>
          <w:lang w:val="kk"/>
        </w:rPr>
        <w:t>-ден 180</w:t>
      </w:r>
      <w:r w:rsidRPr="00C832A3">
        <w:rPr>
          <w:rFonts w:ascii="Times New Roman" w:hAnsi="Times New Roman" w:cs="Times New Roman"/>
          <w:sz w:val="28"/>
          <w:szCs w:val="28"/>
          <w:vertAlign w:val="superscript"/>
          <w:lang w:val="kk"/>
        </w:rPr>
        <w:t>0</w:t>
      </w:r>
      <w:r w:rsidRPr="00C832A3">
        <w:rPr>
          <w:rFonts w:ascii="Times New Roman" w:hAnsi="Times New Roman" w:cs="Times New Roman"/>
          <w:sz w:val="28"/>
          <w:szCs w:val="28"/>
          <w:lang w:val="kk"/>
        </w:rPr>
        <w:t xml:space="preserve">-ге дейінгі </w:t>
      </w:r>
      <w:r w:rsidR="00811258">
        <w:rPr>
          <w:rFonts w:ascii="Times New Roman" w:hAnsi="Times New Roman" w:cs="Times New Roman"/>
          <w:sz w:val="28"/>
          <w:szCs w:val="28"/>
          <w:lang w:val="kk-KZ"/>
        </w:rPr>
        <w:t>атқылау</w:t>
      </w:r>
      <w:r w:rsidR="00811258" w:rsidRPr="00C832A3">
        <w:rPr>
          <w:rFonts w:ascii="Times New Roman" w:hAnsi="Times New Roman" w:cs="Times New Roman"/>
          <w:sz w:val="28"/>
          <w:szCs w:val="28"/>
          <w:lang w:val="kk"/>
        </w:rPr>
        <w:t xml:space="preserve"> </w:t>
      </w:r>
      <w:r w:rsidRPr="00C832A3">
        <w:rPr>
          <w:rFonts w:ascii="Times New Roman" w:hAnsi="Times New Roman" w:cs="Times New Roman"/>
          <w:sz w:val="28"/>
          <w:szCs w:val="28"/>
          <w:lang w:val="kk"/>
        </w:rPr>
        <w:t xml:space="preserve">бұрыштарында жүргізілді (29-сурет). Қалақшаның әртүрлі </w:t>
      </w:r>
      <w:r w:rsidR="00811258">
        <w:rPr>
          <w:rFonts w:ascii="Times New Roman" w:hAnsi="Times New Roman" w:cs="Times New Roman"/>
          <w:sz w:val="28"/>
          <w:szCs w:val="28"/>
          <w:lang w:val="kk-KZ"/>
        </w:rPr>
        <w:t>атқылау</w:t>
      </w:r>
      <w:r w:rsidR="00811258" w:rsidRPr="00C832A3">
        <w:rPr>
          <w:rFonts w:ascii="Times New Roman" w:hAnsi="Times New Roman" w:cs="Times New Roman"/>
          <w:sz w:val="28"/>
          <w:szCs w:val="28"/>
          <w:lang w:val="kk"/>
        </w:rPr>
        <w:t xml:space="preserve"> </w:t>
      </w:r>
      <w:r w:rsidRPr="00C832A3">
        <w:rPr>
          <w:rFonts w:ascii="Times New Roman" w:hAnsi="Times New Roman" w:cs="Times New Roman"/>
          <w:sz w:val="28"/>
          <w:szCs w:val="28"/>
          <w:lang w:val="kk"/>
        </w:rPr>
        <w:t xml:space="preserve">бұрыштары үшін қысым мен жылдамдық өрістерінің визуализациясын талдау сипаттамалардың екі түрі арасындағы жақсы корреляцияны көрсетті және қысымның таралуы мен ағын құрылымы арасындағы байланысты анықтады. Төмен және жоғары қысым аймақтары мен ағынның жеделдетілуінің немесе баяулауының сәйкес </w:t>
      </w:r>
      <w:r w:rsidR="00811258">
        <w:rPr>
          <w:rFonts w:ascii="Times New Roman" w:hAnsi="Times New Roman" w:cs="Times New Roman"/>
          <w:sz w:val="28"/>
          <w:szCs w:val="28"/>
          <w:lang w:val="kk-KZ"/>
        </w:rPr>
        <w:t>бөліктері</w:t>
      </w:r>
      <w:r w:rsidRPr="00C832A3">
        <w:rPr>
          <w:rFonts w:ascii="Times New Roman" w:hAnsi="Times New Roman" w:cs="Times New Roman"/>
          <w:sz w:val="28"/>
          <w:szCs w:val="28"/>
          <w:lang w:val="kk"/>
        </w:rPr>
        <w:t xml:space="preserve"> арасында жоғары сәйкестік деңгейі орнатылған, бұл алынған есептік деректердің дұрыстығын және сандық үлгілеудің дұрыстығын растайды.</w:t>
      </w:r>
    </w:p>
    <w:p w14:paraId="5027A466" w14:textId="77777777" w:rsidR="00811258" w:rsidRPr="001A2CD7" w:rsidRDefault="00FA1528" w:rsidP="00FA1528">
      <w:pPr>
        <w:spacing w:after="0" w:line="240" w:lineRule="auto"/>
        <w:ind w:firstLine="709"/>
        <w:jc w:val="both"/>
        <w:rPr>
          <w:rFonts w:ascii="Times New Roman" w:eastAsia="Times New Roman" w:hAnsi="Times New Roman" w:cs="Times New Roman"/>
          <w:sz w:val="28"/>
          <w:szCs w:val="28"/>
          <w:lang w:val="kk" w:eastAsia="ru-RU"/>
        </w:rPr>
      </w:pPr>
      <w:r>
        <w:rPr>
          <w:rFonts w:ascii="Times New Roman" w:eastAsia="Times New Roman" w:hAnsi="Times New Roman" w:cs="Times New Roman"/>
          <w:sz w:val="28"/>
          <w:szCs w:val="28"/>
          <w:lang w:val="kk" w:eastAsia="ru-RU"/>
        </w:rPr>
        <w:t>Қалақша</w:t>
      </w:r>
      <w:r w:rsidR="00811258" w:rsidRPr="00811258">
        <w:rPr>
          <w:rFonts w:ascii="Times New Roman" w:eastAsia="Times New Roman" w:hAnsi="Times New Roman" w:cs="Times New Roman"/>
          <w:sz w:val="28"/>
          <w:szCs w:val="28"/>
          <w:lang w:val="kk" w:eastAsia="ru-RU"/>
        </w:rPr>
        <w:t xml:space="preserve"> қозғалысының бастапқы кезеңдерінде (0°–60° бұрыш аралығында) тұрақты және ұйымдасқан ағынмен қапталу байқалады, мұнда қысым градиенті айқын білінеді: алдыңғы жиегінде қысым жоғары, ал қисық (ішке ойыс) жағында төмен.</w:t>
      </w:r>
      <w:r w:rsidR="00811258">
        <w:rPr>
          <w:rFonts w:ascii="Times New Roman" w:eastAsia="Times New Roman" w:hAnsi="Times New Roman" w:cs="Times New Roman"/>
          <w:sz w:val="28"/>
          <w:szCs w:val="28"/>
          <w:lang w:val="kk-KZ" w:eastAsia="ru-RU"/>
        </w:rPr>
        <w:t xml:space="preserve"> </w:t>
      </w:r>
      <w:r w:rsidR="00811258" w:rsidRPr="00811258">
        <w:rPr>
          <w:rFonts w:ascii="Times New Roman" w:eastAsia="Times New Roman" w:hAnsi="Times New Roman" w:cs="Times New Roman"/>
          <w:sz w:val="28"/>
          <w:szCs w:val="28"/>
          <w:lang w:val="kk" w:eastAsia="ru-RU"/>
        </w:rPr>
        <w:t>Осы жағдай айтарлықтай көтер</w:t>
      </w:r>
      <w:r w:rsidR="00EF3A33">
        <w:rPr>
          <w:rFonts w:ascii="Times New Roman" w:eastAsia="Times New Roman" w:hAnsi="Times New Roman" w:cs="Times New Roman"/>
          <w:sz w:val="28"/>
          <w:szCs w:val="28"/>
          <w:lang w:val="kk-KZ" w:eastAsia="ru-RU"/>
        </w:rPr>
        <w:t>у</w:t>
      </w:r>
      <w:r w:rsidR="00811258" w:rsidRPr="00811258">
        <w:rPr>
          <w:rFonts w:ascii="Times New Roman" w:eastAsia="Times New Roman" w:hAnsi="Times New Roman" w:cs="Times New Roman"/>
          <w:sz w:val="28"/>
          <w:szCs w:val="28"/>
          <w:lang w:val="kk" w:eastAsia="ru-RU"/>
        </w:rPr>
        <w:t xml:space="preserve"> күш пен оң айналу моментінің түзілуіне ықпал етеді.</w:t>
      </w:r>
      <w:r w:rsidR="00811258">
        <w:rPr>
          <w:rFonts w:ascii="Times New Roman" w:eastAsia="Times New Roman" w:hAnsi="Times New Roman" w:cs="Times New Roman"/>
          <w:sz w:val="28"/>
          <w:szCs w:val="28"/>
          <w:lang w:val="kk-KZ" w:eastAsia="ru-RU"/>
        </w:rPr>
        <w:t xml:space="preserve"> </w:t>
      </w:r>
      <w:r w:rsidR="00811258" w:rsidRPr="00811258">
        <w:rPr>
          <w:rFonts w:ascii="Times New Roman" w:eastAsia="Times New Roman" w:hAnsi="Times New Roman" w:cs="Times New Roman"/>
          <w:sz w:val="28"/>
          <w:szCs w:val="28"/>
          <w:lang w:val="kk" w:eastAsia="ru-RU"/>
        </w:rPr>
        <w:t>Ауа ағыны қалақша контурын тығыз бойлай қозғалады, б</w:t>
      </w:r>
      <w:r>
        <w:rPr>
          <w:rFonts w:ascii="Times New Roman" w:eastAsia="Times New Roman" w:hAnsi="Times New Roman" w:cs="Times New Roman"/>
          <w:sz w:val="28"/>
          <w:szCs w:val="28"/>
          <w:lang w:val="kk" w:eastAsia="ru-RU"/>
        </w:rPr>
        <w:t xml:space="preserve">ұл өз кезегінде ағынның жабыса </w:t>
      </w:r>
      <w:r w:rsidR="00811258" w:rsidRPr="00811258">
        <w:rPr>
          <w:rFonts w:ascii="Times New Roman" w:eastAsia="Times New Roman" w:hAnsi="Times New Roman" w:cs="Times New Roman"/>
          <w:sz w:val="28"/>
          <w:szCs w:val="28"/>
          <w:lang w:val="kk" w:eastAsia="ru-RU"/>
        </w:rPr>
        <w:t>жүретін тиімді режимінде жұмыс істеп тұрғанын көрсетеді.</w:t>
      </w:r>
    </w:p>
    <w:p w14:paraId="1BDACF8D" w14:textId="77777777" w:rsidR="00FA1528" w:rsidRPr="00FA1528" w:rsidRDefault="00FA1528" w:rsidP="00FA1528">
      <w:pPr>
        <w:spacing w:after="0" w:line="240" w:lineRule="auto"/>
        <w:ind w:firstLine="709"/>
        <w:jc w:val="both"/>
        <w:rPr>
          <w:rFonts w:ascii="Times New Roman" w:eastAsia="Times New Roman" w:hAnsi="Times New Roman" w:cs="Times New Roman"/>
          <w:sz w:val="28"/>
          <w:szCs w:val="28"/>
          <w:lang w:val="kk" w:eastAsia="ru-RU"/>
        </w:rPr>
      </w:pPr>
      <w:r>
        <w:rPr>
          <w:rFonts w:ascii="Times New Roman" w:eastAsia="Times New Roman" w:hAnsi="Times New Roman" w:cs="Times New Roman"/>
          <w:sz w:val="28"/>
          <w:szCs w:val="28"/>
          <w:lang w:val="kk-KZ" w:eastAsia="ru-RU"/>
        </w:rPr>
        <w:t xml:space="preserve">Атқылау бұрышы </w:t>
      </w:r>
      <w:r w:rsidR="00AE7A87" w:rsidRPr="00C832A3">
        <w:rPr>
          <w:rFonts w:ascii="Times New Roman" w:eastAsia="Times New Roman" w:hAnsi="Times New Roman" w:cs="Times New Roman"/>
          <w:sz w:val="28"/>
          <w:szCs w:val="28"/>
          <w:lang w:val="kk" w:eastAsia="ru-RU"/>
        </w:rPr>
        <w:t xml:space="preserve">90° бұрышқа жеткенде, қалақша аэродинамикалық жүктеменің жоғарылауымен бірге максималды </w:t>
      </w:r>
      <w:r>
        <w:rPr>
          <w:rFonts w:ascii="Times New Roman" w:eastAsia="Times New Roman" w:hAnsi="Times New Roman" w:cs="Times New Roman"/>
          <w:sz w:val="28"/>
          <w:szCs w:val="28"/>
          <w:lang w:val="kk-KZ" w:eastAsia="ru-RU"/>
        </w:rPr>
        <w:t xml:space="preserve">атқылау </w:t>
      </w:r>
      <w:r w:rsidR="00AE7A87" w:rsidRPr="00C832A3">
        <w:rPr>
          <w:rFonts w:ascii="Times New Roman" w:eastAsia="Times New Roman" w:hAnsi="Times New Roman" w:cs="Times New Roman"/>
          <w:sz w:val="28"/>
          <w:szCs w:val="28"/>
          <w:lang w:val="kk" w:eastAsia="ru-RU"/>
        </w:rPr>
        <w:t xml:space="preserve">бұрышына шығады. </w:t>
      </w:r>
      <w:r>
        <w:rPr>
          <w:rFonts w:ascii="Times New Roman" w:eastAsia="Times New Roman" w:hAnsi="Times New Roman" w:cs="Times New Roman"/>
          <w:sz w:val="28"/>
          <w:szCs w:val="28"/>
          <w:lang w:val="kk-KZ" w:eastAsia="ru-RU"/>
        </w:rPr>
        <w:t>Нәтижесінде</w:t>
      </w:r>
      <w:r w:rsidR="00AE7A87" w:rsidRPr="00C832A3">
        <w:rPr>
          <w:rFonts w:ascii="Times New Roman" w:eastAsia="Times New Roman" w:hAnsi="Times New Roman" w:cs="Times New Roman"/>
          <w:sz w:val="28"/>
          <w:szCs w:val="28"/>
          <w:lang w:val="kk" w:eastAsia="ru-RU"/>
        </w:rPr>
        <w:t xml:space="preserve"> ағынның қарқынды бөлінуін және қалақшаның артындағы аймақта үлкен құйынды құрылымдардың пайда болуын көрсетеді. </w:t>
      </w:r>
      <w:r w:rsidRPr="00FA1528">
        <w:rPr>
          <w:rFonts w:ascii="Times New Roman" w:eastAsia="Times New Roman" w:hAnsi="Times New Roman" w:cs="Times New Roman"/>
          <w:sz w:val="28"/>
          <w:szCs w:val="28"/>
          <w:lang w:val="kk" w:eastAsia="ru-RU"/>
        </w:rPr>
        <w:t>Ағынмен қапталудың тұрақтылығы айтарлықтай төмендейді, бұл көтер</w:t>
      </w:r>
      <w:r w:rsidR="00EF3A33">
        <w:rPr>
          <w:rFonts w:ascii="Times New Roman" w:eastAsia="Times New Roman" w:hAnsi="Times New Roman" w:cs="Times New Roman"/>
          <w:sz w:val="28"/>
          <w:szCs w:val="28"/>
          <w:lang w:val="kk-KZ" w:eastAsia="ru-RU"/>
        </w:rPr>
        <w:t>у</w:t>
      </w:r>
      <w:r w:rsidRPr="00FA1528">
        <w:rPr>
          <w:rFonts w:ascii="Times New Roman" w:eastAsia="Times New Roman" w:hAnsi="Times New Roman" w:cs="Times New Roman"/>
          <w:sz w:val="28"/>
          <w:szCs w:val="28"/>
          <w:lang w:val="kk" w:eastAsia="ru-RU"/>
        </w:rPr>
        <w:t xml:space="preserve"> күші</w:t>
      </w:r>
      <w:r w:rsidR="00EF3A33">
        <w:rPr>
          <w:rFonts w:ascii="Times New Roman" w:eastAsia="Times New Roman" w:hAnsi="Times New Roman" w:cs="Times New Roman"/>
          <w:sz w:val="28"/>
          <w:szCs w:val="28"/>
          <w:lang w:val="kk-KZ" w:eastAsia="ru-RU"/>
        </w:rPr>
        <w:t>ні</w:t>
      </w:r>
      <w:r w:rsidRPr="00FA1528">
        <w:rPr>
          <w:rFonts w:ascii="Times New Roman" w:eastAsia="Times New Roman" w:hAnsi="Times New Roman" w:cs="Times New Roman"/>
          <w:sz w:val="28"/>
          <w:szCs w:val="28"/>
          <w:lang w:val="kk" w:eastAsia="ru-RU"/>
        </w:rPr>
        <w:t>ң түзілу тиімділігінің азаюына алып келеді.</w:t>
      </w:r>
    </w:p>
    <w:p w14:paraId="34590D52" w14:textId="77777777" w:rsidR="002A5272" w:rsidRPr="001A2CD7" w:rsidRDefault="00AE7A87" w:rsidP="0070470F">
      <w:pPr>
        <w:spacing w:after="0" w:line="240" w:lineRule="auto"/>
        <w:ind w:firstLine="709"/>
        <w:jc w:val="both"/>
        <w:rPr>
          <w:rFonts w:ascii="Times New Roman" w:eastAsia="Times New Roman" w:hAnsi="Times New Roman" w:cs="Times New Roman"/>
          <w:sz w:val="28"/>
          <w:szCs w:val="28"/>
          <w:lang w:val="kk" w:eastAsia="ru-RU"/>
        </w:rPr>
      </w:pPr>
      <w:r w:rsidRPr="00C832A3">
        <w:rPr>
          <w:rFonts w:ascii="Times New Roman" w:eastAsia="Times New Roman" w:hAnsi="Times New Roman" w:cs="Times New Roman"/>
          <w:sz w:val="28"/>
          <w:szCs w:val="28"/>
          <w:lang w:val="kk" w:eastAsia="ru-RU"/>
        </w:rPr>
        <w:t>12</w:t>
      </w:r>
      <w:r w:rsidR="00FA1528">
        <w:rPr>
          <w:rFonts w:ascii="Times New Roman" w:eastAsia="Times New Roman" w:hAnsi="Times New Roman" w:cs="Times New Roman"/>
          <w:sz w:val="28"/>
          <w:szCs w:val="28"/>
          <w:lang w:val="kk" w:eastAsia="ru-RU"/>
        </w:rPr>
        <w:t>0°-180° бұрыш</w:t>
      </w:r>
      <w:r w:rsidRPr="00C832A3">
        <w:rPr>
          <w:rFonts w:ascii="Times New Roman" w:eastAsia="Times New Roman" w:hAnsi="Times New Roman" w:cs="Times New Roman"/>
          <w:sz w:val="28"/>
          <w:szCs w:val="28"/>
          <w:lang w:val="kk" w:eastAsia="ru-RU"/>
        </w:rPr>
        <w:t xml:space="preserve"> диапазонында аэродинамикалық жағдай айтарлықтай нашарлайды: қысымның таралу инверсиясы орын алады, жоғары қысым аймағы </w:t>
      </w:r>
      <w:r w:rsidR="00475011">
        <w:rPr>
          <w:rFonts w:ascii="Times New Roman" w:eastAsia="Times New Roman" w:hAnsi="Times New Roman" w:cs="Times New Roman"/>
          <w:sz w:val="28"/>
          <w:szCs w:val="28"/>
          <w:lang w:val="kk" w:eastAsia="ru-RU"/>
        </w:rPr>
        <w:t>қалақшаның</w:t>
      </w:r>
      <w:r w:rsidRPr="00C832A3">
        <w:rPr>
          <w:rFonts w:ascii="Times New Roman" w:eastAsia="Times New Roman" w:hAnsi="Times New Roman" w:cs="Times New Roman"/>
          <w:sz w:val="28"/>
          <w:szCs w:val="28"/>
          <w:lang w:val="kk" w:eastAsia="ru-RU"/>
        </w:rPr>
        <w:t xml:space="preserve"> артқы жағына ауысады және ағын толығымен үзіледі. Үлкен құйындар мен рециркуляция аймақтары қалыптасады, бұл аэродинамикалық қарсылық</w:t>
      </w:r>
      <w:r w:rsidR="00FA1528">
        <w:rPr>
          <w:rFonts w:ascii="Times New Roman" w:eastAsia="Times New Roman" w:hAnsi="Times New Roman" w:cs="Times New Roman"/>
          <w:sz w:val="28"/>
          <w:szCs w:val="28"/>
          <w:lang w:val="kk" w:eastAsia="ru-RU"/>
        </w:rPr>
        <w:t>тың күрт өсуіне және көтер</w:t>
      </w:r>
      <w:r w:rsidR="00EF3A33">
        <w:rPr>
          <w:rFonts w:ascii="Times New Roman" w:eastAsia="Times New Roman" w:hAnsi="Times New Roman" w:cs="Times New Roman"/>
          <w:sz w:val="28"/>
          <w:szCs w:val="28"/>
          <w:lang w:val="kk-KZ" w:eastAsia="ru-RU"/>
        </w:rPr>
        <w:t>у</w:t>
      </w:r>
      <w:r w:rsidR="00EF3A33">
        <w:rPr>
          <w:rFonts w:ascii="Times New Roman" w:eastAsia="Times New Roman" w:hAnsi="Times New Roman" w:cs="Times New Roman"/>
          <w:sz w:val="28"/>
          <w:szCs w:val="28"/>
          <w:lang w:val="kk" w:eastAsia="ru-RU"/>
        </w:rPr>
        <w:t xml:space="preserve"> күш</w:t>
      </w:r>
      <w:r w:rsidR="00FA1528">
        <w:rPr>
          <w:rFonts w:ascii="Times New Roman" w:eastAsia="Times New Roman" w:hAnsi="Times New Roman" w:cs="Times New Roman"/>
          <w:sz w:val="28"/>
          <w:szCs w:val="28"/>
          <w:lang w:val="kk" w:eastAsia="ru-RU"/>
        </w:rPr>
        <w:t>і</w:t>
      </w:r>
      <w:r w:rsidR="00EF3A33">
        <w:rPr>
          <w:rFonts w:ascii="Times New Roman" w:eastAsia="Times New Roman" w:hAnsi="Times New Roman" w:cs="Times New Roman"/>
          <w:sz w:val="28"/>
          <w:szCs w:val="28"/>
          <w:lang w:val="kk-KZ" w:eastAsia="ru-RU"/>
        </w:rPr>
        <w:t>ні</w:t>
      </w:r>
      <w:r w:rsidR="00FA1528">
        <w:rPr>
          <w:rFonts w:ascii="Times New Roman" w:eastAsia="Times New Roman" w:hAnsi="Times New Roman" w:cs="Times New Roman"/>
          <w:sz w:val="28"/>
          <w:szCs w:val="28"/>
          <w:lang w:val="kk" w:eastAsia="ru-RU"/>
        </w:rPr>
        <w:t>ң</w:t>
      </w:r>
      <w:r w:rsidRPr="00C832A3">
        <w:rPr>
          <w:rFonts w:ascii="Times New Roman" w:eastAsia="Times New Roman" w:hAnsi="Times New Roman" w:cs="Times New Roman"/>
          <w:sz w:val="28"/>
          <w:szCs w:val="28"/>
          <w:lang w:val="kk" w:eastAsia="ru-RU"/>
        </w:rPr>
        <w:t xml:space="preserve"> толық жоғалуына әкеледі. </w:t>
      </w:r>
      <w:r w:rsidR="00475011">
        <w:rPr>
          <w:rFonts w:ascii="Times New Roman" w:eastAsia="Times New Roman" w:hAnsi="Times New Roman" w:cs="Times New Roman"/>
          <w:sz w:val="28"/>
          <w:szCs w:val="28"/>
          <w:lang w:val="kk" w:eastAsia="ru-RU"/>
        </w:rPr>
        <w:t>Қалақша</w:t>
      </w:r>
      <w:r w:rsidRPr="00C832A3">
        <w:rPr>
          <w:rFonts w:ascii="Times New Roman" w:eastAsia="Times New Roman" w:hAnsi="Times New Roman" w:cs="Times New Roman"/>
          <w:sz w:val="28"/>
          <w:szCs w:val="28"/>
          <w:lang w:val="kk" w:eastAsia="ru-RU"/>
        </w:rPr>
        <w:t xml:space="preserve"> тиімсіз режимде жұмыс істей бастайды және оның </w:t>
      </w:r>
      <w:r w:rsidR="00FA1528">
        <w:rPr>
          <w:rFonts w:ascii="Times New Roman" w:eastAsia="Times New Roman" w:hAnsi="Times New Roman" w:cs="Times New Roman"/>
          <w:sz w:val="28"/>
          <w:szCs w:val="28"/>
          <w:lang w:val="kk-KZ" w:eastAsia="ru-RU"/>
        </w:rPr>
        <w:t xml:space="preserve">айналу </w:t>
      </w:r>
      <w:r w:rsidR="00FA1528">
        <w:rPr>
          <w:rFonts w:ascii="Times New Roman" w:eastAsia="Times New Roman" w:hAnsi="Times New Roman" w:cs="Times New Roman"/>
          <w:sz w:val="28"/>
          <w:szCs w:val="28"/>
          <w:lang w:val="kk" w:eastAsia="ru-RU"/>
        </w:rPr>
        <w:t>моментіне</w:t>
      </w:r>
      <w:r w:rsidRPr="00C832A3">
        <w:rPr>
          <w:rFonts w:ascii="Times New Roman" w:eastAsia="Times New Roman" w:hAnsi="Times New Roman" w:cs="Times New Roman"/>
          <w:sz w:val="28"/>
          <w:szCs w:val="28"/>
          <w:lang w:val="kk" w:eastAsia="ru-RU"/>
        </w:rPr>
        <w:t xml:space="preserve"> әсері теріс болуы мүмкін.</w:t>
      </w:r>
    </w:p>
    <w:p w14:paraId="5760C600" w14:textId="77777777" w:rsidR="002A5272" w:rsidRPr="001A2CD7" w:rsidRDefault="00AE7A87" w:rsidP="0070470F">
      <w:pPr>
        <w:spacing w:after="0" w:line="240" w:lineRule="auto"/>
        <w:ind w:firstLine="709"/>
        <w:jc w:val="both"/>
        <w:rPr>
          <w:rFonts w:ascii="Times New Roman" w:eastAsia="Times New Roman" w:hAnsi="Times New Roman" w:cs="Times New Roman"/>
          <w:sz w:val="28"/>
          <w:szCs w:val="28"/>
          <w:lang w:val="kk" w:eastAsia="ru-RU"/>
        </w:rPr>
      </w:pPr>
      <w:r w:rsidRPr="00C832A3">
        <w:rPr>
          <w:rFonts w:ascii="Times New Roman" w:eastAsia="Times New Roman" w:hAnsi="Times New Roman" w:cs="Times New Roman"/>
          <w:sz w:val="28"/>
          <w:szCs w:val="28"/>
          <w:lang w:val="kk" w:eastAsia="ru-RU"/>
        </w:rPr>
        <w:lastRenderedPageBreak/>
        <w:t xml:space="preserve">Осылайша, </w:t>
      </w:r>
      <w:r w:rsidR="00475011">
        <w:rPr>
          <w:rFonts w:ascii="Times New Roman" w:eastAsia="Times New Roman" w:hAnsi="Times New Roman" w:cs="Times New Roman"/>
          <w:sz w:val="28"/>
          <w:szCs w:val="28"/>
          <w:lang w:val="kk" w:eastAsia="ru-RU"/>
        </w:rPr>
        <w:t>қалақшаның</w:t>
      </w:r>
      <w:r w:rsidRPr="00C832A3">
        <w:rPr>
          <w:rFonts w:ascii="Times New Roman" w:eastAsia="Times New Roman" w:hAnsi="Times New Roman" w:cs="Times New Roman"/>
          <w:sz w:val="28"/>
          <w:szCs w:val="28"/>
          <w:lang w:val="kk" w:eastAsia="ru-RU"/>
        </w:rPr>
        <w:t xml:space="preserve"> оңтайлы </w:t>
      </w:r>
      <w:r w:rsidR="00FA1528">
        <w:rPr>
          <w:rFonts w:ascii="Times New Roman" w:eastAsia="Times New Roman" w:hAnsi="Times New Roman" w:cs="Times New Roman"/>
          <w:sz w:val="28"/>
          <w:szCs w:val="28"/>
          <w:lang w:val="kk" w:eastAsia="ru-RU"/>
        </w:rPr>
        <w:t>аэродинамикалық тиімділігіне 0°-тан 60°</w:t>
      </w:r>
      <w:r w:rsidRPr="00C832A3">
        <w:rPr>
          <w:rFonts w:ascii="Times New Roman" w:eastAsia="Times New Roman" w:hAnsi="Times New Roman" w:cs="Times New Roman"/>
          <w:sz w:val="28"/>
          <w:szCs w:val="28"/>
          <w:lang w:val="kk" w:eastAsia="ru-RU"/>
        </w:rPr>
        <w:t xml:space="preserve">-қа дейінгі айналу бұрыштары диапазонында қол жеткізіледі, мұнда </w:t>
      </w:r>
      <w:r w:rsidR="00475011">
        <w:rPr>
          <w:rFonts w:ascii="Times New Roman" w:eastAsia="Times New Roman" w:hAnsi="Times New Roman" w:cs="Times New Roman"/>
          <w:sz w:val="28"/>
          <w:szCs w:val="28"/>
          <w:lang w:val="kk" w:eastAsia="ru-RU"/>
        </w:rPr>
        <w:t>қалақшаның</w:t>
      </w:r>
      <w:r w:rsidRPr="00C832A3">
        <w:rPr>
          <w:rFonts w:ascii="Times New Roman" w:eastAsia="Times New Roman" w:hAnsi="Times New Roman" w:cs="Times New Roman"/>
          <w:sz w:val="28"/>
          <w:szCs w:val="28"/>
          <w:lang w:val="kk" w:eastAsia="ru-RU"/>
        </w:rPr>
        <w:t xml:space="preserve"> пайдалы моментке максималды үлесі қамтамасыз етіледі. Бұл диапазоннан тыс (әсіресе 90° - тан жоғары бұрыштарда) роторды жобалау және оңтайландыру кезінде есепке алуды қажет ететін айналу сипаттамаларының деградациясы байқалады. Нәтижелер толық айналым кезінде </w:t>
      </w:r>
      <w:r w:rsidR="00475011">
        <w:rPr>
          <w:rFonts w:ascii="Times New Roman" w:eastAsia="Times New Roman" w:hAnsi="Times New Roman" w:cs="Times New Roman"/>
          <w:sz w:val="28"/>
          <w:szCs w:val="28"/>
          <w:lang w:val="kk" w:eastAsia="ru-RU"/>
        </w:rPr>
        <w:t>қалақшаның</w:t>
      </w:r>
      <w:r w:rsidRPr="00C832A3">
        <w:rPr>
          <w:rFonts w:ascii="Times New Roman" w:eastAsia="Times New Roman" w:hAnsi="Times New Roman" w:cs="Times New Roman"/>
          <w:sz w:val="28"/>
          <w:szCs w:val="28"/>
          <w:lang w:val="kk" w:eastAsia="ru-RU"/>
        </w:rPr>
        <w:t xml:space="preserve"> фазалық әрекетін талдау қажеттілігін көрсетеді және </w:t>
      </w:r>
      <w:r w:rsidR="00FA1528">
        <w:rPr>
          <w:rFonts w:ascii="Times New Roman" w:eastAsia="Times New Roman" w:hAnsi="Times New Roman" w:cs="Times New Roman"/>
          <w:sz w:val="28"/>
          <w:szCs w:val="28"/>
          <w:lang w:val="kk-KZ" w:eastAsia="ru-RU"/>
        </w:rPr>
        <w:t>атқылау</w:t>
      </w:r>
      <w:r w:rsidRPr="00C832A3">
        <w:rPr>
          <w:rFonts w:ascii="Times New Roman" w:eastAsia="Times New Roman" w:hAnsi="Times New Roman" w:cs="Times New Roman"/>
          <w:sz w:val="28"/>
          <w:szCs w:val="28"/>
          <w:lang w:val="kk" w:eastAsia="ru-RU"/>
        </w:rPr>
        <w:t xml:space="preserve"> бұрышын басқару стратегияларын, адаптивті айналу мех</w:t>
      </w:r>
      <w:r w:rsidR="00FA1528">
        <w:rPr>
          <w:rFonts w:ascii="Times New Roman" w:eastAsia="Times New Roman" w:hAnsi="Times New Roman" w:cs="Times New Roman"/>
          <w:sz w:val="28"/>
          <w:szCs w:val="28"/>
          <w:lang w:val="kk" w:eastAsia="ru-RU"/>
        </w:rPr>
        <w:t>анизмдерін әзірлеу немесе тік осьті</w:t>
      </w:r>
      <w:r w:rsidRPr="00C832A3">
        <w:rPr>
          <w:rFonts w:ascii="Times New Roman" w:eastAsia="Times New Roman" w:hAnsi="Times New Roman" w:cs="Times New Roman"/>
          <w:sz w:val="28"/>
          <w:szCs w:val="28"/>
          <w:lang w:val="kk" w:eastAsia="ru-RU"/>
        </w:rPr>
        <w:t xml:space="preserve"> жел </w:t>
      </w:r>
      <w:r w:rsidR="00FA1528">
        <w:rPr>
          <w:rFonts w:ascii="Times New Roman" w:eastAsia="Times New Roman" w:hAnsi="Times New Roman" w:cs="Times New Roman"/>
          <w:sz w:val="28"/>
          <w:szCs w:val="28"/>
          <w:lang w:val="kk-KZ" w:eastAsia="ru-RU"/>
        </w:rPr>
        <w:t xml:space="preserve">энергетикалық </w:t>
      </w:r>
      <w:r w:rsidRPr="00C832A3">
        <w:rPr>
          <w:rFonts w:ascii="Times New Roman" w:eastAsia="Times New Roman" w:hAnsi="Times New Roman" w:cs="Times New Roman"/>
          <w:sz w:val="28"/>
          <w:szCs w:val="28"/>
          <w:lang w:val="kk" w:eastAsia="ru-RU"/>
        </w:rPr>
        <w:t xml:space="preserve">қондырғысының жалпы тиімділігін арттыру мақсатында </w:t>
      </w:r>
      <w:r w:rsidR="00475011">
        <w:rPr>
          <w:rFonts w:ascii="Times New Roman" w:eastAsia="Times New Roman" w:hAnsi="Times New Roman" w:cs="Times New Roman"/>
          <w:sz w:val="28"/>
          <w:szCs w:val="28"/>
          <w:lang w:val="kk" w:eastAsia="ru-RU"/>
        </w:rPr>
        <w:t>қалақша</w:t>
      </w:r>
      <w:r w:rsidRPr="00C832A3">
        <w:rPr>
          <w:rFonts w:ascii="Times New Roman" w:eastAsia="Times New Roman" w:hAnsi="Times New Roman" w:cs="Times New Roman"/>
          <w:sz w:val="28"/>
          <w:szCs w:val="28"/>
          <w:lang w:val="kk" w:eastAsia="ru-RU"/>
        </w:rPr>
        <w:t xml:space="preserve"> геометриясын нақтылау үшін пайдаланылуы мүмкін, әсіресе </w:t>
      </w:r>
      <w:r w:rsidR="00475011">
        <w:rPr>
          <w:rFonts w:ascii="Times New Roman" w:eastAsia="Times New Roman" w:hAnsi="Times New Roman" w:cs="Times New Roman"/>
          <w:sz w:val="28"/>
          <w:szCs w:val="28"/>
          <w:lang w:val="kk" w:eastAsia="ru-RU"/>
        </w:rPr>
        <w:t>қосу</w:t>
      </w:r>
      <w:r w:rsidRPr="00C832A3">
        <w:rPr>
          <w:rFonts w:ascii="Times New Roman" w:eastAsia="Times New Roman" w:hAnsi="Times New Roman" w:cs="Times New Roman"/>
          <w:sz w:val="28"/>
          <w:szCs w:val="28"/>
          <w:lang w:val="kk" w:eastAsia="ru-RU"/>
        </w:rPr>
        <w:t xml:space="preserve"> сатысында.</w:t>
      </w:r>
    </w:p>
    <w:p w14:paraId="3698C538" w14:textId="77777777" w:rsidR="00100293" w:rsidRPr="001A2CD7" w:rsidRDefault="00100293" w:rsidP="0070470F">
      <w:pPr>
        <w:spacing w:after="0" w:line="240" w:lineRule="auto"/>
        <w:ind w:firstLine="709"/>
        <w:jc w:val="both"/>
        <w:rPr>
          <w:rFonts w:ascii="Times New Roman" w:eastAsia="Times New Roman" w:hAnsi="Times New Roman" w:cs="Times New Roman"/>
          <w:sz w:val="28"/>
          <w:szCs w:val="28"/>
          <w:lang w:val="kk" w:eastAsia="ru-RU"/>
        </w:rPr>
      </w:pPr>
    </w:p>
    <w:p w14:paraId="1DD2B94E" w14:textId="77777777" w:rsidR="00C03DF5" w:rsidRPr="001A2CD7" w:rsidRDefault="00AE7A87" w:rsidP="0070470F">
      <w:pPr>
        <w:tabs>
          <w:tab w:val="left" w:pos="5537"/>
        </w:tabs>
        <w:spacing w:after="0" w:line="240" w:lineRule="auto"/>
        <w:ind w:firstLine="709"/>
        <w:jc w:val="both"/>
        <w:rPr>
          <w:rFonts w:ascii="Times New Roman" w:hAnsi="Times New Roman" w:cs="Times New Roman"/>
          <w:b/>
          <w:sz w:val="28"/>
          <w:szCs w:val="28"/>
          <w:lang w:val="kk"/>
        </w:rPr>
      </w:pPr>
      <w:r w:rsidRPr="00100293">
        <w:rPr>
          <w:rFonts w:ascii="Times New Roman" w:hAnsi="Times New Roman" w:cs="Times New Roman"/>
          <w:b/>
          <w:sz w:val="28"/>
          <w:szCs w:val="28"/>
          <w:lang w:val="kk"/>
        </w:rPr>
        <w:t xml:space="preserve">2.5 </w:t>
      </w:r>
      <w:r w:rsidR="00A21F1E" w:rsidRPr="00A21F1E">
        <w:rPr>
          <w:rFonts w:ascii="Times New Roman" w:hAnsi="Times New Roman" w:cs="Times New Roman"/>
          <w:b/>
          <w:sz w:val="28"/>
          <w:szCs w:val="28"/>
          <w:lang w:val="kk"/>
        </w:rPr>
        <w:t>Симметриялы емес пішінді қалақшаның тәжірибелік мәліметтері мен сандық тәжірибе мәліметтерін салыстырмалы талдау</w:t>
      </w:r>
    </w:p>
    <w:p w14:paraId="381BB583" w14:textId="77777777" w:rsidR="00AC41A3" w:rsidRPr="00FA1528" w:rsidRDefault="00FA1528" w:rsidP="0070470F">
      <w:pPr>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KZ"/>
        </w:rPr>
        <w:t>С</w:t>
      </w:r>
      <w:r w:rsidR="00AE7A87" w:rsidRPr="00FA1528">
        <w:rPr>
          <w:rFonts w:ascii="Times New Roman" w:hAnsi="Times New Roman" w:cs="Times New Roman"/>
          <w:sz w:val="28"/>
          <w:szCs w:val="28"/>
          <w:lang w:val="kk"/>
        </w:rPr>
        <w:t>имметриялық</w:t>
      </w:r>
      <w:r>
        <w:rPr>
          <w:rFonts w:ascii="Times New Roman" w:hAnsi="Times New Roman" w:cs="Times New Roman"/>
          <w:sz w:val="28"/>
          <w:szCs w:val="28"/>
          <w:lang w:val="kk-KZ"/>
        </w:rPr>
        <w:t xml:space="preserve"> емес</w:t>
      </w:r>
      <w:r w:rsidR="00AE7A87" w:rsidRPr="00FA1528">
        <w:rPr>
          <w:rFonts w:ascii="Times New Roman" w:hAnsi="Times New Roman" w:cs="Times New Roman"/>
          <w:sz w:val="28"/>
          <w:szCs w:val="28"/>
          <w:lang w:val="kk"/>
        </w:rPr>
        <w:t xml:space="preserve"> пішінді </w:t>
      </w:r>
      <w:r w:rsidR="00475011" w:rsidRPr="00FA1528">
        <w:rPr>
          <w:rFonts w:ascii="Times New Roman" w:hAnsi="Times New Roman" w:cs="Times New Roman"/>
          <w:sz w:val="28"/>
          <w:szCs w:val="28"/>
          <w:lang w:val="kk"/>
        </w:rPr>
        <w:t>қалақшаның</w:t>
      </w:r>
      <w:r w:rsidR="00AE7A87" w:rsidRPr="00FA1528">
        <w:rPr>
          <w:rFonts w:ascii="Times New Roman" w:hAnsi="Times New Roman" w:cs="Times New Roman"/>
          <w:sz w:val="28"/>
          <w:szCs w:val="28"/>
          <w:lang w:val="kk"/>
        </w:rPr>
        <w:t xml:space="preserve"> аэродинамикалық</w:t>
      </w:r>
      <w:r w:rsidR="007E1B0D">
        <w:rPr>
          <w:rFonts w:ascii="Times New Roman" w:hAnsi="Times New Roman" w:cs="Times New Roman"/>
          <w:sz w:val="28"/>
          <w:szCs w:val="28"/>
          <w:lang w:val="kk-KZ"/>
        </w:rPr>
        <w:t xml:space="preserve"> маңдайлық</w:t>
      </w:r>
      <w:r w:rsidR="00AE7A87" w:rsidRPr="00FA1528">
        <w:rPr>
          <w:rFonts w:ascii="Times New Roman" w:hAnsi="Times New Roman" w:cs="Times New Roman"/>
          <w:sz w:val="28"/>
          <w:szCs w:val="28"/>
          <w:lang w:val="kk"/>
        </w:rPr>
        <w:t xml:space="preserve"> кедергісін бағалау үшін </w:t>
      </w:r>
      <w:r>
        <w:rPr>
          <w:rFonts w:ascii="Times New Roman" w:hAnsi="Times New Roman" w:cs="Times New Roman"/>
          <w:sz w:val="28"/>
          <w:szCs w:val="28"/>
          <w:lang w:val="kk-KZ"/>
        </w:rPr>
        <w:t xml:space="preserve">маңдайлық </w:t>
      </w:r>
      <w:r w:rsidR="00AE7A87" w:rsidRPr="00FA1528">
        <w:rPr>
          <w:rFonts w:ascii="Times New Roman" w:hAnsi="Times New Roman" w:cs="Times New Roman"/>
          <w:sz w:val="28"/>
          <w:szCs w:val="28"/>
          <w:lang w:val="kk"/>
        </w:rPr>
        <w:t>кедергі коэффициентінің (</w:t>
      </w:r>
      <w:r>
        <w:rPr>
          <w:rFonts w:ascii="Times New Roman" w:hAnsi="Times New Roman" w:cs="Times New Roman"/>
          <w:sz w:val="28"/>
          <w:szCs w:val="28"/>
          <w:lang w:val="kk-KZ"/>
        </w:rPr>
        <w:t>С</w:t>
      </w:r>
      <w:r w:rsidR="00AE7A87" w:rsidRPr="00FA1528">
        <w:rPr>
          <w:rFonts w:ascii="Times New Roman" w:hAnsi="Times New Roman" w:cs="Times New Roman"/>
          <w:sz w:val="28"/>
          <w:szCs w:val="28"/>
          <w:vertAlign w:val="subscript"/>
          <w:lang w:val="kk"/>
        </w:rPr>
        <w:t>х</w:t>
      </w:r>
      <w:r w:rsidR="00AE7A87" w:rsidRPr="00FA1528">
        <w:rPr>
          <w:rFonts w:ascii="Times New Roman" w:hAnsi="Times New Roman" w:cs="Times New Roman"/>
          <w:sz w:val="28"/>
          <w:szCs w:val="28"/>
          <w:lang w:val="kk"/>
        </w:rPr>
        <w:t xml:space="preserve">) </w:t>
      </w:r>
      <w:r>
        <w:rPr>
          <w:rFonts w:ascii="Times New Roman" w:hAnsi="Times New Roman" w:cs="Times New Roman"/>
          <w:sz w:val="28"/>
          <w:szCs w:val="28"/>
          <w:lang w:val="kk-KZ"/>
        </w:rPr>
        <w:t>атқылау</w:t>
      </w:r>
      <w:r w:rsidR="00AE7A87" w:rsidRPr="00FA1528">
        <w:rPr>
          <w:rFonts w:ascii="Times New Roman" w:hAnsi="Times New Roman" w:cs="Times New Roman"/>
          <w:sz w:val="28"/>
          <w:szCs w:val="28"/>
          <w:lang w:val="kk"/>
        </w:rPr>
        <w:t xml:space="preserve"> бұрышына тәуелділігі (34-сурет) және </w:t>
      </w:r>
      <w:r w:rsidR="00475011" w:rsidRPr="00FA1528">
        <w:rPr>
          <w:rFonts w:ascii="Times New Roman" w:hAnsi="Times New Roman" w:cs="Times New Roman"/>
          <w:sz w:val="28"/>
          <w:szCs w:val="28"/>
          <w:lang w:val="kk"/>
        </w:rPr>
        <w:t>қалақша</w:t>
      </w:r>
      <w:r w:rsidR="00AE7A87" w:rsidRPr="00FA1528">
        <w:rPr>
          <w:rFonts w:ascii="Times New Roman" w:hAnsi="Times New Roman" w:cs="Times New Roman"/>
          <w:sz w:val="28"/>
          <w:szCs w:val="28"/>
          <w:lang w:val="kk"/>
        </w:rPr>
        <w:t xml:space="preserve"> бетіндегі статикалық қысымның сәйкес таралуы талданды (36-сурет). Есептеулер 30° қадаммен 0°-дан 360°-қа дейінгі </w:t>
      </w:r>
      <w:r>
        <w:rPr>
          <w:rFonts w:ascii="Times New Roman" w:hAnsi="Times New Roman" w:cs="Times New Roman"/>
          <w:sz w:val="28"/>
          <w:szCs w:val="28"/>
          <w:lang w:val="kk-KZ"/>
        </w:rPr>
        <w:t>атқылау</w:t>
      </w:r>
      <w:r w:rsidR="00AE7A87" w:rsidRPr="00FA1528">
        <w:rPr>
          <w:rFonts w:ascii="Times New Roman" w:hAnsi="Times New Roman" w:cs="Times New Roman"/>
          <w:sz w:val="28"/>
          <w:szCs w:val="28"/>
          <w:lang w:val="kk"/>
        </w:rPr>
        <w:t xml:space="preserve"> бұрыштары үшін жасалады.</w:t>
      </w:r>
    </w:p>
    <w:p w14:paraId="1A0F23B5" w14:textId="77777777" w:rsidR="00FA1528" w:rsidRDefault="00AE7A87" w:rsidP="00FA1528">
      <w:pPr>
        <w:spacing w:after="0" w:line="240" w:lineRule="auto"/>
        <w:ind w:firstLine="567"/>
        <w:jc w:val="both"/>
        <w:rPr>
          <w:rFonts w:ascii="Times New Roman" w:hAnsi="Times New Roman" w:cs="Times New Roman"/>
          <w:sz w:val="28"/>
          <w:szCs w:val="28"/>
          <w:lang w:val="kk"/>
        </w:rPr>
      </w:pPr>
      <w:r w:rsidRPr="00C832A3">
        <w:rPr>
          <w:rFonts w:ascii="Times New Roman" w:hAnsi="Times New Roman" w:cs="Times New Roman"/>
          <w:sz w:val="28"/>
          <w:szCs w:val="28"/>
          <w:lang w:val="kk"/>
        </w:rPr>
        <w:t xml:space="preserve">Максималды мәндер: </w:t>
      </w:r>
    </w:p>
    <w:p w14:paraId="51D9844F" w14:textId="77777777" w:rsidR="00FA1528" w:rsidRPr="00FA1528" w:rsidRDefault="00AE7A87" w:rsidP="00FA1528">
      <w:pPr>
        <w:pStyle w:val="a4"/>
        <w:numPr>
          <w:ilvl w:val="0"/>
          <w:numId w:val="23"/>
        </w:numPr>
        <w:tabs>
          <w:tab w:val="left" w:pos="1134"/>
        </w:tabs>
        <w:spacing w:after="0" w:line="240" w:lineRule="auto"/>
        <w:ind w:left="0" w:firstLine="709"/>
        <w:jc w:val="both"/>
        <w:rPr>
          <w:rFonts w:ascii="Times New Roman" w:hAnsi="Times New Roman" w:cs="Times New Roman"/>
          <w:sz w:val="28"/>
          <w:szCs w:val="28"/>
          <w:lang w:val="kk"/>
        </w:rPr>
      </w:pPr>
      <w:r w:rsidRPr="00FA1528">
        <w:rPr>
          <w:rFonts w:ascii="Times New Roman" w:hAnsi="Times New Roman" w:cs="Times New Roman"/>
          <w:sz w:val="28"/>
          <w:szCs w:val="28"/>
          <w:lang w:val="kk"/>
        </w:rPr>
        <w:t xml:space="preserve">150° - </w:t>
      </w:r>
      <w:r w:rsidRPr="00FA1528">
        <w:rPr>
          <w:rFonts w:ascii="Times New Roman" w:hAnsi="Times New Roman" w:cs="Times New Roman"/>
          <w:i/>
          <w:sz w:val="28"/>
          <w:szCs w:val="28"/>
          <w:lang w:val="kk"/>
        </w:rPr>
        <w:t>С</w:t>
      </w:r>
      <w:r w:rsidRPr="00FA1528">
        <w:rPr>
          <w:rFonts w:ascii="Times New Roman" w:hAnsi="Times New Roman" w:cs="Times New Roman"/>
          <w:i/>
          <w:sz w:val="28"/>
          <w:szCs w:val="28"/>
          <w:vertAlign w:val="subscript"/>
          <w:lang w:val="kk"/>
        </w:rPr>
        <w:t xml:space="preserve"> х</w:t>
      </w:r>
      <w:r w:rsidRPr="00FA1528">
        <w:rPr>
          <w:rFonts w:ascii="Times New Roman" w:hAnsi="Times New Roman" w:cs="Times New Roman"/>
          <w:sz w:val="28"/>
          <w:szCs w:val="28"/>
          <w:lang w:val="kk"/>
        </w:rPr>
        <w:t xml:space="preserve"> ≈ 1.4 (ең үлкен мән)</w:t>
      </w:r>
      <w:r w:rsidR="00FA1528">
        <w:rPr>
          <w:rFonts w:ascii="Times New Roman" w:hAnsi="Times New Roman" w:cs="Times New Roman"/>
          <w:sz w:val="28"/>
          <w:szCs w:val="28"/>
          <w:lang w:val="kk-KZ"/>
        </w:rPr>
        <w:t>;</w:t>
      </w:r>
    </w:p>
    <w:p w14:paraId="20B5B553" w14:textId="77777777" w:rsidR="00FA1528" w:rsidRPr="00FA1528" w:rsidRDefault="00AE7A87" w:rsidP="00FA1528">
      <w:pPr>
        <w:pStyle w:val="a4"/>
        <w:numPr>
          <w:ilvl w:val="0"/>
          <w:numId w:val="23"/>
        </w:numPr>
        <w:tabs>
          <w:tab w:val="left" w:pos="1134"/>
        </w:tabs>
        <w:spacing w:after="0" w:line="240" w:lineRule="auto"/>
        <w:ind w:left="0" w:firstLine="709"/>
        <w:jc w:val="both"/>
        <w:rPr>
          <w:rFonts w:ascii="Times New Roman" w:hAnsi="Times New Roman" w:cs="Times New Roman"/>
          <w:sz w:val="28"/>
          <w:szCs w:val="28"/>
          <w:lang w:val="kk"/>
        </w:rPr>
      </w:pPr>
      <w:r w:rsidRPr="00FA1528">
        <w:rPr>
          <w:rFonts w:ascii="Times New Roman" w:hAnsi="Times New Roman" w:cs="Times New Roman"/>
          <w:sz w:val="28"/>
          <w:szCs w:val="28"/>
          <w:lang w:val="kk"/>
        </w:rPr>
        <w:t xml:space="preserve">270° - </w:t>
      </w:r>
      <w:r w:rsidRPr="00FA1528">
        <w:rPr>
          <w:rFonts w:ascii="Times New Roman" w:hAnsi="Times New Roman" w:cs="Times New Roman"/>
          <w:i/>
          <w:sz w:val="28"/>
          <w:szCs w:val="28"/>
          <w:lang w:val="kk"/>
        </w:rPr>
        <w:t>с</w:t>
      </w:r>
      <w:r w:rsidRPr="00FA1528">
        <w:rPr>
          <w:rFonts w:ascii="Times New Roman" w:hAnsi="Times New Roman" w:cs="Times New Roman"/>
          <w:i/>
          <w:sz w:val="28"/>
          <w:szCs w:val="28"/>
          <w:vertAlign w:val="subscript"/>
          <w:lang w:val="kk"/>
        </w:rPr>
        <w:t xml:space="preserve"> х</w:t>
      </w:r>
      <w:r w:rsidRPr="00FA1528">
        <w:rPr>
          <w:rFonts w:ascii="Times New Roman" w:hAnsi="Times New Roman" w:cs="Times New Roman"/>
          <w:sz w:val="28"/>
          <w:szCs w:val="28"/>
          <w:lang w:val="kk"/>
        </w:rPr>
        <w:t xml:space="preserve"> ≈ 1.05</w:t>
      </w:r>
      <w:r w:rsidR="00FA1528">
        <w:rPr>
          <w:rFonts w:ascii="Times New Roman" w:hAnsi="Times New Roman" w:cs="Times New Roman"/>
          <w:sz w:val="28"/>
          <w:szCs w:val="28"/>
          <w:lang w:val="kk-KZ"/>
        </w:rPr>
        <w:t>;</w:t>
      </w:r>
    </w:p>
    <w:p w14:paraId="75F9F6D5" w14:textId="77777777" w:rsidR="00AC41A3" w:rsidRPr="00FA1528" w:rsidRDefault="00AE7A87" w:rsidP="00FA1528">
      <w:pPr>
        <w:pStyle w:val="a4"/>
        <w:numPr>
          <w:ilvl w:val="0"/>
          <w:numId w:val="23"/>
        </w:numPr>
        <w:tabs>
          <w:tab w:val="left" w:pos="1134"/>
        </w:tabs>
        <w:spacing w:after="0" w:line="240" w:lineRule="auto"/>
        <w:ind w:left="0" w:firstLine="709"/>
        <w:jc w:val="both"/>
        <w:rPr>
          <w:rFonts w:ascii="Times New Roman" w:hAnsi="Times New Roman" w:cs="Times New Roman"/>
          <w:sz w:val="28"/>
          <w:szCs w:val="28"/>
          <w:lang w:val="kk"/>
        </w:rPr>
      </w:pPr>
      <w:r w:rsidRPr="00FA1528">
        <w:rPr>
          <w:rFonts w:ascii="Times New Roman" w:hAnsi="Times New Roman" w:cs="Times New Roman"/>
          <w:sz w:val="28"/>
          <w:szCs w:val="28"/>
          <w:lang w:val="kk"/>
        </w:rPr>
        <w:t xml:space="preserve">90° - </w:t>
      </w:r>
      <w:r w:rsidRPr="00FA1528">
        <w:rPr>
          <w:rFonts w:ascii="Times New Roman" w:hAnsi="Times New Roman" w:cs="Times New Roman"/>
          <w:i/>
          <w:sz w:val="28"/>
          <w:szCs w:val="28"/>
          <w:lang w:val="kk"/>
        </w:rPr>
        <w:t>С</w:t>
      </w:r>
      <w:r w:rsidRPr="00FA1528">
        <w:rPr>
          <w:rFonts w:ascii="Times New Roman" w:hAnsi="Times New Roman" w:cs="Times New Roman"/>
          <w:i/>
          <w:sz w:val="28"/>
          <w:szCs w:val="28"/>
          <w:vertAlign w:val="subscript"/>
          <w:lang w:val="kk"/>
        </w:rPr>
        <w:t xml:space="preserve"> х</w:t>
      </w:r>
      <w:r w:rsidRPr="00FA1528">
        <w:rPr>
          <w:rFonts w:ascii="Times New Roman" w:hAnsi="Times New Roman" w:cs="Times New Roman"/>
          <w:sz w:val="28"/>
          <w:szCs w:val="28"/>
          <w:lang w:val="kk"/>
        </w:rPr>
        <w:t xml:space="preserve"> ≈ 1.15</w:t>
      </w:r>
      <w:r w:rsidR="00FA1528">
        <w:rPr>
          <w:rFonts w:ascii="Times New Roman" w:hAnsi="Times New Roman" w:cs="Times New Roman"/>
          <w:sz w:val="28"/>
          <w:szCs w:val="28"/>
          <w:lang w:val="kk-KZ"/>
        </w:rPr>
        <w:t>.</w:t>
      </w:r>
    </w:p>
    <w:p w14:paraId="117F46BD" w14:textId="77777777" w:rsidR="00AC41A3" w:rsidRPr="00C832A3" w:rsidRDefault="00AE7A87" w:rsidP="0070470F">
      <w:pPr>
        <w:spacing w:after="0" w:line="240" w:lineRule="auto"/>
        <w:ind w:firstLine="567"/>
        <w:jc w:val="both"/>
        <w:rPr>
          <w:rFonts w:ascii="Times New Roman" w:hAnsi="Times New Roman" w:cs="Times New Roman"/>
          <w:sz w:val="28"/>
          <w:szCs w:val="28"/>
        </w:rPr>
      </w:pPr>
      <w:r w:rsidRPr="00C832A3">
        <w:rPr>
          <w:rFonts w:ascii="Times New Roman" w:hAnsi="Times New Roman" w:cs="Times New Roman"/>
          <w:sz w:val="28"/>
          <w:szCs w:val="28"/>
          <w:lang w:val="kk"/>
        </w:rPr>
        <w:t>Минималды мәндер:</w:t>
      </w:r>
    </w:p>
    <w:p w14:paraId="5AC96FCA" w14:textId="77777777" w:rsidR="00AC41A3" w:rsidRPr="00FA1528" w:rsidRDefault="00AE7A87" w:rsidP="00FA1528">
      <w:pPr>
        <w:pStyle w:val="a4"/>
        <w:numPr>
          <w:ilvl w:val="0"/>
          <w:numId w:val="24"/>
        </w:numPr>
        <w:tabs>
          <w:tab w:val="left" w:pos="1134"/>
        </w:tabs>
        <w:spacing w:after="0" w:line="240" w:lineRule="auto"/>
        <w:ind w:left="0" w:firstLine="709"/>
        <w:jc w:val="both"/>
        <w:rPr>
          <w:rFonts w:ascii="Times New Roman" w:hAnsi="Times New Roman" w:cs="Times New Roman"/>
          <w:sz w:val="28"/>
          <w:szCs w:val="28"/>
        </w:rPr>
      </w:pPr>
      <w:r w:rsidRPr="00FA1528">
        <w:rPr>
          <w:rFonts w:ascii="Times New Roman" w:hAnsi="Times New Roman" w:cs="Times New Roman"/>
          <w:sz w:val="28"/>
          <w:szCs w:val="28"/>
          <w:lang w:val="kk"/>
        </w:rPr>
        <w:t xml:space="preserve">330° - </w:t>
      </w:r>
      <w:r w:rsidRPr="00FA1528">
        <w:rPr>
          <w:rFonts w:ascii="Times New Roman" w:hAnsi="Times New Roman" w:cs="Times New Roman"/>
          <w:i/>
          <w:sz w:val="28"/>
          <w:szCs w:val="28"/>
          <w:lang w:val="kk"/>
        </w:rPr>
        <w:t>с</w:t>
      </w:r>
      <w:r w:rsidRPr="00FA1528">
        <w:rPr>
          <w:rFonts w:ascii="Times New Roman" w:hAnsi="Times New Roman" w:cs="Times New Roman"/>
          <w:i/>
          <w:sz w:val="28"/>
          <w:szCs w:val="28"/>
          <w:vertAlign w:val="subscript"/>
          <w:lang w:val="kk"/>
        </w:rPr>
        <w:t xml:space="preserve"> х</w:t>
      </w:r>
      <w:r w:rsidRPr="00FA1528">
        <w:rPr>
          <w:rFonts w:ascii="Times New Roman" w:hAnsi="Times New Roman" w:cs="Times New Roman"/>
          <w:sz w:val="28"/>
          <w:szCs w:val="28"/>
          <w:lang w:val="kk"/>
        </w:rPr>
        <w:t xml:space="preserve"> ≈ 0.5</w:t>
      </w:r>
      <w:r w:rsidR="00FA1528">
        <w:rPr>
          <w:rFonts w:ascii="Times New Roman" w:hAnsi="Times New Roman" w:cs="Times New Roman"/>
          <w:sz w:val="28"/>
          <w:szCs w:val="28"/>
          <w:lang w:val="kk-KZ"/>
        </w:rPr>
        <w:t>;</w:t>
      </w:r>
    </w:p>
    <w:p w14:paraId="7CD27BE2" w14:textId="77777777" w:rsidR="00AC41A3" w:rsidRPr="00FA1528" w:rsidRDefault="00AE7A87" w:rsidP="00FA1528">
      <w:pPr>
        <w:pStyle w:val="a4"/>
        <w:numPr>
          <w:ilvl w:val="0"/>
          <w:numId w:val="24"/>
        </w:numPr>
        <w:tabs>
          <w:tab w:val="left" w:pos="1134"/>
        </w:tabs>
        <w:spacing w:after="0" w:line="240" w:lineRule="auto"/>
        <w:ind w:left="0" w:firstLine="709"/>
        <w:jc w:val="both"/>
        <w:rPr>
          <w:rFonts w:ascii="Times New Roman" w:hAnsi="Times New Roman" w:cs="Times New Roman"/>
          <w:sz w:val="28"/>
          <w:szCs w:val="28"/>
        </w:rPr>
      </w:pPr>
      <w:r w:rsidRPr="00FA1528">
        <w:rPr>
          <w:rFonts w:ascii="Times New Roman" w:hAnsi="Times New Roman" w:cs="Times New Roman"/>
          <w:sz w:val="28"/>
          <w:szCs w:val="28"/>
          <w:lang w:val="kk"/>
        </w:rPr>
        <w:t xml:space="preserve">360° - </w:t>
      </w:r>
      <w:r w:rsidRPr="00FA1528">
        <w:rPr>
          <w:rFonts w:ascii="Times New Roman" w:hAnsi="Times New Roman" w:cs="Times New Roman"/>
          <w:i/>
          <w:sz w:val="28"/>
          <w:szCs w:val="28"/>
          <w:lang w:val="kk"/>
        </w:rPr>
        <w:t>с</w:t>
      </w:r>
      <w:r w:rsidRPr="00FA1528">
        <w:rPr>
          <w:rFonts w:ascii="Times New Roman" w:hAnsi="Times New Roman" w:cs="Times New Roman"/>
          <w:i/>
          <w:sz w:val="28"/>
          <w:szCs w:val="28"/>
          <w:vertAlign w:val="subscript"/>
          <w:lang w:val="kk"/>
        </w:rPr>
        <w:t xml:space="preserve"> х</w:t>
      </w:r>
      <w:r w:rsidRPr="00FA1528">
        <w:rPr>
          <w:rFonts w:ascii="Times New Roman" w:hAnsi="Times New Roman" w:cs="Times New Roman"/>
          <w:sz w:val="28"/>
          <w:szCs w:val="28"/>
          <w:lang w:val="kk"/>
        </w:rPr>
        <w:t xml:space="preserve"> ≈ 0.5</w:t>
      </w:r>
      <w:r w:rsidR="00FA1528">
        <w:rPr>
          <w:rFonts w:ascii="Times New Roman" w:hAnsi="Times New Roman" w:cs="Times New Roman"/>
          <w:sz w:val="28"/>
          <w:szCs w:val="28"/>
          <w:lang w:val="kk-KZ"/>
        </w:rPr>
        <w:t>;</w:t>
      </w:r>
    </w:p>
    <w:p w14:paraId="31E795B2" w14:textId="77777777" w:rsidR="00AC41A3" w:rsidRPr="00FA1528" w:rsidRDefault="00AE7A87" w:rsidP="00FA1528">
      <w:pPr>
        <w:pStyle w:val="a4"/>
        <w:numPr>
          <w:ilvl w:val="0"/>
          <w:numId w:val="24"/>
        </w:numPr>
        <w:tabs>
          <w:tab w:val="left" w:pos="1134"/>
        </w:tabs>
        <w:spacing w:after="0" w:line="240" w:lineRule="auto"/>
        <w:ind w:left="0" w:firstLine="709"/>
        <w:jc w:val="both"/>
        <w:rPr>
          <w:rFonts w:ascii="Times New Roman" w:hAnsi="Times New Roman" w:cs="Times New Roman"/>
          <w:sz w:val="28"/>
          <w:szCs w:val="28"/>
        </w:rPr>
      </w:pPr>
      <w:r w:rsidRPr="00FA1528">
        <w:rPr>
          <w:rFonts w:ascii="Times New Roman" w:hAnsi="Times New Roman" w:cs="Times New Roman"/>
          <w:sz w:val="28"/>
          <w:szCs w:val="28"/>
          <w:lang w:val="kk"/>
        </w:rPr>
        <w:t xml:space="preserve">210° - </w:t>
      </w:r>
      <w:r w:rsidRPr="00FA1528">
        <w:rPr>
          <w:rFonts w:ascii="Times New Roman" w:hAnsi="Times New Roman" w:cs="Times New Roman"/>
          <w:i/>
          <w:sz w:val="28"/>
          <w:szCs w:val="28"/>
          <w:lang w:val="kk"/>
        </w:rPr>
        <w:t>с</w:t>
      </w:r>
      <w:r w:rsidRPr="00FA1528">
        <w:rPr>
          <w:rFonts w:ascii="Times New Roman" w:hAnsi="Times New Roman" w:cs="Times New Roman"/>
          <w:i/>
          <w:sz w:val="28"/>
          <w:szCs w:val="28"/>
          <w:vertAlign w:val="subscript"/>
          <w:lang w:val="kk"/>
        </w:rPr>
        <w:t xml:space="preserve"> х</w:t>
      </w:r>
      <w:r w:rsidRPr="00FA1528">
        <w:rPr>
          <w:rFonts w:ascii="Times New Roman" w:hAnsi="Times New Roman" w:cs="Times New Roman"/>
          <w:sz w:val="28"/>
          <w:szCs w:val="28"/>
          <w:lang w:val="kk"/>
        </w:rPr>
        <w:t xml:space="preserve"> ≈ 0.65</w:t>
      </w:r>
      <w:r w:rsidR="00FA1528">
        <w:rPr>
          <w:rFonts w:ascii="Times New Roman" w:hAnsi="Times New Roman" w:cs="Times New Roman"/>
          <w:sz w:val="28"/>
          <w:szCs w:val="28"/>
          <w:lang w:val="kk-KZ"/>
        </w:rPr>
        <w:t>.</w:t>
      </w:r>
    </w:p>
    <w:p w14:paraId="1C66AC9A" w14:textId="77777777" w:rsidR="00AC41A3" w:rsidRPr="001A2CD7" w:rsidRDefault="00FA1528" w:rsidP="0070470F">
      <w:pPr>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KZ"/>
        </w:rPr>
        <w:t>Маңдайлық</w:t>
      </w:r>
      <w:r w:rsidR="00AE7A87" w:rsidRPr="00C832A3">
        <w:rPr>
          <w:rFonts w:ascii="Times New Roman" w:hAnsi="Times New Roman" w:cs="Times New Roman"/>
          <w:sz w:val="28"/>
          <w:szCs w:val="28"/>
          <w:lang w:val="kk"/>
        </w:rPr>
        <w:t xml:space="preserve"> кедергі коэффициентінің </w:t>
      </w:r>
      <w:r w:rsidR="00AE7A87" w:rsidRPr="00FC5F68">
        <w:rPr>
          <w:rFonts w:ascii="Times New Roman" w:hAnsi="Times New Roman" w:cs="Times New Roman"/>
          <w:i/>
          <w:sz w:val="28"/>
          <w:szCs w:val="28"/>
          <w:lang w:val="kk"/>
        </w:rPr>
        <w:t>С</w:t>
      </w:r>
      <w:r w:rsidR="00AE7A87" w:rsidRPr="00FA1528">
        <w:rPr>
          <w:rFonts w:ascii="Times New Roman" w:hAnsi="Times New Roman" w:cs="Times New Roman"/>
          <w:i/>
          <w:sz w:val="28"/>
          <w:szCs w:val="28"/>
          <w:vertAlign w:val="subscript"/>
          <w:lang w:val="kk"/>
        </w:rPr>
        <w:t>х</w:t>
      </w:r>
      <w:r w:rsidR="00AE7A87" w:rsidRPr="00C832A3">
        <w:rPr>
          <w:rFonts w:ascii="Times New Roman" w:hAnsi="Times New Roman" w:cs="Times New Roman"/>
          <w:sz w:val="28"/>
          <w:szCs w:val="28"/>
          <w:lang w:val="kk"/>
        </w:rPr>
        <w:t xml:space="preserve"> графигін және </w:t>
      </w:r>
      <w:r w:rsidR="00475011">
        <w:rPr>
          <w:rFonts w:ascii="Times New Roman" w:hAnsi="Times New Roman" w:cs="Times New Roman"/>
          <w:sz w:val="28"/>
          <w:szCs w:val="28"/>
          <w:lang w:val="kk"/>
        </w:rPr>
        <w:t>қалақша</w:t>
      </w:r>
      <w:r w:rsidR="00AE7A87" w:rsidRPr="00C832A3">
        <w:rPr>
          <w:rFonts w:ascii="Times New Roman" w:hAnsi="Times New Roman" w:cs="Times New Roman"/>
          <w:sz w:val="28"/>
          <w:szCs w:val="28"/>
          <w:lang w:val="kk"/>
        </w:rPr>
        <w:t xml:space="preserve"> бетіндегі статикалық қысымның таралуын салыстырмалы талдау олардың толық байланысы мен дәйектілігін көрсетті. Х максимумдары байқалатын </w:t>
      </w:r>
      <w:r>
        <w:rPr>
          <w:rFonts w:ascii="Times New Roman" w:hAnsi="Times New Roman" w:cs="Times New Roman"/>
          <w:sz w:val="28"/>
          <w:szCs w:val="28"/>
          <w:lang w:val="kk-KZ"/>
        </w:rPr>
        <w:t>атқылау</w:t>
      </w:r>
      <w:r w:rsidR="00AE7A87" w:rsidRPr="00C832A3">
        <w:rPr>
          <w:rFonts w:ascii="Times New Roman" w:hAnsi="Times New Roman" w:cs="Times New Roman"/>
          <w:sz w:val="28"/>
          <w:szCs w:val="28"/>
          <w:lang w:val="kk"/>
        </w:rPr>
        <w:t xml:space="preserve"> бұрыштары</w:t>
      </w:r>
      <w:r>
        <w:rPr>
          <w:rFonts w:ascii="Times New Roman" w:hAnsi="Times New Roman" w:cs="Times New Roman"/>
          <w:sz w:val="28"/>
          <w:szCs w:val="28"/>
          <w:lang w:val="kk-KZ"/>
        </w:rPr>
        <w:t xml:space="preserve"> </w:t>
      </w:r>
      <w:r w:rsidR="00AE7A87" w:rsidRPr="00C832A3">
        <w:rPr>
          <w:rFonts w:ascii="Times New Roman" w:hAnsi="Times New Roman" w:cs="Times New Roman"/>
          <w:sz w:val="28"/>
          <w:szCs w:val="28"/>
          <w:lang w:val="kk"/>
        </w:rPr>
        <w:t xml:space="preserve">(90°, 150°, 270°), олар визуализацияда </w:t>
      </w:r>
      <w:r w:rsidR="00475011">
        <w:rPr>
          <w:rFonts w:ascii="Times New Roman" w:hAnsi="Times New Roman" w:cs="Times New Roman"/>
          <w:sz w:val="28"/>
          <w:szCs w:val="28"/>
          <w:lang w:val="kk"/>
        </w:rPr>
        <w:t>қалақшаның</w:t>
      </w:r>
      <w:r w:rsidR="00AE7A87" w:rsidRPr="00C832A3">
        <w:rPr>
          <w:rFonts w:ascii="Times New Roman" w:hAnsi="Times New Roman" w:cs="Times New Roman"/>
          <w:sz w:val="28"/>
          <w:szCs w:val="28"/>
          <w:lang w:val="kk"/>
        </w:rPr>
        <w:t xml:space="preserve"> алдында жоғары қысымның айқын жиналуы байқалатын жерлермен сәйкес келеді, бұл ағынның күрт тежелуін және қарсылықтың жоғарылауын көрсетеді.</w:t>
      </w:r>
    </w:p>
    <w:p w14:paraId="29F848BE" w14:textId="77777777" w:rsidR="00AC41A3" w:rsidRPr="00FA1528" w:rsidRDefault="00AE7A87" w:rsidP="0070470F">
      <w:pPr>
        <w:spacing w:after="0" w:line="240" w:lineRule="auto"/>
        <w:ind w:firstLine="567"/>
        <w:jc w:val="both"/>
        <w:rPr>
          <w:rFonts w:ascii="Times New Roman" w:hAnsi="Times New Roman" w:cs="Times New Roman"/>
          <w:sz w:val="28"/>
          <w:szCs w:val="28"/>
          <w:lang w:val="kk"/>
        </w:rPr>
      </w:pPr>
      <w:r w:rsidRPr="00FA1528">
        <w:rPr>
          <w:rFonts w:ascii="Times New Roman" w:hAnsi="Times New Roman" w:cs="Times New Roman"/>
          <w:sz w:val="28"/>
          <w:szCs w:val="28"/>
          <w:lang w:val="kk"/>
        </w:rPr>
        <w:t xml:space="preserve">Керісінше, </w:t>
      </w:r>
      <w:r w:rsidR="00FA1528">
        <w:rPr>
          <w:rFonts w:ascii="Times New Roman" w:hAnsi="Times New Roman" w:cs="Times New Roman"/>
          <w:sz w:val="28"/>
          <w:szCs w:val="28"/>
          <w:lang w:val="kk-KZ"/>
        </w:rPr>
        <w:t>С</w:t>
      </w:r>
      <w:r w:rsidR="00FA1528" w:rsidRPr="00FA1528">
        <w:rPr>
          <w:rFonts w:ascii="Times New Roman" w:hAnsi="Times New Roman" w:cs="Times New Roman"/>
          <w:sz w:val="28"/>
          <w:szCs w:val="28"/>
          <w:vertAlign w:val="subscript"/>
          <w:lang w:val="kk-KZ"/>
        </w:rPr>
        <w:t>х</w:t>
      </w:r>
      <w:r w:rsidRPr="00FA1528">
        <w:rPr>
          <w:rFonts w:ascii="Times New Roman" w:hAnsi="Times New Roman" w:cs="Times New Roman"/>
          <w:sz w:val="28"/>
          <w:szCs w:val="28"/>
          <w:lang w:val="kk"/>
        </w:rPr>
        <w:t xml:space="preserve"> коэффициенті минималды мәндерді қабылдайтын 0°, 330°, 360° бұрыштарда визуализация жақсы оңтайлылықты және</w:t>
      </w:r>
      <w:r w:rsidR="007E1B0D">
        <w:rPr>
          <w:rFonts w:ascii="Times New Roman" w:hAnsi="Times New Roman" w:cs="Times New Roman"/>
          <w:sz w:val="28"/>
          <w:szCs w:val="28"/>
          <w:lang w:val="kk-KZ"/>
        </w:rPr>
        <w:t xml:space="preserve"> маңдайлық</w:t>
      </w:r>
      <w:r w:rsidRPr="00FA1528">
        <w:rPr>
          <w:rFonts w:ascii="Times New Roman" w:hAnsi="Times New Roman" w:cs="Times New Roman"/>
          <w:sz w:val="28"/>
          <w:szCs w:val="28"/>
          <w:lang w:val="kk"/>
        </w:rPr>
        <w:t xml:space="preserve"> кедергінің төмендеуін көрсететін қысымның симметриялы таралуын көрсетеді.</w:t>
      </w:r>
    </w:p>
    <w:p w14:paraId="350B6EBA" w14:textId="77777777" w:rsidR="00AC41A3" w:rsidRPr="00FA1528" w:rsidRDefault="00AE7A87" w:rsidP="0070470F">
      <w:pPr>
        <w:spacing w:after="0" w:line="240" w:lineRule="auto"/>
        <w:ind w:firstLine="567"/>
        <w:jc w:val="both"/>
        <w:rPr>
          <w:rFonts w:ascii="Times New Roman" w:hAnsi="Times New Roman" w:cs="Times New Roman"/>
          <w:sz w:val="28"/>
          <w:szCs w:val="28"/>
          <w:lang w:val="kk"/>
        </w:rPr>
      </w:pPr>
      <w:r w:rsidRPr="00FA1528">
        <w:rPr>
          <w:rFonts w:ascii="Times New Roman" w:hAnsi="Times New Roman" w:cs="Times New Roman"/>
          <w:sz w:val="28"/>
          <w:szCs w:val="28"/>
          <w:lang w:val="kk"/>
        </w:rPr>
        <w:t xml:space="preserve">Тігінен осьтік жел турбинасының асимметриялық қалақшасының аэродинамикалық мінез-құлқына </w:t>
      </w:r>
      <w:r w:rsidR="00170426">
        <w:rPr>
          <w:rFonts w:ascii="Times New Roman" w:hAnsi="Times New Roman" w:cs="Times New Roman"/>
          <w:sz w:val="28"/>
          <w:szCs w:val="28"/>
          <w:lang w:val="kk-KZ"/>
        </w:rPr>
        <w:t>атқылау</w:t>
      </w:r>
      <w:r w:rsidRPr="00FA1528">
        <w:rPr>
          <w:rFonts w:ascii="Times New Roman" w:hAnsi="Times New Roman" w:cs="Times New Roman"/>
          <w:sz w:val="28"/>
          <w:szCs w:val="28"/>
          <w:lang w:val="kk"/>
        </w:rPr>
        <w:t xml:space="preserve"> бұрышының әсерін бағалау үшін көтеру коэффициентінің (</w:t>
      </w:r>
      <w:r w:rsidR="00F96EFF">
        <w:rPr>
          <w:rFonts w:ascii="Times New Roman" w:hAnsi="Times New Roman" w:cs="Times New Roman"/>
          <w:sz w:val="28"/>
          <w:szCs w:val="28"/>
          <w:lang w:val="kk-KZ"/>
        </w:rPr>
        <w:t>С</w:t>
      </w:r>
      <w:r w:rsidRPr="00F96EFF">
        <w:rPr>
          <w:rFonts w:ascii="Times New Roman" w:hAnsi="Times New Roman" w:cs="Times New Roman"/>
          <w:sz w:val="28"/>
          <w:szCs w:val="28"/>
          <w:vertAlign w:val="subscript"/>
          <w:lang w:val="kk"/>
        </w:rPr>
        <w:t>y</w:t>
      </w:r>
      <w:r w:rsidRPr="00FA1528">
        <w:rPr>
          <w:rFonts w:ascii="Times New Roman" w:hAnsi="Times New Roman" w:cs="Times New Roman"/>
          <w:sz w:val="28"/>
          <w:szCs w:val="28"/>
          <w:lang w:val="kk"/>
        </w:rPr>
        <w:t xml:space="preserve">) </w:t>
      </w:r>
      <w:r w:rsidR="00170426">
        <w:rPr>
          <w:rFonts w:ascii="Times New Roman" w:hAnsi="Times New Roman" w:cs="Times New Roman"/>
          <w:sz w:val="28"/>
          <w:szCs w:val="28"/>
          <w:lang w:val="kk-KZ"/>
        </w:rPr>
        <w:t>атқылау</w:t>
      </w:r>
      <w:r w:rsidRPr="00FA1528">
        <w:rPr>
          <w:rFonts w:ascii="Times New Roman" w:hAnsi="Times New Roman" w:cs="Times New Roman"/>
          <w:sz w:val="28"/>
          <w:szCs w:val="28"/>
          <w:lang w:val="kk"/>
        </w:rPr>
        <w:t xml:space="preserve"> бұрышына тәуелділігі (35-сурет) және қалақ</w:t>
      </w:r>
      <w:r w:rsidR="00F96EFF">
        <w:rPr>
          <w:rFonts w:ascii="Times New Roman" w:hAnsi="Times New Roman" w:cs="Times New Roman"/>
          <w:sz w:val="28"/>
          <w:szCs w:val="28"/>
          <w:lang w:val="kk-KZ"/>
        </w:rPr>
        <w:t>ша</w:t>
      </w:r>
      <w:r w:rsidRPr="00FA1528">
        <w:rPr>
          <w:rFonts w:ascii="Times New Roman" w:hAnsi="Times New Roman" w:cs="Times New Roman"/>
          <w:sz w:val="28"/>
          <w:szCs w:val="28"/>
          <w:lang w:val="kk"/>
        </w:rPr>
        <w:t xml:space="preserve"> бетіндегі статикалық қысымның таралуы</w:t>
      </w:r>
      <w:r w:rsidR="00F96EFF">
        <w:rPr>
          <w:rFonts w:ascii="Times New Roman" w:hAnsi="Times New Roman" w:cs="Times New Roman"/>
          <w:sz w:val="28"/>
          <w:szCs w:val="28"/>
          <w:lang w:val="kk-KZ"/>
        </w:rPr>
        <w:t>на</w:t>
      </w:r>
      <w:r w:rsidRPr="00FA1528">
        <w:rPr>
          <w:rFonts w:ascii="Times New Roman" w:hAnsi="Times New Roman" w:cs="Times New Roman"/>
          <w:sz w:val="28"/>
          <w:szCs w:val="28"/>
          <w:lang w:val="kk"/>
        </w:rPr>
        <w:t xml:space="preserve"> салыстырмалы талдау жүргізілді</w:t>
      </w:r>
      <w:r w:rsidR="00F96EFF">
        <w:rPr>
          <w:rFonts w:ascii="Times New Roman" w:hAnsi="Times New Roman" w:cs="Times New Roman"/>
          <w:sz w:val="28"/>
          <w:szCs w:val="28"/>
          <w:lang w:val="kk"/>
        </w:rPr>
        <w:t xml:space="preserve"> (37-сурет). Қысым 0°-тан 360°</w:t>
      </w:r>
      <w:r w:rsidRPr="00FA1528">
        <w:rPr>
          <w:rFonts w:ascii="Times New Roman" w:hAnsi="Times New Roman" w:cs="Times New Roman"/>
          <w:sz w:val="28"/>
          <w:szCs w:val="28"/>
          <w:lang w:val="kk"/>
        </w:rPr>
        <w:t xml:space="preserve">-қа дейінгі </w:t>
      </w:r>
      <w:r w:rsidR="00170426">
        <w:rPr>
          <w:rFonts w:ascii="Times New Roman" w:hAnsi="Times New Roman" w:cs="Times New Roman"/>
          <w:sz w:val="28"/>
          <w:szCs w:val="28"/>
          <w:lang w:val="kk-KZ"/>
        </w:rPr>
        <w:t>атқылау</w:t>
      </w:r>
      <w:r w:rsidRPr="00FA1528">
        <w:rPr>
          <w:rFonts w:ascii="Times New Roman" w:hAnsi="Times New Roman" w:cs="Times New Roman"/>
          <w:sz w:val="28"/>
          <w:szCs w:val="28"/>
          <w:lang w:val="kk"/>
        </w:rPr>
        <w:t xml:space="preserve"> бұрыштарында 30°</w:t>
      </w:r>
      <w:r w:rsidR="00F96EFF">
        <w:rPr>
          <w:rFonts w:ascii="Times New Roman" w:hAnsi="Times New Roman" w:cs="Times New Roman"/>
          <w:sz w:val="28"/>
          <w:szCs w:val="28"/>
          <w:lang w:val="kk-KZ"/>
        </w:rPr>
        <w:t xml:space="preserve"> </w:t>
      </w:r>
      <w:r w:rsidRPr="00FA1528">
        <w:rPr>
          <w:rFonts w:ascii="Times New Roman" w:hAnsi="Times New Roman" w:cs="Times New Roman"/>
          <w:sz w:val="28"/>
          <w:szCs w:val="28"/>
          <w:lang w:val="kk"/>
        </w:rPr>
        <w:t>қадаммен сандық модельдеу нәтижелері бойынша талданды.</w:t>
      </w:r>
    </w:p>
    <w:p w14:paraId="12A396E9" w14:textId="77777777" w:rsidR="00AC41A3" w:rsidRPr="00F96EFF" w:rsidRDefault="00AE7A87" w:rsidP="0070470F">
      <w:pPr>
        <w:spacing w:after="0" w:line="240" w:lineRule="auto"/>
        <w:ind w:firstLine="567"/>
        <w:jc w:val="both"/>
        <w:rPr>
          <w:rFonts w:ascii="Times New Roman" w:hAnsi="Times New Roman" w:cs="Times New Roman"/>
          <w:sz w:val="28"/>
          <w:szCs w:val="28"/>
          <w:lang w:val="kk"/>
        </w:rPr>
      </w:pPr>
      <w:r w:rsidRPr="00F96EFF">
        <w:rPr>
          <w:rFonts w:ascii="Times New Roman" w:hAnsi="Times New Roman" w:cs="Times New Roman"/>
          <w:sz w:val="28"/>
          <w:szCs w:val="28"/>
          <w:lang w:val="kk"/>
        </w:rPr>
        <w:t>C</w:t>
      </w:r>
      <w:r w:rsidRPr="00F96EFF">
        <w:rPr>
          <w:rFonts w:ascii="Times New Roman" w:hAnsi="Times New Roman" w:cs="Times New Roman"/>
          <w:sz w:val="28"/>
          <w:szCs w:val="28"/>
          <w:vertAlign w:val="subscript"/>
          <w:lang w:val="kk"/>
        </w:rPr>
        <w:t>y</w:t>
      </w:r>
      <w:r w:rsidRPr="00F96EFF">
        <w:rPr>
          <w:rFonts w:ascii="Times New Roman" w:hAnsi="Times New Roman" w:cs="Times New Roman"/>
          <w:sz w:val="28"/>
          <w:szCs w:val="28"/>
          <w:lang w:val="kk"/>
        </w:rPr>
        <w:t xml:space="preserve"> максималды мәндері келесі жағдайларда байқалады:</w:t>
      </w:r>
    </w:p>
    <w:p w14:paraId="28E12B1C" w14:textId="77777777" w:rsidR="00AC41A3" w:rsidRPr="00F96EFF" w:rsidRDefault="00AE7A87" w:rsidP="00F96EFF">
      <w:pPr>
        <w:pStyle w:val="a4"/>
        <w:numPr>
          <w:ilvl w:val="0"/>
          <w:numId w:val="25"/>
        </w:numPr>
        <w:tabs>
          <w:tab w:val="left" w:pos="851"/>
        </w:tabs>
        <w:spacing w:after="0" w:line="240" w:lineRule="auto"/>
        <w:ind w:left="0" w:firstLine="556"/>
        <w:jc w:val="both"/>
        <w:rPr>
          <w:rFonts w:ascii="Times New Roman" w:hAnsi="Times New Roman" w:cs="Times New Roman"/>
          <w:sz w:val="28"/>
          <w:szCs w:val="28"/>
          <w:lang w:val="kk"/>
        </w:rPr>
      </w:pPr>
      <w:r w:rsidRPr="00F96EFF">
        <w:rPr>
          <w:rFonts w:ascii="Times New Roman" w:hAnsi="Times New Roman" w:cs="Times New Roman"/>
          <w:sz w:val="28"/>
          <w:szCs w:val="28"/>
          <w:lang w:val="kk"/>
        </w:rPr>
        <w:t xml:space="preserve">30° – </w:t>
      </w:r>
      <w:r w:rsidRPr="00F96EFF">
        <w:rPr>
          <w:rFonts w:ascii="Times New Roman" w:hAnsi="Times New Roman" w:cs="Times New Roman"/>
          <w:i/>
          <w:sz w:val="28"/>
          <w:szCs w:val="28"/>
          <w:lang w:val="kk"/>
        </w:rPr>
        <w:t>C</w:t>
      </w:r>
      <w:r w:rsidRPr="00F96EFF">
        <w:rPr>
          <w:rFonts w:ascii="Times New Roman" w:hAnsi="Times New Roman" w:cs="Times New Roman"/>
          <w:i/>
          <w:sz w:val="28"/>
          <w:szCs w:val="28"/>
          <w:vertAlign w:val="subscript"/>
          <w:lang w:val="kk"/>
        </w:rPr>
        <w:t>y</w:t>
      </w:r>
      <w:r w:rsidRPr="00F96EFF">
        <w:rPr>
          <w:rFonts w:ascii="Times New Roman" w:hAnsi="Times New Roman" w:cs="Times New Roman"/>
          <w:sz w:val="28"/>
          <w:szCs w:val="28"/>
          <w:lang w:val="kk"/>
        </w:rPr>
        <w:t xml:space="preserve"> ≈ 2.0</w:t>
      </w:r>
      <w:r w:rsidR="00F96EFF">
        <w:rPr>
          <w:rFonts w:ascii="Times New Roman" w:hAnsi="Times New Roman" w:cs="Times New Roman"/>
          <w:sz w:val="28"/>
          <w:szCs w:val="28"/>
          <w:lang w:val="kk-KZ"/>
        </w:rPr>
        <w:t>;</w:t>
      </w:r>
    </w:p>
    <w:p w14:paraId="613F8911" w14:textId="77777777" w:rsidR="00AC41A3" w:rsidRPr="00F96EFF" w:rsidRDefault="00AE7A87" w:rsidP="00F96EFF">
      <w:pPr>
        <w:pStyle w:val="a4"/>
        <w:numPr>
          <w:ilvl w:val="0"/>
          <w:numId w:val="25"/>
        </w:numPr>
        <w:tabs>
          <w:tab w:val="left" w:pos="851"/>
        </w:tabs>
        <w:spacing w:after="0" w:line="240" w:lineRule="auto"/>
        <w:ind w:left="0" w:firstLine="556"/>
        <w:jc w:val="both"/>
        <w:rPr>
          <w:rFonts w:ascii="Times New Roman" w:hAnsi="Times New Roman" w:cs="Times New Roman"/>
          <w:sz w:val="28"/>
          <w:szCs w:val="28"/>
          <w:lang w:val="kk"/>
        </w:rPr>
      </w:pPr>
      <w:r w:rsidRPr="00F96EFF">
        <w:rPr>
          <w:rFonts w:ascii="Times New Roman" w:hAnsi="Times New Roman" w:cs="Times New Roman"/>
          <w:sz w:val="28"/>
          <w:szCs w:val="28"/>
          <w:lang w:val="kk"/>
        </w:rPr>
        <w:lastRenderedPageBreak/>
        <w:t xml:space="preserve">180° – </w:t>
      </w:r>
      <w:r w:rsidRPr="00F96EFF">
        <w:rPr>
          <w:rFonts w:ascii="Times New Roman" w:hAnsi="Times New Roman" w:cs="Times New Roman"/>
          <w:i/>
          <w:sz w:val="28"/>
          <w:szCs w:val="28"/>
          <w:lang w:val="kk"/>
        </w:rPr>
        <w:t>C</w:t>
      </w:r>
      <w:r w:rsidRPr="00F96EFF">
        <w:rPr>
          <w:rFonts w:ascii="Times New Roman" w:hAnsi="Times New Roman" w:cs="Times New Roman"/>
          <w:i/>
          <w:sz w:val="28"/>
          <w:szCs w:val="28"/>
          <w:vertAlign w:val="subscript"/>
          <w:lang w:val="kk"/>
        </w:rPr>
        <w:t>y</w:t>
      </w:r>
      <w:r w:rsidRPr="00F96EFF">
        <w:rPr>
          <w:rFonts w:ascii="Times New Roman" w:hAnsi="Times New Roman" w:cs="Times New Roman"/>
          <w:sz w:val="28"/>
          <w:szCs w:val="28"/>
          <w:lang w:val="kk"/>
        </w:rPr>
        <w:t xml:space="preserve"> ≈ 2.6</w:t>
      </w:r>
      <w:r w:rsidR="00F96EFF">
        <w:rPr>
          <w:rFonts w:ascii="Times New Roman" w:hAnsi="Times New Roman" w:cs="Times New Roman"/>
          <w:sz w:val="28"/>
          <w:szCs w:val="28"/>
          <w:lang w:val="kk-KZ"/>
        </w:rPr>
        <w:t>;</w:t>
      </w:r>
    </w:p>
    <w:p w14:paraId="5D7A3E58" w14:textId="77777777" w:rsidR="00AC41A3" w:rsidRPr="00F96EFF" w:rsidRDefault="00AE7A87" w:rsidP="00F96EFF">
      <w:pPr>
        <w:pStyle w:val="a4"/>
        <w:numPr>
          <w:ilvl w:val="0"/>
          <w:numId w:val="25"/>
        </w:numPr>
        <w:tabs>
          <w:tab w:val="left" w:pos="851"/>
        </w:tabs>
        <w:spacing w:after="0" w:line="240" w:lineRule="auto"/>
        <w:ind w:left="0" w:firstLine="556"/>
        <w:jc w:val="both"/>
        <w:rPr>
          <w:rFonts w:ascii="Times New Roman" w:hAnsi="Times New Roman" w:cs="Times New Roman"/>
          <w:sz w:val="28"/>
          <w:szCs w:val="28"/>
          <w:lang w:val="kk"/>
        </w:rPr>
      </w:pPr>
      <w:r w:rsidRPr="00F96EFF">
        <w:rPr>
          <w:rFonts w:ascii="Times New Roman" w:hAnsi="Times New Roman" w:cs="Times New Roman"/>
          <w:sz w:val="28"/>
          <w:szCs w:val="28"/>
          <w:lang w:val="kk"/>
        </w:rPr>
        <w:t xml:space="preserve">300° – </w:t>
      </w:r>
      <w:r w:rsidRPr="00F96EFF">
        <w:rPr>
          <w:rFonts w:ascii="Times New Roman" w:hAnsi="Times New Roman" w:cs="Times New Roman"/>
          <w:i/>
          <w:sz w:val="28"/>
          <w:szCs w:val="28"/>
          <w:lang w:val="kk"/>
        </w:rPr>
        <w:t>C</w:t>
      </w:r>
      <w:r w:rsidRPr="00F96EFF">
        <w:rPr>
          <w:rFonts w:ascii="Times New Roman" w:hAnsi="Times New Roman" w:cs="Times New Roman"/>
          <w:i/>
          <w:sz w:val="28"/>
          <w:szCs w:val="28"/>
          <w:vertAlign w:val="subscript"/>
          <w:lang w:val="kk"/>
        </w:rPr>
        <w:t>y</w:t>
      </w:r>
      <w:r w:rsidRPr="00F96EFF">
        <w:rPr>
          <w:rFonts w:ascii="Times New Roman" w:hAnsi="Times New Roman" w:cs="Times New Roman"/>
          <w:sz w:val="28"/>
          <w:szCs w:val="28"/>
          <w:lang w:val="kk"/>
        </w:rPr>
        <w:t xml:space="preserve"> ≈ 1.2</w:t>
      </w:r>
      <w:r w:rsidR="00F96EFF">
        <w:rPr>
          <w:rFonts w:ascii="Times New Roman" w:hAnsi="Times New Roman" w:cs="Times New Roman"/>
          <w:sz w:val="28"/>
          <w:szCs w:val="28"/>
          <w:lang w:val="kk-KZ"/>
        </w:rPr>
        <w:t>.</w:t>
      </w:r>
    </w:p>
    <w:p w14:paraId="35B6A8C3" w14:textId="77777777" w:rsidR="00AC41A3" w:rsidRPr="001A2CD7" w:rsidRDefault="00AE7A87" w:rsidP="0070470F">
      <w:pPr>
        <w:spacing w:after="0" w:line="240" w:lineRule="auto"/>
        <w:ind w:firstLine="567"/>
        <w:jc w:val="both"/>
        <w:rPr>
          <w:rFonts w:ascii="Times New Roman" w:hAnsi="Times New Roman" w:cs="Times New Roman"/>
          <w:sz w:val="28"/>
          <w:szCs w:val="28"/>
          <w:lang w:val="kk"/>
        </w:rPr>
      </w:pPr>
      <w:r w:rsidRPr="00C832A3">
        <w:rPr>
          <w:rFonts w:ascii="Times New Roman" w:hAnsi="Times New Roman" w:cs="Times New Roman"/>
          <w:sz w:val="28"/>
          <w:szCs w:val="28"/>
          <w:lang w:val="kk"/>
        </w:rPr>
        <w:t xml:space="preserve">Бұл мәндер </w:t>
      </w:r>
      <w:r w:rsidR="00475011">
        <w:rPr>
          <w:rFonts w:ascii="Times New Roman" w:hAnsi="Times New Roman" w:cs="Times New Roman"/>
          <w:sz w:val="28"/>
          <w:szCs w:val="28"/>
          <w:lang w:val="kk"/>
        </w:rPr>
        <w:t>қалақшаның</w:t>
      </w:r>
      <w:r w:rsidR="00F96EFF">
        <w:rPr>
          <w:rFonts w:ascii="Times New Roman" w:hAnsi="Times New Roman" w:cs="Times New Roman"/>
          <w:sz w:val="28"/>
          <w:szCs w:val="28"/>
          <w:lang w:val="kk"/>
        </w:rPr>
        <w:t xml:space="preserve"> бетінде қысымның симметрия емес</w:t>
      </w:r>
      <w:r w:rsidRPr="00C832A3">
        <w:rPr>
          <w:rFonts w:ascii="Times New Roman" w:hAnsi="Times New Roman" w:cs="Times New Roman"/>
          <w:sz w:val="28"/>
          <w:szCs w:val="28"/>
          <w:lang w:val="kk"/>
        </w:rPr>
        <w:t xml:space="preserve"> айқын көрі</w:t>
      </w:r>
      <w:r w:rsidR="00F96EFF">
        <w:rPr>
          <w:rFonts w:ascii="Times New Roman" w:hAnsi="Times New Roman" w:cs="Times New Roman"/>
          <w:sz w:val="28"/>
          <w:szCs w:val="28"/>
          <w:lang w:val="kk"/>
        </w:rPr>
        <w:t xml:space="preserve">нетін жағдайларға сәйкес келеді. </w:t>
      </w:r>
      <w:r w:rsidR="00F96EFF">
        <w:rPr>
          <w:rFonts w:ascii="Times New Roman" w:hAnsi="Times New Roman" w:cs="Times New Roman"/>
          <w:sz w:val="28"/>
          <w:szCs w:val="28"/>
          <w:lang w:val="kk-KZ"/>
        </w:rPr>
        <w:t>Ж</w:t>
      </w:r>
      <w:r w:rsidRPr="00C832A3">
        <w:rPr>
          <w:rFonts w:ascii="Times New Roman" w:hAnsi="Times New Roman" w:cs="Times New Roman"/>
          <w:sz w:val="28"/>
          <w:szCs w:val="28"/>
          <w:lang w:val="kk"/>
        </w:rPr>
        <w:t>оғары қысым аймағы жел жағында қалыптасады, ал жел жағында сирек кездесетін аймақ бар. Мұндай қысым градиенті айтарлықтай көтеру күшін тудырады.</w:t>
      </w:r>
    </w:p>
    <w:p w14:paraId="3B74FECE" w14:textId="77777777" w:rsidR="00AC41A3" w:rsidRPr="00F96EFF" w:rsidRDefault="00AE7A87" w:rsidP="0070470F">
      <w:pPr>
        <w:spacing w:after="0" w:line="240" w:lineRule="auto"/>
        <w:ind w:firstLine="567"/>
        <w:jc w:val="both"/>
        <w:rPr>
          <w:rFonts w:ascii="Times New Roman" w:hAnsi="Times New Roman" w:cs="Times New Roman"/>
          <w:sz w:val="28"/>
          <w:szCs w:val="28"/>
          <w:lang w:val="kk"/>
        </w:rPr>
      </w:pPr>
      <w:r w:rsidRPr="00F96EFF">
        <w:rPr>
          <w:rFonts w:ascii="Times New Roman" w:hAnsi="Times New Roman" w:cs="Times New Roman"/>
          <w:sz w:val="28"/>
          <w:szCs w:val="28"/>
          <w:lang w:val="kk"/>
        </w:rPr>
        <w:t>C</w:t>
      </w:r>
      <w:r w:rsidRPr="00F96EFF">
        <w:rPr>
          <w:rFonts w:ascii="Times New Roman" w:hAnsi="Times New Roman" w:cs="Times New Roman"/>
          <w:sz w:val="28"/>
          <w:szCs w:val="28"/>
          <w:vertAlign w:val="subscript"/>
          <w:lang w:val="kk"/>
        </w:rPr>
        <w:t>y</w:t>
      </w:r>
      <w:r w:rsidRPr="00F96EFF">
        <w:rPr>
          <w:rFonts w:ascii="Times New Roman" w:hAnsi="Times New Roman" w:cs="Times New Roman"/>
          <w:sz w:val="28"/>
          <w:szCs w:val="28"/>
          <w:lang w:val="kk"/>
        </w:rPr>
        <w:t xml:space="preserve"> минималды мәндері:</w:t>
      </w:r>
    </w:p>
    <w:p w14:paraId="126006FF" w14:textId="77777777" w:rsidR="00AC41A3" w:rsidRPr="00F96EFF" w:rsidRDefault="00AE7A87" w:rsidP="00F96EFF">
      <w:pPr>
        <w:pStyle w:val="a4"/>
        <w:numPr>
          <w:ilvl w:val="0"/>
          <w:numId w:val="25"/>
        </w:numPr>
        <w:tabs>
          <w:tab w:val="left" w:pos="993"/>
        </w:tabs>
        <w:spacing w:after="0" w:line="240" w:lineRule="auto"/>
        <w:ind w:left="0" w:firstLine="698"/>
        <w:jc w:val="both"/>
        <w:rPr>
          <w:rFonts w:ascii="Times New Roman" w:hAnsi="Times New Roman" w:cs="Times New Roman"/>
          <w:sz w:val="28"/>
          <w:szCs w:val="28"/>
          <w:lang w:val="kk"/>
        </w:rPr>
      </w:pPr>
      <w:r w:rsidRPr="00F96EFF">
        <w:rPr>
          <w:rFonts w:ascii="Times New Roman" w:hAnsi="Times New Roman" w:cs="Times New Roman"/>
          <w:sz w:val="28"/>
          <w:szCs w:val="28"/>
          <w:lang w:val="kk"/>
        </w:rPr>
        <w:t xml:space="preserve">120° – </w:t>
      </w:r>
      <w:r w:rsidRPr="00F96EFF">
        <w:rPr>
          <w:rFonts w:ascii="Times New Roman" w:hAnsi="Times New Roman" w:cs="Times New Roman"/>
          <w:i/>
          <w:sz w:val="28"/>
          <w:szCs w:val="28"/>
          <w:lang w:val="kk"/>
        </w:rPr>
        <w:t>C</w:t>
      </w:r>
      <w:r w:rsidRPr="00F96EFF">
        <w:rPr>
          <w:rFonts w:ascii="Times New Roman" w:hAnsi="Times New Roman" w:cs="Times New Roman"/>
          <w:i/>
          <w:sz w:val="28"/>
          <w:szCs w:val="28"/>
          <w:vertAlign w:val="subscript"/>
          <w:lang w:val="kk"/>
        </w:rPr>
        <w:t>y</w:t>
      </w:r>
      <w:r w:rsidRPr="00F96EFF">
        <w:rPr>
          <w:rFonts w:ascii="Times New Roman" w:hAnsi="Times New Roman" w:cs="Times New Roman"/>
          <w:sz w:val="28"/>
          <w:szCs w:val="28"/>
          <w:lang w:val="kk"/>
        </w:rPr>
        <w:t xml:space="preserve"> ≈ 0.3</w:t>
      </w:r>
      <w:r w:rsidR="00F96EFF">
        <w:rPr>
          <w:rFonts w:ascii="Times New Roman" w:hAnsi="Times New Roman" w:cs="Times New Roman"/>
          <w:sz w:val="28"/>
          <w:szCs w:val="28"/>
          <w:lang w:val="kk-KZ"/>
        </w:rPr>
        <w:t>;</w:t>
      </w:r>
    </w:p>
    <w:p w14:paraId="08F9162B" w14:textId="77777777" w:rsidR="00AC41A3" w:rsidRPr="00F96EFF" w:rsidRDefault="00AE7A87" w:rsidP="00F96EFF">
      <w:pPr>
        <w:pStyle w:val="a4"/>
        <w:numPr>
          <w:ilvl w:val="0"/>
          <w:numId w:val="25"/>
        </w:numPr>
        <w:tabs>
          <w:tab w:val="left" w:pos="993"/>
        </w:tabs>
        <w:spacing w:after="0" w:line="240" w:lineRule="auto"/>
        <w:ind w:left="0" w:firstLine="698"/>
        <w:jc w:val="both"/>
        <w:rPr>
          <w:rFonts w:ascii="Times New Roman" w:hAnsi="Times New Roman" w:cs="Times New Roman"/>
          <w:sz w:val="28"/>
          <w:szCs w:val="28"/>
          <w:lang w:val="kk"/>
        </w:rPr>
      </w:pPr>
      <w:r w:rsidRPr="00F96EFF">
        <w:rPr>
          <w:rFonts w:ascii="Times New Roman" w:hAnsi="Times New Roman" w:cs="Times New Roman"/>
          <w:sz w:val="28"/>
          <w:szCs w:val="28"/>
          <w:lang w:val="kk"/>
        </w:rPr>
        <w:t xml:space="preserve">210° – </w:t>
      </w:r>
      <w:r w:rsidRPr="00F96EFF">
        <w:rPr>
          <w:rFonts w:ascii="Times New Roman" w:hAnsi="Times New Roman" w:cs="Times New Roman"/>
          <w:i/>
          <w:sz w:val="28"/>
          <w:szCs w:val="28"/>
          <w:lang w:val="kk"/>
        </w:rPr>
        <w:t>C</w:t>
      </w:r>
      <w:r w:rsidRPr="00F96EFF">
        <w:rPr>
          <w:rFonts w:ascii="Times New Roman" w:hAnsi="Times New Roman" w:cs="Times New Roman"/>
          <w:i/>
          <w:sz w:val="28"/>
          <w:szCs w:val="28"/>
          <w:vertAlign w:val="subscript"/>
          <w:lang w:val="kk"/>
        </w:rPr>
        <w:t>y</w:t>
      </w:r>
      <w:r w:rsidRPr="00F96EFF">
        <w:rPr>
          <w:rFonts w:ascii="Times New Roman" w:hAnsi="Times New Roman" w:cs="Times New Roman"/>
          <w:sz w:val="28"/>
          <w:szCs w:val="28"/>
          <w:lang w:val="kk"/>
        </w:rPr>
        <w:t xml:space="preserve"> ≈ 0.1</w:t>
      </w:r>
      <w:r w:rsidR="00F96EFF">
        <w:rPr>
          <w:rFonts w:ascii="Times New Roman" w:hAnsi="Times New Roman" w:cs="Times New Roman"/>
          <w:sz w:val="28"/>
          <w:szCs w:val="28"/>
          <w:lang w:val="kk-KZ"/>
        </w:rPr>
        <w:t>;</w:t>
      </w:r>
    </w:p>
    <w:p w14:paraId="56D42592" w14:textId="77777777" w:rsidR="00AC41A3" w:rsidRPr="00F96EFF" w:rsidRDefault="00AE7A87" w:rsidP="00F96EFF">
      <w:pPr>
        <w:pStyle w:val="a4"/>
        <w:numPr>
          <w:ilvl w:val="0"/>
          <w:numId w:val="25"/>
        </w:numPr>
        <w:tabs>
          <w:tab w:val="left" w:pos="993"/>
        </w:tabs>
        <w:spacing w:after="0" w:line="240" w:lineRule="auto"/>
        <w:ind w:left="0" w:firstLine="698"/>
        <w:jc w:val="both"/>
        <w:rPr>
          <w:rFonts w:ascii="Times New Roman" w:hAnsi="Times New Roman" w:cs="Times New Roman"/>
          <w:sz w:val="28"/>
          <w:szCs w:val="28"/>
          <w:lang w:val="kk"/>
        </w:rPr>
      </w:pPr>
      <w:r w:rsidRPr="00F96EFF">
        <w:rPr>
          <w:rFonts w:ascii="Times New Roman" w:hAnsi="Times New Roman" w:cs="Times New Roman"/>
          <w:sz w:val="28"/>
          <w:szCs w:val="28"/>
          <w:lang w:val="kk"/>
        </w:rPr>
        <w:t xml:space="preserve">240° – </w:t>
      </w:r>
      <w:r w:rsidRPr="00F96EFF">
        <w:rPr>
          <w:rFonts w:ascii="Times New Roman" w:hAnsi="Times New Roman" w:cs="Times New Roman"/>
          <w:i/>
          <w:sz w:val="28"/>
          <w:szCs w:val="28"/>
          <w:lang w:val="kk"/>
        </w:rPr>
        <w:t>C</w:t>
      </w:r>
      <w:r w:rsidRPr="00F96EFF">
        <w:rPr>
          <w:rFonts w:ascii="Times New Roman" w:hAnsi="Times New Roman" w:cs="Times New Roman"/>
          <w:i/>
          <w:sz w:val="28"/>
          <w:szCs w:val="28"/>
          <w:vertAlign w:val="subscript"/>
          <w:lang w:val="kk"/>
        </w:rPr>
        <w:t>y</w:t>
      </w:r>
      <w:r w:rsidR="00F96EFF">
        <w:rPr>
          <w:rFonts w:ascii="Times New Roman" w:hAnsi="Times New Roman" w:cs="Times New Roman"/>
          <w:sz w:val="28"/>
          <w:szCs w:val="28"/>
          <w:lang w:val="kk"/>
        </w:rPr>
        <w:t xml:space="preserve"> ≈ 0.0.</w:t>
      </w:r>
    </w:p>
    <w:p w14:paraId="23B2237D" w14:textId="77777777" w:rsidR="00AC41A3" w:rsidRPr="001A2CD7" w:rsidRDefault="00F96EFF" w:rsidP="0070470F">
      <w:pPr>
        <w:spacing w:after="0" w:line="240" w:lineRule="auto"/>
        <w:ind w:firstLine="567"/>
        <w:jc w:val="both"/>
        <w:rPr>
          <w:rFonts w:ascii="Times New Roman" w:hAnsi="Times New Roman" w:cs="Times New Roman"/>
          <w:sz w:val="28"/>
          <w:szCs w:val="28"/>
          <w:lang w:val="kk"/>
        </w:rPr>
      </w:pPr>
      <w:r w:rsidRPr="00F96EFF">
        <w:rPr>
          <w:rFonts w:ascii="Times New Roman" w:hAnsi="Times New Roman" w:cs="Times New Roman"/>
          <w:sz w:val="28"/>
          <w:szCs w:val="28"/>
          <w:lang w:val="kk"/>
        </w:rPr>
        <w:t>Бұл позициялар кезінде қалақшадағы қысымның таралуы дерлік симметриялы сипатқа ие болады, нәтижесінде көтер</w:t>
      </w:r>
      <w:r w:rsidR="00EF3A33">
        <w:rPr>
          <w:rFonts w:ascii="Times New Roman" w:hAnsi="Times New Roman" w:cs="Times New Roman"/>
          <w:sz w:val="28"/>
          <w:szCs w:val="28"/>
          <w:lang w:val="kk-KZ"/>
        </w:rPr>
        <w:t>у</w:t>
      </w:r>
      <w:r w:rsidRPr="00F96EFF">
        <w:rPr>
          <w:rFonts w:ascii="Times New Roman" w:hAnsi="Times New Roman" w:cs="Times New Roman"/>
          <w:sz w:val="28"/>
          <w:szCs w:val="28"/>
          <w:lang w:val="kk"/>
        </w:rPr>
        <w:t xml:space="preserve"> күш айтарлықтай төмендейді немесе толықтай теңгеріледі.</w:t>
      </w:r>
    </w:p>
    <w:p w14:paraId="040836E6" w14:textId="77777777" w:rsidR="00F96EFF" w:rsidRDefault="00AE7A87" w:rsidP="00F96EFF">
      <w:pPr>
        <w:spacing w:after="0" w:line="240" w:lineRule="auto"/>
        <w:ind w:firstLine="567"/>
        <w:jc w:val="both"/>
        <w:rPr>
          <w:rFonts w:ascii="Times New Roman" w:hAnsi="Times New Roman" w:cs="Times New Roman"/>
          <w:sz w:val="28"/>
          <w:szCs w:val="28"/>
          <w:lang w:val="kk"/>
        </w:rPr>
      </w:pPr>
      <w:r w:rsidRPr="00F96EFF">
        <w:rPr>
          <w:rFonts w:ascii="Times New Roman" w:hAnsi="Times New Roman" w:cs="Times New Roman"/>
          <w:sz w:val="28"/>
          <w:szCs w:val="28"/>
          <w:lang w:val="kk"/>
        </w:rPr>
        <w:t>C</w:t>
      </w:r>
      <w:r w:rsidRPr="00F96EFF">
        <w:rPr>
          <w:rFonts w:ascii="Times New Roman" w:hAnsi="Times New Roman" w:cs="Times New Roman"/>
          <w:sz w:val="28"/>
          <w:szCs w:val="28"/>
          <w:vertAlign w:val="subscript"/>
          <w:lang w:val="kk"/>
        </w:rPr>
        <w:t>y</w:t>
      </w:r>
      <w:r w:rsidR="00F96EFF">
        <w:rPr>
          <w:rFonts w:ascii="Times New Roman" w:hAnsi="Times New Roman" w:cs="Times New Roman"/>
          <w:sz w:val="28"/>
          <w:szCs w:val="28"/>
          <w:lang w:val="kk"/>
        </w:rPr>
        <w:t xml:space="preserve"> көтер</w:t>
      </w:r>
      <w:r w:rsidR="00EF3A33">
        <w:rPr>
          <w:rFonts w:ascii="Times New Roman" w:hAnsi="Times New Roman" w:cs="Times New Roman"/>
          <w:sz w:val="28"/>
          <w:szCs w:val="28"/>
          <w:lang w:val="kk-KZ"/>
        </w:rPr>
        <w:t>у</w:t>
      </w:r>
      <w:r w:rsidR="00F96EFF">
        <w:rPr>
          <w:rFonts w:ascii="Times New Roman" w:hAnsi="Times New Roman" w:cs="Times New Roman"/>
          <w:sz w:val="28"/>
          <w:szCs w:val="28"/>
          <w:lang w:val="kk"/>
        </w:rPr>
        <w:t xml:space="preserve"> күш</w:t>
      </w:r>
      <w:r w:rsidRPr="00F96EFF">
        <w:rPr>
          <w:rFonts w:ascii="Times New Roman" w:hAnsi="Times New Roman" w:cs="Times New Roman"/>
          <w:sz w:val="28"/>
          <w:szCs w:val="28"/>
          <w:lang w:val="kk"/>
        </w:rPr>
        <w:t xml:space="preserve"> коэффициентінің графигі мен</w:t>
      </w:r>
      <w:r w:rsidR="00F96EFF">
        <w:rPr>
          <w:rFonts w:ascii="Times New Roman" w:hAnsi="Times New Roman" w:cs="Times New Roman"/>
          <w:sz w:val="28"/>
          <w:szCs w:val="28"/>
          <w:lang w:val="kk"/>
        </w:rPr>
        <w:t xml:space="preserve"> </w:t>
      </w:r>
      <w:r w:rsidRPr="00F96EFF">
        <w:rPr>
          <w:rFonts w:ascii="Times New Roman" w:hAnsi="Times New Roman" w:cs="Times New Roman"/>
          <w:sz w:val="28"/>
          <w:szCs w:val="28"/>
          <w:lang w:val="kk"/>
        </w:rPr>
        <w:t xml:space="preserve">симметриялық </w:t>
      </w:r>
      <w:r w:rsidR="00F96EFF">
        <w:rPr>
          <w:rFonts w:ascii="Times New Roman" w:hAnsi="Times New Roman" w:cs="Times New Roman"/>
          <w:sz w:val="28"/>
          <w:szCs w:val="28"/>
          <w:lang w:val="kk-KZ"/>
        </w:rPr>
        <w:t xml:space="preserve">емес </w:t>
      </w:r>
      <w:r w:rsidR="00475011" w:rsidRPr="00F96EFF">
        <w:rPr>
          <w:rFonts w:ascii="Times New Roman" w:hAnsi="Times New Roman" w:cs="Times New Roman"/>
          <w:sz w:val="28"/>
          <w:szCs w:val="28"/>
          <w:lang w:val="kk"/>
        </w:rPr>
        <w:t>қалақшаның</w:t>
      </w:r>
      <w:r w:rsidRPr="00F96EFF">
        <w:rPr>
          <w:rFonts w:ascii="Times New Roman" w:hAnsi="Times New Roman" w:cs="Times New Roman"/>
          <w:sz w:val="28"/>
          <w:szCs w:val="28"/>
          <w:lang w:val="kk"/>
        </w:rPr>
        <w:t xml:space="preserve"> бетіндегі статикалық қысымның таралуына жүргізілген салыстырмалы талдау олардың жоғары дәйектілік дәрежесін көрсетті. C</w:t>
      </w:r>
      <w:r w:rsidRPr="00F96EFF">
        <w:rPr>
          <w:rFonts w:ascii="Times New Roman" w:hAnsi="Times New Roman" w:cs="Times New Roman"/>
          <w:sz w:val="28"/>
          <w:szCs w:val="28"/>
          <w:vertAlign w:val="subscript"/>
          <w:lang w:val="kk"/>
        </w:rPr>
        <w:t>y</w:t>
      </w:r>
      <w:r w:rsidRPr="00F96EFF">
        <w:rPr>
          <w:rFonts w:ascii="Times New Roman" w:hAnsi="Times New Roman" w:cs="Times New Roman"/>
          <w:sz w:val="28"/>
          <w:szCs w:val="28"/>
          <w:lang w:val="kk"/>
        </w:rPr>
        <w:t xml:space="preserve"> максималды мәндері</w:t>
      </w:r>
      <w:r w:rsidR="00F96EFF">
        <w:rPr>
          <w:rFonts w:ascii="Times New Roman" w:hAnsi="Times New Roman" w:cs="Times New Roman"/>
          <w:sz w:val="28"/>
          <w:szCs w:val="28"/>
          <w:lang w:val="kk"/>
        </w:rPr>
        <w:t xml:space="preserve"> қысымның таралуының айқын симметриялы еместігіне</w:t>
      </w:r>
      <w:r w:rsidRPr="00F96EFF">
        <w:rPr>
          <w:rFonts w:ascii="Times New Roman" w:hAnsi="Times New Roman" w:cs="Times New Roman"/>
          <w:sz w:val="28"/>
          <w:szCs w:val="28"/>
          <w:lang w:val="kk"/>
        </w:rPr>
        <w:t xml:space="preserve"> сәйкес келетін </w:t>
      </w:r>
      <w:r w:rsidR="00F96EFF">
        <w:rPr>
          <w:rFonts w:ascii="Times New Roman" w:hAnsi="Times New Roman" w:cs="Times New Roman"/>
          <w:sz w:val="28"/>
          <w:szCs w:val="28"/>
          <w:lang w:val="kk-KZ"/>
        </w:rPr>
        <w:t>атқылау</w:t>
      </w:r>
      <w:r w:rsidRPr="00F96EFF">
        <w:rPr>
          <w:rFonts w:ascii="Times New Roman" w:hAnsi="Times New Roman" w:cs="Times New Roman"/>
          <w:sz w:val="28"/>
          <w:szCs w:val="28"/>
          <w:lang w:val="kk"/>
        </w:rPr>
        <w:t xml:space="preserve"> бұрыштарында байқалады: 30°, 180° және 300°. </w:t>
      </w:r>
      <w:r w:rsidR="00F96EFF" w:rsidRPr="00F96EFF">
        <w:rPr>
          <w:rFonts w:ascii="Times New Roman" w:hAnsi="Times New Roman" w:cs="Times New Roman"/>
          <w:sz w:val="28"/>
          <w:szCs w:val="28"/>
          <w:lang w:val="kk"/>
        </w:rPr>
        <w:t>Бұл құбылыс қалақшаның жел өтіндегі жағында жоғары қысым аймағының, ал жел қарсы жағында сиретілген аймақтың түзілуімен түсіндіріледі</w:t>
      </w:r>
      <w:r w:rsidR="00EF3A33">
        <w:rPr>
          <w:rFonts w:ascii="Times New Roman" w:hAnsi="Times New Roman" w:cs="Times New Roman"/>
          <w:sz w:val="28"/>
          <w:szCs w:val="28"/>
          <w:lang w:val="kk"/>
        </w:rPr>
        <w:t>, нәтижесінде айтарлықтай көтер</w:t>
      </w:r>
      <w:r w:rsidR="00EF3A33">
        <w:rPr>
          <w:rFonts w:ascii="Times New Roman" w:hAnsi="Times New Roman" w:cs="Times New Roman"/>
          <w:sz w:val="28"/>
          <w:szCs w:val="28"/>
          <w:lang w:val="kk-KZ"/>
        </w:rPr>
        <w:t>у</w:t>
      </w:r>
      <w:r w:rsidR="00F96EFF" w:rsidRPr="00F96EFF">
        <w:rPr>
          <w:rFonts w:ascii="Times New Roman" w:hAnsi="Times New Roman" w:cs="Times New Roman"/>
          <w:sz w:val="28"/>
          <w:szCs w:val="28"/>
          <w:lang w:val="kk"/>
        </w:rPr>
        <w:t xml:space="preserve"> күш</w:t>
      </w:r>
      <w:r w:rsidR="00EF3A33">
        <w:rPr>
          <w:rFonts w:ascii="Times New Roman" w:hAnsi="Times New Roman" w:cs="Times New Roman"/>
          <w:sz w:val="28"/>
          <w:szCs w:val="28"/>
          <w:lang w:val="kk-KZ"/>
        </w:rPr>
        <w:t>і</w:t>
      </w:r>
      <w:r w:rsidR="00F96EFF" w:rsidRPr="00F96EFF">
        <w:rPr>
          <w:rFonts w:ascii="Times New Roman" w:hAnsi="Times New Roman" w:cs="Times New Roman"/>
          <w:sz w:val="28"/>
          <w:szCs w:val="28"/>
          <w:lang w:val="kk"/>
        </w:rPr>
        <w:t xml:space="preserve"> пайда болады.</w:t>
      </w:r>
    </w:p>
    <w:p w14:paraId="4A2EC9C8" w14:textId="77777777" w:rsidR="00F96EFF" w:rsidRPr="00F96EFF" w:rsidRDefault="00F96EFF" w:rsidP="00F96EFF">
      <w:pPr>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KZ"/>
        </w:rPr>
        <w:t>К</w:t>
      </w:r>
      <w:r w:rsidRPr="00F96EFF">
        <w:rPr>
          <w:rFonts w:ascii="Times New Roman" w:hAnsi="Times New Roman" w:cs="Times New Roman"/>
          <w:sz w:val="28"/>
          <w:szCs w:val="28"/>
          <w:lang w:val="kk"/>
        </w:rPr>
        <w:t>ерісінше, C</w:t>
      </w:r>
      <w:r w:rsidRPr="00F96EFF">
        <w:rPr>
          <w:rFonts w:ascii="Times New Roman" w:hAnsi="Times New Roman" w:cs="Times New Roman"/>
          <w:sz w:val="28"/>
          <w:szCs w:val="28"/>
          <w:vertAlign w:val="subscript"/>
          <w:lang w:val="kk"/>
        </w:rPr>
        <w:t>y</w:t>
      </w:r>
      <w:r w:rsidRPr="00F96EFF">
        <w:rPr>
          <w:rFonts w:ascii="Times New Roman" w:hAnsi="Times New Roman" w:cs="Times New Roman"/>
          <w:sz w:val="28"/>
          <w:szCs w:val="28"/>
          <w:lang w:val="kk"/>
        </w:rPr>
        <w:t xml:space="preserve"> коэффициентінің ең төмен мәндері 120°, 210° және 240° бұрыштарда байқалады, бұл қалақша бетінде симметриялы немесе әлсіз білінетін қысым таралуымен сәйкес келеді, соның нәтижесінде аэродинамикалық тиімділік төмендейді.</w:t>
      </w:r>
    </w:p>
    <w:p w14:paraId="7FFFC848" w14:textId="77777777" w:rsidR="00AC41A3" w:rsidRPr="001A2CD7" w:rsidRDefault="00AE7A87" w:rsidP="0070470F">
      <w:pPr>
        <w:spacing w:after="0" w:line="240" w:lineRule="auto"/>
        <w:ind w:firstLine="567"/>
        <w:jc w:val="both"/>
        <w:rPr>
          <w:rFonts w:ascii="Times New Roman" w:hAnsi="Times New Roman" w:cs="Times New Roman"/>
          <w:sz w:val="28"/>
          <w:szCs w:val="28"/>
          <w:lang w:val="kk"/>
        </w:rPr>
      </w:pPr>
      <w:r w:rsidRPr="00C832A3">
        <w:rPr>
          <w:rFonts w:ascii="Times New Roman" w:hAnsi="Times New Roman" w:cs="Times New Roman"/>
          <w:sz w:val="28"/>
          <w:szCs w:val="28"/>
          <w:lang w:val="kk"/>
        </w:rPr>
        <w:t xml:space="preserve">Осылайша, визуалды және сандық нәтижелер бір-бірін растайды және аэродинамикалық күштер мен қалақшаның айналу құрылымы арасындағы нақты байланысты көрсетеді. Бұл сандық модельдеудің дұрыстығын және симметриялы емес </w:t>
      </w:r>
      <w:r w:rsidR="00475011">
        <w:rPr>
          <w:rFonts w:ascii="Times New Roman" w:hAnsi="Times New Roman" w:cs="Times New Roman"/>
          <w:sz w:val="28"/>
          <w:szCs w:val="28"/>
          <w:lang w:val="kk"/>
        </w:rPr>
        <w:t>қалақшалар</w:t>
      </w:r>
      <w:r w:rsidRPr="00C832A3">
        <w:rPr>
          <w:rFonts w:ascii="Times New Roman" w:hAnsi="Times New Roman" w:cs="Times New Roman"/>
          <w:sz w:val="28"/>
          <w:szCs w:val="28"/>
          <w:lang w:val="kk"/>
        </w:rPr>
        <w:t>дың аэродинамикасын талдауға таңдалған тәсілдің дұрыстығын растайды.</w:t>
      </w:r>
    </w:p>
    <w:p w14:paraId="12B36F11" w14:textId="77777777" w:rsidR="009F06B1" w:rsidRPr="001A2CD7" w:rsidRDefault="00AE7A87" w:rsidP="0070470F">
      <w:pPr>
        <w:tabs>
          <w:tab w:val="left" w:pos="5537"/>
        </w:tabs>
        <w:spacing w:after="0" w:line="240" w:lineRule="auto"/>
        <w:ind w:firstLine="709"/>
        <w:jc w:val="both"/>
        <w:rPr>
          <w:rFonts w:ascii="Times New Roman" w:hAnsi="Times New Roman" w:cs="Times New Roman"/>
          <w:sz w:val="28"/>
          <w:szCs w:val="28"/>
          <w:lang w:val="kk"/>
        </w:rPr>
      </w:pPr>
      <w:r w:rsidRPr="001A2CD7">
        <w:rPr>
          <w:rFonts w:ascii="Times New Roman" w:hAnsi="Times New Roman" w:cs="Times New Roman"/>
          <w:sz w:val="28"/>
          <w:szCs w:val="28"/>
          <w:lang w:val="kk"/>
        </w:rPr>
        <w:br w:type="page"/>
      </w:r>
    </w:p>
    <w:p w14:paraId="08B88ADD" w14:textId="77777777" w:rsidR="009F06B1" w:rsidRPr="001A2CD7" w:rsidRDefault="00AE7A87" w:rsidP="0070470F">
      <w:pPr>
        <w:tabs>
          <w:tab w:val="left" w:pos="5537"/>
        </w:tabs>
        <w:spacing w:after="0" w:line="240" w:lineRule="auto"/>
        <w:ind w:firstLine="709"/>
        <w:jc w:val="both"/>
        <w:rPr>
          <w:rFonts w:ascii="Times New Roman" w:hAnsi="Times New Roman" w:cs="Times New Roman"/>
          <w:b/>
          <w:sz w:val="28"/>
          <w:szCs w:val="28"/>
          <w:lang w:val="kk"/>
        </w:rPr>
      </w:pPr>
      <w:r w:rsidRPr="009F06B1">
        <w:rPr>
          <w:rFonts w:ascii="Times New Roman" w:hAnsi="Times New Roman" w:cs="Times New Roman"/>
          <w:b/>
          <w:sz w:val="28"/>
          <w:szCs w:val="28"/>
          <w:lang w:val="kk"/>
        </w:rPr>
        <w:lastRenderedPageBreak/>
        <w:t xml:space="preserve">3 </w:t>
      </w:r>
      <w:r w:rsidR="00A21F1E" w:rsidRPr="00A21F1E">
        <w:rPr>
          <w:rFonts w:ascii="Times New Roman" w:hAnsi="Times New Roman" w:cs="Times New Roman"/>
          <w:b/>
          <w:sz w:val="28"/>
          <w:szCs w:val="28"/>
          <w:lang w:val="kk"/>
        </w:rPr>
        <w:t>СИММЕТРИЯЛЫ ЕМЕС ҚАЛАҚШАЛАРМЕН ЖАБДЫҚТАЛҒАН ЖЕЛ ТУРБИНАСЫМЕН АУА АҒЫНЫНЫҢ ӨЗАРА ӘРЕКЕТІН ТӘЖІРИБЕЛІК ЖӘНЕ САНДЫҚ ЗЕРТТЕУ</w:t>
      </w:r>
    </w:p>
    <w:p w14:paraId="2AB3EFCB" w14:textId="77777777" w:rsidR="00D95F9F" w:rsidRPr="001A2CD7" w:rsidRDefault="00D95F9F" w:rsidP="0070470F">
      <w:pPr>
        <w:tabs>
          <w:tab w:val="left" w:pos="5537"/>
        </w:tabs>
        <w:spacing w:after="0" w:line="240" w:lineRule="auto"/>
        <w:ind w:firstLine="709"/>
        <w:jc w:val="both"/>
        <w:rPr>
          <w:rFonts w:ascii="Times New Roman" w:hAnsi="Times New Roman" w:cs="Times New Roman"/>
          <w:sz w:val="28"/>
          <w:szCs w:val="28"/>
          <w:lang w:val="kk"/>
        </w:rPr>
      </w:pPr>
    </w:p>
    <w:p w14:paraId="5402F85D" w14:textId="77777777" w:rsidR="009F06B1" w:rsidRPr="001A2CD7" w:rsidRDefault="00AE7A87" w:rsidP="0070470F">
      <w:pPr>
        <w:tabs>
          <w:tab w:val="left" w:pos="851"/>
        </w:tabs>
        <w:spacing w:after="0" w:line="240" w:lineRule="auto"/>
        <w:ind w:firstLine="567"/>
        <w:jc w:val="both"/>
        <w:rPr>
          <w:rFonts w:ascii="Times New Roman" w:hAnsi="Times New Roman" w:cs="Times New Roman"/>
          <w:b/>
          <w:sz w:val="28"/>
          <w:szCs w:val="28"/>
          <w:lang w:val="kk"/>
        </w:rPr>
      </w:pPr>
      <w:r>
        <w:rPr>
          <w:rFonts w:ascii="Times New Roman" w:hAnsi="Times New Roman" w:cs="Times New Roman"/>
          <w:b/>
          <w:sz w:val="28"/>
          <w:szCs w:val="28"/>
          <w:lang w:val="kk"/>
        </w:rPr>
        <w:t xml:space="preserve">3.1 ЖЭҚ моделінің аэродинамикалық сипаттамаларын зерттеу әдістемесі </w:t>
      </w:r>
    </w:p>
    <w:p w14:paraId="10FEFBC7" w14:textId="77777777" w:rsidR="00D95F9F" w:rsidRPr="001A2CD7" w:rsidRDefault="009F3AD2" w:rsidP="0070470F">
      <w:pPr>
        <w:tabs>
          <w:tab w:val="left" w:pos="851"/>
        </w:tabs>
        <w:spacing w:after="0" w:line="240" w:lineRule="auto"/>
        <w:ind w:firstLine="567"/>
        <w:jc w:val="both"/>
        <w:rPr>
          <w:rFonts w:ascii="Times New Roman" w:hAnsi="Times New Roman" w:cs="Times New Roman"/>
          <w:sz w:val="28"/>
          <w:szCs w:val="28"/>
          <w:lang w:val="kk"/>
        </w:rPr>
      </w:pPr>
      <w:r>
        <w:rPr>
          <w:rFonts w:ascii="Times New Roman" w:eastAsia="Times New Roman" w:hAnsi="Times New Roman" w:cs="Times New Roman"/>
          <w:sz w:val="28"/>
          <w:szCs w:val="28"/>
          <w:lang w:val="kk" w:eastAsia="ru-RU"/>
        </w:rPr>
        <w:t xml:space="preserve">Ұсынылған </w:t>
      </w:r>
      <w:r w:rsidR="00AE7A87">
        <w:rPr>
          <w:rFonts w:ascii="Times New Roman" w:eastAsia="Times New Roman" w:hAnsi="Times New Roman" w:cs="Times New Roman"/>
          <w:sz w:val="28"/>
          <w:szCs w:val="28"/>
          <w:lang w:val="kk" w:eastAsia="ru-RU"/>
        </w:rPr>
        <w:t>симметриялық</w:t>
      </w:r>
      <w:r>
        <w:rPr>
          <w:rFonts w:ascii="Times New Roman" w:eastAsia="Times New Roman" w:hAnsi="Times New Roman" w:cs="Times New Roman"/>
          <w:sz w:val="28"/>
          <w:szCs w:val="28"/>
          <w:lang w:val="kk-KZ" w:eastAsia="ru-RU"/>
        </w:rPr>
        <w:t xml:space="preserve"> емес</w:t>
      </w:r>
      <w:r w:rsidR="00AE7A87">
        <w:rPr>
          <w:rFonts w:ascii="Times New Roman" w:eastAsia="Times New Roman" w:hAnsi="Times New Roman" w:cs="Times New Roman"/>
          <w:sz w:val="28"/>
          <w:szCs w:val="28"/>
          <w:lang w:val="kk" w:eastAsia="ru-RU"/>
        </w:rPr>
        <w:t xml:space="preserve"> пішінді </w:t>
      </w:r>
      <w:r w:rsidR="00475011">
        <w:rPr>
          <w:rFonts w:ascii="Times New Roman" w:eastAsia="Times New Roman" w:hAnsi="Times New Roman" w:cs="Times New Roman"/>
          <w:sz w:val="28"/>
          <w:szCs w:val="28"/>
          <w:lang w:val="kk" w:eastAsia="ru-RU"/>
        </w:rPr>
        <w:t>қалақшаның</w:t>
      </w:r>
      <w:r w:rsidR="00AE7A87">
        <w:rPr>
          <w:rFonts w:ascii="Times New Roman" w:eastAsia="Times New Roman" w:hAnsi="Times New Roman" w:cs="Times New Roman"/>
          <w:sz w:val="28"/>
          <w:szCs w:val="28"/>
          <w:lang w:val="kk" w:eastAsia="ru-RU"/>
        </w:rPr>
        <w:t xml:space="preserve"> тиімділігін анықтау үшін жел қондырғысының екі моделі жасалды.  Модельдер үш </w:t>
      </w:r>
      <w:r w:rsidR="00475011">
        <w:rPr>
          <w:rFonts w:ascii="Times New Roman" w:eastAsia="Times New Roman" w:hAnsi="Times New Roman" w:cs="Times New Roman"/>
          <w:sz w:val="28"/>
          <w:szCs w:val="28"/>
          <w:lang w:val="kk" w:eastAsia="ru-RU"/>
        </w:rPr>
        <w:t>қалақшамен</w:t>
      </w:r>
      <w:r w:rsidR="00AE7A87">
        <w:rPr>
          <w:rFonts w:ascii="Times New Roman" w:eastAsia="Times New Roman" w:hAnsi="Times New Roman" w:cs="Times New Roman"/>
          <w:sz w:val="28"/>
          <w:szCs w:val="28"/>
          <w:lang w:val="kk" w:eastAsia="ru-RU"/>
        </w:rPr>
        <w:t xml:space="preserve"> жабдықталған, бірақ </w:t>
      </w:r>
      <w:r>
        <w:rPr>
          <w:rFonts w:ascii="Times New Roman" w:eastAsia="Times New Roman" w:hAnsi="Times New Roman" w:cs="Times New Roman"/>
          <w:sz w:val="28"/>
          <w:szCs w:val="28"/>
          <w:lang w:val="kk-KZ" w:eastAsia="ru-RU"/>
        </w:rPr>
        <w:t>конструкциялары</w:t>
      </w:r>
      <w:r w:rsidR="00AE7A87">
        <w:rPr>
          <w:rFonts w:ascii="Times New Roman" w:eastAsia="Times New Roman" w:hAnsi="Times New Roman" w:cs="Times New Roman"/>
          <w:sz w:val="28"/>
          <w:szCs w:val="28"/>
          <w:lang w:val="kk" w:eastAsia="ru-RU"/>
        </w:rPr>
        <w:t xml:space="preserve"> ерекшелен</w:t>
      </w:r>
      <w:r>
        <w:rPr>
          <w:rFonts w:ascii="Times New Roman" w:eastAsia="Times New Roman" w:hAnsi="Times New Roman" w:cs="Times New Roman"/>
          <w:sz w:val="28"/>
          <w:szCs w:val="28"/>
          <w:lang w:val="kk-KZ" w:eastAsia="ru-RU"/>
        </w:rPr>
        <w:t>е</w:t>
      </w:r>
      <w:r w:rsidR="00AE7A87">
        <w:rPr>
          <w:rFonts w:ascii="Times New Roman" w:eastAsia="Times New Roman" w:hAnsi="Times New Roman" w:cs="Times New Roman"/>
          <w:sz w:val="28"/>
          <w:szCs w:val="28"/>
          <w:lang w:val="kk" w:eastAsia="ru-RU"/>
        </w:rPr>
        <w:t xml:space="preserve">ді. </w:t>
      </w:r>
    </w:p>
    <w:p w14:paraId="210DBBAA" w14:textId="77777777" w:rsidR="00D95F9F" w:rsidRPr="001A2CD7" w:rsidRDefault="00AE7A87" w:rsidP="0070470F">
      <w:pPr>
        <w:pStyle w:val="a7"/>
        <w:spacing w:before="0" w:beforeAutospacing="0" w:after="0" w:afterAutospacing="0"/>
        <w:ind w:firstLine="567"/>
        <w:jc w:val="both"/>
        <w:rPr>
          <w:color w:val="000000" w:themeColor="text1"/>
          <w:sz w:val="28"/>
          <w:szCs w:val="28"/>
          <w:lang w:val="kk"/>
        </w:rPr>
      </w:pPr>
      <w:r w:rsidRPr="008407C9">
        <w:rPr>
          <w:color w:val="000000" w:themeColor="text1"/>
          <w:sz w:val="28"/>
          <w:szCs w:val="28"/>
          <w:lang w:val="kk"/>
        </w:rPr>
        <w:t xml:space="preserve">Бірінші </w:t>
      </w:r>
      <w:r w:rsidR="009F3AD2">
        <w:rPr>
          <w:sz w:val="28"/>
          <w:szCs w:val="28"/>
          <w:lang w:val="kk-KZ"/>
        </w:rPr>
        <w:t>конструкция</w:t>
      </w:r>
      <w:r w:rsidR="009F3AD2" w:rsidRPr="008407C9">
        <w:rPr>
          <w:color w:val="000000" w:themeColor="text1"/>
          <w:sz w:val="28"/>
          <w:szCs w:val="28"/>
          <w:lang w:val="kk"/>
        </w:rPr>
        <w:t xml:space="preserve"> </w:t>
      </w:r>
      <w:r w:rsidRPr="008407C9">
        <w:rPr>
          <w:color w:val="000000" w:themeColor="text1"/>
          <w:sz w:val="28"/>
          <w:szCs w:val="28"/>
          <w:lang w:val="kk"/>
        </w:rPr>
        <w:t>(</w:t>
      </w:r>
      <w:r w:rsidR="009F3AD2">
        <w:rPr>
          <w:color w:val="000000" w:themeColor="text1"/>
          <w:sz w:val="28"/>
          <w:szCs w:val="28"/>
          <w:lang w:val="kk-KZ"/>
        </w:rPr>
        <w:t xml:space="preserve">30а </w:t>
      </w:r>
      <w:r w:rsidRPr="008407C9">
        <w:rPr>
          <w:color w:val="000000" w:themeColor="text1"/>
          <w:sz w:val="28"/>
          <w:szCs w:val="28"/>
          <w:lang w:val="kk"/>
        </w:rPr>
        <w:t>сурет) екі көлденең параллель металл плас</w:t>
      </w:r>
      <w:r w:rsidR="009F3AD2">
        <w:rPr>
          <w:color w:val="000000" w:themeColor="text1"/>
          <w:sz w:val="28"/>
          <w:szCs w:val="28"/>
          <w:lang w:val="kk"/>
        </w:rPr>
        <w:t xml:space="preserve">тиналар арасында бекітілген үш </w:t>
      </w:r>
      <w:r w:rsidRPr="008407C9">
        <w:rPr>
          <w:color w:val="000000" w:themeColor="text1"/>
          <w:sz w:val="28"/>
          <w:szCs w:val="28"/>
          <w:lang w:val="kk"/>
        </w:rPr>
        <w:t xml:space="preserve">симметриялық </w:t>
      </w:r>
      <w:r w:rsidR="009F3AD2">
        <w:rPr>
          <w:color w:val="000000" w:themeColor="text1"/>
          <w:sz w:val="28"/>
          <w:szCs w:val="28"/>
          <w:lang w:val="kk-KZ"/>
        </w:rPr>
        <w:t xml:space="preserve">емес </w:t>
      </w:r>
      <w:r w:rsidRPr="008407C9">
        <w:rPr>
          <w:color w:val="000000" w:themeColor="text1"/>
          <w:sz w:val="28"/>
          <w:szCs w:val="28"/>
          <w:lang w:val="kk"/>
        </w:rPr>
        <w:t xml:space="preserve">қалақшасы бар Дарье роторы. Екінші </w:t>
      </w:r>
      <w:r w:rsidR="009F3AD2">
        <w:rPr>
          <w:sz w:val="28"/>
          <w:szCs w:val="28"/>
          <w:lang w:val="kk-KZ"/>
        </w:rPr>
        <w:t>конструкция</w:t>
      </w:r>
      <w:r w:rsidR="009F3AD2" w:rsidRPr="008407C9">
        <w:rPr>
          <w:color w:val="000000" w:themeColor="text1"/>
          <w:sz w:val="28"/>
          <w:szCs w:val="28"/>
          <w:lang w:val="kk"/>
        </w:rPr>
        <w:t xml:space="preserve"> </w:t>
      </w:r>
      <w:r w:rsidRPr="008407C9">
        <w:rPr>
          <w:color w:val="000000" w:themeColor="text1"/>
          <w:sz w:val="28"/>
          <w:szCs w:val="28"/>
          <w:lang w:val="kk"/>
        </w:rPr>
        <w:t>(</w:t>
      </w:r>
      <w:r w:rsidR="009F3AD2">
        <w:rPr>
          <w:color w:val="000000" w:themeColor="text1"/>
          <w:sz w:val="28"/>
          <w:szCs w:val="28"/>
          <w:lang w:val="kk-KZ"/>
        </w:rPr>
        <w:t xml:space="preserve">30б </w:t>
      </w:r>
      <w:r w:rsidRPr="008407C9">
        <w:rPr>
          <w:color w:val="000000" w:themeColor="text1"/>
          <w:sz w:val="28"/>
          <w:szCs w:val="28"/>
          <w:lang w:val="kk"/>
        </w:rPr>
        <w:t xml:space="preserve">сурет) </w:t>
      </w:r>
      <w:r w:rsidRPr="003270A0">
        <w:rPr>
          <w:sz w:val="28"/>
          <w:szCs w:val="28"/>
          <w:lang w:val="kk"/>
        </w:rPr>
        <w:t>-</w:t>
      </w:r>
      <w:r w:rsidRPr="008407C9">
        <w:rPr>
          <w:color w:val="000000" w:themeColor="text1"/>
          <w:sz w:val="28"/>
          <w:szCs w:val="28"/>
          <w:lang w:val="kk"/>
        </w:rPr>
        <w:t xml:space="preserve"> ұқсас ротор, бірақ көлденең </w:t>
      </w:r>
      <w:r w:rsidR="009F3AD2">
        <w:rPr>
          <w:color w:val="000000" w:themeColor="text1"/>
          <w:sz w:val="28"/>
          <w:szCs w:val="28"/>
          <w:lang w:val="kk-KZ"/>
        </w:rPr>
        <w:t>пластина</w:t>
      </w:r>
      <w:r w:rsidR="00260CFB">
        <w:rPr>
          <w:color w:val="000000" w:themeColor="text1"/>
          <w:sz w:val="28"/>
          <w:szCs w:val="28"/>
          <w:lang w:val="kk-KZ"/>
        </w:rPr>
        <w:t>сыз</w:t>
      </w:r>
      <w:r w:rsidR="009F3AD2">
        <w:rPr>
          <w:color w:val="000000" w:themeColor="text1"/>
          <w:sz w:val="28"/>
          <w:szCs w:val="28"/>
          <w:lang w:val="kk"/>
        </w:rPr>
        <w:t>, бұл пластиналар</w:t>
      </w:r>
      <w:r w:rsidRPr="008407C9">
        <w:rPr>
          <w:color w:val="000000" w:themeColor="text1"/>
          <w:sz w:val="28"/>
          <w:szCs w:val="28"/>
          <w:lang w:val="kk"/>
        </w:rPr>
        <w:t xml:space="preserve"> ротордың аэродинамикалық сипаттамаларына әсерін салыстыруға мүмкіндік берді. </w:t>
      </w:r>
    </w:p>
    <w:p w14:paraId="26E52F58" w14:textId="77777777" w:rsidR="00D95F9F" w:rsidRPr="001A2CD7" w:rsidRDefault="00AE7A87" w:rsidP="0070470F">
      <w:pPr>
        <w:pStyle w:val="a7"/>
        <w:spacing w:before="0" w:beforeAutospacing="0" w:after="0" w:afterAutospacing="0"/>
        <w:ind w:firstLine="567"/>
        <w:jc w:val="both"/>
        <w:rPr>
          <w:color w:val="000000" w:themeColor="text1"/>
          <w:sz w:val="28"/>
          <w:szCs w:val="28"/>
          <w:lang w:val="kk"/>
        </w:rPr>
      </w:pPr>
      <w:r w:rsidRPr="008407C9">
        <w:rPr>
          <w:color w:val="000000" w:themeColor="text1"/>
          <w:sz w:val="28"/>
          <w:szCs w:val="28"/>
          <w:lang w:val="kk"/>
        </w:rPr>
        <w:t xml:space="preserve">Пластиналары бар </w:t>
      </w:r>
      <w:r w:rsidR="009F3AD2">
        <w:rPr>
          <w:sz w:val="28"/>
          <w:szCs w:val="28"/>
          <w:lang w:val="kk-KZ"/>
        </w:rPr>
        <w:t>конструкцияда</w:t>
      </w:r>
      <w:r w:rsidR="009F3AD2" w:rsidRPr="008407C9">
        <w:rPr>
          <w:color w:val="000000" w:themeColor="text1"/>
          <w:sz w:val="28"/>
          <w:szCs w:val="28"/>
          <w:lang w:val="kk"/>
        </w:rPr>
        <w:t xml:space="preserve"> </w:t>
      </w:r>
      <w:r w:rsidRPr="008407C9">
        <w:rPr>
          <w:color w:val="000000" w:themeColor="text1"/>
          <w:sz w:val="28"/>
          <w:szCs w:val="28"/>
          <w:lang w:val="kk"/>
        </w:rPr>
        <w:t>(</w:t>
      </w:r>
      <w:r w:rsidR="009F3AD2">
        <w:rPr>
          <w:color w:val="000000" w:themeColor="text1"/>
          <w:sz w:val="28"/>
          <w:szCs w:val="28"/>
          <w:lang w:val="kk-KZ"/>
        </w:rPr>
        <w:t xml:space="preserve"> 30а </w:t>
      </w:r>
      <w:r w:rsidRPr="008407C9">
        <w:rPr>
          <w:color w:val="000000" w:themeColor="text1"/>
          <w:sz w:val="28"/>
          <w:szCs w:val="28"/>
          <w:lang w:val="kk"/>
        </w:rPr>
        <w:t xml:space="preserve">сурет) </w:t>
      </w:r>
      <w:r w:rsidR="00475011">
        <w:rPr>
          <w:color w:val="000000" w:themeColor="text1"/>
          <w:sz w:val="28"/>
          <w:szCs w:val="28"/>
          <w:lang w:val="kk"/>
        </w:rPr>
        <w:t>қалақшалар</w:t>
      </w:r>
      <w:r w:rsidRPr="008407C9">
        <w:rPr>
          <w:color w:val="000000" w:themeColor="text1"/>
          <w:sz w:val="28"/>
          <w:szCs w:val="28"/>
          <w:lang w:val="kk"/>
        </w:rPr>
        <w:t xml:space="preserve"> екі көлденең металл пластинаның арасына бекітілген, бұл жүйеге қосымша қаттылық береді және ротордың айналасындағы ауа ағыны</w:t>
      </w:r>
      <w:r w:rsidR="009F3AD2">
        <w:rPr>
          <w:color w:val="000000" w:themeColor="text1"/>
          <w:sz w:val="28"/>
          <w:szCs w:val="28"/>
          <w:lang w:val="kk"/>
        </w:rPr>
        <w:t>на әсер етуі мүмкін. Пластина</w:t>
      </w:r>
      <w:r w:rsidR="00260CFB">
        <w:rPr>
          <w:color w:val="000000" w:themeColor="text1"/>
          <w:sz w:val="28"/>
          <w:szCs w:val="28"/>
          <w:lang w:val="kk-KZ"/>
        </w:rPr>
        <w:t>сыз</w:t>
      </w:r>
      <w:r w:rsidRPr="008407C9">
        <w:rPr>
          <w:color w:val="000000" w:themeColor="text1"/>
          <w:sz w:val="28"/>
          <w:szCs w:val="28"/>
          <w:lang w:val="kk"/>
        </w:rPr>
        <w:t xml:space="preserve"> </w:t>
      </w:r>
      <w:r w:rsidR="009F3AD2">
        <w:rPr>
          <w:sz w:val="28"/>
          <w:szCs w:val="28"/>
          <w:lang w:val="kk-KZ"/>
        </w:rPr>
        <w:t>конструкцияда</w:t>
      </w:r>
      <w:r w:rsidR="009F3AD2" w:rsidRPr="008407C9">
        <w:rPr>
          <w:color w:val="000000" w:themeColor="text1"/>
          <w:sz w:val="28"/>
          <w:szCs w:val="28"/>
          <w:lang w:val="kk"/>
        </w:rPr>
        <w:t xml:space="preserve"> </w:t>
      </w:r>
      <w:r w:rsidRPr="008407C9">
        <w:rPr>
          <w:color w:val="000000" w:themeColor="text1"/>
          <w:sz w:val="28"/>
          <w:szCs w:val="28"/>
          <w:lang w:val="kk"/>
        </w:rPr>
        <w:t>(</w:t>
      </w:r>
      <w:r w:rsidR="009F3AD2">
        <w:rPr>
          <w:color w:val="000000" w:themeColor="text1"/>
          <w:sz w:val="28"/>
          <w:szCs w:val="28"/>
          <w:lang w:val="kk-KZ"/>
        </w:rPr>
        <w:t xml:space="preserve">30б </w:t>
      </w:r>
      <w:r w:rsidRPr="008407C9">
        <w:rPr>
          <w:color w:val="000000" w:themeColor="text1"/>
          <w:sz w:val="28"/>
          <w:szCs w:val="28"/>
          <w:lang w:val="kk"/>
        </w:rPr>
        <w:t xml:space="preserve">сурет) </w:t>
      </w:r>
      <w:r w:rsidR="00475011">
        <w:rPr>
          <w:color w:val="000000" w:themeColor="text1"/>
          <w:sz w:val="28"/>
          <w:szCs w:val="28"/>
          <w:lang w:val="kk"/>
        </w:rPr>
        <w:t>қалақшалар</w:t>
      </w:r>
      <w:r w:rsidRPr="008407C9">
        <w:rPr>
          <w:color w:val="000000" w:themeColor="text1"/>
          <w:sz w:val="28"/>
          <w:szCs w:val="28"/>
          <w:lang w:val="kk"/>
        </w:rPr>
        <w:t xml:space="preserve"> орталық </w:t>
      </w:r>
      <w:r w:rsidR="00CD2BB5">
        <w:rPr>
          <w:color w:val="000000" w:themeColor="text1"/>
          <w:sz w:val="28"/>
          <w:szCs w:val="28"/>
          <w:lang w:val="kk-KZ"/>
        </w:rPr>
        <w:t>остің</w:t>
      </w:r>
      <w:r w:rsidRPr="008407C9">
        <w:rPr>
          <w:color w:val="000000" w:themeColor="text1"/>
          <w:sz w:val="28"/>
          <w:szCs w:val="28"/>
          <w:lang w:val="kk"/>
        </w:rPr>
        <w:t xml:space="preserve"> ұзындығы 234,5 мм ұзартылған шпилькалардың көмегімен бекітіледі, ал </w:t>
      </w:r>
      <w:r w:rsidR="00CD2BB5">
        <w:rPr>
          <w:color w:val="000000" w:themeColor="text1"/>
          <w:sz w:val="28"/>
          <w:szCs w:val="28"/>
          <w:lang w:val="kk-KZ"/>
        </w:rPr>
        <w:t>остің</w:t>
      </w:r>
      <w:r w:rsidRPr="008407C9">
        <w:rPr>
          <w:color w:val="000000" w:themeColor="text1"/>
          <w:sz w:val="28"/>
          <w:szCs w:val="28"/>
          <w:lang w:val="kk"/>
        </w:rPr>
        <w:t xml:space="preserve"> өзі мойынтірек жин</w:t>
      </w:r>
      <w:r w:rsidR="009F3AD2">
        <w:rPr>
          <w:color w:val="000000" w:themeColor="text1"/>
          <w:sz w:val="28"/>
          <w:szCs w:val="28"/>
          <w:lang w:val="kk"/>
        </w:rPr>
        <w:t>ағы арқылы діңгекке орнатылады.</w:t>
      </w:r>
    </w:p>
    <w:p w14:paraId="4155FA7E" w14:textId="77777777" w:rsidR="00D82B70" w:rsidRPr="001A2CD7" w:rsidRDefault="00D82B70" w:rsidP="0070470F">
      <w:pPr>
        <w:pStyle w:val="a7"/>
        <w:spacing w:before="0" w:beforeAutospacing="0" w:after="0" w:afterAutospacing="0"/>
        <w:ind w:firstLine="567"/>
        <w:jc w:val="both"/>
        <w:rPr>
          <w:color w:val="000000" w:themeColor="text1"/>
          <w:sz w:val="28"/>
          <w:szCs w:val="28"/>
          <w:lang w:val="kk"/>
        </w:rPr>
      </w:pPr>
    </w:p>
    <w:p w14:paraId="1A777E1B" w14:textId="77777777" w:rsidR="00D95F9F" w:rsidRPr="001A2CD7" w:rsidRDefault="00D95F9F" w:rsidP="0070470F">
      <w:pPr>
        <w:spacing w:after="0" w:line="240" w:lineRule="auto"/>
        <w:ind w:firstLine="567"/>
        <w:jc w:val="both"/>
        <w:rPr>
          <w:rFonts w:ascii="Times New Roman" w:hAnsi="Times New Roman" w:cs="Times New Roman"/>
          <w:sz w:val="28"/>
          <w:szCs w:val="28"/>
          <w:lang w:val="kk"/>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5"/>
      </w:tblGrid>
      <w:tr w:rsidR="007843EF" w14:paraId="6F7306C6" w14:textId="77777777" w:rsidTr="005545AC">
        <w:trPr>
          <w:trHeight w:val="4520"/>
          <w:jc w:val="center"/>
        </w:trPr>
        <w:tc>
          <w:tcPr>
            <w:tcW w:w="7445" w:type="dxa"/>
          </w:tcPr>
          <w:p w14:paraId="752D8C79" w14:textId="77777777" w:rsidR="00D95F9F" w:rsidRPr="00542B1D" w:rsidRDefault="00AE7A87" w:rsidP="0070470F">
            <w:pPr>
              <w:jc w:val="center"/>
              <w:rPr>
                <w:rFonts w:ascii="Times New Roman" w:hAnsi="Times New Roman" w:cs="Times New Roman"/>
                <w:sz w:val="28"/>
                <w:szCs w:val="28"/>
              </w:rPr>
            </w:pPr>
            <w:r w:rsidRPr="00542B1D">
              <w:rPr>
                <w:rFonts w:ascii="Times New Roman" w:hAnsi="Times New Roman" w:cs="Times New Roman"/>
                <w:noProof/>
                <w:sz w:val="28"/>
                <w:szCs w:val="28"/>
                <w:lang w:eastAsia="ru-RU"/>
              </w:rPr>
              <w:drawing>
                <wp:inline distT="0" distB="0" distL="0" distR="0" wp14:anchorId="25E4AAEB" wp14:editId="507DCE90">
                  <wp:extent cx="4093008" cy="2845749"/>
                  <wp:effectExtent l="0" t="0" r="3175" b="0"/>
                  <wp:docPr id="1225386995" name="Рисунок 1225386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86995" name="Picture 2"/>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4218018" cy="2932665"/>
                          </a:xfrm>
                          <a:prstGeom prst="rect">
                            <a:avLst/>
                          </a:prstGeom>
                          <a:noFill/>
                          <a:ln>
                            <a:noFill/>
                          </a:ln>
                        </pic:spPr>
                      </pic:pic>
                    </a:graphicData>
                  </a:graphic>
                </wp:inline>
              </w:drawing>
            </w:r>
          </w:p>
        </w:tc>
      </w:tr>
      <w:tr w:rsidR="007843EF" w14:paraId="3400B14F" w14:textId="77777777" w:rsidTr="005545AC">
        <w:trPr>
          <w:trHeight w:val="474"/>
          <w:jc w:val="center"/>
        </w:trPr>
        <w:tc>
          <w:tcPr>
            <w:tcW w:w="7445" w:type="dxa"/>
          </w:tcPr>
          <w:p w14:paraId="2AD7CDD8" w14:textId="77777777" w:rsidR="00D95F9F" w:rsidRPr="00542B1D" w:rsidRDefault="00AE7A87" w:rsidP="0070470F">
            <w:pPr>
              <w:jc w:val="center"/>
              <w:rPr>
                <w:rFonts w:ascii="Times New Roman" w:hAnsi="Times New Roman" w:cs="Times New Roman"/>
                <w:noProof/>
                <w:sz w:val="28"/>
                <w:szCs w:val="28"/>
                <w:lang w:eastAsia="ru-RU"/>
              </w:rPr>
            </w:pPr>
            <w:r w:rsidRPr="004F6D82">
              <w:rPr>
                <w:rFonts w:ascii="Times New Roman" w:hAnsi="Times New Roman" w:cs="Times New Roman"/>
                <w:sz w:val="28"/>
                <w:szCs w:val="28"/>
                <w:lang w:val="kk"/>
              </w:rPr>
              <w:t>а) пластиналармен</w:t>
            </w:r>
          </w:p>
        </w:tc>
      </w:tr>
      <w:tr w:rsidR="007843EF" w14:paraId="023816E8" w14:textId="77777777" w:rsidTr="005545AC">
        <w:trPr>
          <w:trHeight w:val="4520"/>
          <w:jc w:val="center"/>
        </w:trPr>
        <w:tc>
          <w:tcPr>
            <w:tcW w:w="7445" w:type="dxa"/>
          </w:tcPr>
          <w:p w14:paraId="199EF560" w14:textId="77777777" w:rsidR="00D95F9F" w:rsidRPr="00542B1D" w:rsidRDefault="00AE7A87" w:rsidP="0070470F">
            <w:pPr>
              <w:jc w:val="center"/>
              <w:rPr>
                <w:rFonts w:ascii="Times New Roman" w:hAnsi="Times New Roman" w:cs="Times New Roman"/>
                <w:noProof/>
                <w:sz w:val="28"/>
                <w:szCs w:val="28"/>
                <w:lang w:eastAsia="ru-RU"/>
              </w:rPr>
            </w:pPr>
            <w:r w:rsidRPr="00563820">
              <w:rPr>
                <w:rFonts w:ascii="Times New Roman" w:hAnsi="Times New Roman" w:cs="Times New Roman"/>
                <w:noProof/>
                <w:sz w:val="28"/>
                <w:szCs w:val="28"/>
                <w:lang w:eastAsia="ru-RU"/>
              </w:rPr>
              <w:lastRenderedPageBreak/>
              <w:drawing>
                <wp:inline distT="0" distB="0" distL="0" distR="0" wp14:anchorId="056A5850" wp14:editId="5BCA9B0D">
                  <wp:extent cx="4128392" cy="2982482"/>
                  <wp:effectExtent l="0" t="0" r="5715" b="8890"/>
                  <wp:docPr id="14947351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35153" name="Picture 31"/>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4286853" cy="3096959"/>
                          </a:xfrm>
                          <a:prstGeom prst="rect">
                            <a:avLst/>
                          </a:prstGeom>
                          <a:noFill/>
                          <a:ln>
                            <a:noFill/>
                          </a:ln>
                        </pic:spPr>
                      </pic:pic>
                    </a:graphicData>
                  </a:graphic>
                </wp:inline>
              </w:drawing>
            </w:r>
          </w:p>
        </w:tc>
      </w:tr>
      <w:tr w:rsidR="007843EF" w14:paraId="159BD933" w14:textId="77777777" w:rsidTr="005545AC">
        <w:trPr>
          <w:trHeight w:val="494"/>
          <w:jc w:val="center"/>
        </w:trPr>
        <w:tc>
          <w:tcPr>
            <w:tcW w:w="7445" w:type="dxa"/>
          </w:tcPr>
          <w:p w14:paraId="3CD36A25" w14:textId="77777777" w:rsidR="00D95F9F" w:rsidRPr="00260CFB" w:rsidRDefault="00260CFB" w:rsidP="00260CFB">
            <w:pPr>
              <w:jc w:val="center"/>
              <w:rPr>
                <w:rFonts w:ascii="Times New Roman" w:hAnsi="Times New Roman" w:cs="Times New Roman"/>
                <w:noProof/>
                <w:sz w:val="28"/>
                <w:szCs w:val="28"/>
                <w:lang w:val="kk-KZ" w:eastAsia="ru-RU"/>
              </w:rPr>
            </w:pPr>
            <w:r>
              <w:rPr>
                <w:rFonts w:ascii="Times New Roman" w:hAnsi="Times New Roman" w:cs="Times New Roman"/>
                <w:sz w:val="28"/>
                <w:szCs w:val="28"/>
                <w:lang w:val="kk"/>
              </w:rPr>
              <w:t>б) пластина</w:t>
            </w:r>
            <w:r>
              <w:rPr>
                <w:rFonts w:ascii="Times New Roman" w:hAnsi="Times New Roman" w:cs="Times New Roman"/>
                <w:sz w:val="28"/>
                <w:szCs w:val="28"/>
                <w:lang w:val="kk-KZ"/>
              </w:rPr>
              <w:t>сыз</w:t>
            </w:r>
          </w:p>
        </w:tc>
      </w:tr>
    </w:tbl>
    <w:p w14:paraId="16E83626" w14:textId="77777777" w:rsidR="00D95F9F" w:rsidRDefault="00D95F9F" w:rsidP="0070470F">
      <w:pPr>
        <w:spacing w:after="0" w:line="240" w:lineRule="auto"/>
        <w:ind w:firstLine="567"/>
        <w:jc w:val="center"/>
        <w:rPr>
          <w:rFonts w:ascii="Times New Roman" w:hAnsi="Times New Roman" w:cs="Times New Roman"/>
          <w:sz w:val="28"/>
          <w:szCs w:val="28"/>
        </w:rPr>
      </w:pPr>
    </w:p>
    <w:p w14:paraId="65720141" w14:textId="77777777" w:rsidR="00D95F9F" w:rsidRPr="009F3AD2" w:rsidRDefault="00AE7A87" w:rsidP="005545AC">
      <w:pPr>
        <w:spacing w:after="0" w:line="240" w:lineRule="auto"/>
        <w:jc w:val="center"/>
        <w:rPr>
          <w:rFonts w:ascii="Times New Roman" w:hAnsi="Times New Roman" w:cs="Times New Roman"/>
          <w:sz w:val="28"/>
          <w:szCs w:val="28"/>
          <w:lang w:val="kk"/>
        </w:rPr>
      </w:pPr>
      <w:r w:rsidRPr="00542B1D">
        <w:rPr>
          <w:rFonts w:ascii="Times New Roman" w:hAnsi="Times New Roman" w:cs="Times New Roman"/>
          <w:sz w:val="28"/>
          <w:szCs w:val="28"/>
          <w:lang w:val="kk"/>
        </w:rPr>
        <w:t xml:space="preserve">Сурет 30. Симметриялы емес пішінді үш </w:t>
      </w:r>
      <w:r w:rsidR="009F3AD2">
        <w:rPr>
          <w:rFonts w:ascii="Times New Roman" w:hAnsi="Times New Roman" w:cs="Times New Roman"/>
          <w:sz w:val="28"/>
          <w:szCs w:val="28"/>
          <w:lang w:val="kk-KZ"/>
        </w:rPr>
        <w:t>қалақшалы</w:t>
      </w:r>
      <w:r w:rsidRPr="00542B1D">
        <w:rPr>
          <w:rFonts w:ascii="Times New Roman" w:hAnsi="Times New Roman" w:cs="Times New Roman"/>
          <w:sz w:val="28"/>
          <w:szCs w:val="28"/>
          <w:lang w:val="kk"/>
        </w:rPr>
        <w:t xml:space="preserve"> жел </w:t>
      </w:r>
      <w:r w:rsidR="009F3AD2">
        <w:rPr>
          <w:rFonts w:ascii="Times New Roman" w:hAnsi="Times New Roman" w:cs="Times New Roman"/>
          <w:sz w:val="28"/>
          <w:szCs w:val="28"/>
          <w:lang w:val="kk-KZ"/>
        </w:rPr>
        <w:t xml:space="preserve">энергетикалық </w:t>
      </w:r>
      <w:r w:rsidRPr="00542B1D">
        <w:rPr>
          <w:rFonts w:ascii="Times New Roman" w:hAnsi="Times New Roman" w:cs="Times New Roman"/>
          <w:sz w:val="28"/>
          <w:szCs w:val="28"/>
          <w:lang w:val="kk"/>
        </w:rPr>
        <w:t xml:space="preserve">қондырғысының </w:t>
      </w:r>
      <w:r w:rsidR="009F3AD2">
        <w:rPr>
          <w:rFonts w:ascii="Times New Roman" w:hAnsi="Times New Roman" w:cs="Times New Roman"/>
          <w:sz w:val="28"/>
          <w:szCs w:val="28"/>
          <w:lang w:val="kk-KZ"/>
        </w:rPr>
        <w:t>тәжірибелік</w:t>
      </w:r>
      <w:r w:rsidR="009F3AD2">
        <w:rPr>
          <w:rFonts w:ascii="Times New Roman" w:hAnsi="Times New Roman" w:cs="Times New Roman"/>
          <w:sz w:val="28"/>
          <w:szCs w:val="28"/>
          <w:lang w:val="kk"/>
        </w:rPr>
        <w:t xml:space="preserve"> макеті</w:t>
      </w:r>
    </w:p>
    <w:p w14:paraId="61A71651" w14:textId="77777777" w:rsidR="00D95F9F" w:rsidRPr="009F3AD2" w:rsidRDefault="00D95F9F" w:rsidP="0070470F">
      <w:pPr>
        <w:tabs>
          <w:tab w:val="left" w:pos="851"/>
        </w:tabs>
        <w:spacing w:after="0" w:line="240" w:lineRule="auto"/>
        <w:ind w:firstLine="567"/>
        <w:jc w:val="both"/>
        <w:rPr>
          <w:rFonts w:ascii="Times New Roman" w:hAnsi="Times New Roman" w:cs="Times New Roman"/>
          <w:color w:val="000000" w:themeColor="text1"/>
          <w:sz w:val="28"/>
          <w:szCs w:val="28"/>
          <w:lang w:val="kk"/>
        </w:rPr>
      </w:pPr>
    </w:p>
    <w:p w14:paraId="62101D5B" w14:textId="77777777" w:rsidR="00D95F9F" w:rsidRPr="001A2CD7" w:rsidRDefault="00AE7A87" w:rsidP="0070470F">
      <w:pPr>
        <w:pStyle w:val="a7"/>
        <w:spacing w:before="0" w:beforeAutospacing="0" w:after="0" w:afterAutospacing="0"/>
        <w:ind w:firstLine="567"/>
        <w:jc w:val="both"/>
        <w:rPr>
          <w:sz w:val="28"/>
          <w:szCs w:val="28"/>
          <w:lang w:val="kk"/>
        </w:rPr>
      </w:pPr>
      <w:r w:rsidRPr="00C979B8">
        <w:rPr>
          <w:sz w:val="28"/>
          <w:szCs w:val="28"/>
          <w:lang w:val="kk"/>
        </w:rPr>
        <w:t xml:space="preserve">Ротордың екі </w:t>
      </w:r>
      <w:r w:rsidR="009F3AD2">
        <w:rPr>
          <w:sz w:val="28"/>
          <w:szCs w:val="28"/>
          <w:lang w:val="kk-KZ"/>
        </w:rPr>
        <w:t>конструкциясының</w:t>
      </w:r>
      <w:r w:rsidRPr="00C979B8">
        <w:rPr>
          <w:sz w:val="28"/>
          <w:szCs w:val="28"/>
          <w:lang w:val="kk"/>
        </w:rPr>
        <w:t xml:space="preserve"> геометриялық параметрлері бірдей және 1-кестеде келтірілген. </w:t>
      </w:r>
      <w:r w:rsidR="009F3AD2" w:rsidRPr="009F3AD2">
        <w:rPr>
          <w:sz w:val="28"/>
          <w:szCs w:val="28"/>
          <w:lang w:val="kk"/>
        </w:rPr>
        <w:t>Деректер аэродинамикалық құбырдың жұмыс бөлігінің өлшемдеріне сәйкес таңдалды.</w:t>
      </w:r>
    </w:p>
    <w:p w14:paraId="1F431689" w14:textId="77777777" w:rsidR="00D95F9F" w:rsidRPr="001A2CD7" w:rsidRDefault="00D95F9F" w:rsidP="0070470F">
      <w:pPr>
        <w:pStyle w:val="a7"/>
        <w:spacing w:before="0" w:beforeAutospacing="0" w:after="0" w:afterAutospacing="0"/>
        <w:ind w:firstLine="567"/>
        <w:jc w:val="both"/>
        <w:rPr>
          <w:rStyle w:val="a6"/>
          <w:b w:val="0"/>
          <w:color w:val="000000" w:themeColor="text1"/>
          <w:sz w:val="28"/>
          <w:szCs w:val="28"/>
          <w:lang w:val="kk"/>
        </w:rPr>
      </w:pPr>
    </w:p>
    <w:p w14:paraId="6BC43D84" w14:textId="77777777" w:rsidR="00D95F9F" w:rsidRPr="001A2CD7" w:rsidRDefault="00AE7A87" w:rsidP="0070470F">
      <w:pPr>
        <w:pStyle w:val="a7"/>
        <w:spacing w:before="0" w:beforeAutospacing="0" w:after="0" w:afterAutospacing="0"/>
        <w:ind w:firstLine="567"/>
        <w:jc w:val="both"/>
        <w:rPr>
          <w:color w:val="000000" w:themeColor="text1"/>
          <w:sz w:val="28"/>
          <w:szCs w:val="28"/>
          <w:lang w:val="kk"/>
        </w:rPr>
      </w:pPr>
      <w:r w:rsidRPr="00623424">
        <w:rPr>
          <w:rStyle w:val="a6"/>
          <w:b w:val="0"/>
          <w:color w:val="000000" w:themeColor="text1"/>
          <w:sz w:val="28"/>
          <w:szCs w:val="28"/>
          <w:lang w:val="kk"/>
        </w:rPr>
        <w:t>1</w:t>
      </w:r>
      <w:r w:rsidR="009F3AD2">
        <w:rPr>
          <w:rStyle w:val="a6"/>
          <w:color w:val="000000" w:themeColor="text1"/>
          <w:sz w:val="28"/>
          <w:szCs w:val="28"/>
          <w:lang w:val="kk-KZ"/>
        </w:rPr>
        <w:t xml:space="preserve"> </w:t>
      </w:r>
      <w:r w:rsidRPr="00623424">
        <w:rPr>
          <w:rStyle w:val="a6"/>
          <w:b w:val="0"/>
          <w:color w:val="000000" w:themeColor="text1"/>
          <w:sz w:val="28"/>
          <w:szCs w:val="28"/>
          <w:lang w:val="kk"/>
        </w:rPr>
        <w:t>кесте</w:t>
      </w:r>
      <w:r w:rsidR="009F3AD2">
        <w:rPr>
          <w:rStyle w:val="a6"/>
          <w:b w:val="0"/>
          <w:color w:val="000000" w:themeColor="text1"/>
          <w:sz w:val="28"/>
          <w:szCs w:val="28"/>
          <w:lang w:val="kk-KZ"/>
        </w:rPr>
        <w:t>. Ж</w:t>
      </w:r>
      <w:r w:rsidRPr="00623424">
        <w:rPr>
          <w:rStyle w:val="a6"/>
          <w:b w:val="0"/>
          <w:color w:val="000000" w:themeColor="text1"/>
          <w:sz w:val="28"/>
          <w:szCs w:val="28"/>
          <w:lang w:val="kk"/>
        </w:rPr>
        <w:t>ел дөңгелегінің негізгі өлшемдері.</w:t>
      </w:r>
    </w:p>
    <w:tbl>
      <w:tblPr>
        <w:tblStyle w:val="a3"/>
        <w:tblW w:w="0" w:type="auto"/>
        <w:tblLook w:val="04A0" w:firstRow="1" w:lastRow="0" w:firstColumn="1" w:lastColumn="0" w:noHBand="0" w:noVBand="1"/>
      </w:tblPr>
      <w:tblGrid>
        <w:gridCol w:w="4607"/>
        <w:gridCol w:w="4596"/>
      </w:tblGrid>
      <w:tr w:rsidR="007843EF" w:rsidRPr="009F3AD2" w14:paraId="1CA94D43" w14:textId="77777777" w:rsidTr="00C977F8">
        <w:tc>
          <w:tcPr>
            <w:tcW w:w="4607" w:type="dxa"/>
          </w:tcPr>
          <w:p w14:paraId="6278D02F" w14:textId="77777777" w:rsidR="00D95F9F" w:rsidRPr="009F3AD2" w:rsidRDefault="00AE7A87" w:rsidP="0070470F">
            <w:pPr>
              <w:jc w:val="center"/>
              <w:rPr>
                <w:rFonts w:ascii="Times New Roman" w:hAnsi="Times New Roman" w:cs="Times New Roman"/>
                <w:color w:val="000000" w:themeColor="text1"/>
                <w:sz w:val="28"/>
                <w:szCs w:val="28"/>
                <w:lang w:val="kk"/>
              </w:rPr>
            </w:pPr>
            <w:r w:rsidRPr="00A57999">
              <w:rPr>
                <w:rFonts w:ascii="Times New Roman" w:eastAsia="Times New Roman" w:hAnsi="Times New Roman" w:cs="Times New Roman"/>
                <w:bCs/>
                <w:color w:val="000000" w:themeColor="text1"/>
                <w:sz w:val="28"/>
                <w:szCs w:val="28"/>
                <w:lang w:val="kk" w:eastAsia="ru-RU"/>
              </w:rPr>
              <w:t>Параметр</w:t>
            </w:r>
          </w:p>
        </w:tc>
        <w:tc>
          <w:tcPr>
            <w:tcW w:w="4596" w:type="dxa"/>
          </w:tcPr>
          <w:p w14:paraId="4FD7962E" w14:textId="77777777" w:rsidR="00D95F9F" w:rsidRPr="009F3AD2" w:rsidRDefault="00AE7A87" w:rsidP="0070470F">
            <w:pPr>
              <w:jc w:val="center"/>
              <w:rPr>
                <w:rFonts w:ascii="Times New Roman" w:hAnsi="Times New Roman" w:cs="Times New Roman"/>
                <w:color w:val="000000" w:themeColor="text1"/>
                <w:sz w:val="28"/>
                <w:szCs w:val="28"/>
                <w:lang w:val="kk"/>
              </w:rPr>
            </w:pPr>
            <w:r w:rsidRPr="00A57999">
              <w:rPr>
                <w:rFonts w:ascii="Times New Roman" w:hAnsi="Times New Roman" w:cs="Times New Roman"/>
                <w:color w:val="000000" w:themeColor="text1"/>
                <w:sz w:val="28"/>
                <w:szCs w:val="28"/>
                <w:lang w:val="kk"/>
              </w:rPr>
              <w:t>Мәні</w:t>
            </w:r>
          </w:p>
        </w:tc>
      </w:tr>
      <w:tr w:rsidR="007843EF" w:rsidRPr="009F3AD2" w14:paraId="007A6F93" w14:textId="77777777" w:rsidTr="00C977F8">
        <w:tc>
          <w:tcPr>
            <w:tcW w:w="4607" w:type="dxa"/>
          </w:tcPr>
          <w:p w14:paraId="2605C20F" w14:textId="77777777" w:rsidR="00D95F9F" w:rsidRPr="009F3AD2" w:rsidRDefault="00AE7A87" w:rsidP="009F3AD2">
            <w:pPr>
              <w:tabs>
                <w:tab w:val="left" w:pos="1077"/>
              </w:tabs>
              <w:jc w:val="center"/>
              <w:rPr>
                <w:rFonts w:ascii="Times New Roman" w:hAnsi="Times New Roman" w:cs="Times New Roman"/>
                <w:color w:val="000000" w:themeColor="text1"/>
                <w:sz w:val="28"/>
                <w:szCs w:val="28"/>
                <w:lang w:val="kk"/>
              </w:rPr>
            </w:pPr>
            <w:r w:rsidRPr="008407C9">
              <w:rPr>
                <w:rFonts w:ascii="Times New Roman" w:hAnsi="Times New Roman" w:cs="Times New Roman"/>
                <w:color w:val="000000" w:themeColor="text1"/>
                <w:sz w:val="28"/>
                <w:szCs w:val="28"/>
                <w:lang w:val="kk"/>
              </w:rPr>
              <w:t>Жел дөңгелегінің диаметрі</w:t>
            </w:r>
          </w:p>
        </w:tc>
        <w:tc>
          <w:tcPr>
            <w:tcW w:w="4596" w:type="dxa"/>
          </w:tcPr>
          <w:p w14:paraId="45F26E33" w14:textId="77777777" w:rsidR="00D95F9F" w:rsidRPr="009F3AD2" w:rsidRDefault="00AE7A87" w:rsidP="0070470F">
            <w:pPr>
              <w:jc w:val="center"/>
              <w:rPr>
                <w:rFonts w:ascii="Times New Roman" w:hAnsi="Times New Roman" w:cs="Times New Roman"/>
                <w:color w:val="000000" w:themeColor="text1"/>
                <w:sz w:val="28"/>
                <w:szCs w:val="28"/>
                <w:lang w:val="kk"/>
              </w:rPr>
            </w:pPr>
            <w:r>
              <w:rPr>
                <w:rFonts w:ascii="Times New Roman" w:hAnsi="Times New Roman" w:cs="Times New Roman"/>
                <w:color w:val="000000" w:themeColor="text1"/>
                <w:sz w:val="28"/>
                <w:szCs w:val="28"/>
                <w:lang w:val="kk"/>
              </w:rPr>
              <w:t>450 мм</w:t>
            </w:r>
          </w:p>
        </w:tc>
      </w:tr>
      <w:tr w:rsidR="007843EF" w:rsidRPr="009F3AD2" w14:paraId="01E0F014" w14:textId="77777777" w:rsidTr="00C977F8">
        <w:tc>
          <w:tcPr>
            <w:tcW w:w="4607" w:type="dxa"/>
          </w:tcPr>
          <w:p w14:paraId="74171418" w14:textId="77777777" w:rsidR="00D95F9F" w:rsidRPr="009F3AD2" w:rsidRDefault="00AE7A87" w:rsidP="009F3AD2">
            <w:pPr>
              <w:jc w:val="center"/>
              <w:rPr>
                <w:rFonts w:ascii="Times New Roman" w:hAnsi="Times New Roman" w:cs="Times New Roman"/>
                <w:color w:val="000000" w:themeColor="text1"/>
                <w:sz w:val="28"/>
                <w:szCs w:val="28"/>
                <w:lang w:val="kk"/>
              </w:rPr>
            </w:pPr>
            <w:r w:rsidRPr="008407C9">
              <w:rPr>
                <w:rFonts w:ascii="Times New Roman" w:hAnsi="Times New Roman" w:cs="Times New Roman"/>
                <w:color w:val="000000" w:themeColor="text1"/>
                <w:sz w:val="28"/>
                <w:szCs w:val="28"/>
                <w:lang w:val="kk"/>
              </w:rPr>
              <w:t>Діңгектің биіктігі</w:t>
            </w:r>
          </w:p>
        </w:tc>
        <w:tc>
          <w:tcPr>
            <w:tcW w:w="4596" w:type="dxa"/>
          </w:tcPr>
          <w:p w14:paraId="346AD7AE" w14:textId="77777777" w:rsidR="00D95F9F" w:rsidRPr="009F3AD2" w:rsidRDefault="00AE7A87" w:rsidP="0070470F">
            <w:pPr>
              <w:jc w:val="center"/>
              <w:rPr>
                <w:rFonts w:ascii="Times New Roman" w:hAnsi="Times New Roman" w:cs="Times New Roman"/>
                <w:color w:val="000000" w:themeColor="text1"/>
                <w:sz w:val="28"/>
                <w:szCs w:val="28"/>
                <w:lang w:val="kk"/>
              </w:rPr>
            </w:pPr>
            <w:r w:rsidRPr="008407C9">
              <w:rPr>
                <w:rFonts w:ascii="Times New Roman" w:hAnsi="Times New Roman" w:cs="Times New Roman"/>
                <w:color w:val="000000" w:themeColor="text1"/>
                <w:sz w:val="28"/>
                <w:szCs w:val="28"/>
                <w:lang w:val="kk"/>
              </w:rPr>
              <w:t>350 мм</w:t>
            </w:r>
          </w:p>
        </w:tc>
      </w:tr>
      <w:tr w:rsidR="007843EF" w:rsidRPr="009F3AD2" w14:paraId="4D2F61F9" w14:textId="77777777" w:rsidTr="00C977F8">
        <w:tc>
          <w:tcPr>
            <w:tcW w:w="4607" w:type="dxa"/>
          </w:tcPr>
          <w:p w14:paraId="2D66D5C8" w14:textId="77777777" w:rsidR="00D95F9F" w:rsidRPr="009F3AD2" w:rsidRDefault="00475011" w:rsidP="009F3AD2">
            <w:pPr>
              <w:tabs>
                <w:tab w:val="left" w:pos="1728"/>
              </w:tabs>
              <w:jc w:val="center"/>
              <w:rPr>
                <w:rFonts w:ascii="Times New Roman" w:hAnsi="Times New Roman" w:cs="Times New Roman"/>
                <w:color w:val="000000" w:themeColor="text1"/>
                <w:sz w:val="28"/>
                <w:szCs w:val="28"/>
                <w:lang w:val="kk"/>
              </w:rPr>
            </w:pPr>
            <w:r>
              <w:rPr>
                <w:rFonts w:ascii="Times New Roman" w:hAnsi="Times New Roman" w:cs="Times New Roman"/>
                <w:color w:val="000000" w:themeColor="text1"/>
                <w:sz w:val="28"/>
                <w:szCs w:val="28"/>
                <w:lang w:val="kk"/>
              </w:rPr>
              <w:t>Қалақшалар</w:t>
            </w:r>
            <w:r w:rsidR="00AE7A87" w:rsidRPr="008407C9">
              <w:rPr>
                <w:rFonts w:ascii="Times New Roman" w:hAnsi="Times New Roman" w:cs="Times New Roman"/>
                <w:color w:val="000000" w:themeColor="text1"/>
                <w:sz w:val="28"/>
                <w:szCs w:val="28"/>
                <w:lang w:val="kk"/>
              </w:rPr>
              <w:t xml:space="preserve"> саны</w:t>
            </w:r>
          </w:p>
        </w:tc>
        <w:tc>
          <w:tcPr>
            <w:tcW w:w="4596" w:type="dxa"/>
          </w:tcPr>
          <w:p w14:paraId="5D241B12" w14:textId="77777777" w:rsidR="00D95F9F" w:rsidRPr="009F3AD2" w:rsidRDefault="00AE7A87" w:rsidP="0070470F">
            <w:pPr>
              <w:jc w:val="center"/>
              <w:rPr>
                <w:rFonts w:ascii="Times New Roman" w:hAnsi="Times New Roman" w:cs="Times New Roman"/>
                <w:color w:val="000000" w:themeColor="text1"/>
                <w:sz w:val="28"/>
                <w:szCs w:val="28"/>
                <w:lang w:val="kk"/>
              </w:rPr>
            </w:pPr>
            <w:r w:rsidRPr="008407C9">
              <w:rPr>
                <w:rFonts w:ascii="Times New Roman" w:hAnsi="Times New Roman" w:cs="Times New Roman"/>
                <w:color w:val="000000" w:themeColor="text1"/>
                <w:sz w:val="28"/>
                <w:szCs w:val="28"/>
                <w:lang w:val="kk"/>
              </w:rPr>
              <w:t>3</w:t>
            </w:r>
          </w:p>
        </w:tc>
      </w:tr>
    </w:tbl>
    <w:p w14:paraId="2DCE5E88" w14:textId="77777777" w:rsidR="00996EF0" w:rsidRDefault="00996EF0" w:rsidP="0070470F">
      <w:pPr>
        <w:tabs>
          <w:tab w:val="left" w:pos="851"/>
        </w:tabs>
        <w:spacing w:after="0" w:line="240" w:lineRule="auto"/>
        <w:ind w:firstLine="567"/>
        <w:jc w:val="both"/>
        <w:rPr>
          <w:rFonts w:ascii="Times New Roman" w:hAnsi="Times New Roman" w:cs="Times New Roman"/>
          <w:sz w:val="28"/>
          <w:szCs w:val="28"/>
          <w:lang w:val="kk-KZ"/>
        </w:rPr>
      </w:pPr>
    </w:p>
    <w:p w14:paraId="610D4F69" w14:textId="77777777" w:rsidR="009F3AD2" w:rsidRDefault="009F3AD2" w:rsidP="009F3AD2">
      <w:pPr>
        <w:tabs>
          <w:tab w:val="left" w:pos="851"/>
        </w:tabs>
        <w:spacing w:after="0" w:line="240" w:lineRule="auto"/>
        <w:ind w:firstLine="567"/>
        <w:jc w:val="both"/>
        <w:rPr>
          <w:rFonts w:ascii="Times New Roman" w:hAnsi="Times New Roman" w:cs="Times New Roman"/>
          <w:sz w:val="28"/>
          <w:szCs w:val="28"/>
          <w:lang w:val="kk-KZ"/>
        </w:rPr>
      </w:pPr>
      <w:r w:rsidRPr="009F3AD2">
        <w:rPr>
          <w:rFonts w:ascii="Times New Roman" w:hAnsi="Times New Roman" w:cs="Times New Roman"/>
          <w:sz w:val="28"/>
          <w:szCs w:val="28"/>
          <w:lang w:val="kk-KZ"/>
        </w:rPr>
        <w:t>Роторлардың айналу жиілігі ±1% дәлдікпен жұмыс істейтін Testo 465 лазерлік байланыссыз тахометрі арқылы өлшенді (31-сурет). Ағын жылдамдығы UNI-T UT362 сандық анемометрінің көмегімен анықталды, оның дәлдігі де ±1% шамасында болды (32-сурет).</w:t>
      </w:r>
    </w:p>
    <w:p w14:paraId="56AC5E56" w14:textId="77777777" w:rsidR="00D95F9F" w:rsidRPr="00637D2A" w:rsidRDefault="00AE7A87" w:rsidP="0070470F">
      <w:pPr>
        <w:spacing w:before="100" w:beforeAutospacing="1" w:after="100" w:afterAutospacing="1" w:line="240" w:lineRule="auto"/>
        <w:jc w:val="center"/>
        <w:rPr>
          <w:rFonts w:ascii="Times New Roman" w:eastAsia="Times New Roman" w:hAnsi="Times New Roman" w:cs="Times New Roman"/>
          <w:strike/>
          <w:sz w:val="24"/>
          <w:szCs w:val="24"/>
          <w:lang w:eastAsia="ru-RU"/>
        </w:rPr>
      </w:pPr>
      <w:r w:rsidRPr="00637D2A">
        <w:rPr>
          <w:rFonts w:ascii="Times New Roman" w:eastAsia="Times New Roman" w:hAnsi="Times New Roman" w:cs="Times New Roman"/>
          <w:strike/>
          <w:noProof/>
          <w:sz w:val="24"/>
          <w:szCs w:val="24"/>
          <w:lang w:eastAsia="ru-RU"/>
        </w:rPr>
        <w:lastRenderedPageBreak/>
        <w:drawing>
          <wp:inline distT="0" distB="0" distL="0" distR="0" wp14:anchorId="06AB1F16" wp14:editId="6DD44EE7">
            <wp:extent cx="2170914" cy="2894029"/>
            <wp:effectExtent l="0" t="0" r="1270" b="1905"/>
            <wp:docPr id="11" name="Рисунок 11" descr="C:\Users\Zhanibek\Desktop\e671d9c1-3273-489a-8d40-20cc93237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80" descr="C:\Users\Zhanibek\Desktop\e671d9c1-3273-489a-8d40-20cc93237898.jpg"/>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flipH="1">
                      <a:off x="0" y="0"/>
                      <a:ext cx="2187343" cy="2915930"/>
                    </a:xfrm>
                    <a:prstGeom prst="rect">
                      <a:avLst/>
                    </a:prstGeom>
                    <a:noFill/>
                    <a:ln>
                      <a:noFill/>
                    </a:ln>
                  </pic:spPr>
                </pic:pic>
              </a:graphicData>
            </a:graphic>
          </wp:inline>
        </w:drawing>
      </w:r>
    </w:p>
    <w:p w14:paraId="2DABF85D" w14:textId="77777777" w:rsidR="00D95F9F" w:rsidRPr="00D95F9F" w:rsidRDefault="00AE7A87" w:rsidP="009F3AD2">
      <w:pPr>
        <w:spacing w:after="0" w:line="240" w:lineRule="auto"/>
        <w:jc w:val="center"/>
        <w:rPr>
          <w:rFonts w:ascii="Times New Roman" w:eastAsia="Times New Roman" w:hAnsi="Times New Roman" w:cs="Times New Roman"/>
          <w:sz w:val="28"/>
          <w:szCs w:val="28"/>
          <w:lang w:eastAsia="ru-RU"/>
        </w:rPr>
      </w:pPr>
      <w:r w:rsidRPr="00D95F9F">
        <w:rPr>
          <w:rFonts w:ascii="Times New Roman" w:hAnsi="Times New Roman" w:cs="Times New Roman"/>
          <w:sz w:val="28"/>
          <w:szCs w:val="28"/>
          <w:lang w:val="kk"/>
        </w:rPr>
        <w:t xml:space="preserve">Сурет 31. </w:t>
      </w:r>
      <w:r w:rsidR="009F3AD2" w:rsidRPr="009F3AD2">
        <w:rPr>
          <w:rFonts w:ascii="Times New Roman" w:hAnsi="Times New Roman" w:cs="Times New Roman"/>
          <w:sz w:val="28"/>
          <w:szCs w:val="28"/>
          <w:lang w:val="kk-KZ"/>
        </w:rPr>
        <w:t>Testo 465 лазерлік байланыссыз тахометрі</w:t>
      </w:r>
    </w:p>
    <w:p w14:paraId="3963C993" w14:textId="77777777" w:rsidR="00D95F9F" w:rsidRDefault="00AE7A87" w:rsidP="0070470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25DDE">
        <w:rPr>
          <w:rFonts w:ascii="Times New Roman" w:eastAsia="Times New Roman" w:hAnsi="Times New Roman" w:cs="Times New Roman"/>
          <w:noProof/>
          <w:sz w:val="24"/>
          <w:szCs w:val="24"/>
          <w:lang w:eastAsia="ru-RU"/>
        </w:rPr>
        <w:drawing>
          <wp:inline distT="0" distB="0" distL="0" distR="0" wp14:anchorId="04E3F1CD" wp14:editId="37BFFEF2">
            <wp:extent cx="2728758" cy="3637688"/>
            <wp:effectExtent l="2858" t="0" r="0" b="0"/>
            <wp:docPr id="17" name="Рисунок 17" descr="C:\Users\Zhanibek\Desktop\6fe37344-86b8-4a49-a905-8acef53e7b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82" descr="C:\Users\Zhanibek\Desktop\6fe37344-86b8-4a49-a905-8acef53e7bf2.jpg"/>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rot="16200000">
                      <a:off x="0" y="0"/>
                      <a:ext cx="2765365" cy="3686488"/>
                    </a:xfrm>
                    <a:prstGeom prst="rect">
                      <a:avLst/>
                    </a:prstGeom>
                    <a:noFill/>
                    <a:ln>
                      <a:noFill/>
                    </a:ln>
                  </pic:spPr>
                </pic:pic>
              </a:graphicData>
            </a:graphic>
          </wp:inline>
        </w:drawing>
      </w:r>
    </w:p>
    <w:p w14:paraId="4438D24F" w14:textId="77777777" w:rsidR="00D95F9F" w:rsidRPr="00D95F9F" w:rsidRDefault="00AE7A87" w:rsidP="0070470F">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D95F9F">
        <w:rPr>
          <w:rFonts w:ascii="Times New Roman" w:eastAsia="Times New Roman" w:hAnsi="Times New Roman" w:cs="Times New Roman"/>
          <w:sz w:val="28"/>
          <w:szCs w:val="28"/>
          <w:lang w:val="kk" w:eastAsia="ru-RU"/>
        </w:rPr>
        <w:t>Сурет 32. UNI-T UT362 анемометрі</w:t>
      </w:r>
    </w:p>
    <w:p w14:paraId="52E90C98" w14:textId="77777777" w:rsidR="009F3AD2" w:rsidRPr="009F3AD2" w:rsidRDefault="009F3AD2" w:rsidP="009F3AD2">
      <w:pPr>
        <w:tabs>
          <w:tab w:val="left" w:pos="851"/>
        </w:tabs>
        <w:spacing w:after="0" w:line="240" w:lineRule="auto"/>
        <w:ind w:firstLine="567"/>
        <w:jc w:val="both"/>
        <w:rPr>
          <w:rFonts w:ascii="Times New Roman" w:hAnsi="Times New Roman" w:cs="Times New Roman"/>
          <w:sz w:val="28"/>
          <w:szCs w:val="28"/>
        </w:rPr>
      </w:pPr>
      <w:proofErr w:type="spellStart"/>
      <w:r w:rsidRPr="009F3AD2">
        <w:rPr>
          <w:rFonts w:ascii="Times New Roman" w:hAnsi="Times New Roman" w:cs="Times New Roman"/>
          <w:sz w:val="28"/>
          <w:szCs w:val="28"/>
        </w:rPr>
        <w:t>Роторлардың</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айналу</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моментін</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анықтау</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үшін</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динамометриялық</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жүйе</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қолданылды</w:t>
      </w:r>
      <w:proofErr w:type="spellEnd"/>
      <w:r w:rsidRPr="009F3AD2">
        <w:rPr>
          <w:rFonts w:ascii="Times New Roman" w:hAnsi="Times New Roman" w:cs="Times New Roman"/>
          <w:sz w:val="28"/>
          <w:szCs w:val="28"/>
        </w:rPr>
        <w:t xml:space="preserve"> (33-сурет). </w:t>
      </w:r>
      <w:proofErr w:type="spellStart"/>
      <w:r w:rsidRPr="009F3AD2">
        <w:rPr>
          <w:rFonts w:ascii="Times New Roman" w:hAnsi="Times New Roman" w:cs="Times New Roman"/>
          <w:sz w:val="28"/>
          <w:szCs w:val="28"/>
        </w:rPr>
        <w:t>Бұл</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жүйе</w:t>
      </w:r>
      <w:proofErr w:type="spellEnd"/>
      <w:r w:rsidRPr="009F3AD2">
        <w:rPr>
          <w:rFonts w:ascii="Times New Roman" w:hAnsi="Times New Roman" w:cs="Times New Roman"/>
          <w:sz w:val="28"/>
          <w:szCs w:val="28"/>
        </w:rPr>
        <w:t xml:space="preserve"> ротор </w:t>
      </w:r>
      <w:proofErr w:type="spellStart"/>
      <w:r w:rsidRPr="009F3AD2">
        <w:rPr>
          <w:rFonts w:ascii="Times New Roman" w:hAnsi="Times New Roman" w:cs="Times New Roman"/>
          <w:sz w:val="28"/>
          <w:szCs w:val="28"/>
        </w:rPr>
        <w:t>білігіне</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бекітілген</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шкивке</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оралған</w:t>
      </w:r>
      <w:proofErr w:type="spellEnd"/>
      <w:r w:rsidRPr="009F3AD2">
        <w:rPr>
          <w:rFonts w:ascii="Times New Roman" w:hAnsi="Times New Roman" w:cs="Times New Roman"/>
          <w:sz w:val="28"/>
          <w:szCs w:val="28"/>
        </w:rPr>
        <w:t xml:space="preserve"> нейлон </w:t>
      </w:r>
      <w:proofErr w:type="spellStart"/>
      <w:r w:rsidRPr="009F3AD2">
        <w:rPr>
          <w:rFonts w:ascii="Times New Roman" w:hAnsi="Times New Roman" w:cs="Times New Roman"/>
          <w:sz w:val="28"/>
          <w:szCs w:val="28"/>
        </w:rPr>
        <w:t>жіптен</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тұратын</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құрылым</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болды</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оған</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жүктеме</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ілінді</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Жіптің</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екінші</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ұшы</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білік</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арқылы</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роликпен</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өткізіліп</w:t>
      </w:r>
      <w:proofErr w:type="spellEnd"/>
      <w:r w:rsidRPr="009F3AD2">
        <w:rPr>
          <w:rFonts w:ascii="Times New Roman" w:hAnsi="Times New Roman" w:cs="Times New Roman"/>
          <w:sz w:val="28"/>
          <w:szCs w:val="28"/>
        </w:rPr>
        <w:t>, динамометр-</w:t>
      </w:r>
      <w:proofErr w:type="spellStart"/>
      <w:r w:rsidRPr="009F3AD2">
        <w:rPr>
          <w:rFonts w:ascii="Times New Roman" w:hAnsi="Times New Roman" w:cs="Times New Roman"/>
          <w:sz w:val="28"/>
          <w:szCs w:val="28"/>
        </w:rPr>
        <w:t>таразыға</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бекітілді</w:t>
      </w:r>
      <w:proofErr w:type="spellEnd"/>
      <w:r w:rsidRPr="009F3AD2">
        <w:rPr>
          <w:rFonts w:ascii="Times New Roman" w:hAnsi="Times New Roman" w:cs="Times New Roman"/>
          <w:sz w:val="28"/>
          <w:szCs w:val="28"/>
        </w:rPr>
        <w:t xml:space="preserve">. Ротор </w:t>
      </w:r>
      <w:proofErr w:type="spellStart"/>
      <w:r w:rsidRPr="009F3AD2">
        <w:rPr>
          <w:rFonts w:ascii="Times New Roman" w:hAnsi="Times New Roman" w:cs="Times New Roman"/>
          <w:sz w:val="28"/>
          <w:szCs w:val="28"/>
        </w:rPr>
        <w:t>білігі</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тудыратын</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механикалық</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айналу</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моменті</w:t>
      </w:r>
      <w:proofErr w:type="spellEnd"/>
      <w:r w:rsidRPr="009F3AD2">
        <w:rPr>
          <w:rFonts w:ascii="Times New Roman" w:hAnsi="Times New Roman" w:cs="Times New Roman"/>
          <w:sz w:val="28"/>
          <w:szCs w:val="28"/>
        </w:rPr>
        <w:t xml:space="preserve"> (Fₜ) </w:t>
      </w:r>
      <w:proofErr w:type="spellStart"/>
      <w:r w:rsidRPr="009F3AD2">
        <w:rPr>
          <w:rFonts w:ascii="Times New Roman" w:hAnsi="Times New Roman" w:cs="Times New Roman"/>
          <w:sz w:val="28"/>
          <w:szCs w:val="28"/>
        </w:rPr>
        <w:t>таразы</w:t>
      </w:r>
      <w:proofErr w:type="spellEnd"/>
      <w:r w:rsidRPr="009F3AD2">
        <w:rPr>
          <w:rFonts w:ascii="Times New Roman" w:hAnsi="Times New Roman" w:cs="Times New Roman"/>
          <w:sz w:val="28"/>
          <w:szCs w:val="28"/>
        </w:rPr>
        <w:t xml:space="preserve"> мен динамометр </w:t>
      </w:r>
      <w:proofErr w:type="spellStart"/>
      <w:r w:rsidRPr="009F3AD2">
        <w:rPr>
          <w:rFonts w:ascii="Times New Roman" w:hAnsi="Times New Roman" w:cs="Times New Roman"/>
          <w:sz w:val="28"/>
          <w:szCs w:val="28"/>
        </w:rPr>
        <w:t>көрсеткіштерін</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тіркеу</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арқылы</w:t>
      </w:r>
      <w:proofErr w:type="spellEnd"/>
      <w:r w:rsidRPr="009F3AD2">
        <w:rPr>
          <w:rFonts w:ascii="Times New Roman" w:hAnsi="Times New Roman" w:cs="Times New Roman"/>
          <w:sz w:val="28"/>
          <w:szCs w:val="28"/>
        </w:rPr>
        <w:t xml:space="preserve"> </w:t>
      </w:r>
      <w:proofErr w:type="spellStart"/>
      <w:r w:rsidRPr="009F3AD2">
        <w:rPr>
          <w:rFonts w:ascii="Times New Roman" w:hAnsi="Times New Roman" w:cs="Times New Roman"/>
          <w:sz w:val="28"/>
          <w:szCs w:val="28"/>
        </w:rPr>
        <w:t>есептелді</w:t>
      </w:r>
      <w:proofErr w:type="spellEnd"/>
      <w:r w:rsidRPr="009F3AD2">
        <w:rPr>
          <w:rFonts w:ascii="Times New Roman" w:hAnsi="Times New Roman" w:cs="Times New Roman"/>
          <w:sz w:val="28"/>
          <w:szCs w:val="28"/>
        </w:rPr>
        <w:t>.</w:t>
      </w:r>
    </w:p>
    <w:p w14:paraId="519512A3" w14:textId="77777777" w:rsidR="00D95F9F" w:rsidRPr="00DD7959" w:rsidRDefault="00AE7A87" w:rsidP="0070470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D7959">
        <w:rPr>
          <w:rFonts w:ascii="Times New Roman" w:eastAsia="Times New Roman" w:hAnsi="Times New Roman" w:cs="Times New Roman"/>
          <w:noProof/>
          <w:sz w:val="24"/>
          <w:szCs w:val="24"/>
          <w:lang w:eastAsia="ru-RU"/>
        </w:rPr>
        <w:lastRenderedPageBreak/>
        <w:drawing>
          <wp:inline distT="0" distB="0" distL="0" distR="0" wp14:anchorId="5BA4499A" wp14:editId="48A881EB">
            <wp:extent cx="2947473" cy="3648173"/>
            <wp:effectExtent l="0" t="0" r="5715" b="0"/>
            <wp:docPr id="9" name="Рисунок 9" descr="C:\Users\Zhanibek\Downloads\WhatsApp Image 2025-04-04 at 17.18.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8" descr="C:\Users\Zhanibek\Downloads\WhatsApp Image 2025-04-04 at 17.18.24.jpeg"/>
                    <pic:cNvPicPr>
                      <a:picLocks noChangeAspect="1" noChangeArrowheads="1"/>
                    </pic:cNvPicPr>
                  </pic:nvPicPr>
                  <pic:blipFill>
                    <a:blip r:embed="rId94">
                      <a:extLst>
                        <a:ext uri="{28A0092B-C50C-407E-A947-70E740481C1C}">
                          <a14:useLocalDpi xmlns:a14="http://schemas.microsoft.com/office/drawing/2010/main" val="0"/>
                        </a:ext>
                      </a:extLst>
                    </a:blip>
                    <a:srcRect l="38293" t="34536" b="8167"/>
                    <a:stretch>
                      <a:fillRect/>
                    </a:stretch>
                  </pic:blipFill>
                  <pic:spPr bwMode="auto">
                    <a:xfrm>
                      <a:off x="0" y="0"/>
                      <a:ext cx="2991213" cy="3702312"/>
                    </a:xfrm>
                    <a:prstGeom prst="rect">
                      <a:avLst/>
                    </a:prstGeom>
                    <a:noFill/>
                    <a:ln>
                      <a:noFill/>
                    </a:ln>
                    <a:extLst>
                      <a:ext uri="{53640926-AAD7-44D8-BBD7-CCE9431645EC}">
                        <a14:shadowObscured xmlns:a14="http://schemas.microsoft.com/office/drawing/2010/main"/>
                      </a:ext>
                    </a:extLst>
                  </pic:spPr>
                </pic:pic>
              </a:graphicData>
            </a:graphic>
          </wp:inline>
        </w:drawing>
      </w:r>
    </w:p>
    <w:p w14:paraId="5EF8D4E0" w14:textId="77777777" w:rsidR="00D95F9F" w:rsidRPr="00E862BE" w:rsidRDefault="00AE7A87" w:rsidP="005545AC">
      <w:pPr>
        <w:tabs>
          <w:tab w:val="left" w:pos="851"/>
        </w:tabs>
        <w:spacing w:after="0" w:line="240" w:lineRule="auto"/>
        <w:jc w:val="center"/>
        <w:rPr>
          <w:rFonts w:ascii="Times New Roman" w:hAnsi="Times New Roman" w:cs="Times New Roman"/>
          <w:sz w:val="28"/>
          <w:szCs w:val="28"/>
          <w:lang w:val="kk"/>
        </w:rPr>
      </w:pPr>
      <w:r>
        <w:rPr>
          <w:rFonts w:ascii="Times New Roman" w:hAnsi="Times New Roman" w:cs="Times New Roman"/>
          <w:sz w:val="28"/>
          <w:szCs w:val="28"/>
          <w:lang w:val="kk"/>
        </w:rPr>
        <w:t xml:space="preserve">Сурет 33. Динамометриялық жүйесі бар зертханалық </w:t>
      </w:r>
      <w:r w:rsidR="00E862BE">
        <w:rPr>
          <w:rFonts w:ascii="Times New Roman" w:hAnsi="Times New Roman" w:cs="Times New Roman"/>
          <w:sz w:val="28"/>
          <w:szCs w:val="28"/>
          <w:lang w:val="kk-KZ"/>
        </w:rPr>
        <w:t>макет</w:t>
      </w:r>
    </w:p>
    <w:p w14:paraId="0B0B712A" w14:textId="77777777" w:rsidR="00D95F9F" w:rsidRDefault="00D95F9F" w:rsidP="0070470F">
      <w:pPr>
        <w:spacing w:after="0" w:line="240" w:lineRule="auto"/>
        <w:ind w:firstLine="709"/>
        <w:jc w:val="both"/>
        <w:rPr>
          <w:rFonts w:ascii="Times New Roman" w:hAnsi="Times New Roman" w:cs="Times New Roman"/>
          <w:sz w:val="28"/>
          <w:szCs w:val="28"/>
          <w:lang w:val="kk"/>
        </w:rPr>
      </w:pPr>
    </w:p>
    <w:p w14:paraId="51011F4A" w14:textId="77777777" w:rsidR="00BB4B1A" w:rsidRPr="00E862BE" w:rsidRDefault="00BB4B1A" w:rsidP="0070470F">
      <w:pPr>
        <w:spacing w:after="0" w:line="240" w:lineRule="auto"/>
        <w:ind w:firstLine="709"/>
        <w:jc w:val="both"/>
        <w:rPr>
          <w:rFonts w:ascii="Times New Roman" w:hAnsi="Times New Roman" w:cs="Times New Roman"/>
          <w:sz w:val="28"/>
          <w:szCs w:val="28"/>
          <w:lang w:val="kk"/>
        </w:rPr>
      </w:pPr>
    </w:p>
    <w:p w14:paraId="331A3B37" w14:textId="77777777" w:rsidR="009F06B1" w:rsidRPr="00A21F1E" w:rsidRDefault="00AE7A87" w:rsidP="0070470F">
      <w:pPr>
        <w:spacing w:after="0" w:line="240" w:lineRule="auto"/>
        <w:ind w:firstLine="709"/>
        <w:jc w:val="both"/>
        <w:rPr>
          <w:rFonts w:ascii="Times New Roman" w:hAnsi="Times New Roman" w:cs="Times New Roman"/>
          <w:b/>
          <w:sz w:val="28"/>
          <w:szCs w:val="28"/>
          <w:lang w:val="kk"/>
        </w:rPr>
      </w:pPr>
      <w:r w:rsidRPr="009F06B1">
        <w:rPr>
          <w:rFonts w:ascii="Times New Roman" w:hAnsi="Times New Roman" w:cs="Times New Roman"/>
          <w:b/>
          <w:sz w:val="28"/>
          <w:szCs w:val="28"/>
          <w:lang w:val="kk"/>
        </w:rPr>
        <w:t xml:space="preserve">3.1.1 </w:t>
      </w:r>
      <w:r w:rsidR="00A21F1E" w:rsidRPr="00A21F1E">
        <w:rPr>
          <w:rFonts w:ascii="Times New Roman" w:hAnsi="Times New Roman" w:cs="Times New Roman"/>
          <w:b/>
          <w:sz w:val="28"/>
          <w:szCs w:val="28"/>
          <w:lang w:val="kk"/>
        </w:rPr>
        <w:t xml:space="preserve">Симметриялы </w:t>
      </w:r>
      <w:r w:rsidR="008D7892">
        <w:rPr>
          <w:rFonts w:ascii="Times New Roman" w:hAnsi="Times New Roman" w:cs="Times New Roman"/>
          <w:b/>
          <w:sz w:val="28"/>
          <w:szCs w:val="28"/>
          <w:lang w:val="kk"/>
        </w:rPr>
        <w:t xml:space="preserve">емес пішіндегі қалақшалары бар </w:t>
      </w:r>
      <w:r w:rsidR="008D7892">
        <w:rPr>
          <w:rFonts w:ascii="Times New Roman" w:hAnsi="Times New Roman" w:cs="Times New Roman"/>
          <w:b/>
          <w:sz w:val="28"/>
          <w:szCs w:val="28"/>
          <w:lang w:val="kk-KZ"/>
        </w:rPr>
        <w:t>Д</w:t>
      </w:r>
      <w:r w:rsidR="00A21F1E" w:rsidRPr="00A21F1E">
        <w:rPr>
          <w:rFonts w:ascii="Times New Roman" w:hAnsi="Times New Roman" w:cs="Times New Roman"/>
          <w:b/>
          <w:sz w:val="28"/>
          <w:szCs w:val="28"/>
          <w:lang w:val="kk"/>
        </w:rPr>
        <w:t>арье роторларының аэродинамикалық сипаттамаларын эксперименттік зерттеу</w:t>
      </w:r>
    </w:p>
    <w:p w14:paraId="105E84F3" w14:textId="77777777" w:rsidR="009F06B1" w:rsidRPr="001A2CD7" w:rsidRDefault="00E862BE" w:rsidP="0070470F">
      <w:pPr>
        <w:pStyle w:val="a7"/>
        <w:tabs>
          <w:tab w:val="left" w:pos="851"/>
        </w:tabs>
        <w:spacing w:before="0" w:beforeAutospacing="0" w:after="0" w:afterAutospacing="0"/>
        <w:ind w:firstLine="709"/>
        <w:jc w:val="both"/>
        <w:rPr>
          <w:sz w:val="28"/>
          <w:szCs w:val="28"/>
          <w:lang w:val="kk"/>
        </w:rPr>
      </w:pPr>
      <w:r>
        <w:rPr>
          <w:sz w:val="28"/>
          <w:szCs w:val="28"/>
          <w:lang w:val="kk"/>
        </w:rPr>
        <w:t xml:space="preserve">Алдыңғы тарауда </w:t>
      </w:r>
      <w:r w:rsidR="00AE7A87">
        <w:rPr>
          <w:sz w:val="28"/>
          <w:szCs w:val="28"/>
          <w:lang w:val="kk"/>
        </w:rPr>
        <w:t xml:space="preserve">симметриялық </w:t>
      </w:r>
      <w:r>
        <w:rPr>
          <w:sz w:val="28"/>
          <w:szCs w:val="28"/>
          <w:lang w:val="kk-KZ"/>
        </w:rPr>
        <w:t xml:space="preserve">емес </w:t>
      </w:r>
      <w:r w:rsidR="00AE7A87">
        <w:rPr>
          <w:sz w:val="28"/>
          <w:szCs w:val="28"/>
          <w:lang w:val="kk"/>
        </w:rPr>
        <w:t xml:space="preserve">пішінді </w:t>
      </w:r>
      <w:r w:rsidR="00475011">
        <w:rPr>
          <w:sz w:val="28"/>
          <w:szCs w:val="28"/>
          <w:lang w:val="kk"/>
        </w:rPr>
        <w:t>қалақшаны</w:t>
      </w:r>
      <w:r w:rsidR="00AE7A87">
        <w:rPr>
          <w:sz w:val="28"/>
          <w:szCs w:val="28"/>
          <w:lang w:val="kk"/>
        </w:rPr>
        <w:t xml:space="preserve"> </w:t>
      </w:r>
      <w:r>
        <w:rPr>
          <w:sz w:val="28"/>
          <w:szCs w:val="28"/>
          <w:lang w:val="kk-KZ"/>
        </w:rPr>
        <w:t>тәжірибелік</w:t>
      </w:r>
      <w:r w:rsidR="00AE7A87">
        <w:rPr>
          <w:sz w:val="28"/>
          <w:szCs w:val="28"/>
          <w:lang w:val="kk"/>
        </w:rPr>
        <w:t xml:space="preserve"> және сандық талдау нәтижелері келтірілген. Бұл </w:t>
      </w:r>
      <w:r w:rsidR="00475011">
        <w:rPr>
          <w:sz w:val="28"/>
          <w:szCs w:val="28"/>
          <w:lang w:val="kk"/>
        </w:rPr>
        <w:t>қалақшалар</w:t>
      </w:r>
      <w:r w:rsidR="00AE7A87">
        <w:rPr>
          <w:sz w:val="28"/>
          <w:szCs w:val="28"/>
          <w:lang w:val="kk"/>
        </w:rPr>
        <w:t>дың тиімді</w:t>
      </w:r>
      <w:r>
        <w:rPr>
          <w:sz w:val="28"/>
          <w:szCs w:val="28"/>
          <w:lang w:val="kk"/>
        </w:rPr>
        <w:t xml:space="preserve">лігін тексеру үшін осы тарауда </w:t>
      </w:r>
      <w:r w:rsidR="00AE7A87">
        <w:rPr>
          <w:sz w:val="28"/>
          <w:szCs w:val="28"/>
          <w:lang w:val="kk"/>
        </w:rPr>
        <w:t xml:space="preserve">симметриялық </w:t>
      </w:r>
      <w:r>
        <w:rPr>
          <w:sz w:val="28"/>
          <w:szCs w:val="28"/>
          <w:lang w:val="kk-KZ"/>
        </w:rPr>
        <w:t xml:space="preserve">емес </w:t>
      </w:r>
      <w:r w:rsidR="00AE7A87">
        <w:rPr>
          <w:sz w:val="28"/>
          <w:szCs w:val="28"/>
          <w:lang w:val="kk"/>
        </w:rPr>
        <w:t xml:space="preserve">пішінді </w:t>
      </w:r>
      <w:r w:rsidR="00475011">
        <w:rPr>
          <w:sz w:val="28"/>
          <w:szCs w:val="28"/>
          <w:lang w:val="kk"/>
        </w:rPr>
        <w:t>қалақшалар</w:t>
      </w:r>
      <w:r w:rsidR="00AE7A87">
        <w:rPr>
          <w:sz w:val="28"/>
          <w:szCs w:val="28"/>
          <w:lang w:val="kk"/>
        </w:rPr>
        <w:t xml:space="preserve">дан тұратын үш жүзді Дарье роторларының екі түріне арналған </w:t>
      </w:r>
      <w:r>
        <w:rPr>
          <w:sz w:val="28"/>
          <w:szCs w:val="28"/>
          <w:lang w:val="kk-KZ"/>
        </w:rPr>
        <w:t>тәжірибелік</w:t>
      </w:r>
      <w:r>
        <w:rPr>
          <w:sz w:val="28"/>
          <w:szCs w:val="28"/>
          <w:lang w:val="kk"/>
        </w:rPr>
        <w:t xml:space="preserve"> </w:t>
      </w:r>
      <w:r w:rsidR="00AE7A87">
        <w:rPr>
          <w:sz w:val="28"/>
          <w:szCs w:val="28"/>
          <w:lang w:val="kk"/>
        </w:rPr>
        <w:t>зерттеулер берілген.</w:t>
      </w:r>
    </w:p>
    <w:p w14:paraId="151F1B32"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542B1D">
        <w:rPr>
          <w:rFonts w:ascii="Times New Roman" w:hAnsi="Times New Roman" w:cs="Times New Roman"/>
          <w:sz w:val="28"/>
          <w:szCs w:val="28"/>
          <w:lang w:val="kk"/>
        </w:rPr>
        <w:t>34-суретте ауа ағынын</w:t>
      </w:r>
      <w:r w:rsidR="00E862BE">
        <w:rPr>
          <w:rFonts w:ascii="Times New Roman" w:hAnsi="Times New Roman" w:cs="Times New Roman"/>
          <w:sz w:val="28"/>
          <w:szCs w:val="28"/>
          <w:lang w:val="kk"/>
        </w:rPr>
        <w:t>ың жылдамдығына байланысты тарт</w:t>
      </w:r>
      <w:r w:rsidR="00804263">
        <w:rPr>
          <w:rFonts w:ascii="Times New Roman" w:hAnsi="Times New Roman" w:cs="Times New Roman"/>
          <w:sz w:val="28"/>
          <w:szCs w:val="28"/>
          <w:lang w:val="kk-KZ"/>
        </w:rPr>
        <w:t>у</w:t>
      </w:r>
      <w:r w:rsidRPr="00542B1D">
        <w:rPr>
          <w:rFonts w:ascii="Times New Roman" w:hAnsi="Times New Roman" w:cs="Times New Roman"/>
          <w:sz w:val="28"/>
          <w:szCs w:val="28"/>
          <w:lang w:val="kk"/>
        </w:rPr>
        <w:t xml:space="preserve"> күшінің мәндерінің графигі көрсетілген.</w:t>
      </w:r>
    </w:p>
    <w:p w14:paraId="65631A7D"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542B1D">
        <w:rPr>
          <w:rFonts w:ascii="Times New Roman" w:hAnsi="Times New Roman" w:cs="Times New Roman"/>
          <w:sz w:val="28"/>
          <w:szCs w:val="28"/>
          <w:lang w:val="kk"/>
        </w:rPr>
        <w:t xml:space="preserve">Графиктен желдің жылдамдығы артқан сайын </w:t>
      </w:r>
      <w:r w:rsidR="00E862BE">
        <w:rPr>
          <w:rFonts w:ascii="Times New Roman" w:hAnsi="Times New Roman" w:cs="Times New Roman"/>
          <w:sz w:val="28"/>
          <w:szCs w:val="28"/>
          <w:lang w:val="kk"/>
        </w:rPr>
        <w:t>тарт</w:t>
      </w:r>
      <w:r w:rsidR="00804263">
        <w:rPr>
          <w:rFonts w:ascii="Times New Roman" w:hAnsi="Times New Roman" w:cs="Times New Roman"/>
          <w:sz w:val="28"/>
          <w:szCs w:val="28"/>
          <w:lang w:val="kk-KZ"/>
        </w:rPr>
        <w:t>у</w:t>
      </w:r>
      <w:r w:rsidR="00E862BE" w:rsidRPr="00542B1D">
        <w:rPr>
          <w:rFonts w:ascii="Times New Roman" w:hAnsi="Times New Roman" w:cs="Times New Roman"/>
          <w:sz w:val="28"/>
          <w:szCs w:val="28"/>
          <w:lang w:val="kk"/>
        </w:rPr>
        <w:t xml:space="preserve"> </w:t>
      </w:r>
      <w:r w:rsidRPr="00542B1D">
        <w:rPr>
          <w:rFonts w:ascii="Times New Roman" w:hAnsi="Times New Roman" w:cs="Times New Roman"/>
          <w:sz w:val="28"/>
          <w:szCs w:val="28"/>
          <w:lang w:val="kk"/>
        </w:rPr>
        <w:t xml:space="preserve">күші арта түсетінін көруге болады. Бұл өсу дерлік сызықты, желдің бастапқы жылдамдығында (3-6 м/с) </w:t>
      </w:r>
      <w:r w:rsidR="00E862BE">
        <w:rPr>
          <w:rFonts w:ascii="Times New Roman" w:hAnsi="Times New Roman" w:cs="Times New Roman"/>
          <w:sz w:val="28"/>
          <w:szCs w:val="28"/>
          <w:lang w:val="kk"/>
        </w:rPr>
        <w:t>тарт</w:t>
      </w:r>
      <w:r w:rsidR="00804263">
        <w:rPr>
          <w:rFonts w:ascii="Times New Roman" w:hAnsi="Times New Roman" w:cs="Times New Roman"/>
          <w:sz w:val="28"/>
          <w:szCs w:val="28"/>
          <w:lang w:val="kk-KZ"/>
        </w:rPr>
        <w:t>у</w:t>
      </w:r>
      <w:r w:rsidR="00E862BE" w:rsidRPr="00542B1D">
        <w:rPr>
          <w:rFonts w:ascii="Times New Roman" w:hAnsi="Times New Roman" w:cs="Times New Roman"/>
          <w:sz w:val="28"/>
          <w:szCs w:val="28"/>
          <w:lang w:val="kk"/>
        </w:rPr>
        <w:t xml:space="preserve"> </w:t>
      </w:r>
      <w:r w:rsidRPr="00542B1D">
        <w:rPr>
          <w:rFonts w:ascii="Times New Roman" w:hAnsi="Times New Roman" w:cs="Times New Roman"/>
          <w:sz w:val="28"/>
          <w:szCs w:val="28"/>
          <w:lang w:val="kk"/>
        </w:rPr>
        <w:t xml:space="preserve">күшінің салыстырмалы түрде тегіс өсуі байқалады. Содан кейін жоғары жылдамдықта (6-дан 12 м/с-қа дейін) </w:t>
      </w:r>
      <w:r w:rsidR="00E862BE">
        <w:rPr>
          <w:rFonts w:ascii="Times New Roman" w:hAnsi="Times New Roman" w:cs="Times New Roman"/>
          <w:sz w:val="28"/>
          <w:szCs w:val="28"/>
          <w:lang w:val="kk"/>
        </w:rPr>
        <w:t>тарт</w:t>
      </w:r>
      <w:r w:rsidR="00804263">
        <w:rPr>
          <w:rFonts w:ascii="Times New Roman" w:hAnsi="Times New Roman" w:cs="Times New Roman"/>
          <w:sz w:val="28"/>
          <w:szCs w:val="28"/>
          <w:lang w:val="kk-KZ"/>
        </w:rPr>
        <w:t>у</w:t>
      </w:r>
      <w:r w:rsidR="00E862BE" w:rsidRPr="00542B1D">
        <w:rPr>
          <w:rFonts w:ascii="Times New Roman" w:hAnsi="Times New Roman" w:cs="Times New Roman"/>
          <w:sz w:val="28"/>
          <w:szCs w:val="28"/>
          <w:lang w:val="kk"/>
        </w:rPr>
        <w:t xml:space="preserve"> </w:t>
      </w:r>
      <w:r w:rsidRPr="00542B1D">
        <w:rPr>
          <w:rFonts w:ascii="Times New Roman" w:hAnsi="Times New Roman" w:cs="Times New Roman"/>
          <w:sz w:val="28"/>
          <w:szCs w:val="28"/>
          <w:lang w:val="kk"/>
        </w:rPr>
        <w:t xml:space="preserve">күші қарқынды өседі. Бұл нәтижелер жел қондырғысының өнімділігін арттыру үшін жел жылдамдығын арттырудың маңыздылығын көрсетеді, өйткені </w:t>
      </w:r>
      <w:r w:rsidR="00E862BE">
        <w:rPr>
          <w:rFonts w:ascii="Times New Roman" w:hAnsi="Times New Roman" w:cs="Times New Roman"/>
          <w:sz w:val="28"/>
          <w:szCs w:val="28"/>
          <w:lang w:val="kk"/>
        </w:rPr>
        <w:t>тарт</w:t>
      </w:r>
      <w:r w:rsidR="00804263">
        <w:rPr>
          <w:rFonts w:ascii="Times New Roman" w:hAnsi="Times New Roman" w:cs="Times New Roman"/>
          <w:sz w:val="28"/>
          <w:szCs w:val="28"/>
          <w:lang w:val="kk-KZ"/>
        </w:rPr>
        <w:t>у</w:t>
      </w:r>
      <w:r w:rsidR="00E862BE" w:rsidRPr="00542B1D">
        <w:rPr>
          <w:rFonts w:ascii="Times New Roman" w:hAnsi="Times New Roman" w:cs="Times New Roman"/>
          <w:sz w:val="28"/>
          <w:szCs w:val="28"/>
          <w:lang w:val="kk"/>
        </w:rPr>
        <w:t xml:space="preserve"> </w:t>
      </w:r>
      <w:r w:rsidRPr="00542B1D">
        <w:rPr>
          <w:rFonts w:ascii="Times New Roman" w:hAnsi="Times New Roman" w:cs="Times New Roman"/>
          <w:sz w:val="28"/>
          <w:szCs w:val="28"/>
          <w:lang w:val="kk"/>
        </w:rPr>
        <w:t xml:space="preserve">күші ауа ағынының жылдамдығына тура пропорционал, нәтижесінде энергия өндірісіне әсер етеді. Сонымен қатар, көлденең </w:t>
      </w:r>
      <w:r w:rsidR="00E862BE">
        <w:rPr>
          <w:rFonts w:ascii="Times New Roman" w:hAnsi="Times New Roman" w:cs="Times New Roman"/>
          <w:sz w:val="28"/>
          <w:szCs w:val="28"/>
          <w:lang w:val="kk-KZ"/>
        </w:rPr>
        <w:t>пластиналары</w:t>
      </w:r>
      <w:r w:rsidRPr="00542B1D">
        <w:rPr>
          <w:rFonts w:ascii="Times New Roman" w:hAnsi="Times New Roman" w:cs="Times New Roman"/>
          <w:sz w:val="28"/>
          <w:szCs w:val="28"/>
          <w:lang w:val="kk"/>
        </w:rPr>
        <w:t xml:space="preserve"> бар ротор сы</w:t>
      </w:r>
      <w:r w:rsidR="00804263">
        <w:rPr>
          <w:rFonts w:ascii="Times New Roman" w:hAnsi="Times New Roman" w:cs="Times New Roman"/>
          <w:sz w:val="28"/>
          <w:szCs w:val="28"/>
          <w:lang w:val="kk"/>
        </w:rPr>
        <w:t>нақтың барлық кезеңдерінде тарт</w:t>
      </w:r>
      <w:r w:rsidR="00804263">
        <w:rPr>
          <w:rFonts w:ascii="Times New Roman" w:hAnsi="Times New Roman" w:cs="Times New Roman"/>
          <w:sz w:val="28"/>
          <w:szCs w:val="28"/>
          <w:lang w:val="kk-KZ"/>
        </w:rPr>
        <w:t>у</w:t>
      </w:r>
      <w:r w:rsidRPr="00542B1D">
        <w:rPr>
          <w:rFonts w:ascii="Times New Roman" w:hAnsi="Times New Roman" w:cs="Times New Roman"/>
          <w:sz w:val="28"/>
          <w:szCs w:val="28"/>
          <w:lang w:val="kk"/>
        </w:rPr>
        <w:t xml:space="preserve"> күшінің жоғары мәндерін көрсетеді. Айырмашылық әсіресе 9 және 12 м/с жылдамдықта байқалады, мұнда модификацияланған </w:t>
      </w:r>
      <w:r w:rsidR="00E862BE">
        <w:rPr>
          <w:rFonts w:ascii="Times New Roman" w:hAnsi="Times New Roman" w:cs="Times New Roman"/>
          <w:sz w:val="28"/>
          <w:szCs w:val="28"/>
          <w:lang w:val="kk-KZ"/>
        </w:rPr>
        <w:t>конструкция</w:t>
      </w:r>
      <w:r w:rsidRPr="00542B1D">
        <w:rPr>
          <w:rFonts w:ascii="Times New Roman" w:hAnsi="Times New Roman" w:cs="Times New Roman"/>
          <w:sz w:val="28"/>
          <w:szCs w:val="28"/>
          <w:lang w:val="kk"/>
        </w:rPr>
        <w:t xml:space="preserve"> айтарлықтай аэродинамикалық артықшылық береді.</w:t>
      </w:r>
    </w:p>
    <w:p w14:paraId="25FC18A2" w14:textId="77777777" w:rsidR="009F06B1" w:rsidRPr="00542B1D" w:rsidRDefault="00AE7A87" w:rsidP="0070470F">
      <w:pPr>
        <w:tabs>
          <w:tab w:val="left" w:pos="851"/>
        </w:tabs>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038D0092" wp14:editId="535B9F9A">
            <wp:extent cx="3580130" cy="2984299"/>
            <wp:effectExtent l="0" t="0" r="1270"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2"/>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3623320" cy="3020301"/>
                    </a:xfrm>
                    <a:prstGeom prst="rect">
                      <a:avLst/>
                    </a:prstGeom>
                    <a:noFill/>
                    <a:ln>
                      <a:noFill/>
                    </a:ln>
                  </pic:spPr>
                </pic:pic>
              </a:graphicData>
            </a:graphic>
          </wp:inline>
        </w:drawing>
      </w:r>
    </w:p>
    <w:p w14:paraId="5349D5EB" w14:textId="77777777" w:rsidR="009F06B1" w:rsidRPr="00E862BE" w:rsidRDefault="00E862BE" w:rsidP="0070470F">
      <w:pPr>
        <w:tabs>
          <w:tab w:val="left" w:pos="851"/>
        </w:tabs>
        <w:spacing w:after="0" w:line="240" w:lineRule="auto"/>
        <w:jc w:val="center"/>
        <w:rPr>
          <w:rFonts w:ascii="Times New Roman" w:hAnsi="Times New Roman" w:cs="Times New Roman"/>
          <w:sz w:val="28"/>
          <w:szCs w:val="28"/>
          <w:lang w:val="kk"/>
        </w:rPr>
      </w:pPr>
      <w:r>
        <w:rPr>
          <w:rFonts w:ascii="Times New Roman" w:hAnsi="Times New Roman" w:cs="Times New Roman"/>
          <w:sz w:val="28"/>
          <w:szCs w:val="28"/>
          <w:lang w:val="kk"/>
        </w:rPr>
        <w:t xml:space="preserve">Сурет 34. </w:t>
      </w:r>
      <w:r>
        <w:rPr>
          <w:rFonts w:ascii="Times New Roman" w:hAnsi="Times New Roman" w:cs="Times New Roman"/>
          <w:sz w:val="28"/>
          <w:szCs w:val="28"/>
          <w:lang w:val="kk-KZ"/>
        </w:rPr>
        <w:t>Ж</w:t>
      </w:r>
      <w:r w:rsidR="00AE7A87" w:rsidRPr="00542B1D">
        <w:rPr>
          <w:rFonts w:ascii="Times New Roman" w:hAnsi="Times New Roman" w:cs="Times New Roman"/>
          <w:sz w:val="28"/>
          <w:szCs w:val="28"/>
          <w:lang w:val="kk"/>
        </w:rPr>
        <w:t xml:space="preserve">ЭҚ </w:t>
      </w:r>
      <w:r>
        <w:rPr>
          <w:rFonts w:ascii="Times New Roman" w:hAnsi="Times New Roman" w:cs="Times New Roman"/>
          <w:sz w:val="28"/>
          <w:szCs w:val="28"/>
          <w:lang w:val="kk-KZ"/>
        </w:rPr>
        <w:t>макетінің</w:t>
      </w:r>
      <w:r w:rsidR="00AE7A87" w:rsidRPr="00542B1D">
        <w:rPr>
          <w:rFonts w:ascii="Times New Roman" w:hAnsi="Times New Roman" w:cs="Times New Roman"/>
          <w:sz w:val="28"/>
          <w:szCs w:val="28"/>
          <w:lang w:val="kk"/>
        </w:rPr>
        <w:t xml:space="preserve"> тарт</w:t>
      </w:r>
      <w:r w:rsidR="00804263">
        <w:rPr>
          <w:rFonts w:ascii="Times New Roman" w:hAnsi="Times New Roman" w:cs="Times New Roman"/>
          <w:sz w:val="28"/>
          <w:szCs w:val="28"/>
          <w:lang w:val="kk-KZ"/>
        </w:rPr>
        <w:t>у</w:t>
      </w:r>
      <w:r w:rsidR="00AE7A87" w:rsidRPr="00542B1D">
        <w:rPr>
          <w:rFonts w:ascii="Times New Roman" w:hAnsi="Times New Roman" w:cs="Times New Roman"/>
          <w:sz w:val="28"/>
          <w:szCs w:val="28"/>
          <w:lang w:val="kk"/>
        </w:rPr>
        <w:t xml:space="preserve"> күшінің жел жылдамдығына тәуелділігі</w:t>
      </w:r>
    </w:p>
    <w:p w14:paraId="52A074C2" w14:textId="77777777" w:rsidR="009F06B1" w:rsidRPr="00E862BE" w:rsidRDefault="009F06B1" w:rsidP="0070470F">
      <w:pPr>
        <w:tabs>
          <w:tab w:val="left" w:pos="851"/>
        </w:tabs>
        <w:spacing w:after="0" w:line="240" w:lineRule="auto"/>
        <w:ind w:firstLine="567"/>
        <w:jc w:val="both"/>
        <w:rPr>
          <w:rFonts w:ascii="Times New Roman" w:hAnsi="Times New Roman" w:cs="Times New Roman"/>
          <w:sz w:val="28"/>
          <w:szCs w:val="28"/>
          <w:lang w:val="kk"/>
        </w:rPr>
      </w:pPr>
    </w:p>
    <w:p w14:paraId="70AC0EE4" w14:textId="77777777" w:rsidR="009F06B1" w:rsidRPr="00E862BE"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FB69F7">
        <w:rPr>
          <w:rFonts w:ascii="Times New Roman" w:hAnsi="Times New Roman" w:cs="Times New Roman"/>
          <w:sz w:val="28"/>
          <w:szCs w:val="28"/>
          <w:lang w:val="kk"/>
        </w:rPr>
        <w:t xml:space="preserve">Айналу осіне параллель орналасқан көлденең </w:t>
      </w:r>
      <w:r w:rsidR="00E862BE">
        <w:rPr>
          <w:rFonts w:ascii="Times New Roman" w:hAnsi="Times New Roman" w:cs="Times New Roman"/>
          <w:sz w:val="28"/>
          <w:szCs w:val="28"/>
          <w:lang w:val="kk-KZ"/>
        </w:rPr>
        <w:t>пластиналар</w:t>
      </w:r>
      <w:r w:rsidRPr="00FB69F7">
        <w:rPr>
          <w:rFonts w:ascii="Times New Roman" w:hAnsi="Times New Roman" w:cs="Times New Roman"/>
          <w:sz w:val="28"/>
          <w:szCs w:val="28"/>
          <w:lang w:val="kk"/>
        </w:rPr>
        <w:t xml:space="preserve"> ротордың айналуын жақсартады, ағынды тұрақтандыр</w:t>
      </w:r>
      <w:r w:rsidR="00E862BE">
        <w:rPr>
          <w:rFonts w:ascii="Times New Roman" w:hAnsi="Times New Roman" w:cs="Times New Roman"/>
          <w:sz w:val="28"/>
          <w:szCs w:val="28"/>
          <w:lang w:val="kk"/>
        </w:rPr>
        <w:t>ады және көтер</w:t>
      </w:r>
      <w:r w:rsidR="00EF3A33">
        <w:rPr>
          <w:rFonts w:ascii="Times New Roman" w:hAnsi="Times New Roman" w:cs="Times New Roman"/>
          <w:sz w:val="28"/>
          <w:szCs w:val="28"/>
          <w:lang w:val="kk-KZ"/>
        </w:rPr>
        <w:t>у</w:t>
      </w:r>
      <w:r w:rsidR="00E862BE">
        <w:rPr>
          <w:rFonts w:ascii="Times New Roman" w:hAnsi="Times New Roman" w:cs="Times New Roman"/>
          <w:sz w:val="28"/>
          <w:szCs w:val="28"/>
          <w:lang w:val="kk"/>
        </w:rPr>
        <w:t xml:space="preserve"> күші</w:t>
      </w:r>
      <w:r w:rsidR="00EF3A33">
        <w:rPr>
          <w:rFonts w:ascii="Times New Roman" w:hAnsi="Times New Roman" w:cs="Times New Roman"/>
          <w:sz w:val="28"/>
          <w:szCs w:val="28"/>
          <w:lang w:val="kk-KZ"/>
        </w:rPr>
        <w:t>н</w:t>
      </w:r>
      <w:r w:rsidR="00E862BE">
        <w:rPr>
          <w:rFonts w:ascii="Times New Roman" w:hAnsi="Times New Roman" w:cs="Times New Roman"/>
          <w:sz w:val="28"/>
          <w:szCs w:val="28"/>
          <w:lang w:val="kk"/>
        </w:rPr>
        <w:t xml:space="preserve"> күшейтеді, бұл жиынтық</w:t>
      </w:r>
      <w:r w:rsidRPr="00FB69F7">
        <w:rPr>
          <w:rFonts w:ascii="Times New Roman" w:hAnsi="Times New Roman" w:cs="Times New Roman"/>
          <w:sz w:val="28"/>
          <w:szCs w:val="28"/>
          <w:lang w:val="kk"/>
        </w:rPr>
        <w:t xml:space="preserve"> қондырғының жалпы тиімділігін арттырады. </w:t>
      </w:r>
      <w:r w:rsidR="00E862BE" w:rsidRPr="00E862BE">
        <w:rPr>
          <w:rFonts w:ascii="Times New Roman" w:hAnsi="Times New Roman" w:cs="Times New Roman"/>
          <w:sz w:val="28"/>
          <w:szCs w:val="28"/>
          <w:lang w:val="kk"/>
        </w:rPr>
        <w:t>Бұл деректер пластиналарды қолдану тарт</w:t>
      </w:r>
      <w:r w:rsidR="00804263">
        <w:rPr>
          <w:rFonts w:ascii="Times New Roman" w:hAnsi="Times New Roman" w:cs="Times New Roman"/>
          <w:sz w:val="28"/>
          <w:szCs w:val="28"/>
          <w:lang w:val="kk-KZ"/>
        </w:rPr>
        <w:t>у</w:t>
      </w:r>
      <w:r w:rsidR="00E862BE" w:rsidRPr="00E862BE">
        <w:rPr>
          <w:rFonts w:ascii="Times New Roman" w:hAnsi="Times New Roman" w:cs="Times New Roman"/>
          <w:sz w:val="28"/>
          <w:szCs w:val="28"/>
          <w:lang w:val="kk"/>
        </w:rPr>
        <w:t xml:space="preserve"> күшін арттырып қана қоймай, сонымен қатар төмен жел жылдамдығында ротордың іске қосылуын жеңілдет</w:t>
      </w:r>
      <w:r w:rsidR="00E862BE">
        <w:rPr>
          <w:rFonts w:ascii="Times New Roman" w:hAnsi="Times New Roman" w:cs="Times New Roman"/>
          <w:sz w:val="28"/>
          <w:szCs w:val="28"/>
          <w:lang w:val="kk"/>
        </w:rPr>
        <w:t xml:space="preserve">іп, қозғалысты бастау моментін </w:t>
      </w:r>
      <w:r w:rsidR="00E862BE" w:rsidRPr="00E862BE">
        <w:rPr>
          <w:rFonts w:ascii="Times New Roman" w:hAnsi="Times New Roman" w:cs="Times New Roman"/>
          <w:sz w:val="28"/>
          <w:szCs w:val="28"/>
          <w:lang w:val="kk"/>
        </w:rPr>
        <w:t>азайтатынын дәлелдейді.</w:t>
      </w:r>
    </w:p>
    <w:p w14:paraId="13C4278F"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542B1D">
        <w:rPr>
          <w:rFonts w:ascii="Times New Roman" w:hAnsi="Times New Roman" w:cs="Times New Roman"/>
          <w:sz w:val="28"/>
          <w:szCs w:val="28"/>
          <w:lang w:val="kk"/>
        </w:rPr>
        <w:t xml:space="preserve">Сондай-ақ, </w:t>
      </w:r>
      <w:r w:rsidR="00E862BE">
        <w:rPr>
          <w:rFonts w:ascii="Times New Roman" w:hAnsi="Times New Roman" w:cs="Times New Roman"/>
          <w:sz w:val="28"/>
          <w:szCs w:val="28"/>
          <w:lang w:val="kk-KZ"/>
        </w:rPr>
        <w:t>тәжірибелік</w:t>
      </w:r>
      <w:r w:rsidRPr="00542B1D">
        <w:rPr>
          <w:rFonts w:ascii="Times New Roman" w:hAnsi="Times New Roman" w:cs="Times New Roman"/>
          <w:sz w:val="28"/>
          <w:szCs w:val="28"/>
          <w:lang w:val="kk"/>
        </w:rPr>
        <w:t xml:space="preserve"> жолмен желдің жылдамдығына байланысты жел дөңгелегінің айналу санының мәндері алынды (35-сурет). </w:t>
      </w:r>
    </w:p>
    <w:p w14:paraId="672E4D9F" w14:textId="77777777" w:rsidR="009F06B1" w:rsidRPr="001A2CD7" w:rsidRDefault="009F06B1" w:rsidP="0070470F">
      <w:pPr>
        <w:tabs>
          <w:tab w:val="left" w:pos="851"/>
        </w:tabs>
        <w:spacing w:after="0" w:line="240" w:lineRule="auto"/>
        <w:ind w:firstLine="567"/>
        <w:jc w:val="both"/>
        <w:rPr>
          <w:rFonts w:ascii="Times New Roman" w:hAnsi="Times New Roman" w:cs="Times New Roman"/>
          <w:sz w:val="28"/>
          <w:szCs w:val="28"/>
          <w:lang w:val="kk"/>
        </w:rPr>
      </w:pPr>
    </w:p>
    <w:p w14:paraId="7664C133" w14:textId="77777777" w:rsidR="009F06B1" w:rsidRPr="00542B1D" w:rsidRDefault="00AE7A87" w:rsidP="0070470F">
      <w:pPr>
        <w:tabs>
          <w:tab w:val="left" w:pos="851"/>
        </w:tabs>
        <w:spacing w:after="0" w:line="240" w:lineRule="auto"/>
        <w:jc w:val="center"/>
        <w:rPr>
          <w:rFonts w:ascii="Times New Roman" w:hAnsi="Times New Roman" w:cs="Times New Roman"/>
          <w:sz w:val="28"/>
          <w:szCs w:val="28"/>
        </w:rPr>
      </w:pPr>
      <w:r>
        <w:rPr>
          <w:noProof/>
          <w:lang w:eastAsia="ru-RU"/>
        </w:rPr>
        <w:drawing>
          <wp:inline distT="0" distB="0" distL="0" distR="0" wp14:anchorId="7D06CA7B" wp14:editId="0892D456">
            <wp:extent cx="3695447" cy="3335911"/>
            <wp:effectExtent l="0" t="0" r="63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3"/>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3751369" cy="3386392"/>
                    </a:xfrm>
                    <a:prstGeom prst="rect">
                      <a:avLst/>
                    </a:prstGeom>
                    <a:noFill/>
                    <a:ln>
                      <a:noFill/>
                    </a:ln>
                  </pic:spPr>
                </pic:pic>
              </a:graphicData>
            </a:graphic>
          </wp:inline>
        </w:drawing>
      </w:r>
    </w:p>
    <w:p w14:paraId="1254A5B6" w14:textId="77777777" w:rsidR="009F06B1" w:rsidRPr="00542B1D" w:rsidRDefault="00AE7A87" w:rsidP="0070470F">
      <w:pPr>
        <w:tabs>
          <w:tab w:val="left" w:pos="851"/>
        </w:tabs>
        <w:spacing w:after="0" w:line="240" w:lineRule="auto"/>
        <w:jc w:val="center"/>
        <w:rPr>
          <w:rFonts w:ascii="Times New Roman" w:hAnsi="Times New Roman" w:cs="Times New Roman"/>
          <w:sz w:val="28"/>
          <w:szCs w:val="28"/>
        </w:rPr>
      </w:pPr>
      <w:r w:rsidRPr="00542B1D">
        <w:rPr>
          <w:rFonts w:ascii="Times New Roman" w:hAnsi="Times New Roman" w:cs="Times New Roman"/>
          <w:sz w:val="28"/>
          <w:szCs w:val="28"/>
          <w:lang w:val="kk"/>
        </w:rPr>
        <w:t>Сурет 35. Жел жылдамдығының жел дөңгелегінің айналу санының мәндеріне әсері</w:t>
      </w:r>
    </w:p>
    <w:p w14:paraId="5465E50C" w14:textId="77777777" w:rsidR="009F06B1" w:rsidRPr="00542B1D" w:rsidRDefault="009F06B1" w:rsidP="0070470F">
      <w:pPr>
        <w:tabs>
          <w:tab w:val="left" w:pos="851"/>
        </w:tabs>
        <w:spacing w:after="0" w:line="240" w:lineRule="auto"/>
        <w:ind w:firstLine="567"/>
        <w:jc w:val="both"/>
        <w:rPr>
          <w:rFonts w:ascii="Times New Roman" w:hAnsi="Times New Roman" w:cs="Times New Roman"/>
          <w:sz w:val="28"/>
          <w:szCs w:val="28"/>
        </w:rPr>
      </w:pPr>
    </w:p>
    <w:p w14:paraId="6410E475"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542B1D">
        <w:rPr>
          <w:rFonts w:ascii="Times New Roman" w:hAnsi="Times New Roman" w:cs="Times New Roman"/>
          <w:sz w:val="28"/>
          <w:szCs w:val="28"/>
          <w:lang w:val="kk"/>
        </w:rPr>
        <w:lastRenderedPageBreak/>
        <w:t xml:space="preserve">Жел жылдамдығының жоғарылауымен ротордың айналу жылдамдығының сызықтық өсуі байқалады. Бұл ротордың айналу жылдамдығының жел жылдамдығына тікелей тәуелділігін көрсетеді. Желдің жылдамдығы 3 м/с болғанда, ротор минутына 25 айналымға тең жылдамдықпен айналады. Желдің жылдамдығы 12 м/с болғанда, ротордың айналу жылдамдығы минутына шамамен 158 айналымға жетеді. Деректер желдің төмен жылдамдығында (6 м/с дейін) айналым санының өсуі азырақ байқалатынын көрсетеді, ал желдің жылдамдығы 9 м/с-тан жоғары болса, айналым саны тезірек өсе бастайды, бұл желдің жоғары жылдамдығында аэродинамикалық тиімділіктің жақсарғанын көрсетуі мүмкін. Бұл диаграмма желдің жылдамдығы өзгерген кезде жел дөңгелегінің динамикасын түсіну үшін пайдалы және оны жел қондырғысының </w:t>
      </w:r>
      <w:r w:rsidR="00E862BE">
        <w:rPr>
          <w:rFonts w:ascii="Times New Roman" w:hAnsi="Times New Roman" w:cs="Times New Roman"/>
          <w:sz w:val="28"/>
          <w:szCs w:val="28"/>
          <w:lang w:val="kk-KZ"/>
        </w:rPr>
        <w:t>конструкциясын</w:t>
      </w:r>
      <w:r w:rsidRPr="00542B1D">
        <w:rPr>
          <w:rFonts w:ascii="Times New Roman" w:hAnsi="Times New Roman" w:cs="Times New Roman"/>
          <w:sz w:val="28"/>
          <w:szCs w:val="28"/>
          <w:lang w:val="kk"/>
        </w:rPr>
        <w:t xml:space="preserve"> оңтайландыру үшін пайдалануға болады. </w:t>
      </w:r>
    </w:p>
    <w:p w14:paraId="77195A4E"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8E1B66">
        <w:rPr>
          <w:rFonts w:ascii="Times New Roman" w:hAnsi="Times New Roman" w:cs="Times New Roman"/>
          <w:sz w:val="28"/>
          <w:szCs w:val="28"/>
          <w:lang w:val="kk"/>
        </w:rPr>
        <w:t xml:space="preserve">36-суретте Дарье роторының екі түрлі </w:t>
      </w:r>
      <w:r w:rsidR="00E862BE">
        <w:rPr>
          <w:rFonts w:ascii="Times New Roman" w:hAnsi="Times New Roman" w:cs="Times New Roman"/>
          <w:sz w:val="28"/>
          <w:szCs w:val="28"/>
          <w:lang w:val="kk-KZ"/>
        </w:rPr>
        <w:t>конструкциясы</w:t>
      </w:r>
      <w:r w:rsidRPr="008E1B66">
        <w:rPr>
          <w:rFonts w:ascii="Times New Roman" w:hAnsi="Times New Roman" w:cs="Times New Roman"/>
          <w:sz w:val="28"/>
          <w:szCs w:val="28"/>
          <w:lang w:val="kk"/>
        </w:rPr>
        <w:t xml:space="preserve"> үшін жел дөңгелегінің айналу санының ауа ағынының жылдамдығына </w:t>
      </w:r>
      <w:r w:rsidR="00E862BE">
        <w:rPr>
          <w:rFonts w:ascii="Times New Roman" w:hAnsi="Times New Roman" w:cs="Times New Roman"/>
          <w:sz w:val="28"/>
          <w:szCs w:val="28"/>
          <w:lang w:val="kk-KZ"/>
        </w:rPr>
        <w:t>тәжірибелік</w:t>
      </w:r>
      <w:r w:rsidRPr="008E1B66">
        <w:rPr>
          <w:rFonts w:ascii="Times New Roman" w:hAnsi="Times New Roman" w:cs="Times New Roman"/>
          <w:sz w:val="28"/>
          <w:szCs w:val="28"/>
          <w:lang w:val="kk"/>
        </w:rPr>
        <w:t xml:space="preserve"> тәуелділігі келтірілген: көлденең </w:t>
      </w:r>
      <w:r w:rsidR="00E862BE">
        <w:rPr>
          <w:rFonts w:ascii="Times New Roman" w:hAnsi="Times New Roman" w:cs="Times New Roman"/>
          <w:sz w:val="28"/>
          <w:szCs w:val="28"/>
          <w:lang w:val="kk-KZ"/>
        </w:rPr>
        <w:t>пластиналармен</w:t>
      </w:r>
      <w:r w:rsidRPr="008E1B66">
        <w:rPr>
          <w:rFonts w:ascii="Times New Roman" w:hAnsi="Times New Roman" w:cs="Times New Roman"/>
          <w:sz w:val="28"/>
          <w:szCs w:val="28"/>
          <w:lang w:val="kk"/>
        </w:rPr>
        <w:t xml:space="preserve"> (дөңгелек маркерлері бар сызық) және </w:t>
      </w:r>
      <w:r w:rsidR="00E862BE">
        <w:rPr>
          <w:rFonts w:ascii="Times New Roman" w:hAnsi="Times New Roman" w:cs="Times New Roman"/>
          <w:sz w:val="28"/>
          <w:szCs w:val="28"/>
          <w:lang w:val="kk-KZ"/>
        </w:rPr>
        <w:t>пла</w:t>
      </w:r>
      <w:r w:rsidR="00260CFB">
        <w:rPr>
          <w:rFonts w:ascii="Times New Roman" w:hAnsi="Times New Roman" w:cs="Times New Roman"/>
          <w:sz w:val="28"/>
          <w:szCs w:val="28"/>
          <w:lang w:val="kk-KZ"/>
        </w:rPr>
        <w:t>стинасыз</w:t>
      </w:r>
      <w:r w:rsidRPr="008E1B66">
        <w:rPr>
          <w:rFonts w:ascii="Times New Roman" w:hAnsi="Times New Roman" w:cs="Times New Roman"/>
          <w:sz w:val="28"/>
          <w:szCs w:val="28"/>
          <w:lang w:val="kk"/>
        </w:rPr>
        <w:t xml:space="preserve"> (төртбұрышты маркерлері бар сызық). Бұл график желдің жылдамдығына байланысты ротордың айналу динамикасына құрылымдық өзгерістердің әсерін сандық және сапалық салыстырмалы талдауға мүмкіндік береді.</w:t>
      </w:r>
    </w:p>
    <w:p w14:paraId="22AA6191"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8E1B66">
        <w:rPr>
          <w:rFonts w:ascii="Times New Roman" w:hAnsi="Times New Roman" w:cs="Times New Roman"/>
          <w:sz w:val="28"/>
          <w:szCs w:val="28"/>
          <w:lang w:val="kk"/>
        </w:rPr>
        <w:t>Біріншіден, барлық жылдамдық диапазонында (3-тен 12 м/с-қа дейін) пластиналы конструкциядағы ротордың айн</w:t>
      </w:r>
      <w:r w:rsidR="00E862BE">
        <w:rPr>
          <w:rFonts w:ascii="Times New Roman" w:hAnsi="Times New Roman" w:cs="Times New Roman"/>
          <w:sz w:val="28"/>
          <w:szCs w:val="28"/>
          <w:lang w:val="kk"/>
        </w:rPr>
        <w:t>алу саны пластинас</w:t>
      </w:r>
      <w:r w:rsidR="00260CFB">
        <w:rPr>
          <w:rFonts w:ascii="Times New Roman" w:hAnsi="Times New Roman" w:cs="Times New Roman"/>
          <w:sz w:val="28"/>
          <w:szCs w:val="28"/>
          <w:lang w:val="kk-KZ"/>
        </w:rPr>
        <w:t>ыз</w:t>
      </w:r>
      <w:r w:rsidRPr="008E1B66">
        <w:rPr>
          <w:rFonts w:ascii="Times New Roman" w:hAnsi="Times New Roman" w:cs="Times New Roman"/>
          <w:sz w:val="28"/>
          <w:szCs w:val="28"/>
          <w:lang w:val="kk"/>
        </w:rPr>
        <w:t xml:space="preserve"> аналогқа қарағанда едәуір жоғары екенін ескеру маңызды. Желдің жылдамдығы 3 м/с болғанда, </w:t>
      </w:r>
      <w:r w:rsidR="00E862BE">
        <w:rPr>
          <w:rFonts w:ascii="Times New Roman" w:hAnsi="Times New Roman" w:cs="Times New Roman"/>
          <w:sz w:val="28"/>
          <w:szCs w:val="28"/>
          <w:lang w:val="kk-KZ"/>
        </w:rPr>
        <w:t>пластина</w:t>
      </w:r>
      <w:r w:rsidRPr="008E1B66">
        <w:rPr>
          <w:rFonts w:ascii="Times New Roman" w:hAnsi="Times New Roman" w:cs="Times New Roman"/>
          <w:sz w:val="28"/>
          <w:szCs w:val="28"/>
          <w:lang w:val="kk"/>
        </w:rPr>
        <w:t xml:space="preserve"> бар ротор шамамен 40 айн/мин көрсетеді, ал </w:t>
      </w:r>
      <w:r w:rsidR="00E862BE">
        <w:rPr>
          <w:rFonts w:ascii="Times New Roman" w:hAnsi="Times New Roman" w:cs="Times New Roman"/>
          <w:sz w:val="28"/>
          <w:szCs w:val="28"/>
          <w:lang w:val="kk-KZ"/>
        </w:rPr>
        <w:t>пластина</w:t>
      </w:r>
      <w:r w:rsidR="00260CFB">
        <w:rPr>
          <w:rFonts w:ascii="Times New Roman" w:hAnsi="Times New Roman" w:cs="Times New Roman"/>
          <w:sz w:val="28"/>
          <w:szCs w:val="28"/>
          <w:lang w:val="kk-KZ"/>
        </w:rPr>
        <w:t>сыз</w:t>
      </w:r>
      <w:r w:rsidRPr="008E1B66">
        <w:rPr>
          <w:rFonts w:ascii="Times New Roman" w:hAnsi="Times New Roman" w:cs="Times New Roman"/>
          <w:sz w:val="28"/>
          <w:szCs w:val="28"/>
          <w:lang w:val="kk"/>
        </w:rPr>
        <w:t xml:space="preserve"> – шамамен 30 айн / мин. Бастапқы кезеңдегі бұл айырмашылық әсіресе маңызды, өйткені ол жақсартылған ұшыру өнімділігін және аз қосуды көрсетеді. Қазақстанның көптеген өңірлеріне тән желдің төмен жылдамдығы жағдайында бұл артықшылық ЖЭК-тің автономды және үздіксіз жұмысын қамтамасыз ету үшін </w:t>
      </w:r>
      <w:r w:rsidR="00E862BE">
        <w:rPr>
          <w:rFonts w:ascii="Times New Roman" w:hAnsi="Times New Roman" w:cs="Times New Roman"/>
          <w:sz w:val="28"/>
          <w:szCs w:val="28"/>
          <w:lang w:val="kk-KZ"/>
        </w:rPr>
        <w:t>маңызды</w:t>
      </w:r>
      <w:r w:rsidRPr="008E1B66">
        <w:rPr>
          <w:rFonts w:ascii="Times New Roman" w:hAnsi="Times New Roman" w:cs="Times New Roman"/>
          <w:sz w:val="28"/>
          <w:szCs w:val="28"/>
          <w:lang w:val="kk"/>
        </w:rPr>
        <w:t xml:space="preserve"> болуы мүмкін.</w:t>
      </w:r>
    </w:p>
    <w:p w14:paraId="7D6DBBA2"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8E1B66">
        <w:rPr>
          <w:rFonts w:ascii="Times New Roman" w:hAnsi="Times New Roman" w:cs="Times New Roman"/>
          <w:sz w:val="28"/>
          <w:szCs w:val="28"/>
          <w:lang w:val="kk"/>
        </w:rPr>
        <w:t xml:space="preserve">Екіншіден, желдің жылдамдығы артқан сайын, екі құрылымда да айналым санының сызықтық өсуі байқалады, бірақ </w:t>
      </w:r>
      <w:r w:rsidR="00E862BE">
        <w:rPr>
          <w:rFonts w:ascii="Times New Roman" w:hAnsi="Times New Roman" w:cs="Times New Roman"/>
          <w:sz w:val="28"/>
          <w:szCs w:val="28"/>
          <w:lang w:val="kk-KZ"/>
        </w:rPr>
        <w:t>пластина</w:t>
      </w:r>
      <w:r w:rsidRPr="008E1B66">
        <w:rPr>
          <w:rFonts w:ascii="Times New Roman" w:hAnsi="Times New Roman" w:cs="Times New Roman"/>
          <w:sz w:val="28"/>
          <w:szCs w:val="28"/>
          <w:lang w:val="kk"/>
        </w:rPr>
        <w:t xml:space="preserve"> бар ротор үшін қисық бұрыш тік болады. Бұл мұндай </w:t>
      </w:r>
      <w:r w:rsidR="00E862BE">
        <w:rPr>
          <w:rFonts w:ascii="Times New Roman" w:hAnsi="Times New Roman" w:cs="Times New Roman"/>
          <w:sz w:val="28"/>
          <w:szCs w:val="28"/>
          <w:lang w:val="kk-KZ"/>
        </w:rPr>
        <w:t>пластиналар</w:t>
      </w:r>
      <w:r w:rsidRPr="008E1B66">
        <w:rPr>
          <w:rFonts w:ascii="Times New Roman" w:hAnsi="Times New Roman" w:cs="Times New Roman"/>
          <w:sz w:val="28"/>
          <w:szCs w:val="28"/>
          <w:lang w:val="kk"/>
        </w:rPr>
        <w:t xml:space="preserve"> ротордың ертерек іске қосылуына ықпал етіп қана қоймай, сонымен қатар жоғары жылдамдық диапазонында жақсы аэродинамикалық өзара әрекеттесуді қамтамасыз ететіндігін көрсетеді. 12 м/с кезінде пластиналары бар ротордың айналу саны шамамен 195-200 а</w:t>
      </w:r>
      <w:r w:rsidR="00260CFB">
        <w:rPr>
          <w:rFonts w:ascii="Times New Roman" w:hAnsi="Times New Roman" w:cs="Times New Roman"/>
          <w:sz w:val="28"/>
          <w:szCs w:val="28"/>
          <w:lang w:val="kk"/>
        </w:rPr>
        <w:t>йн/мин жетеді, ал пластина</w:t>
      </w:r>
      <w:r w:rsidR="00260CFB">
        <w:rPr>
          <w:rFonts w:ascii="Times New Roman" w:hAnsi="Times New Roman" w:cs="Times New Roman"/>
          <w:sz w:val="28"/>
          <w:szCs w:val="28"/>
          <w:lang w:val="kk-KZ"/>
        </w:rPr>
        <w:t>сыз</w:t>
      </w:r>
      <w:r w:rsidRPr="008E1B66">
        <w:rPr>
          <w:rFonts w:ascii="Times New Roman" w:hAnsi="Times New Roman" w:cs="Times New Roman"/>
          <w:sz w:val="28"/>
          <w:szCs w:val="28"/>
          <w:lang w:val="kk"/>
        </w:rPr>
        <w:t xml:space="preserve"> – шамамен 160-165 айн/мин. Бұл айырмашылық жел д</w:t>
      </w:r>
      <w:r w:rsidR="00E862BE">
        <w:rPr>
          <w:rFonts w:ascii="Times New Roman" w:hAnsi="Times New Roman" w:cs="Times New Roman"/>
          <w:sz w:val="28"/>
          <w:szCs w:val="28"/>
          <w:lang w:val="kk-KZ"/>
        </w:rPr>
        <w:t>өңгелегіні</w:t>
      </w:r>
      <w:r w:rsidRPr="008E1B66">
        <w:rPr>
          <w:rFonts w:ascii="Times New Roman" w:hAnsi="Times New Roman" w:cs="Times New Roman"/>
          <w:sz w:val="28"/>
          <w:szCs w:val="28"/>
          <w:lang w:val="kk"/>
        </w:rPr>
        <w:t>ң қуаты мен өнімділігін</w:t>
      </w:r>
      <w:r w:rsidR="00E862BE">
        <w:rPr>
          <w:rFonts w:ascii="Times New Roman" w:hAnsi="Times New Roman" w:cs="Times New Roman"/>
          <w:sz w:val="28"/>
          <w:szCs w:val="28"/>
          <w:lang w:val="kk"/>
        </w:rPr>
        <w:t>ің айтарлықтай артуын көрсетеді</w:t>
      </w:r>
      <w:r w:rsidRPr="008E1B66">
        <w:rPr>
          <w:rFonts w:ascii="Times New Roman" w:hAnsi="Times New Roman" w:cs="Times New Roman"/>
          <w:sz w:val="28"/>
          <w:szCs w:val="28"/>
          <w:lang w:val="kk"/>
        </w:rPr>
        <w:t xml:space="preserve">. </w:t>
      </w:r>
    </w:p>
    <w:p w14:paraId="75C42C63"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8E1B66">
        <w:rPr>
          <w:rFonts w:ascii="Times New Roman" w:hAnsi="Times New Roman" w:cs="Times New Roman"/>
          <w:sz w:val="28"/>
          <w:szCs w:val="28"/>
          <w:lang w:val="kk"/>
        </w:rPr>
        <w:t xml:space="preserve">Бұл әсердің себебі көлденең пластиналардың аэродинамикалық рөлінде жатыр, олар қолайлы айналу жағдайларын қалыптастырады, құйынды құрылымдарды тұрақтандырады және ротордың </w:t>
      </w:r>
      <w:r w:rsidR="00E862BE">
        <w:rPr>
          <w:rFonts w:ascii="Times New Roman" w:hAnsi="Times New Roman" w:cs="Times New Roman"/>
          <w:sz w:val="28"/>
          <w:szCs w:val="28"/>
          <w:lang w:val="kk-KZ"/>
        </w:rPr>
        <w:t>ж</w:t>
      </w:r>
      <w:r w:rsidRPr="008E1B66">
        <w:rPr>
          <w:rFonts w:ascii="Times New Roman" w:hAnsi="Times New Roman" w:cs="Times New Roman"/>
          <w:sz w:val="28"/>
          <w:szCs w:val="28"/>
          <w:lang w:val="kk"/>
        </w:rPr>
        <w:t xml:space="preserve">ұмыс аймағындағы турбулентті шығындарды азайтады. Бұл айналу </w:t>
      </w:r>
      <w:r w:rsidR="007E1B0D">
        <w:rPr>
          <w:rFonts w:ascii="Times New Roman" w:hAnsi="Times New Roman" w:cs="Times New Roman"/>
          <w:sz w:val="28"/>
          <w:szCs w:val="28"/>
          <w:lang w:val="kk-KZ"/>
        </w:rPr>
        <w:t xml:space="preserve">маңдайлық </w:t>
      </w:r>
      <w:r w:rsidRPr="008E1B66">
        <w:rPr>
          <w:rFonts w:ascii="Times New Roman" w:hAnsi="Times New Roman" w:cs="Times New Roman"/>
          <w:sz w:val="28"/>
          <w:szCs w:val="28"/>
          <w:lang w:val="kk"/>
        </w:rPr>
        <w:t>кедергін</w:t>
      </w:r>
      <w:r w:rsidR="007E1B0D">
        <w:rPr>
          <w:rFonts w:ascii="Times New Roman" w:hAnsi="Times New Roman" w:cs="Times New Roman"/>
          <w:sz w:val="28"/>
          <w:szCs w:val="28"/>
          <w:lang w:val="kk-KZ"/>
        </w:rPr>
        <w:t>і</w:t>
      </w:r>
      <w:r w:rsidRPr="008E1B66">
        <w:rPr>
          <w:rFonts w:ascii="Times New Roman" w:hAnsi="Times New Roman" w:cs="Times New Roman"/>
          <w:sz w:val="28"/>
          <w:szCs w:val="28"/>
          <w:lang w:val="kk"/>
        </w:rPr>
        <w:t xml:space="preserve"> азайтады және желдің кинетикалық энергиясын механикалық айналу энергиясына айналдыру тиімділігін арттырады.</w:t>
      </w:r>
    </w:p>
    <w:p w14:paraId="01E7B998"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542B1D">
        <w:rPr>
          <w:rFonts w:ascii="Times New Roman" w:hAnsi="Times New Roman" w:cs="Times New Roman"/>
          <w:sz w:val="28"/>
          <w:szCs w:val="28"/>
          <w:lang w:val="kk"/>
        </w:rPr>
        <w:lastRenderedPageBreak/>
        <w:t xml:space="preserve">Жел жылдамдығының таңдалған бес мәні үшін (3 м/с, 6 м/с, 9 м/с, 12 м/с және 15 м/с) </w:t>
      </w:r>
      <w:r w:rsidR="00E862BE">
        <w:rPr>
          <w:rFonts w:ascii="Times New Roman" w:hAnsi="Times New Roman" w:cs="Times New Roman"/>
          <w:sz w:val="28"/>
          <w:szCs w:val="28"/>
          <w:lang w:val="kk-KZ"/>
        </w:rPr>
        <w:t>тәжірибелік</w:t>
      </w:r>
      <w:r w:rsidRPr="00542B1D">
        <w:rPr>
          <w:rFonts w:ascii="Times New Roman" w:hAnsi="Times New Roman" w:cs="Times New Roman"/>
          <w:sz w:val="28"/>
          <w:szCs w:val="28"/>
          <w:lang w:val="kk"/>
        </w:rPr>
        <w:t xml:space="preserve"> жолмен 36-суретте көрсетілген ЖЭҚ </w:t>
      </w:r>
      <w:r w:rsidR="00E862BE" w:rsidRPr="00E862BE">
        <w:rPr>
          <w:rFonts w:ascii="Times New Roman" w:hAnsi="Times New Roman" w:cs="Times New Roman"/>
          <w:sz w:val="28"/>
          <w:szCs w:val="28"/>
          <w:lang w:val="kk"/>
        </w:rPr>
        <w:t xml:space="preserve">қозғалысты бастау </w:t>
      </w:r>
      <w:r w:rsidRPr="00542B1D">
        <w:rPr>
          <w:rFonts w:ascii="Times New Roman" w:hAnsi="Times New Roman" w:cs="Times New Roman"/>
          <w:sz w:val="28"/>
          <w:szCs w:val="28"/>
          <w:lang w:val="kk"/>
        </w:rPr>
        <w:t xml:space="preserve">моменті өлшенді. </w:t>
      </w:r>
    </w:p>
    <w:p w14:paraId="31C7B7CA"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EC1170">
        <w:rPr>
          <w:rFonts w:ascii="Times New Roman" w:hAnsi="Times New Roman" w:cs="Times New Roman"/>
          <w:sz w:val="28"/>
          <w:szCs w:val="28"/>
          <w:lang w:val="kk"/>
        </w:rPr>
        <w:t xml:space="preserve">Бастапқы </w:t>
      </w:r>
      <w:r w:rsidR="00C439D5">
        <w:rPr>
          <w:rFonts w:ascii="Times New Roman" w:hAnsi="Times New Roman" w:cs="Times New Roman"/>
          <w:sz w:val="28"/>
          <w:szCs w:val="28"/>
          <w:lang w:val="kk-KZ"/>
        </w:rPr>
        <w:t>бөлікте</w:t>
      </w:r>
      <w:r w:rsidRPr="00EC1170">
        <w:rPr>
          <w:rFonts w:ascii="Times New Roman" w:hAnsi="Times New Roman" w:cs="Times New Roman"/>
          <w:sz w:val="28"/>
          <w:szCs w:val="28"/>
          <w:lang w:val="kk"/>
        </w:rPr>
        <w:t xml:space="preserve"> 0-ден 9 м/с-қа дейін, </w:t>
      </w:r>
      <w:r w:rsidR="00C439D5" w:rsidRPr="00E862BE">
        <w:rPr>
          <w:rFonts w:ascii="Times New Roman" w:hAnsi="Times New Roman" w:cs="Times New Roman"/>
          <w:sz w:val="28"/>
          <w:szCs w:val="28"/>
          <w:lang w:val="kk"/>
        </w:rPr>
        <w:t>қозғалысты бастау</w:t>
      </w:r>
      <w:r w:rsidR="00C439D5" w:rsidRPr="00EC1170">
        <w:rPr>
          <w:rFonts w:ascii="Times New Roman" w:hAnsi="Times New Roman" w:cs="Times New Roman"/>
          <w:sz w:val="28"/>
          <w:szCs w:val="28"/>
          <w:lang w:val="kk"/>
        </w:rPr>
        <w:t xml:space="preserve"> </w:t>
      </w:r>
      <w:r w:rsidRPr="00EC1170">
        <w:rPr>
          <w:rFonts w:ascii="Times New Roman" w:hAnsi="Times New Roman" w:cs="Times New Roman"/>
          <w:sz w:val="28"/>
          <w:szCs w:val="28"/>
          <w:lang w:val="kk"/>
        </w:rPr>
        <w:t xml:space="preserve">моменті сызықты түрде артады. Бұл желдің төмен жылдамдығында айналуды бастау үшін қажетті момент жел жылдамдығының жоғарылауымен біркелкі өсетінін көрсетеді. 9 м/с-тан кейін </w:t>
      </w:r>
      <w:r w:rsidR="00C439D5" w:rsidRPr="00E862BE">
        <w:rPr>
          <w:rFonts w:ascii="Times New Roman" w:hAnsi="Times New Roman" w:cs="Times New Roman"/>
          <w:sz w:val="28"/>
          <w:szCs w:val="28"/>
          <w:lang w:val="kk"/>
        </w:rPr>
        <w:t>қозғалысты бастау</w:t>
      </w:r>
      <w:r w:rsidR="00C439D5" w:rsidRPr="00EC1170">
        <w:rPr>
          <w:rFonts w:ascii="Times New Roman" w:hAnsi="Times New Roman" w:cs="Times New Roman"/>
          <w:sz w:val="28"/>
          <w:szCs w:val="28"/>
          <w:lang w:val="kk"/>
        </w:rPr>
        <w:t xml:space="preserve"> моменті</w:t>
      </w:r>
      <w:r w:rsidR="00C439D5">
        <w:rPr>
          <w:rFonts w:ascii="Times New Roman" w:hAnsi="Times New Roman" w:cs="Times New Roman"/>
          <w:sz w:val="28"/>
          <w:szCs w:val="28"/>
          <w:lang w:val="kk-KZ"/>
        </w:rPr>
        <w:t>нің</w:t>
      </w:r>
      <w:r w:rsidR="00C439D5" w:rsidRPr="00EC1170">
        <w:rPr>
          <w:rFonts w:ascii="Times New Roman" w:hAnsi="Times New Roman" w:cs="Times New Roman"/>
          <w:sz w:val="28"/>
          <w:szCs w:val="28"/>
          <w:lang w:val="kk"/>
        </w:rPr>
        <w:t xml:space="preserve"> </w:t>
      </w:r>
      <w:r w:rsidR="00C439D5">
        <w:rPr>
          <w:rFonts w:ascii="Times New Roman" w:hAnsi="Times New Roman" w:cs="Times New Roman"/>
          <w:sz w:val="28"/>
          <w:szCs w:val="28"/>
          <w:lang w:val="kk"/>
        </w:rPr>
        <w:t>жоғарылауы айқынырақ болады</w:t>
      </w:r>
      <w:r w:rsidRPr="00EC1170">
        <w:rPr>
          <w:rFonts w:ascii="Times New Roman" w:hAnsi="Times New Roman" w:cs="Times New Roman"/>
          <w:sz w:val="28"/>
          <w:szCs w:val="28"/>
          <w:lang w:val="kk"/>
        </w:rPr>
        <w:t xml:space="preserve">. Бұл </w:t>
      </w:r>
      <w:r w:rsidR="00475011">
        <w:rPr>
          <w:rFonts w:ascii="Times New Roman" w:hAnsi="Times New Roman" w:cs="Times New Roman"/>
          <w:sz w:val="28"/>
          <w:szCs w:val="28"/>
          <w:lang w:val="kk"/>
        </w:rPr>
        <w:t>қалақшалар</w:t>
      </w:r>
      <w:r w:rsidRPr="00EC1170">
        <w:rPr>
          <w:rFonts w:ascii="Times New Roman" w:hAnsi="Times New Roman" w:cs="Times New Roman"/>
          <w:sz w:val="28"/>
          <w:szCs w:val="28"/>
          <w:lang w:val="kk"/>
        </w:rPr>
        <w:t xml:space="preserve">ға әсер ететін күштердің тез өсе бастағанын көрсетеді, бұл желдің жылдамдығы артқан сайын аэродинамикалық күштердің сызықтық емес өсуіне байланысты болуы мүмкін. Желдің максималды жылдамдығымен (15 м/с) максималды тарту моменті шамамен 4500 Н жетеді. </w:t>
      </w:r>
      <w:r w:rsidR="00C439D5">
        <w:rPr>
          <w:rFonts w:ascii="Times New Roman" w:hAnsi="Times New Roman" w:cs="Times New Roman"/>
          <w:sz w:val="28"/>
          <w:szCs w:val="28"/>
          <w:lang w:val="kk-KZ"/>
        </w:rPr>
        <w:t>Б</w:t>
      </w:r>
      <w:r w:rsidRPr="00EC1170">
        <w:rPr>
          <w:rFonts w:ascii="Times New Roman" w:hAnsi="Times New Roman" w:cs="Times New Roman"/>
          <w:sz w:val="28"/>
          <w:szCs w:val="28"/>
          <w:lang w:val="kk"/>
        </w:rPr>
        <w:t>ұл инерцияны жеңу және ротордың айналуын бастау үшін қажетті моменттің максималды мәнін көрсетеді. Диаграмма жел турбиналарының әртүрлі жел жылдамдықтарындағы өнімділігін түсіну үшін маңызды, әсіресе инерция моменті маңызды болған кезде төмен жылдамдық жағдайында. Бұл желдің жылдамдығы артқан сайын қозғалысты бастау үшін қажетті момент айтарлықтай өсетінін көрсетеді, бұл тіпті әлсіз желдерде де тиімді бастауға қабілетті турбиналарды жобалау үшін маңызды.</w:t>
      </w:r>
    </w:p>
    <w:p w14:paraId="55E2835F" w14:textId="77777777" w:rsidR="009F06B1" w:rsidRPr="00542B1D" w:rsidRDefault="00AE7A87" w:rsidP="0070470F">
      <w:pPr>
        <w:tabs>
          <w:tab w:val="left" w:pos="851"/>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3E8A044" wp14:editId="0E590CF3">
            <wp:extent cx="3887295" cy="34004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4"/>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3929115" cy="3437007"/>
                    </a:xfrm>
                    <a:prstGeom prst="rect">
                      <a:avLst/>
                    </a:prstGeom>
                    <a:noFill/>
                    <a:ln>
                      <a:noFill/>
                    </a:ln>
                  </pic:spPr>
                </pic:pic>
              </a:graphicData>
            </a:graphic>
          </wp:inline>
        </w:drawing>
      </w:r>
    </w:p>
    <w:p w14:paraId="6DD6ACD3" w14:textId="77777777" w:rsidR="009F06B1" w:rsidRPr="00C439D5" w:rsidRDefault="00AE7A87" w:rsidP="0070470F">
      <w:pPr>
        <w:tabs>
          <w:tab w:val="left" w:pos="851"/>
        </w:tabs>
        <w:spacing w:after="0" w:line="240" w:lineRule="auto"/>
        <w:jc w:val="center"/>
        <w:rPr>
          <w:rFonts w:ascii="Times New Roman" w:hAnsi="Times New Roman" w:cs="Times New Roman"/>
          <w:sz w:val="28"/>
          <w:szCs w:val="28"/>
          <w:lang w:val="kk-KZ"/>
        </w:rPr>
      </w:pPr>
      <w:r w:rsidRPr="00542B1D">
        <w:rPr>
          <w:rFonts w:ascii="Times New Roman" w:hAnsi="Times New Roman" w:cs="Times New Roman"/>
          <w:sz w:val="28"/>
          <w:szCs w:val="28"/>
          <w:lang w:val="kk"/>
        </w:rPr>
        <w:t xml:space="preserve">Сурет 36. </w:t>
      </w:r>
      <w:r w:rsidR="00C439D5">
        <w:rPr>
          <w:rFonts w:ascii="Times New Roman" w:hAnsi="Times New Roman" w:cs="Times New Roman"/>
          <w:sz w:val="28"/>
          <w:szCs w:val="28"/>
          <w:lang w:val="kk-KZ"/>
        </w:rPr>
        <w:t>Қ</w:t>
      </w:r>
      <w:r w:rsidR="00C439D5" w:rsidRPr="00E862BE">
        <w:rPr>
          <w:rFonts w:ascii="Times New Roman" w:hAnsi="Times New Roman" w:cs="Times New Roman"/>
          <w:sz w:val="28"/>
          <w:szCs w:val="28"/>
          <w:lang w:val="kk"/>
        </w:rPr>
        <w:t xml:space="preserve">озғалысты бастау </w:t>
      </w:r>
      <w:r w:rsidR="00C439D5" w:rsidRPr="00542B1D">
        <w:rPr>
          <w:rFonts w:ascii="Times New Roman" w:hAnsi="Times New Roman" w:cs="Times New Roman"/>
          <w:sz w:val="28"/>
          <w:szCs w:val="28"/>
          <w:lang w:val="kk"/>
        </w:rPr>
        <w:t>моменті</w:t>
      </w:r>
    </w:p>
    <w:p w14:paraId="5FB10845" w14:textId="77777777" w:rsidR="009F06B1" w:rsidRPr="00C439D5" w:rsidRDefault="009F06B1" w:rsidP="0070470F">
      <w:pPr>
        <w:tabs>
          <w:tab w:val="left" w:pos="851"/>
        </w:tabs>
        <w:spacing w:after="0" w:line="240" w:lineRule="auto"/>
        <w:ind w:firstLine="567"/>
        <w:jc w:val="both"/>
        <w:rPr>
          <w:rFonts w:ascii="Times New Roman" w:hAnsi="Times New Roman" w:cs="Times New Roman"/>
          <w:sz w:val="28"/>
          <w:szCs w:val="28"/>
          <w:lang w:val="kk"/>
        </w:rPr>
      </w:pPr>
    </w:p>
    <w:p w14:paraId="25973561"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8E1B66">
        <w:rPr>
          <w:rFonts w:ascii="Times New Roman" w:hAnsi="Times New Roman" w:cs="Times New Roman"/>
          <w:sz w:val="28"/>
          <w:szCs w:val="28"/>
          <w:lang w:val="kk"/>
        </w:rPr>
        <w:t xml:space="preserve">36-суретте Дарье </w:t>
      </w:r>
      <w:r w:rsidRPr="00C439D5">
        <w:rPr>
          <w:rFonts w:ascii="Times New Roman" w:hAnsi="Times New Roman" w:cs="Times New Roman"/>
          <w:sz w:val="28"/>
          <w:szCs w:val="28"/>
          <w:lang w:val="kk"/>
        </w:rPr>
        <w:t>роторы</w:t>
      </w:r>
      <w:r w:rsidRPr="008E1B66">
        <w:rPr>
          <w:rFonts w:ascii="Times New Roman" w:hAnsi="Times New Roman" w:cs="Times New Roman"/>
          <w:sz w:val="28"/>
          <w:szCs w:val="28"/>
          <w:lang w:val="kk"/>
        </w:rPr>
        <w:t xml:space="preserve"> үшін </w:t>
      </w:r>
      <w:r w:rsidR="00C439D5" w:rsidRPr="008E1B66">
        <w:rPr>
          <w:rFonts w:ascii="Times New Roman" w:hAnsi="Times New Roman" w:cs="Times New Roman"/>
          <w:sz w:val="28"/>
          <w:szCs w:val="28"/>
          <w:lang w:val="kk"/>
        </w:rPr>
        <w:t xml:space="preserve">симметриялық </w:t>
      </w:r>
      <w:r w:rsidR="00C439D5">
        <w:rPr>
          <w:rFonts w:ascii="Times New Roman" w:hAnsi="Times New Roman" w:cs="Times New Roman"/>
          <w:sz w:val="28"/>
          <w:szCs w:val="28"/>
          <w:lang w:val="kk-KZ"/>
        </w:rPr>
        <w:t xml:space="preserve">емес </w:t>
      </w:r>
      <w:r w:rsidR="00C439D5">
        <w:rPr>
          <w:rFonts w:ascii="Times New Roman" w:hAnsi="Times New Roman" w:cs="Times New Roman"/>
          <w:sz w:val="28"/>
          <w:szCs w:val="28"/>
          <w:lang w:val="kk"/>
        </w:rPr>
        <w:t>қалақшалар</w:t>
      </w:r>
      <w:r w:rsidR="00C439D5" w:rsidRPr="008E1B66">
        <w:rPr>
          <w:rFonts w:ascii="Times New Roman" w:hAnsi="Times New Roman" w:cs="Times New Roman"/>
          <w:sz w:val="28"/>
          <w:szCs w:val="28"/>
          <w:lang w:val="kk"/>
        </w:rPr>
        <w:t xml:space="preserve">ы бар-көлденең </w:t>
      </w:r>
      <w:r w:rsidR="00C439D5">
        <w:rPr>
          <w:rFonts w:ascii="Times New Roman" w:hAnsi="Times New Roman" w:cs="Times New Roman"/>
          <w:sz w:val="28"/>
          <w:szCs w:val="28"/>
          <w:lang w:val="kk-KZ"/>
        </w:rPr>
        <w:t>пластина</w:t>
      </w:r>
      <w:r w:rsidR="00C439D5" w:rsidRPr="008E1B66">
        <w:rPr>
          <w:rFonts w:ascii="Times New Roman" w:hAnsi="Times New Roman" w:cs="Times New Roman"/>
          <w:sz w:val="28"/>
          <w:szCs w:val="28"/>
          <w:lang w:val="kk"/>
        </w:rPr>
        <w:t xml:space="preserve"> және </w:t>
      </w:r>
      <w:r w:rsidR="00260CFB">
        <w:rPr>
          <w:rFonts w:ascii="Times New Roman" w:hAnsi="Times New Roman" w:cs="Times New Roman"/>
          <w:sz w:val="28"/>
          <w:szCs w:val="28"/>
          <w:lang w:val="kk-KZ"/>
        </w:rPr>
        <w:t>пластинасыз</w:t>
      </w:r>
      <w:r w:rsidR="00C439D5">
        <w:rPr>
          <w:rFonts w:ascii="Times New Roman" w:hAnsi="Times New Roman" w:cs="Times New Roman"/>
          <w:sz w:val="28"/>
          <w:szCs w:val="28"/>
          <w:lang w:val="kk-KZ"/>
        </w:rPr>
        <w:t xml:space="preserve"> жағдай үшін, </w:t>
      </w:r>
      <w:r w:rsidRPr="008E1B66">
        <w:rPr>
          <w:rFonts w:ascii="Times New Roman" w:hAnsi="Times New Roman" w:cs="Times New Roman"/>
          <w:i/>
          <w:sz w:val="28"/>
          <w:szCs w:val="28"/>
          <w:lang w:val="kk"/>
        </w:rPr>
        <w:t>N</w:t>
      </w:r>
      <w:r w:rsidRPr="008E1B66">
        <w:rPr>
          <w:rFonts w:ascii="Times New Roman" w:hAnsi="Times New Roman" w:cs="Times New Roman"/>
          <w:sz w:val="28"/>
          <w:szCs w:val="28"/>
          <w:lang w:val="kk"/>
        </w:rPr>
        <w:t xml:space="preserve"> айналу моментінің ауа ағынының жылдамдығына </w:t>
      </w:r>
      <w:r w:rsidR="00C439D5">
        <w:rPr>
          <w:rFonts w:ascii="Times New Roman" w:hAnsi="Times New Roman" w:cs="Times New Roman"/>
          <w:sz w:val="28"/>
          <w:szCs w:val="28"/>
          <w:lang w:val="kk"/>
        </w:rPr>
        <w:t>тәуелділігі графигі көрсетілген</w:t>
      </w:r>
      <w:r w:rsidRPr="008E1B66">
        <w:rPr>
          <w:rFonts w:ascii="Times New Roman" w:hAnsi="Times New Roman" w:cs="Times New Roman"/>
          <w:sz w:val="28"/>
          <w:szCs w:val="28"/>
          <w:lang w:val="kk"/>
        </w:rPr>
        <w:t xml:space="preserve">. </w:t>
      </w:r>
      <w:r w:rsidR="00C439D5">
        <w:rPr>
          <w:rFonts w:ascii="Times New Roman" w:hAnsi="Times New Roman" w:cs="Times New Roman"/>
          <w:sz w:val="28"/>
          <w:szCs w:val="28"/>
          <w:lang w:val="kk-KZ"/>
        </w:rPr>
        <w:t>График</w:t>
      </w:r>
      <w:r w:rsidRPr="008E1B66">
        <w:rPr>
          <w:rFonts w:ascii="Times New Roman" w:hAnsi="Times New Roman" w:cs="Times New Roman"/>
          <w:sz w:val="28"/>
          <w:szCs w:val="28"/>
          <w:lang w:val="kk"/>
        </w:rPr>
        <w:t xml:space="preserve"> жел жылдамдығының жоғарылауымен моменттің тұрақты өсуін көрсетеді, бұл тік осьтік жел </w:t>
      </w:r>
      <w:r w:rsidR="00C439D5">
        <w:rPr>
          <w:rFonts w:ascii="Times New Roman" w:hAnsi="Times New Roman" w:cs="Times New Roman"/>
          <w:sz w:val="28"/>
          <w:szCs w:val="28"/>
          <w:lang w:val="kk-KZ"/>
        </w:rPr>
        <w:t xml:space="preserve">энергетикалық </w:t>
      </w:r>
      <w:r w:rsidRPr="008E1B66">
        <w:rPr>
          <w:rFonts w:ascii="Times New Roman" w:hAnsi="Times New Roman" w:cs="Times New Roman"/>
          <w:sz w:val="28"/>
          <w:szCs w:val="28"/>
          <w:lang w:val="kk"/>
        </w:rPr>
        <w:t xml:space="preserve">қондырғыларының жұмыс физикасына сәйкес келеді. Дегенмен, екі конфигурация арасында айқын айырмашылықтар бар: </w:t>
      </w:r>
      <w:r w:rsidRPr="008E1B66">
        <w:rPr>
          <w:rFonts w:ascii="Times New Roman" w:hAnsi="Times New Roman" w:cs="Times New Roman"/>
          <w:sz w:val="28"/>
          <w:szCs w:val="28"/>
          <w:lang w:val="kk"/>
        </w:rPr>
        <w:lastRenderedPageBreak/>
        <w:t>ауа ағынының бірдей жылдамдығында пластиналы ротор пластина</w:t>
      </w:r>
      <w:r w:rsidR="00FB5482">
        <w:rPr>
          <w:rFonts w:ascii="Times New Roman" w:hAnsi="Times New Roman" w:cs="Times New Roman"/>
          <w:sz w:val="28"/>
          <w:szCs w:val="28"/>
          <w:lang w:val="kk-KZ"/>
        </w:rPr>
        <w:t>сыз</w:t>
      </w:r>
      <w:r w:rsidRPr="008E1B66">
        <w:rPr>
          <w:rFonts w:ascii="Times New Roman" w:hAnsi="Times New Roman" w:cs="Times New Roman"/>
          <w:sz w:val="28"/>
          <w:szCs w:val="28"/>
          <w:lang w:val="kk"/>
        </w:rPr>
        <w:t xml:space="preserve"> роторға қарағанда жоғары айналу моментін тудырады.</w:t>
      </w:r>
    </w:p>
    <w:p w14:paraId="34E79CCF" w14:textId="77777777" w:rsidR="009F06B1" w:rsidRPr="001A2CD7" w:rsidRDefault="00AE7A87" w:rsidP="0070470F">
      <w:pPr>
        <w:tabs>
          <w:tab w:val="left" w:pos="851"/>
        </w:tabs>
        <w:spacing w:after="0" w:line="240" w:lineRule="auto"/>
        <w:ind w:firstLine="567"/>
        <w:jc w:val="both"/>
        <w:rPr>
          <w:rFonts w:ascii="Times New Roman" w:hAnsi="Times New Roman" w:cs="Times New Roman"/>
          <w:sz w:val="28"/>
          <w:szCs w:val="28"/>
          <w:lang w:val="kk"/>
        </w:rPr>
      </w:pPr>
      <w:r w:rsidRPr="008E1B66">
        <w:rPr>
          <w:rFonts w:ascii="Times New Roman" w:hAnsi="Times New Roman" w:cs="Times New Roman"/>
          <w:sz w:val="28"/>
          <w:szCs w:val="28"/>
          <w:lang w:val="kk"/>
        </w:rPr>
        <w:t xml:space="preserve">Төмен жылдамдықта (3-6 м/с) екі қисық арасындағы айырмашылық аз, бірақ 9 м/с-тан бастап </w:t>
      </w:r>
      <w:r w:rsidR="00C439D5">
        <w:rPr>
          <w:rFonts w:ascii="Times New Roman" w:hAnsi="Times New Roman" w:cs="Times New Roman"/>
          <w:sz w:val="28"/>
          <w:szCs w:val="28"/>
          <w:lang w:val="kk-KZ"/>
        </w:rPr>
        <w:t>пластиналардың</w:t>
      </w:r>
      <w:r w:rsidRPr="008E1B66">
        <w:rPr>
          <w:rFonts w:ascii="Times New Roman" w:hAnsi="Times New Roman" w:cs="Times New Roman"/>
          <w:sz w:val="28"/>
          <w:szCs w:val="28"/>
          <w:lang w:val="kk"/>
        </w:rPr>
        <w:t xml:space="preserve"> </w:t>
      </w:r>
      <w:r w:rsidR="00C439D5">
        <w:rPr>
          <w:rFonts w:ascii="Times New Roman" w:hAnsi="Times New Roman" w:cs="Times New Roman"/>
          <w:sz w:val="28"/>
          <w:szCs w:val="28"/>
          <w:lang w:val="kk-KZ"/>
        </w:rPr>
        <w:t>конструкциясының</w:t>
      </w:r>
      <w:r w:rsidRPr="008E1B66">
        <w:rPr>
          <w:rFonts w:ascii="Times New Roman" w:hAnsi="Times New Roman" w:cs="Times New Roman"/>
          <w:sz w:val="28"/>
          <w:szCs w:val="28"/>
          <w:lang w:val="kk"/>
        </w:rPr>
        <w:t xml:space="preserve"> айтарлықтай артықшылығы пайда бола бастайды. Желдің жылдамдығы 15 м/с болғанда, </w:t>
      </w:r>
      <w:r w:rsidR="00C439D5">
        <w:rPr>
          <w:rFonts w:ascii="Times New Roman" w:hAnsi="Times New Roman" w:cs="Times New Roman"/>
          <w:sz w:val="28"/>
          <w:szCs w:val="28"/>
          <w:lang w:val="kk-KZ"/>
        </w:rPr>
        <w:t>пластинасы</w:t>
      </w:r>
      <w:r w:rsidRPr="008E1B66">
        <w:rPr>
          <w:rFonts w:ascii="Times New Roman" w:hAnsi="Times New Roman" w:cs="Times New Roman"/>
          <w:sz w:val="28"/>
          <w:szCs w:val="28"/>
          <w:lang w:val="kk"/>
        </w:rPr>
        <w:t xml:space="preserve"> бар ротор шамамен 5500 бірлік моментін, ал </w:t>
      </w:r>
      <w:r w:rsidR="00FB5482">
        <w:rPr>
          <w:rFonts w:ascii="Times New Roman" w:hAnsi="Times New Roman" w:cs="Times New Roman"/>
          <w:sz w:val="28"/>
          <w:szCs w:val="28"/>
          <w:lang w:val="kk-KZ"/>
        </w:rPr>
        <w:t>пластинасыз</w:t>
      </w:r>
      <w:r w:rsidR="00C439D5">
        <w:rPr>
          <w:rFonts w:ascii="Times New Roman" w:hAnsi="Times New Roman" w:cs="Times New Roman"/>
          <w:sz w:val="28"/>
          <w:szCs w:val="28"/>
          <w:lang w:val="kk-KZ"/>
        </w:rPr>
        <w:t xml:space="preserve"> ротор</w:t>
      </w:r>
      <w:r w:rsidRPr="008E1B66">
        <w:rPr>
          <w:rFonts w:ascii="Times New Roman" w:hAnsi="Times New Roman" w:cs="Times New Roman"/>
          <w:sz w:val="28"/>
          <w:szCs w:val="28"/>
          <w:lang w:val="kk"/>
        </w:rPr>
        <w:t xml:space="preserve"> – шамамен 4600</w:t>
      </w:r>
      <w:r w:rsidR="00C439D5">
        <w:rPr>
          <w:rFonts w:ascii="Times New Roman" w:hAnsi="Times New Roman" w:cs="Times New Roman"/>
          <w:sz w:val="28"/>
          <w:szCs w:val="28"/>
          <w:lang w:val="kk-KZ"/>
        </w:rPr>
        <w:t xml:space="preserve"> </w:t>
      </w:r>
      <w:r w:rsidR="00C439D5" w:rsidRPr="008E1B66">
        <w:rPr>
          <w:rFonts w:ascii="Times New Roman" w:hAnsi="Times New Roman" w:cs="Times New Roman"/>
          <w:sz w:val="28"/>
          <w:szCs w:val="28"/>
          <w:lang w:val="kk"/>
        </w:rPr>
        <w:t>бірлік моментін</w:t>
      </w:r>
      <w:r w:rsidR="00C439D5">
        <w:rPr>
          <w:rFonts w:ascii="Times New Roman" w:hAnsi="Times New Roman" w:cs="Times New Roman"/>
          <w:sz w:val="28"/>
          <w:szCs w:val="28"/>
          <w:lang w:val="kk-KZ"/>
        </w:rPr>
        <w:t xml:space="preserve"> тудырады</w:t>
      </w:r>
      <w:r w:rsidRPr="008E1B66">
        <w:rPr>
          <w:rFonts w:ascii="Times New Roman" w:hAnsi="Times New Roman" w:cs="Times New Roman"/>
          <w:sz w:val="28"/>
          <w:szCs w:val="28"/>
          <w:lang w:val="kk"/>
        </w:rPr>
        <w:t xml:space="preserve">. Бұл көлденең пластиналар ауа ағынын тиімдірек ұстауға және қайта бағыттауға ықпал ететінін, </w:t>
      </w:r>
      <w:r w:rsidR="00475011">
        <w:rPr>
          <w:rFonts w:ascii="Times New Roman" w:hAnsi="Times New Roman" w:cs="Times New Roman"/>
          <w:sz w:val="28"/>
          <w:szCs w:val="28"/>
          <w:lang w:val="kk"/>
        </w:rPr>
        <w:t>қалақшалар</w:t>
      </w:r>
      <w:r w:rsidRPr="008E1B66">
        <w:rPr>
          <w:rFonts w:ascii="Times New Roman" w:hAnsi="Times New Roman" w:cs="Times New Roman"/>
          <w:sz w:val="28"/>
          <w:szCs w:val="28"/>
          <w:lang w:val="kk"/>
        </w:rPr>
        <w:t>ға қысымның таралуын жақсартатынын және аэродинамикалық шығындарды азайтатынын растайды.</w:t>
      </w:r>
    </w:p>
    <w:p w14:paraId="3477917C" w14:textId="77777777" w:rsidR="00CC508D" w:rsidRPr="001A2CD7" w:rsidRDefault="00CC508D" w:rsidP="0070470F">
      <w:pPr>
        <w:spacing w:after="0" w:line="240" w:lineRule="auto"/>
        <w:ind w:firstLine="709"/>
        <w:jc w:val="both"/>
        <w:rPr>
          <w:rFonts w:ascii="Times New Roman" w:hAnsi="Times New Roman" w:cs="Times New Roman"/>
          <w:sz w:val="28"/>
          <w:szCs w:val="28"/>
          <w:lang w:val="kk"/>
        </w:rPr>
      </w:pPr>
    </w:p>
    <w:p w14:paraId="6A15052E" w14:textId="77777777" w:rsidR="00D95F9F" w:rsidRPr="001A2CD7" w:rsidRDefault="00AE7A87" w:rsidP="0070470F">
      <w:pPr>
        <w:pStyle w:val="Default"/>
        <w:ind w:firstLine="567"/>
        <w:jc w:val="both"/>
        <w:rPr>
          <w:b/>
          <w:color w:val="auto"/>
          <w:sz w:val="28"/>
          <w:szCs w:val="28"/>
          <w:lang w:val="kk"/>
        </w:rPr>
      </w:pPr>
      <w:r>
        <w:rPr>
          <w:b/>
          <w:color w:val="auto"/>
          <w:sz w:val="28"/>
          <w:szCs w:val="28"/>
          <w:lang w:val="kk"/>
        </w:rPr>
        <w:t>3.2 ANSYS Fluent-те симметриялы емес пішінді қалақтары бар Дарье роторының сандық моделін құру</w:t>
      </w:r>
    </w:p>
    <w:p w14:paraId="4374AC53" w14:textId="77777777" w:rsidR="00D95F9F" w:rsidRPr="001A2CD7" w:rsidRDefault="00C439D5" w:rsidP="0070470F">
      <w:pPr>
        <w:pStyle w:val="Default"/>
        <w:ind w:firstLine="567"/>
        <w:jc w:val="both"/>
        <w:rPr>
          <w:color w:val="auto"/>
          <w:sz w:val="28"/>
          <w:szCs w:val="28"/>
          <w:lang w:val="kk"/>
        </w:rPr>
      </w:pPr>
      <w:r>
        <w:rPr>
          <w:color w:val="auto"/>
          <w:sz w:val="28"/>
          <w:szCs w:val="28"/>
          <w:lang w:val="kk"/>
        </w:rPr>
        <w:t xml:space="preserve">Сандық зерттеу кезеңінде үш </w:t>
      </w:r>
      <w:r w:rsidR="00AE7A87" w:rsidRPr="00AB4174">
        <w:rPr>
          <w:color w:val="auto"/>
          <w:sz w:val="28"/>
          <w:szCs w:val="28"/>
          <w:lang w:val="kk"/>
        </w:rPr>
        <w:t xml:space="preserve">симметриялық </w:t>
      </w:r>
      <w:r>
        <w:rPr>
          <w:color w:val="auto"/>
          <w:sz w:val="28"/>
          <w:szCs w:val="28"/>
          <w:lang w:val="kk-KZ"/>
        </w:rPr>
        <w:t xml:space="preserve">емес </w:t>
      </w:r>
      <w:r>
        <w:rPr>
          <w:color w:val="auto"/>
          <w:sz w:val="28"/>
          <w:szCs w:val="28"/>
          <w:lang w:val="kk"/>
        </w:rPr>
        <w:t>қалақ</w:t>
      </w:r>
      <w:r>
        <w:rPr>
          <w:color w:val="auto"/>
          <w:sz w:val="28"/>
          <w:szCs w:val="28"/>
          <w:lang w:val="kk-KZ"/>
        </w:rPr>
        <w:t>шалар</w:t>
      </w:r>
      <w:r w:rsidR="00AE7A87" w:rsidRPr="00AB4174">
        <w:rPr>
          <w:color w:val="auto"/>
          <w:sz w:val="28"/>
          <w:szCs w:val="28"/>
          <w:lang w:val="kk"/>
        </w:rPr>
        <w:t>дан тұратын тік осьті</w:t>
      </w:r>
      <w:r>
        <w:rPr>
          <w:color w:val="auto"/>
          <w:sz w:val="28"/>
          <w:szCs w:val="28"/>
          <w:lang w:val="kk-KZ"/>
        </w:rPr>
        <w:t>к</w:t>
      </w:r>
      <w:r w:rsidR="00AE7A87" w:rsidRPr="00AB4174">
        <w:rPr>
          <w:color w:val="auto"/>
          <w:sz w:val="28"/>
          <w:szCs w:val="28"/>
          <w:lang w:val="kk"/>
        </w:rPr>
        <w:t xml:space="preserve"> жел турбинасы роторының үш өлшемді моделі салынды. Модельдеудің мақсаты айналуды, </w:t>
      </w:r>
      <w:r w:rsidR="00475011">
        <w:rPr>
          <w:color w:val="auto"/>
          <w:sz w:val="28"/>
          <w:szCs w:val="28"/>
          <w:lang w:val="kk"/>
        </w:rPr>
        <w:t>қалақшалар</w:t>
      </w:r>
      <w:r w:rsidR="00AE7A87" w:rsidRPr="00AB4174">
        <w:rPr>
          <w:color w:val="auto"/>
          <w:sz w:val="28"/>
          <w:szCs w:val="28"/>
          <w:lang w:val="kk"/>
        </w:rPr>
        <w:t>дың өзара әрекеттесуін және күрделі құйынды құрылымдардың қалыптасуын ескере отырып, нақты айналу жағдайында толық ротордың аэродинамикалық сипаттамаларын зерттеу болды.</w:t>
      </w:r>
    </w:p>
    <w:p w14:paraId="6E03B43B" w14:textId="77777777" w:rsidR="00D95F9F" w:rsidRPr="001A2CD7" w:rsidRDefault="00AE7A87" w:rsidP="00060180">
      <w:pPr>
        <w:pStyle w:val="Default"/>
        <w:ind w:firstLine="567"/>
        <w:jc w:val="both"/>
        <w:rPr>
          <w:color w:val="auto"/>
          <w:sz w:val="28"/>
          <w:szCs w:val="28"/>
          <w:lang w:val="kk"/>
        </w:rPr>
      </w:pPr>
      <w:r w:rsidRPr="00AB4174">
        <w:rPr>
          <w:color w:val="auto"/>
          <w:sz w:val="28"/>
          <w:szCs w:val="28"/>
          <w:lang w:val="kk"/>
        </w:rPr>
        <w:t>Ротор геометриясының ағын сипаттамаларына әсерін талдау үшін екі конфигурация қарастырылды:</w:t>
      </w:r>
    </w:p>
    <w:p w14:paraId="1F263199" w14:textId="77777777" w:rsidR="00D95F9F" w:rsidRPr="001A2CD7" w:rsidRDefault="00060180" w:rsidP="00060180">
      <w:pPr>
        <w:pStyle w:val="Default"/>
        <w:numPr>
          <w:ilvl w:val="0"/>
          <w:numId w:val="31"/>
        </w:numPr>
        <w:ind w:left="0" w:firstLine="567"/>
        <w:jc w:val="both"/>
        <w:rPr>
          <w:color w:val="auto"/>
          <w:sz w:val="28"/>
          <w:szCs w:val="28"/>
          <w:lang w:val="kk"/>
        </w:rPr>
      </w:pPr>
      <w:r>
        <w:rPr>
          <w:color w:val="auto"/>
          <w:sz w:val="28"/>
          <w:szCs w:val="28"/>
          <w:lang w:val="kk-KZ"/>
        </w:rPr>
        <w:t xml:space="preserve"> </w:t>
      </w:r>
      <w:r w:rsidR="00C439D5">
        <w:rPr>
          <w:color w:val="auto"/>
          <w:sz w:val="28"/>
          <w:szCs w:val="28"/>
          <w:lang w:val="kk-KZ"/>
        </w:rPr>
        <w:t>К</w:t>
      </w:r>
      <w:r w:rsidR="00AE7A87" w:rsidRPr="00AB4174">
        <w:rPr>
          <w:color w:val="auto"/>
          <w:sz w:val="28"/>
          <w:szCs w:val="28"/>
          <w:lang w:val="kk"/>
        </w:rPr>
        <w:t xml:space="preserve">өлденең </w:t>
      </w:r>
      <w:r w:rsidR="00C439D5">
        <w:rPr>
          <w:color w:val="auto"/>
          <w:sz w:val="28"/>
          <w:szCs w:val="28"/>
          <w:lang w:val="kk-KZ"/>
        </w:rPr>
        <w:t>пластинасы</w:t>
      </w:r>
      <w:r w:rsidR="00AE7A87" w:rsidRPr="00AB4174">
        <w:rPr>
          <w:color w:val="auto"/>
          <w:sz w:val="28"/>
          <w:szCs w:val="28"/>
          <w:lang w:val="kk"/>
        </w:rPr>
        <w:t xml:space="preserve"> бар ротор (жоғарғы және төменгі бөлігінде),</w:t>
      </w:r>
    </w:p>
    <w:p w14:paraId="17497F4B" w14:textId="77777777" w:rsidR="00D95F9F" w:rsidRPr="001A2CD7" w:rsidRDefault="00060180" w:rsidP="00060180">
      <w:pPr>
        <w:pStyle w:val="Default"/>
        <w:numPr>
          <w:ilvl w:val="0"/>
          <w:numId w:val="31"/>
        </w:numPr>
        <w:ind w:left="0" w:firstLine="567"/>
        <w:jc w:val="both"/>
        <w:rPr>
          <w:color w:val="auto"/>
          <w:sz w:val="28"/>
          <w:szCs w:val="28"/>
          <w:lang w:val="kk"/>
        </w:rPr>
      </w:pPr>
      <w:r>
        <w:rPr>
          <w:color w:val="auto"/>
          <w:sz w:val="28"/>
          <w:szCs w:val="28"/>
          <w:lang w:val="kk-KZ"/>
        </w:rPr>
        <w:t xml:space="preserve"> </w:t>
      </w:r>
      <w:r w:rsidR="00C439D5">
        <w:rPr>
          <w:color w:val="auto"/>
          <w:sz w:val="28"/>
          <w:szCs w:val="28"/>
          <w:lang w:val="kk-KZ"/>
        </w:rPr>
        <w:t>П</w:t>
      </w:r>
      <w:r w:rsidR="00AE7A87" w:rsidRPr="00AB4174">
        <w:rPr>
          <w:color w:val="auto"/>
          <w:sz w:val="28"/>
          <w:szCs w:val="28"/>
          <w:lang w:val="kk"/>
        </w:rPr>
        <w:t>ластина</w:t>
      </w:r>
      <w:proofErr w:type="spellStart"/>
      <w:r>
        <w:rPr>
          <w:color w:val="auto"/>
          <w:sz w:val="28"/>
          <w:szCs w:val="28"/>
        </w:rPr>
        <w:t>сыз</w:t>
      </w:r>
      <w:proofErr w:type="spellEnd"/>
      <w:r w:rsidR="00AE7A87" w:rsidRPr="00AB4174">
        <w:rPr>
          <w:color w:val="auto"/>
          <w:sz w:val="28"/>
          <w:szCs w:val="28"/>
          <w:lang w:val="kk"/>
        </w:rPr>
        <w:t xml:space="preserve"> ротор.</w:t>
      </w:r>
    </w:p>
    <w:p w14:paraId="79A5295F" w14:textId="77777777" w:rsidR="00D95F9F" w:rsidRPr="001A2CD7" w:rsidRDefault="00AE7A87" w:rsidP="00060180">
      <w:pPr>
        <w:pStyle w:val="Default"/>
        <w:ind w:firstLine="567"/>
        <w:jc w:val="both"/>
        <w:rPr>
          <w:color w:val="auto"/>
          <w:sz w:val="28"/>
          <w:szCs w:val="28"/>
          <w:lang w:val="kk"/>
        </w:rPr>
      </w:pPr>
      <w:r w:rsidRPr="00AB4174">
        <w:rPr>
          <w:color w:val="auto"/>
          <w:sz w:val="28"/>
          <w:szCs w:val="28"/>
          <w:lang w:val="kk"/>
        </w:rPr>
        <w:t xml:space="preserve">Бұл тәсіл </w:t>
      </w:r>
      <w:r w:rsidR="00C439D5" w:rsidRPr="00C439D5">
        <w:rPr>
          <w:color w:val="auto"/>
          <w:sz w:val="28"/>
          <w:szCs w:val="28"/>
          <w:lang w:val="kk"/>
        </w:rPr>
        <w:t>пластиналардың құйындық құрылымдардың түзілуіне, шеткі эффектілерге және қалақша беті бойындағы қысым таралуына әсерін салыстырмалы түрде талдауға мүмкіндік берді.</w:t>
      </w:r>
      <w:r w:rsidR="00C439D5">
        <w:rPr>
          <w:color w:val="auto"/>
          <w:sz w:val="28"/>
          <w:szCs w:val="28"/>
          <w:lang w:val="kk-KZ"/>
        </w:rPr>
        <w:t xml:space="preserve"> </w:t>
      </w:r>
      <w:r w:rsidR="00C439D5" w:rsidRPr="00C439D5">
        <w:rPr>
          <w:color w:val="auto"/>
          <w:sz w:val="28"/>
          <w:szCs w:val="28"/>
          <w:lang w:val="kk"/>
        </w:rPr>
        <w:t>Негізгі назар қысым таралу контурларын және ағынның әртүрлі қималарында, сондай-ақ қалақша беттерінде жылдамдық векторларының таралуын талдауға бағытталды. Бұл талдау әртүрлі азимуттық позицияларда және ағынмен қапталу жылдамдықтарында жүргізілді.</w:t>
      </w:r>
      <w:r w:rsidRPr="00AB4174">
        <w:rPr>
          <w:color w:val="auto"/>
          <w:sz w:val="28"/>
          <w:szCs w:val="28"/>
          <w:lang w:val="kk"/>
        </w:rPr>
        <w:t>.</w:t>
      </w:r>
    </w:p>
    <w:p w14:paraId="50312C81" w14:textId="77777777" w:rsidR="00D95F9F" w:rsidRPr="001A2CD7" w:rsidRDefault="00AE7A87" w:rsidP="0070470F">
      <w:pPr>
        <w:pStyle w:val="Default"/>
        <w:ind w:firstLine="567"/>
        <w:jc w:val="both"/>
        <w:rPr>
          <w:color w:val="auto"/>
          <w:sz w:val="28"/>
          <w:szCs w:val="28"/>
          <w:lang w:val="kk"/>
        </w:rPr>
      </w:pPr>
      <w:r w:rsidRPr="00AB4174">
        <w:rPr>
          <w:color w:val="auto"/>
          <w:sz w:val="28"/>
          <w:szCs w:val="28"/>
          <w:lang w:val="kk"/>
        </w:rPr>
        <w:t xml:space="preserve">Осы кезеңнің аясында симметриялы емес пішінді үш қалақшасы бар жел </w:t>
      </w:r>
      <w:r w:rsidR="00C439D5">
        <w:rPr>
          <w:color w:val="auto"/>
          <w:sz w:val="28"/>
          <w:szCs w:val="28"/>
          <w:lang w:val="kk-KZ"/>
        </w:rPr>
        <w:t>энергетикалық</w:t>
      </w:r>
      <w:r w:rsidRPr="00AB4174">
        <w:rPr>
          <w:color w:val="auto"/>
          <w:sz w:val="28"/>
          <w:szCs w:val="28"/>
          <w:lang w:val="kk"/>
        </w:rPr>
        <w:t xml:space="preserve"> </w:t>
      </w:r>
      <w:r w:rsidR="00C439D5">
        <w:rPr>
          <w:color w:val="auto"/>
          <w:sz w:val="28"/>
          <w:szCs w:val="28"/>
          <w:lang w:val="kk-KZ"/>
        </w:rPr>
        <w:t>қондырғының</w:t>
      </w:r>
      <w:r w:rsidRPr="00AB4174">
        <w:rPr>
          <w:color w:val="auto"/>
          <w:sz w:val="28"/>
          <w:szCs w:val="28"/>
          <w:lang w:val="kk"/>
        </w:rPr>
        <w:t xml:space="preserve"> толық сандық моделі жасалды, бұл оның аэродинамикалық сипаттамаларын нақты айналу жағдайлары мен ағынмен өзара әрекеттесуін ескере отырып егжей-тегжейлі зерттеуге мүмкіндік берді.</w:t>
      </w:r>
    </w:p>
    <w:p w14:paraId="0985289C" w14:textId="77777777" w:rsidR="00D95F9F" w:rsidRPr="001A2CD7" w:rsidRDefault="00C439D5" w:rsidP="0070470F">
      <w:pPr>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KZ"/>
        </w:rPr>
        <w:t>С</w:t>
      </w:r>
      <w:r w:rsidR="00AE7A87" w:rsidRPr="001052DB">
        <w:rPr>
          <w:rFonts w:ascii="Times New Roman" w:hAnsi="Times New Roman" w:cs="Times New Roman"/>
          <w:sz w:val="28"/>
          <w:szCs w:val="28"/>
          <w:lang w:val="kk"/>
        </w:rPr>
        <w:t xml:space="preserve">имметриялық </w:t>
      </w:r>
      <w:r>
        <w:rPr>
          <w:rFonts w:ascii="Times New Roman" w:hAnsi="Times New Roman" w:cs="Times New Roman"/>
          <w:sz w:val="28"/>
          <w:szCs w:val="28"/>
          <w:lang w:val="kk-KZ"/>
        </w:rPr>
        <w:t xml:space="preserve">емес </w:t>
      </w:r>
      <w:r w:rsidR="00AE7A87" w:rsidRPr="001052DB">
        <w:rPr>
          <w:rFonts w:ascii="Times New Roman" w:hAnsi="Times New Roman" w:cs="Times New Roman"/>
          <w:sz w:val="28"/>
          <w:szCs w:val="28"/>
          <w:lang w:val="kk"/>
        </w:rPr>
        <w:t>пішінді қалақ</w:t>
      </w:r>
      <w:r>
        <w:rPr>
          <w:rFonts w:ascii="Times New Roman" w:hAnsi="Times New Roman" w:cs="Times New Roman"/>
          <w:sz w:val="28"/>
          <w:szCs w:val="28"/>
          <w:lang w:val="kk-KZ"/>
        </w:rPr>
        <w:t>шал</w:t>
      </w:r>
      <w:r w:rsidR="00AE7A87" w:rsidRPr="001052DB">
        <w:rPr>
          <w:rFonts w:ascii="Times New Roman" w:hAnsi="Times New Roman" w:cs="Times New Roman"/>
          <w:sz w:val="28"/>
          <w:szCs w:val="28"/>
          <w:lang w:val="kk"/>
        </w:rPr>
        <w:t>ары бар жел дөңгелегінің айналасындағы ағынды сандық модельдеу геометрияны дәл сипаттауды және қалақ</w:t>
      </w:r>
      <w:r>
        <w:rPr>
          <w:rFonts w:ascii="Times New Roman" w:hAnsi="Times New Roman" w:cs="Times New Roman"/>
          <w:sz w:val="28"/>
          <w:szCs w:val="28"/>
          <w:lang w:val="kk-KZ"/>
        </w:rPr>
        <w:t>ша</w:t>
      </w:r>
      <w:r w:rsidR="00AE7A87" w:rsidRPr="001052DB">
        <w:rPr>
          <w:rFonts w:ascii="Times New Roman" w:hAnsi="Times New Roman" w:cs="Times New Roman"/>
          <w:sz w:val="28"/>
          <w:szCs w:val="28"/>
          <w:lang w:val="kk"/>
        </w:rPr>
        <w:t xml:space="preserve"> бетімен ағынның өзара әрекеттесу ерекшеліктерін ескеруді қажет ететін күрделі тапсырма болып табылады. Сандық талдауды орындау үшін 3D Compass бағдарламалық жасақтамасын қолдана отырып, жел қондырғысының жоғары дәлдіктегі геометриялық моделі жасалды, бұл барлық </w:t>
      </w:r>
      <w:r>
        <w:rPr>
          <w:rFonts w:ascii="Times New Roman" w:hAnsi="Times New Roman" w:cs="Times New Roman"/>
          <w:sz w:val="28"/>
          <w:szCs w:val="28"/>
          <w:lang w:val="kk-KZ"/>
        </w:rPr>
        <w:t>конструкция</w:t>
      </w:r>
      <w:r w:rsidR="00AE7A87" w:rsidRPr="001052DB">
        <w:rPr>
          <w:rFonts w:ascii="Times New Roman" w:hAnsi="Times New Roman" w:cs="Times New Roman"/>
          <w:sz w:val="28"/>
          <w:szCs w:val="28"/>
          <w:lang w:val="kk"/>
        </w:rPr>
        <w:t xml:space="preserve"> ерекшеліктерін ескеруге және аэродинамикалық параметрлерді егжей-тегжейлі зерттеуге мүмкіндік берді (37 және 38 суреттер).</w:t>
      </w:r>
    </w:p>
    <w:p w14:paraId="547390AF" w14:textId="77777777" w:rsidR="00D95F9F" w:rsidRPr="001A2CD7" w:rsidRDefault="00D95F9F" w:rsidP="0070470F">
      <w:pPr>
        <w:spacing w:after="0" w:line="240" w:lineRule="auto"/>
        <w:ind w:firstLine="567"/>
        <w:jc w:val="center"/>
        <w:rPr>
          <w:rFonts w:ascii="Times New Roman" w:hAnsi="Times New Roman" w:cs="Times New Roman"/>
          <w:noProof/>
          <w:sz w:val="28"/>
          <w:szCs w:val="28"/>
          <w:highlight w:val="green"/>
          <w:lang w:val="kk" w:eastAsia="ru-RU"/>
        </w:rPr>
      </w:pPr>
    </w:p>
    <w:p w14:paraId="70826343" w14:textId="77777777" w:rsidR="00D95F9F" w:rsidRDefault="00AE7A87" w:rsidP="005545AC">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9527B41" wp14:editId="3C4F3033">
            <wp:extent cx="5057775" cy="2756277"/>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7"/>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5134412" cy="2798041"/>
                    </a:xfrm>
                    <a:prstGeom prst="rect">
                      <a:avLst/>
                    </a:prstGeom>
                    <a:noFill/>
                    <a:ln>
                      <a:noFill/>
                    </a:ln>
                  </pic:spPr>
                </pic:pic>
              </a:graphicData>
            </a:graphic>
          </wp:inline>
        </w:drawing>
      </w:r>
    </w:p>
    <w:p w14:paraId="5526EB70" w14:textId="77777777" w:rsidR="00D95F9F" w:rsidRDefault="00C439D5" w:rsidP="005545AC">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
        </w:rPr>
        <w:t>Сурет 37.</w:t>
      </w:r>
      <w:r>
        <w:rPr>
          <w:rFonts w:ascii="Times New Roman" w:hAnsi="Times New Roman" w:cs="Times New Roman"/>
          <w:sz w:val="28"/>
          <w:szCs w:val="28"/>
          <w:lang w:val="kk-KZ"/>
        </w:rPr>
        <w:t>С</w:t>
      </w:r>
      <w:r w:rsidR="00AE7A87" w:rsidRPr="00687D75">
        <w:rPr>
          <w:rFonts w:ascii="Times New Roman" w:hAnsi="Times New Roman" w:cs="Times New Roman"/>
          <w:sz w:val="28"/>
          <w:szCs w:val="28"/>
          <w:lang w:val="kk"/>
        </w:rPr>
        <w:t xml:space="preserve">имметриялық </w:t>
      </w:r>
      <w:r>
        <w:rPr>
          <w:rFonts w:ascii="Times New Roman" w:hAnsi="Times New Roman" w:cs="Times New Roman"/>
          <w:sz w:val="28"/>
          <w:szCs w:val="28"/>
          <w:lang w:val="kk-KZ"/>
        </w:rPr>
        <w:t>емес қалақшалары</w:t>
      </w:r>
      <w:r w:rsidR="00AE7A87" w:rsidRPr="00687D75">
        <w:rPr>
          <w:rFonts w:ascii="Times New Roman" w:hAnsi="Times New Roman" w:cs="Times New Roman"/>
          <w:sz w:val="28"/>
          <w:szCs w:val="28"/>
          <w:lang w:val="kk"/>
        </w:rPr>
        <w:t xml:space="preserve"> бар жел турбинасының моделі </w:t>
      </w:r>
      <w:r>
        <w:rPr>
          <w:rFonts w:ascii="Times New Roman" w:hAnsi="Times New Roman" w:cs="Times New Roman"/>
          <w:sz w:val="28"/>
          <w:szCs w:val="28"/>
          <w:lang w:val="kk"/>
        </w:rPr>
        <w:t>(пластина бар</w:t>
      </w:r>
      <w:r w:rsidR="00AE7A87" w:rsidRPr="00687D75">
        <w:rPr>
          <w:rFonts w:ascii="Times New Roman" w:hAnsi="Times New Roman" w:cs="Times New Roman"/>
          <w:sz w:val="28"/>
          <w:szCs w:val="28"/>
          <w:lang w:val="kk"/>
        </w:rPr>
        <w:t>)</w:t>
      </w:r>
    </w:p>
    <w:p w14:paraId="51230951" w14:textId="77777777" w:rsidR="00D95F9F" w:rsidRDefault="00D95F9F" w:rsidP="0070470F">
      <w:pPr>
        <w:spacing w:after="0" w:line="240" w:lineRule="auto"/>
        <w:ind w:firstLine="567"/>
        <w:jc w:val="center"/>
        <w:rPr>
          <w:rFonts w:ascii="Times New Roman" w:hAnsi="Times New Roman" w:cs="Times New Roman"/>
          <w:sz w:val="28"/>
          <w:szCs w:val="28"/>
        </w:rPr>
      </w:pPr>
    </w:p>
    <w:p w14:paraId="48295C44" w14:textId="77777777" w:rsidR="00D95F9F" w:rsidRDefault="00AE7A87" w:rsidP="005545A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4F8E839" wp14:editId="1BF1A86D">
            <wp:extent cx="5620208" cy="22193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6"/>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5792072" cy="2287191"/>
                    </a:xfrm>
                    <a:prstGeom prst="rect">
                      <a:avLst/>
                    </a:prstGeom>
                    <a:noFill/>
                    <a:ln>
                      <a:noFill/>
                    </a:ln>
                  </pic:spPr>
                </pic:pic>
              </a:graphicData>
            </a:graphic>
          </wp:inline>
        </w:drawing>
      </w:r>
    </w:p>
    <w:p w14:paraId="75C56F7F" w14:textId="77777777" w:rsidR="00D95F9F" w:rsidRPr="00C439D5" w:rsidRDefault="00AE7A87" w:rsidP="005545AC">
      <w:pPr>
        <w:spacing w:after="0" w:line="240" w:lineRule="auto"/>
        <w:jc w:val="center"/>
        <w:rPr>
          <w:rFonts w:ascii="Times New Roman" w:hAnsi="Times New Roman" w:cs="Times New Roman"/>
          <w:sz w:val="28"/>
          <w:szCs w:val="28"/>
          <w:lang w:val="kk"/>
        </w:rPr>
      </w:pPr>
      <w:r w:rsidRPr="00687D75">
        <w:rPr>
          <w:rFonts w:ascii="Times New Roman" w:hAnsi="Times New Roman" w:cs="Times New Roman"/>
          <w:sz w:val="28"/>
          <w:szCs w:val="28"/>
          <w:lang w:val="kk"/>
        </w:rPr>
        <w:t xml:space="preserve">Сурет 38. </w:t>
      </w:r>
      <w:r w:rsidR="00C439D5">
        <w:rPr>
          <w:rFonts w:ascii="Times New Roman" w:hAnsi="Times New Roman" w:cs="Times New Roman"/>
          <w:sz w:val="28"/>
          <w:szCs w:val="28"/>
          <w:lang w:val="kk-KZ"/>
        </w:rPr>
        <w:t>С</w:t>
      </w:r>
      <w:r w:rsidR="00C439D5" w:rsidRPr="00687D75">
        <w:rPr>
          <w:rFonts w:ascii="Times New Roman" w:hAnsi="Times New Roman" w:cs="Times New Roman"/>
          <w:sz w:val="28"/>
          <w:szCs w:val="28"/>
          <w:lang w:val="kk"/>
        </w:rPr>
        <w:t xml:space="preserve">имметриялық </w:t>
      </w:r>
      <w:r w:rsidR="00C439D5">
        <w:rPr>
          <w:rFonts w:ascii="Times New Roman" w:hAnsi="Times New Roman" w:cs="Times New Roman"/>
          <w:sz w:val="28"/>
          <w:szCs w:val="28"/>
          <w:lang w:val="kk-KZ"/>
        </w:rPr>
        <w:t>емес қалақшалары</w:t>
      </w:r>
      <w:r w:rsidR="00C439D5" w:rsidRPr="00687D75">
        <w:rPr>
          <w:rFonts w:ascii="Times New Roman" w:hAnsi="Times New Roman" w:cs="Times New Roman"/>
          <w:sz w:val="28"/>
          <w:szCs w:val="28"/>
          <w:lang w:val="kk"/>
        </w:rPr>
        <w:t xml:space="preserve"> бар жел турбинасының моделі </w:t>
      </w:r>
      <w:r w:rsidR="00C439D5">
        <w:rPr>
          <w:rFonts w:ascii="Times New Roman" w:hAnsi="Times New Roman" w:cs="Times New Roman"/>
          <w:sz w:val="28"/>
          <w:szCs w:val="28"/>
          <w:lang w:val="kk"/>
        </w:rPr>
        <w:t>(пластина</w:t>
      </w:r>
      <w:r w:rsidR="00FB5482">
        <w:rPr>
          <w:rFonts w:ascii="Times New Roman" w:hAnsi="Times New Roman" w:cs="Times New Roman"/>
          <w:sz w:val="28"/>
          <w:szCs w:val="28"/>
          <w:lang w:val="kk-KZ"/>
        </w:rPr>
        <w:t>сыз</w:t>
      </w:r>
      <w:r w:rsidR="00C439D5" w:rsidRPr="00687D75">
        <w:rPr>
          <w:rFonts w:ascii="Times New Roman" w:hAnsi="Times New Roman" w:cs="Times New Roman"/>
          <w:sz w:val="28"/>
          <w:szCs w:val="28"/>
          <w:lang w:val="kk"/>
        </w:rPr>
        <w:t>)</w:t>
      </w:r>
      <w:r w:rsidRPr="00687D75">
        <w:rPr>
          <w:rFonts w:ascii="Times New Roman" w:hAnsi="Times New Roman" w:cs="Times New Roman"/>
          <w:sz w:val="28"/>
          <w:szCs w:val="28"/>
          <w:lang w:val="kk"/>
        </w:rPr>
        <w:t xml:space="preserve"> </w:t>
      </w:r>
    </w:p>
    <w:p w14:paraId="32535053" w14:textId="77777777" w:rsidR="00212CBE" w:rsidRPr="00C439D5" w:rsidRDefault="00212CBE" w:rsidP="0070470F">
      <w:pPr>
        <w:spacing w:after="0" w:line="240" w:lineRule="auto"/>
        <w:ind w:firstLine="567"/>
        <w:jc w:val="both"/>
        <w:rPr>
          <w:rFonts w:ascii="Times New Roman" w:hAnsi="Times New Roman" w:cs="Times New Roman"/>
          <w:sz w:val="28"/>
          <w:szCs w:val="28"/>
          <w:lang w:val="kk"/>
        </w:rPr>
      </w:pPr>
    </w:p>
    <w:p w14:paraId="413D5D4A" w14:textId="77777777" w:rsidR="00D95F9F" w:rsidRPr="00C439D5" w:rsidRDefault="00AE7A87" w:rsidP="0070470F">
      <w:pPr>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
        </w:rPr>
        <w:t>2-кестеде жел турбинасы қалақ</w:t>
      </w:r>
      <w:r w:rsidR="00C439D5">
        <w:rPr>
          <w:rFonts w:ascii="Times New Roman" w:hAnsi="Times New Roman" w:cs="Times New Roman"/>
          <w:sz w:val="28"/>
          <w:szCs w:val="28"/>
          <w:lang w:val="kk-KZ"/>
        </w:rPr>
        <w:t>шалар</w:t>
      </w:r>
      <w:r>
        <w:rPr>
          <w:rFonts w:ascii="Times New Roman" w:hAnsi="Times New Roman" w:cs="Times New Roman"/>
          <w:sz w:val="28"/>
          <w:szCs w:val="28"/>
          <w:lang w:val="kk"/>
        </w:rPr>
        <w:t>ының айналасындағы ағынды сандық модельдеуде қолданылатын бастапқы параметрлер көрсетілген</w:t>
      </w:r>
    </w:p>
    <w:p w14:paraId="6A30B141" w14:textId="77777777" w:rsidR="00D95F9F" w:rsidRPr="00C439D5" w:rsidRDefault="00D95F9F" w:rsidP="0070470F">
      <w:pPr>
        <w:spacing w:after="0" w:line="240" w:lineRule="auto"/>
        <w:ind w:firstLine="567"/>
        <w:jc w:val="both"/>
        <w:rPr>
          <w:rFonts w:ascii="Times New Roman" w:hAnsi="Times New Roman" w:cs="Times New Roman"/>
          <w:sz w:val="28"/>
          <w:szCs w:val="28"/>
          <w:lang w:val="kk"/>
        </w:rPr>
      </w:pPr>
    </w:p>
    <w:p w14:paraId="690CEE7E" w14:textId="77777777" w:rsidR="00D95F9F" w:rsidRPr="00C439D5" w:rsidRDefault="00AE7A87" w:rsidP="0070470F">
      <w:pPr>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
        </w:rPr>
        <w:t>Кесте 2. Жел турбинасы қалақ</w:t>
      </w:r>
      <w:r w:rsidR="00C439D5">
        <w:rPr>
          <w:rFonts w:ascii="Times New Roman" w:hAnsi="Times New Roman" w:cs="Times New Roman"/>
          <w:sz w:val="28"/>
          <w:szCs w:val="28"/>
          <w:lang w:val="kk-KZ"/>
        </w:rPr>
        <w:t>шалар</w:t>
      </w:r>
      <w:r>
        <w:rPr>
          <w:rFonts w:ascii="Times New Roman" w:hAnsi="Times New Roman" w:cs="Times New Roman"/>
          <w:sz w:val="28"/>
          <w:szCs w:val="28"/>
          <w:lang w:val="kk"/>
        </w:rPr>
        <w:t>ының айналасындағы ағынды сандық модельдеудің бастапқы параметрлері</w:t>
      </w:r>
    </w:p>
    <w:tbl>
      <w:tblPr>
        <w:tblStyle w:val="a3"/>
        <w:tblW w:w="0" w:type="auto"/>
        <w:tblLook w:val="04A0" w:firstRow="1" w:lastRow="0" w:firstColumn="1" w:lastColumn="0" w:noHBand="0" w:noVBand="1"/>
      </w:tblPr>
      <w:tblGrid>
        <w:gridCol w:w="4672"/>
        <w:gridCol w:w="4673"/>
      </w:tblGrid>
      <w:tr w:rsidR="007843EF" w14:paraId="6B764D09" w14:textId="77777777" w:rsidTr="00C977F8">
        <w:tc>
          <w:tcPr>
            <w:tcW w:w="4672" w:type="dxa"/>
          </w:tcPr>
          <w:p w14:paraId="3026367C" w14:textId="77777777" w:rsidR="008075FF" w:rsidRPr="00523CEA" w:rsidRDefault="00AE7A87" w:rsidP="0070470F">
            <w:pPr>
              <w:jc w:val="center"/>
              <w:rPr>
                <w:rFonts w:ascii="Times New Roman" w:hAnsi="Times New Roman" w:cs="Times New Roman"/>
                <w:sz w:val="28"/>
                <w:szCs w:val="28"/>
              </w:rPr>
            </w:pPr>
            <w:r w:rsidRPr="00523CEA">
              <w:rPr>
                <w:rFonts w:ascii="Times New Roman" w:eastAsia="Times New Roman" w:hAnsi="Times New Roman" w:cs="Times New Roman"/>
                <w:bCs/>
                <w:sz w:val="28"/>
                <w:szCs w:val="28"/>
                <w:lang w:val="kk" w:eastAsia="ru-RU"/>
              </w:rPr>
              <w:t>Параметр</w:t>
            </w:r>
          </w:p>
        </w:tc>
        <w:tc>
          <w:tcPr>
            <w:tcW w:w="4673" w:type="dxa"/>
          </w:tcPr>
          <w:p w14:paraId="4504FD4D" w14:textId="77777777" w:rsidR="008075FF" w:rsidRPr="00523CEA" w:rsidRDefault="00AE7A87" w:rsidP="0070470F">
            <w:pPr>
              <w:jc w:val="center"/>
              <w:rPr>
                <w:rFonts w:ascii="Times New Roman" w:hAnsi="Times New Roman" w:cs="Times New Roman"/>
                <w:sz w:val="28"/>
                <w:szCs w:val="28"/>
              </w:rPr>
            </w:pPr>
            <w:r w:rsidRPr="00523CEA">
              <w:rPr>
                <w:rFonts w:ascii="Times New Roman" w:hAnsi="Times New Roman" w:cs="Times New Roman"/>
                <w:sz w:val="28"/>
                <w:szCs w:val="28"/>
                <w:lang w:val="kk"/>
              </w:rPr>
              <w:t>Мәні</w:t>
            </w:r>
          </w:p>
        </w:tc>
      </w:tr>
      <w:tr w:rsidR="007843EF" w14:paraId="74D70C24" w14:textId="77777777" w:rsidTr="00C977F8">
        <w:tc>
          <w:tcPr>
            <w:tcW w:w="4672" w:type="dxa"/>
          </w:tcPr>
          <w:p w14:paraId="347638D9" w14:textId="77777777" w:rsidR="008075FF" w:rsidRPr="00703C4E" w:rsidRDefault="00AE7A87" w:rsidP="0070470F">
            <w:pPr>
              <w:tabs>
                <w:tab w:val="left" w:pos="1077"/>
              </w:tabs>
              <w:jc w:val="both"/>
              <w:rPr>
                <w:rFonts w:ascii="Times New Roman" w:hAnsi="Times New Roman" w:cs="Times New Roman"/>
                <w:sz w:val="28"/>
                <w:szCs w:val="28"/>
              </w:rPr>
            </w:pPr>
            <w:r w:rsidRPr="00703C4E">
              <w:rPr>
                <w:rFonts w:ascii="Times New Roman" w:hAnsi="Times New Roman" w:cs="Times New Roman"/>
                <w:sz w:val="28"/>
                <w:szCs w:val="28"/>
                <w:lang w:val="kk"/>
              </w:rPr>
              <w:t>Ауа түрі</w:t>
            </w:r>
          </w:p>
        </w:tc>
        <w:tc>
          <w:tcPr>
            <w:tcW w:w="4673" w:type="dxa"/>
          </w:tcPr>
          <w:p w14:paraId="366FA9EF" w14:textId="77777777" w:rsidR="008075FF" w:rsidRPr="00703C4E" w:rsidRDefault="00AE7A87" w:rsidP="0070470F">
            <w:pPr>
              <w:jc w:val="center"/>
              <w:rPr>
                <w:rFonts w:ascii="Times New Roman" w:hAnsi="Times New Roman" w:cs="Times New Roman"/>
                <w:sz w:val="28"/>
                <w:szCs w:val="28"/>
              </w:rPr>
            </w:pPr>
            <w:r w:rsidRPr="00703C4E">
              <w:rPr>
                <w:rFonts w:ascii="Times New Roman" w:hAnsi="Times New Roman" w:cs="Times New Roman"/>
                <w:sz w:val="28"/>
                <w:szCs w:val="28"/>
                <w:lang w:val="kk"/>
              </w:rPr>
              <w:t>Сығылмайтын</w:t>
            </w:r>
          </w:p>
        </w:tc>
      </w:tr>
      <w:tr w:rsidR="007843EF" w14:paraId="68BB8055" w14:textId="77777777" w:rsidTr="00C977F8">
        <w:tc>
          <w:tcPr>
            <w:tcW w:w="4672" w:type="dxa"/>
          </w:tcPr>
          <w:p w14:paraId="78F9A481" w14:textId="77777777" w:rsidR="008075FF" w:rsidRPr="00703C4E" w:rsidRDefault="00AE7A87" w:rsidP="0070470F">
            <w:pPr>
              <w:jc w:val="both"/>
              <w:rPr>
                <w:rFonts w:ascii="Times New Roman" w:hAnsi="Times New Roman" w:cs="Times New Roman"/>
                <w:sz w:val="28"/>
                <w:szCs w:val="28"/>
              </w:rPr>
            </w:pPr>
            <w:r w:rsidRPr="00703C4E">
              <w:rPr>
                <w:rFonts w:ascii="Times New Roman" w:hAnsi="Times New Roman" w:cs="Times New Roman"/>
                <w:sz w:val="28"/>
                <w:szCs w:val="28"/>
                <w:lang w:val="kk"/>
              </w:rPr>
              <w:t>Ағын түрі</w:t>
            </w:r>
          </w:p>
        </w:tc>
        <w:tc>
          <w:tcPr>
            <w:tcW w:w="4673" w:type="dxa"/>
          </w:tcPr>
          <w:p w14:paraId="1C28EA91" w14:textId="77777777" w:rsidR="008075FF" w:rsidRPr="00703C4E" w:rsidRDefault="00AE7A87" w:rsidP="0070470F">
            <w:pPr>
              <w:jc w:val="center"/>
              <w:rPr>
                <w:rFonts w:ascii="Times New Roman" w:hAnsi="Times New Roman" w:cs="Times New Roman"/>
                <w:sz w:val="28"/>
                <w:szCs w:val="28"/>
              </w:rPr>
            </w:pPr>
            <w:r w:rsidRPr="00703C4E">
              <w:rPr>
                <w:rFonts w:ascii="Times New Roman" w:hAnsi="Times New Roman" w:cs="Times New Roman"/>
                <w:sz w:val="28"/>
                <w:szCs w:val="28"/>
                <w:lang w:val="kk"/>
              </w:rPr>
              <w:t>Изотермиялық</w:t>
            </w:r>
          </w:p>
        </w:tc>
      </w:tr>
      <w:tr w:rsidR="007843EF" w14:paraId="5DFD903C" w14:textId="77777777" w:rsidTr="00C977F8">
        <w:tc>
          <w:tcPr>
            <w:tcW w:w="4672" w:type="dxa"/>
          </w:tcPr>
          <w:p w14:paraId="7C373DE7" w14:textId="77777777" w:rsidR="008075FF" w:rsidRPr="00703C4E" w:rsidRDefault="00AE7A87" w:rsidP="0070470F">
            <w:pPr>
              <w:tabs>
                <w:tab w:val="left" w:pos="1728"/>
              </w:tabs>
              <w:jc w:val="both"/>
              <w:rPr>
                <w:rFonts w:ascii="Times New Roman" w:hAnsi="Times New Roman" w:cs="Times New Roman"/>
                <w:sz w:val="28"/>
                <w:szCs w:val="28"/>
              </w:rPr>
            </w:pPr>
            <w:r w:rsidRPr="00703C4E">
              <w:rPr>
                <w:rFonts w:ascii="Times New Roman" w:hAnsi="Times New Roman" w:cs="Times New Roman"/>
                <w:sz w:val="28"/>
                <w:szCs w:val="28"/>
                <w:lang w:val="kk"/>
              </w:rPr>
              <w:t>Газдың тығыздығы</w:t>
            </w:r>
          </w:p>
        </w:tc>
        <w:tc>
          <w:tcPr>
            <w:tcW w:w="4673" w:type="dxa"/>
          </w:tcPr>
          <w:p w14:paraId="6E4EBEE0" w14:textId="77777777" w:rsidR="008075FF" w:rsidRPr="00703C4E" w:rsidRDefault="00AE7A87" w:rsidP="0070470F">
            <w:pPr>
              <w:jc w:val="center"/>
              <w:rPr>
                <w:rFonts w:ascii="Times New Roman" w:hAnsi="Times New Roman" w:cs="Times New Roman"/>
                <w:sz w:val="28"/>
                <w:szCs w:val="28"/>
              </w:rPr>
            </w:pPr>
            <w:r w:rsidRPr="00703C4E">
              <w:rPr>
                <w:rFonts w:ascii="Times New Roman" w:hAnsi="Times New Roman" w:cs="Times New Roman"/>
                <w:sz w:val="28"/>
                <w:szCs w:val="28"/>
                <w:lang w:val="kk"/>
              </w:rPr>
              <w:t>1.1691 кг / м3</w:t>
            </w:r>
          </w:p>
        </w:tc>
      </w:tr>
      <w:tr w:rsidR="007843EF" w14:paraId="54988782" w14:textId="77777777" w:rsidTr="00C977F8">
        <w:tc>
          <w:tcPr>
            <w:tcW w:w="4672" w:type="dxa"/>
          </w:tcPr>
          <w:p w14:paraId="6393272F" w14:textId="77777777" w:rsidR="008075FF" w:rsidRPr="00703C4E" w:rsidRDefault="00AE7A87" w:rsidP="0070470F">
            <w:pPr>
              <w:tabs>
                <w:tab w:val="left" w:pos="3231"/>
              </w:tabs>
              <w:jc w:val="both"/>
              <w:rPr>
                <w:rFonts w:ascii="Times New Roman" w:hAnsi="Times New Roman" w:cs="Times New Roman"/>
                <w:sz w:val="28"/>
                <w:szCs w:val="28"/>
              </w:rPr>
            </w:pPr>
            <w:r w:rsidRPr="00703C4E">
              <w:rPr>
                <w:rFonts w:ascii="Times New Roman" w:hAnsi="Times New Roman" w:cs="Times New Roman"/>
                <w:sz w:val="28"/>
                <w:szCs w:val="28"/>
                <w:lang w:val="kk"/>
              </w:rPr>
              <w:t>Газдың тұтқырлығы</w:t>
            </w:r>
          </w:p>
        </w:tc>
        <w:tc>
          <w:tcPr>
            <w:tcW w:w="4673" w:type="dxa"/>
          </w:tcPr>
          <w:p w14:paraId="1F532AAA" w14:textId="77777777" w:rsidR="008075FF" w:rsidRPr="00703C4E" w:rsidRDefault="00AE7A87" w:rsidP="0070470F">
            <w:pPr>
              <w:jc w:val="center"/>
              <w:rPr>
                <w:rFonts w:ascii="Times New Roman" w:hAnsi="Times New Roman" w:cs="Times New Roman"/>
                <w:sz w:val="28"/>
                <w:szCs w:val="28"/>
              </w:rPr>
            </w:pPr>
            <w:r w:rsidRPr="00703C4E">
              <w:rPr>
                <w:rFonts w:ascii="Times New Roman" w:hAnsi="Times New Roman" w:cs="Times New Roman"/>
                <w:sz w:val="28"/>
                <w:szCs w:val="28"/>
                <w:lang w:val="kk"/>
              </w:rPr>
              <w:t>1.84*10-5 кг / м * с</w:t>
            </w:r>
          </w:p>
        </w:tc>
      </w:tr>
      <w:tr w:rsidR="007843EF" w14:paraId="3F17C98B" w14:textId="77777777" w:rsidTr="00C977F8">
        <w:tc>
          <w:tcPr>
            <w:tcW w:w="4672" w:type="dxa"/>
          </w:tcPr>
          <w:p w14:paraId="7A937890" w14:textId="77777777" w:rsidR="008075FF" w:rsidRPr="00703C4E" w:rsidRDefault="00AE7A87" w:rsidP="0070470F">
            <w:pPr>
              <w:jc w:val="both"/>
              <w:rPr>
                <w:rFonts w:ascii="Times New Roman" w:hAnsi="Times New Roman" w:cs="Times New Roman"/>
                <w:sz w:val="28"/>
                <w:szCs w:val="28"/>
              </w:rPr>
            </w:pPr>
            <w:r w:rsidRPr="00703C4E">
              <w:rPr>
                <w:rFonts w:ascii="Times New Roman" w:hAnsi="Times New Roman" w:cs="Times New Roman"/>
                <w:sz w:val="28"/>
                <w:szCs w:val="28"/>
                <w:lang w:val="kk"/>
              </w:rPr>
              <w:t>Тұтқырлық режимі</w:t>
            </w:r>
          </w:p>
        </w:tc>
        <w:tc>
          <w:tcPr>
            <w:tcW w:w="4673" w:type="dxa"/>
          </w:tcPr>
          <w:p w14:paraId="06853390" w14:textId="77777777" w:rsidR="008075FF" w:rsidRPr="00703C4E" w:rsidRDefault="00AE7A87" w:rsidP="0070470F">
            <w:pPr>
              <w:jc w:val="center"/>
              <w:rPr>
                <w:rFonts w:ascii="Times New Roman" w:hAnsi="Times New Roman" w:cs="Times New Roman"/>
                <w:sz w:val="28"/>
                <w:szCs w:val="28"/>
              </w:rPr>
            </w:pPr>
            <w:r w:rsidRPr="00703C4E">
              <w:rPr>
                <w:rFonts w:ascii="Times New Roman" w:hAnsi="Times New Roman" w:cs="Times New Roman"/>
                <w:sz w:val="28"/>
                <w:szCs w:val="28"/>
                <w:lang w:val="kk"/>
              </w:rPr>
              <w:t>Турбулентті</w:t>
            </w:r>
          </w:p>
        </w:tc>
      </w:tr>
      <w:tr w:rsidR="007843EF" w14:paraId="2CD2275A" w14:textId="77777777" w:rsidTr="00C977F8">
        <w:tc>
          <w:tcPr>
            <w:tcW w:w="4672" w:type="dxa"/>
          </w:tcPr>
          <w:p w14:paraId="0E9BB61C" w14:textId="77777777" w:rsidR="008075FF" w:rsidRPr="00703C4E" w:rsidRDefault="00AE7A87" w:rsidP="0070470F">
            <w:pPr>
              <w:jc w:val="both"/>
              <w:rPr>
                <w:rFonts w:ascii="Times New Roman" w:hAnsi="Times New Roman" w:cs="Times New Roman"/>
                <w:sz w:val="28"/>
                <w:szCs w:val="28"/>
              </w:rPr>
            </w:pPr>
            <w:r w:rsidRPr="00703C4E">
              <w:rPr>
                <w:rFonts w:ascii="Times New Roman" w:hAnsi="Times New Roman" w:cs="Times New Roman"/>
                <w:sz w:val="28"/>
                <w:szCs w:val="28"/>
                <w:lang w:val="kk"/>
              </w:rPr>
              <w:t>Турбуленттілік (Рейнольдстың орташалануы)</w:t>
            </w:r>
          </w:p>
        </w:tc>
        <w:tc>
          <w:tcPr>
            <w:tcW w:w="4673" w:type="dxa"/>
          </w:tcPr>
          <w:p w14:paraId="06A61722" w14:textId="77777777" w:rsidR="008075FF" w:rsidRPr="00703C4E" w:rsidRDefault="00AE7A87" w:rsidP="0070470F">
            <w:pPr>
              <w:jc w:val="center"/>
              <w:rPr>
                <w:rFonts w:ascii="Times New Roman" w:hAnsi="Times New Roman" w:cs="Times New Roman"/>
                <w:sz w:val="28"/>
                <w:szCs w:val="28"/>
              </w:rPr>
            </w:pPr>
            <w:r w:rsidRPr="00703C4E">
              <w:rPr>
                <w:rFonts w:ascii="Times New Roman" w:hAnsi="Times New Roman" w:cs="Times New Roman"/>
                <w:sz w:val="28"/>
                <w:szCs w:val="28"/>
                <w:lang w:val="kk"/>
              </w:rPr>
              <w:t xml:space="preserve">Іске асырылатын </w:t>
            </w:r>
            <w:r w:rsidRPr="00B47638">
              <w:rPr>
                <w:rFonts w:ascii="Times New Roman" w:hAnsi="Times New Roman" w:cs="Times New Roman"/>
                <w:i/>
                <w:sz w:val="28"/>
                <w:szCs w:val="28"/>
                <w:lang w:val="kk"/>
              </w:rPr>
              <w:t>K-ε</w:t>
            </w:r>
          </w:p>
        </w:tc>
      </w:tr>
    </w:tbl>
    <w:p w14:paraId="153C83C9" w14:textId="77777777" w:rsidR="00523CEA" w:rsidRPr="001A2CD7" w:rsidRDefault="00AE7A87" w:rsidP="0070470F">
      <w:pPr>
        <w:spacing w:after="0" w:line="240" w:lineRule="auto"/>
        <w:ind w:firstLine="567"/>
        <w:jc w:val="both"/>
        <w:rPr>
          <w:rFonts w:ascii="Times New Roman" w:hAnsi="Times New Roman" w:cs="Times New Roman"/>
          <w:sz w:val="28"/>
          <w:szCs w:val="28"/>
          <w:lang w:val="kk"/>
        </w:rPr>
      </w:pPr>
      <w:r w:rsidRPr="0096192D">
        <w:rPr>
          <w:rFonts w:ascii="Times New Roman" w:hAnsi="Times New Roman" w:cs="Times New Roman"/>
          <w:sz w:val="28"/>
          <w:szCs w:val="28"/>
          <w:lang w:val="kk"/>
        </w:rPr>
        <w:lastRenderedPageBreak/>
        <w:t xml:space="preserve">39-суретте ANSYS Fluent-те сандық модельдеуге арналған белгіленген есептік аймағы бар ЖЭҚ моделі көрсетілген. Геометрия ротордың өзін де, оны қоршап тұрған кеңістікті де қамтиды, бұл айналу және </w:t>
      </w:r>
      <w:r w:rsidR="00C439D5">
        <w:rPr>
          <w:rFonts w:ascii="Times New Roman" w:hAnsi="Times New Roman" w:cs="Times New Roman"/>
          <w:sz w:val="28"/>
          <w:szCs w:val="28"/>
          <w:lang w:val="kk-KZ"/>
        </w:rPr>
        <w:t>қ</w:t>
      </w:r>
      <w:r w:rsidRPr="0096192D">
        <w:rPr>
          <w:rFonts w:ascii="Times New Roman" w:hAnsi="Times New Roman" w:cs="Times New Roman"/>
          <w:sz w:val="28"/>
          <w:szCs w:val="28"/>
          <w:lang w:val="kk"/>
        </w:rPr>
        <w:t xml:space="preserve">ұйын жағдайларын </w:t>
      </w:r>
      <w:r w:rsidR="00C439D5">
        <w:rPr>
          <w:rFonts w:ascii="Times New Roman" w:hAnsi="Times New Roman" w:cs="Times New Roman"/>
          <w:sz w:val="28"/>
          <w:szCs w:val="28"/>
          <w:lang w:val="kk-KZ"/>
        </w:rPr>
        <w:t>дәл</w:t>
      </w:r>
      <w:r w:rsidRPr="0096192D">
        <w:rPr>
          <w:rFonts w:ascii="Times New Roman" w:hAnsi="Times New Roman" w:cs="Times New Roman"/>
          <w:sz w:val="28"/>
          <w:szCs w:val="28"/>
          <w:lang w:val="kk"/>
        </w:rPr>
        <w:t xml:space="preserve"> қайталау үшін қажет.</w:t>
      </w:r>
    </w:p>
    <w:p w14:paraId="4D987290" w14:textId="77777777" w:rsidR="00523CEA" w:rsidRPr="001A2CD7" w:rsidRDefault="00AE7A87" w:rsidP="0070470F">
      <w:pPr>
        <w:spacing w:after="0" w:line="240" w:lineRule="auto"/>
        <w:ind w:firstLine="709"/>
        <w:jc w:val="both"/>
        <w:rPr>
          <w:rFonts w:ascii="Times New Roman" w:eastAsia="Times New Roman" w:hAnsi="Times New Roman" w:cs="Times New Roman"/>
          <w:sz w:val="28"/>
          <w:szCs w:val="28"/>
          <w:lang w:val="kk" w:eastAsia="ru-RU"/>
        </w:rPr>
      </w:pPr>
      <w:r>
        <w:rPr>
          <w:rFonts w:ascii="Times New Roman" w:eastAsia="Times New Roman" w:hAnsi="Times New Roman" w:cs="Times New Roman"/>
          <w:sz w:val="28"/>
          <w:szCs w:val="28"/>
          <w:lang w:val="kk" w:eastAsia="ru-RU"/>
        </w:rPr>
        <w:t>Жел энергетикалық қондырғысының сандық модельдеу жұмысында есептеу аймағы үш өлшемді есептеу аймағы болып табылады, оның шегінде ауа қозғалысының теңдеулері шешіледі және ағынның ротор қалақ</w:t>
      </w:r>
      <w:r w:rsidR="00C439D5">
        <w:rPr>
          <w:rFonts w:ascii="Times New Roman" w:eastAsia="Times New Roman" w:hAnsi="Times New Roman" w:cs="Times New Roman"/>
          <w:sz w:val="28"/>
          <w:szCs w:val="28"/>
          <w:lang w:val="kk-KZ" w:eastAsia="ru-RU"/>
        </w:rPr>
        <w:t>шалар</w:t>
      </w:r>
      <w:r>
        <w:rPr>
          <w:rFonts w:ascii="Times New Roman" w:eastAsia="Times New Roman" w:hAnsi="Times New Roman" w:cs="Times New Roman"/>
          <w:sz w:val="28"/>
          <w:szCs w:val="28"/>
          <w:lang w:val="kk" w:eastAsia="ru-RU"/>
        </w:rPr>
        <w:t>ымен өзара әрекеттесуі модельденеді. Мұндай аймақ ротордың өзін де, оған іргелес айналу аймағын да қамтиды, шекаралық жағдайларды дұрыс қою және шеткі әсерлердің әсерін болдырмау үшін жеткілікті мөлшерде.</w:t>
      </w:r>
    </w:p>
    <w:p w14:paraId="6C6FCF28" w14:textId="77777777" w:rsidR="00523CEA" w:rsidRPr="001A2CD7" w:rsidRDefault="00AE7A87" w:rsidP="0070470F">
      <w:pPr>
        <w:tabs>
          <w:tab w:val="left" w:pos="993"/>
        </w:tabs>
        <w:spacing w:after="0" w:line="240" w:lineRule="auto"/>
        <w:ind w:firstLine="709"/>
        <w:jc w:val="both"/>
        <w:rPr>
          <w:rFonts w:ascii="Times New Roman" w:eastAsia="Times New Roman" w:hAnsi="Times New Roman" w:cs="Times New Roman"/>
          <w:sz w:val="28"/>
          <w:szCs w:val="28"/>
          <w:lang w:val="kk" w:eastAsia="ru-RU"/>
        </w:rPr>
      </w:pPr>
      <w:r w:rsidRPr="00E35B07">
        <w:rPr>
          <w:rFonts w:ascii="Times New Roman" w:eastAsia="Times New Roman" w:hAnsi="Times New Roman" w:cs="Times New Roman"/>
          <w:sz w:val="28"/>
          <w:szCs w:val="28"/>
          <w:lang w:val="kk" w:eastAsia="ru-RU"/>
        </w:rPr>
        <w:t xml:space="preserve">Есептеу аймағының негізгі мақсаты модельдеудің физикалық шынайылығын қамтамасыз ету болып табылады. Ауа ағынының ротормен өзара әрекеттесуіне дейін тұрақтануы үшін және турбинаның артында жеткілікті терең болуы үшін – ағынның бұзылуын, құйындыларды және қысымды қалпына келтіруді жеткілікті түрде көрсету үшін ол ағын бағытында жеткілікті ұзын болуы керек. Аймақтың дұрыс таңдалмаған өлшемдері модельдеу нәтижелерінің бұрмалануына әкелуі мүмкін, олар аэродинамикалық коэффициенттердің қате мәндерінде көрінеді </w:t>
      </w:r>
      <w:r>
        <w:rPr>
          <w:rFonts w:ascii="Times New Roman" w:hAnsi="Times New Roman" w:cs="Times New Roman"/>
          <w:i/>
          <w:sz w:val="28"/>
          <w:szCs w:val="28"/>
          <w:lang w:val="kk"/>
        </w:rPr>
        <w:t>–</w:t>
      </w:r>
      <w:r w:rsidRPr="00E35B07">
        <w:rPr>
          <w:rFonts w:ascii="Times New Roman" w:eastAsia="Times New Roman" w:hAnsi="Times New Roman" w:cs="Times New Roman"/>
          <w:sz w:val="28"/>
          <w:szCs w:val="28"/>
          <w:lang w:val="kk" w:eastAsia="ru-RU"/>
        </w:rPr>
        <w:t xml:space="preserve"> мысалы, </w:t>
      </w:r>
      <w:r w:rsidRPr="0096192D">
        <w:rPr>
          <w:rFonts w:ascii="Times New Roman" w:eastAsia="Times New Roman" w:hAnsi="Times New Roman" w:cs="Times New Roman"/>
          <w:i/>
          <w:sz w:val="28"/>
          <w:szCs w:val="28"/>
          <w:lang w:val="kk" w:eastAsia="ru-RU"/>
        </w:rPr>
        <w:t>C</w:t>
      </w:r>
      <w:r w:rsidRPr="00C439D5">
        <w:rPr>
          <w:rFonts w:ascii="Times New Roman" w:eastAsia="Times New Roman" w:hAnsi="Times New Roman" w:cs="Times New Roman"/>
          <w:i/>
          <w:sz w:val="28"/>
          <w:szCs w:val="28"/>
          <w:vertAlign w:val="subscript"/>
          <w:lang w:val="kk" w:eastAsia="ru-RU"/>
        </w:rPr>
        <w:t>P</w:t>
      </w:r>
      <w:r w:rsidRPr="00E35B07">
        <w:rPr>
          <w:rFonts w:ascii="Times New Roman" w:eastAsia="Times New Roman" w:hAnsi="Times New Roman" w:cs="Times New Roman"/>
          <w:sz w:val="28"/>
          <w:szCs w:val="28"/>
          <w:lang w:val="kk" w:eastAsia="ru-RU"/>
        </w:rPr>
        <w:t xml:space="preserve"> қуат коэффициенті, </w:t>
      </w:r>
      <w:r w:rsidRPr="00C439D5">
        <w:rPr>
          <w:rFonts w:ascii="Times New Roman" w:eastAsia="Times New Roman" w:hAnsi="Times New Roman" w:cs="Times New Roman"/>
          <w:sz w:val="28"/>
          <w:szCs w:val="28"/>
          <w:lang w:val="kk" w:eastAsia="ru-RU"/>
        </w:rPr>
        <w:t>c</w:t>
      </w:r>
      <w:r w:rsidRPr="00C439D5">
        <w:rPr>
          <w:rFonts w:ascii="Times New Roman" w:eastAsia="Times New Roman" w:hAnsi="Times New Roman" w:cs="Times New Roman"/>
          <w:sz w:val="28"/>
          <w:szCs w:val="28"/>
          <w:vertAlign w:val="subscript"/>
          <w:lang w:val="kk" w:eastAsia="ru-RU"/>
        </w:rPr>
        <w:t>m</w:t>
      </w:r>
      <w:r w:rsidRPr="00C439D5">
        <w:rPr>
          <w:rFonts w:ascii="Times New Roman" w:eastAsia="Times New Roman" w:hAnsi="Times New Roman" w:cs="Times New Roman"/>
          <w:sz w:val="28"/>
          <w:szCs w:val="28"/>
          <w:lang w:val="kk" w:eastAsia="ru-RU"/>
        </w:rPr>
        <w:t xml:space="preserve"> моменті, C</w:t>
      </w:r>
      <w:r w:rsidRPr="00C439D5">
        <w:rPr>
          <w:rFonts w:ascii="Times New Roman" w:eastAsia="Times New Roman" w:hAnsi="Times New Roman" w:cs="Times New Roman"/>
          <w:sz w:val="28"/>
          <w:szCs w:val="28"/>
          <w:vertAlign w:val="subscript"/>
          <w:lang w:val="kk" w:eastAsia="ru-RU"/>
        </w:rPr>
        <w:t xml:space="preserve">L </w:t>
      </w:r>
      <w:r w:rsidRPr="00C439D5">
        <w:rPr>
          <w:rFonts w:ascii="Times New Roman" w:eastAsia="Times New Roman" w:hAnsi="Times New Roman" w:cs="Times New Roman"/>
          <w:sz w:val="28"/>
          <w:szCs w:val="28"/>
          <w:lang w:val="kk" w:eastAsia="ru-RU"/>
        </w:rPr>
        <w:t>көтеру күші және C</w:t>
      </w:r>
      <w:r w:rsidRPr="00C439D5">
        <w:rPr>
          <w:rFonts w:ascii="Times New Roman" w:eastAsia="Times New Roman" w:hAnsi="Times New Roman" w:cs="Times New Roman"/>
          <w:sz w:val="28"/>
          <w:szCs w:val="28"/>
          <w:vertAlign w:val="subscript"/>
          <w:lang w:val="kk" w:eastAsia="ru-RU"/>
        </w:rPr>
        <w:t xml:space="preserve">D </w:t>
      </w:r>
      <w:r w:rsidR="007E1B0D">
        <w:rPr>
          <w:rFonts w:ascii="Times New Roman" w:hAnsi="Times New Roman" w:cs="Times New Roman"/>
          <w:sz w:val="28"/>
          <w:szCs w:val="28"/>
          <w:lang w:val="kk-KZ"/>
        </w:rPr>
        <w:t xml:space="preserve">маңдайлық </w:t>
      </w:r>
      <w:r w:rsidRPr="00C439D5">
        <w:rPr>
          <w:rFonts w:ascii="Times New Roman" w:eastAsia="Times New Roman" w:hAnsi="Times New Roman" w:cs="Times New Roman"/>
          <w:sz w:val="28"/>
          <w:szCs w:val="28"/>
          <w:lang w:val="kk" w:eastAsia="ru-RU"/>
        </w:rPr>
        <w:t>кедергісі</w:t>
      </w:r>
      <w:r w:rsidRPr="00E35B07">
        <w:rPr>
          <w:rFonts w:ascii="Times New Roman" w:eastAsia="Times New Roman" w:hAnsi="Times New Roman" w:cs="Times New Roman"/>
          <w:sz w:val="28"/>
          <w:szCs w:val="28"/>
          <w:lang w:val="kk" w:eastAsia="ru-RU"/>
        </w:rPr>
        <w:t>.</w:t>
      </w:r>
    </w:p>
    <w:p w14:paraId="186B315D" w14:textId="77777777" w:rsidR="00523CEA" w:rsidRPr="001A2CD7" w:rsidRDefault="00AE7A87" w:rsidP="0070470F">
      <w:pPr>
        <w:tabs>
          <w:tab w:val="left" w:pos="993"/>
        </w:tabs>
        <w:spacing w:after="0" w:line="240" w:lineRule="auto"/>
        <w:ind w:firstLine="709"/>
        <w:jc w:val="both"/>
        <w:rPr>
          <w:rFonts w:ascii="Times New Roman" w:eastAsia="Times New Roman" w:hAnsi="Times New Roman" w:cs="Times New Roman"/>
          <w:sz w:val="28"/>
          <w:szCs w:val="28"/>
          <w:lang w:val="kk" w:eastAsia="ru-RU"/>
        </w:rPr>
      </w:pPr>
      <w:r w:rsidRPr="00E35B07">
        <w:rPr>
          <w:rFonts w:ascii="Times New Roman" w:eastAsia="Times New Roman" w:hAnsi="Times New Roman" w:cs="Times New Roman"/>
          <w:sz w:val="28"/>
          <w:szCs w:val="28"/>
          <w:lang w:val="kk" w:eastAsia="ru-RU"/>
        </w:rPr>
        <w:t>Есеп</w:t>
      </w:r>
      <w:r w:rsidR="00C439D5">
        <w:rPr>
          <w:rFonts w:ascii="Times New Roman" w:eastAsia="Times New Roman" w:hAnsi="Times New Roman" w:cs="Times New Roman"/>
          <w:sz w:val="28"/>
          <w:szCs w:val="28"/>
          <w:lang w:val="kk-KZ" w:eastAsia="ru-RU"/>
        </w:rPr>
        <w:t>теу</w:t>
      </w:r>
      <w:r w:rsidRPr="00E35B07">
        <w:rPr>
          <w:rFonts w:ascii="Times New Roman" w:eastAsia="Times New Roman" w:hAnsi="Times New Roman" w:cs="Times New Roman"/>
          <w:sz w:val="28"/>
          <w:szCs w:val="28"/>
          <w:lang w:val="kk" w:eastAsia="ru-RU"/>
        </w:rPr>
        <w:t xml:space="preserve"> аймағының ішінде келесі шекаралық шарттар қойылады:</w:t>
      </w:r>
    </w:p>
    <w:p w14:paraId="63516BC3" w14:textId="77777777" w:rsidR="00523CEA" w:rsidRPr="00E35B07" w:rsidRDefault="00AE7A87" w:rsidP="0070470F">
      <w:pPr>
        <w:numPr>
          <w:ilvl w:val="0"/>
          <w:numId w:val="8"/>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6192D">
        <w:rPr>
          <w:rFonts w:ascii="Times New Roman" w:eastAsia="Times New Roman" w:hAnsi="Times New Roman" w:cs="Times New Roman"/>
          <w:bCs/>
          <w:sz w:val="28"/>
          <w:szCs w:val="28"/>
          <w:lang w:val="kk" w:eastAsia="ru-RU"/>
        </w:rPr>
        <w:t xml:space="preserve">Кірісте (inlet) </w:t>
      </w:r>
      <w:r>
        <w:rPr>
          <w:rFonts w:ascii="Times New Roman" w:hAnsi="Times New Roman" w:cs="Times New Roman"/>
          <w:i/>
          <w:sz w:val="28"/>
          <w:szCs w:val="28"/>
          <w:lang w:val="kk"/>
        </w:rPr>
        <w:t>-</w:t>
      </w:r>
      <w:r w:rsidRPr="0096192D">
        <w:rPr>
          <w:rFonts w:ascii="Times New Roman" w:eastAsia="Times New Roman" w:hAnsi="Times New Roman" w:cs="Times New Roman"/>
          <w:bCs/>
          <w:sz w:val="28"/>
          <w:szCs w:val="28"/>
          <w:lang w:val="kk" w:eastAsia="ru-RU"/>
        </w:rPr>
        <w:t xml:space="preserve"> ағынның жылдамдығы;</w:t>
      </w:r>
    </w:p>
    <w:p w14:paraId="45A013C5" w14:textId="77777777" w:rsidR="00C439D5" w:rsidRDefault="00AE7A87" w:rsidP="00C439D5">
      <w:pPr>
        <w:numPr>
          <w:ilvl w:val="0"/>
          <w:numId w:val="8"/>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6192D">
        <w:rPr>
          <w:rFonts w:ascii="Times New Roman" w:eastAsia="Times New Roman" w:hAnsi="Times New Roman" w:cs="Times New Roman"/>
          <w:bCs/>
          <w:sz w:val="28"/>
          <w:szCs w:val="28"/>
          <w:lang w:val="kk" w:eastAsia="ru-RU"/>
        </w:rPr>
        <w:t>Шығ</w:t>
      </w:r>
      <w:r w:rsidR="00C439D5">
        <w:rPr>
          <w:rFonts w:ascii="Times New Roman" w:eastAsia="Times New Roman" w:hAnsi="Times New Roman" w:cs="Times New Roman"/>
          <w:bCs/>
          <w:sz w:val="28"/>
          <w:szCs w:val="28"/>
          <w:lang w:val="kk-KZ" w:eastAsia="ru-RU"/>
        </w:rPr>
        <w:t>ыста</w:t>
      </w:r>
      <w:r w:rsidRPr="0096192D">
        <w:rPr>
          <w:rFonts w:ascii="Times New Roman" w:eastAsia="Times New Roman" w:hAnsi="Times New Roman" w:cs="Times New Roman"/>
          <w:bCs/>
          <w:sz w:val="28"/>
          <w:szCs w:val="28"/>
          <w:lang w:val="kk" w:eastAsia="ru-RU"/>
        </w:rPr>
        <w:t xml:space="preserve"> (outlet) </w:t>
      </w:r>
      <w:r>
        <w:rPr>
          <w:rFonts w:ascii="Times New Roman" w:hAnsi="Times New Roman" w:cs="Times New Roman"/>
          <w:i/>
          <w:sz w:val="28"/>
          <w:szCs w:val="28"/>
          <w:lang w:val="kk"/>
        </w:rPr>
        <w:t>-</w:t>
      </w:r>
      <w:r w:rsidRPr="0096192D">
        <w:rPr>
          <w:rFonts w:ascii="Times New Roman" w:eastAsia="Times New Roman" w:hAnsi="Times New Roman" w:cs="Times New Roman"/>
          <w:bCs/>
          <w:sz w:val="28"/>
          <w:szCs w:val="28"/>
          <w:lang w:val="kk" w:eastAsia="ru-RU"/>
        </w:rPr>
        <w:t xml:space="preserve"> статикалық қысым;</w:t>
      </w:r>
    </w:p>
    <w:p w14:paraId="2923570B" w14:textId="77777777" w:rsidR="00523CEA" w:rsidRPr="00C439D5" w:rsidRDefault="00C439D5" w:rsidP="00C439D5">
      <w:pPr>
        <w:numPr>
          <w:ilvl w:val="0"/>
          <w:numId w:val="8"/>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C439D5">
        <w:rPr>
          <w:rFonts w:ascii="Times New Roman" w:eastAsia="Times New Roman" w:hAnsi="Times New Roman" w:cs="Times New Roman"/>
          <w:bCs/>
          <w:sz w:val="28"/>
          <w:szCs w:val="28"/>
          <w:lang w:val="kk" w:eastAsia="ru-RU"/>
        </w:rPr>
        <w:t>Бүйір шекараларда – есептің қойылымына байланысты симметрия немесе өткізбеушілік (қабырғалық) шарттары қолданылды;</w:t>
      </w:r>
    </w:p>
    <w:p w14:paraId="4BCEF8BE" w14:textId="77777777" w:rsidR="00523CEA" w:rsidRPr="00E35B07" w:rsidRDefault="00AE7A87" w:rsidP="0070470F">
      <w:pPr>
        <w:numPr>
          <w:ilvl w:val="0"/>
          <w:numId w:val="8"/>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6192D">
        <w:rPr>
          <w:rFonts w:ascii="Times New Roman" w:eastAsia="Times New Roman" w:hAnsi="Times New Roman" w:cs="Times New Roman"/>
          <w:bCs/>
          <w:sz w:val="28"/>
          <w:szCs w:val="28"/>
          <w:lang w:val="kk" w:eastAsia="ru-RU"/>
        </w:rPr>
        <w:t>Ротордың бетінде жылжымалы тор технологиясы (Sliding Mesh) арқылы берілген айналмалы қозғалыс бар.</w:t>
      </w:r>
    </w:p>
    <w:p w14:paraId="5E297041" w14:textId="77777777" w:rsidR="0098729C" w:rsidRPr="0098729C" w:rsidRDefault="0098729C" w:rsidP="0098729C">
      <w:pPr>
        <w:spacing w:after="0" w:line="240" w:lineRule="auto"/>
        <w:ind w:firstLine="567"/>
        <w:jc w:val="both"/>
        <w:rPr>
          <w:rFonts w:ascii="Times New Roman" w:eastAsia="Times New Roman" w:hAnsi="Times New Roman" w:cs="Times New Roman"/>
          <w:sz w:val="28"/>
          <w:szCs w:val="28"/>
          <w:lang w:val="kk" w:eastAsia="ru-RU"/>
        </w:rPr>
      </w:pPr>
      <w:r w:rsidRPr="0098729C">
        <w:rPr>
          <w:rFonts w:ascii="Times New Roman" w:eastAsia="Times New Roman" w:hAnsi="Times New Roman" w:cs="Times New Roman"/>
          <w:sz w:val="28"/>
          <w:szCs w:val="28"/>
          <w:lang w:val="kk" w:eastAsia="ru-RU"/>
        </w:rPr>
        <w:t xml:space="preserve">Айрықша маңызға ие элемент – бұл ротор қалақшалары орналасқан ішкі айналу аймағы, яғни цилиндрлік геометрияға ие ішкі аймақ. Бұл аймақ модельде ротордың айналмалы қозғалысын дұрыс беру үшін пайдаланылады және </w:t>
      </w:r>
      <w:r>
        <w:rPr>
          <w:rFonts w:ascii="Times New Roman" w:eastAsia="Times New Roman" w:hAnsi="Times New Roman" w:cs="Times New Roman"/>
          <w:sz w:val="28"/>
          <w:szCs w:val="28"/>
          <w:lang w:val="kk-KZ" w:eastAsia="ru-RU"/>
        </w:rPr>
        <w:t>тік</w:t>
      </w:r>
      <w:r w:rsidRPr="0098729C">
        <w:rPr>
          <w:rFonts w:ascii="Times New Roman" w:eastAsia="Times New Roman" w:hAnsi="Times New Roman" w:cs="Times New Roman"/>
          <w:sz w:val="28"/>
          <w:szCs w:val="28"/>
          <w:lang w:val="kk" w:eastAsia="ru-RU"/>
        </w:rPr>
        <w:t xml:space="preserve">-осьтік </w:t>
      </w:r>
      <w:r>
        <w:rPr>
          <w:rFonts w:ascii="Times New Roman" w:eastAsia="Times New Roman" w:hAnsi="Times New Roman" w:cs="Times New Roman"/>
          <w:sz w:val="28"/>
          <w:szCs w:val="28"/>
          <w:lang w:val="kk-KZ" w:eastAsia="ru-RU"/>
        </w:rPr>
        <w:t xml:space="preserve">жел </w:t>
      </w:r>
      <w:r w:rsidRPr="0098729C">
        <w:rPr>
          <w:rFonts w:ascii="Times New Roman" w:eastAsia="Times New Roman" w:hAnsi="Times New Roman" w:cs="Times New Roman"/>
          <w:sz w:val="28"/>
          <w:szCs w:val="28"/>
          <w:lang w:val="kk" w:eastAsia="ru-RU"/>
        </w:rPr>
        <w:t xml:space="preserve">турбиналарға тән ағынның орнықсыз сипатын ескеруге мүмкіндік береді. Осылайша, есептік аймақты ғылыми тұрғыдан дұрыс құрастыру және оның масштабын нақты таңдау </w:t>
      </w:r>
      <w:r w:rsidR="00260CFB" w:rsidRPr="0098729C">
        <w:rPr>
          <w:rFonts w:ascii="Times New Roman" w:eastAsia="Times New Roman" w:hAnsi="Times New Roman" w:cs="Times New Roman"/>
          <w:sz w:val="28"/>
          <w:szCs w:val="28"/>
          <w:lang w:val="kk" w:eastAsia="ru-RU"/>
        </w:rPr>
        <w:t xml:space="preserve">– </w:t>
      </w:r>
      <w:r w:rsidRPr="0098729C">
        <w:rPr>
          <w:rFonts w:ascii="Times New Roman" w:eastAsia="Times New Roman" w:hAnsi="Times New Roman" w:cs="Times New Roman"/>
          <w:sz w:val="28"/>
          <w:szCs w:val="28"/>
          <w:lang w:val="kk" w:eastAsia="ru-RU"/>
        </w:rPr>
        <w:t>жел энергетикалық қондырғысының аэродинамикалық сипаттамаларын дәл әрі сенімді сандық талдаудың маңызды шарты болып табылады.</w:t>
      </w:r>
    </w:p>
    <w:p w14:paraId="76C468A4" w14:textId="77777777" w:rsidR="0098729C" w:rsidRPr="0098729C" w:rsidRDefault="0098729C" w:rsidP="0098729C">
      <w:pPr>
        <w:spacing w:after="0" w:line="240" w:lineRule="auto"/>
        <w:ind w:firstLine="567"/>
        <w:jc w:val="both"/>
        <w:rPr>
          <w:rFonts w:ascii="Times New Roman" w:eastAsia="Times New Roman" w:hAnsi="Times New Roman" w:cs="Times New Roman"/>
          <w:sz w:val="28"/>
          <w:szCs w:val="28"/>
          <w:lang w:val="kk" w:eastAsia="ru-RU"/>
        </w:rPr>
      </w:pPr>
    </w:p>
    <w:p w14:paraId="67EF6585" w14:textId="77777777" w:rsidR="0098729C" w:rsidRPr="0098729C" w:rsidRDefault="0098729C" w:rsidP="0098729C">
      <w:pPr>
        <w:spacing w:after="0" w:line="240" w:lineRule="auto"/>
        <w:ind w:firstLine="567"/>
        <w:jc w:val="both"/>
        <w:rPr>
          <w:rFonts w:ascii="Times New Roman" w:eastAsia="Times New Roman" w:hAnsi="Times New Roman" w:cs="Times New Roman"/>
          <w:sz w:val="28"/>
          <w:szCs w:val="28"/>
          <w:lang w:val="kk" w:eastAsia="ru-RU"/>
        </w:rPr>
      </w:pPr>
    </w:p>
    <w:p w14:paraId="66168897" w14:textId="77777777" w:rsidR="0098729C" w:rsidRPr="0098729C" w:rsidRDefault="0098729C" w:rsidP="0098729C">
      <w:pPr>
        <w:spacing w:after="0" w:line="240" w:lineRule="auto"/>
        <w:ind w:firstLine="567"/>
        <w:jc w:val="both"/>
        <w:rPr>
          <w:rFonts w:ascii="Times New Roman" w:eastAsia="Times New Roman" w:hAnsi="Times New Roman" w:cs="Times New Roman"/>
          <w:sz w:val="28"/>
          <w:szCs w:val="28"/>
          <w:lang w:val="kk" w:eastAsia="ru-RU"/>
        </w:rPr>
      </w:pPr>
    </w:p>
    <w:p w14:paraId="0982EA91" w14:textId="77777777" w:rsidR="0098729C" w:rsidRPr="0098729C" w:rsidRDefault="0098729C" w:rsidP="0098729C">
      <w:pPr>
        <w:spacing w:after="0" w:line="240" w:lineRule="auto"/>
        <w:ind w:firstLine="567"/>
        <w:jc w:val="both"/>
        <w:rPr>
          <w:rFonts w:ascii="Times New Roman" w:eastAsia="Times New Roman" w:hAnsi="Times New Roman" w:cs="Times New Roman"/>
          <w:sz w:val="28"/>
          <w:szCs w:val="28"/>
          <w:lang w:val="kk" w:eastAsia="ru-RU"/>
        </w:rPr>
      </w:pPr>
    </w:p>
    <w:p w14:paraId="7E6D6AC1" w14:textId="77777777" w:rsidR="0098729C" w:rsidRPr="0098729C" w:rsidRDefault="0098729C" w:rsidP="0098729C">
      <w:pPr>
        <w:spacing w:after="0" w:line="240" w:lineRule="auto"/>
        <w:ind w:firstLine="567"/>
        <w:jc w:val="both"/>
        <w:rPr>
          <w:rFonts w:ascii="Times New Roman" w:eastAsia="Times New Roman" w:hAnsi="Times New Roman" w:cs="Times New Roman"/>
          <w:sz w:val="28"/>
          <w:szCs w:val="28"/>
          <w:lang w:val="kk" w:eastAsia="ru-RU"/>
        </w:rPr>
      </w:pPr>
    </w:p>
    <w:p w14:paraId="46A56327" w14:textId="77777777" w:rsidR="00D95F9F" w:rsidRPr="0098729C" w:rsidRDefault="00D95F9F" w:rsidP="0070470F">
      <w:pPr>
        <w:spacing w:after="0" w:line="240" w:lineRule="auto"/>
        <w:ind w:firstLine="567"/>
        <w:jc w:val="both"/>
        <w:rPr>
          <w:rFonts w:ascii="Times New Roman" w:hAnsi="Times New Roman" w:cs="Times New Roman"/>
          <w:sz w:val="28"/>
          <w:szCs w:val="28"/>
          <w:lang w:val="kk"/>
        </w:rPr>
      </w:pPr>
    </w:p>
    <w:tbl>
      <w:tblPr>
        <w:tblStyle w:val="a3"/>
        <w:tblW w:w="66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3"/>
      </w:tblGrid>
      <w:tr w:rsidR="007843EF" w14:paraId="24A31582" w14:textId="77777777" w:rsidTr="00C977F8">
        <w:trPr>
          <w:trHeight w:val="3693"/>
          <w:jc w:val="center"/>
        </w:trPr>
        <w:tc>
          <w:tcPr>
            <w:tcW w:w="6615" w:type="dxa"/>
          </w:tcPr>
          <w:p w14:paraId="51D99E84" w14:textId="77777777" w:rsidR="00D95F9F" w:rsidRDefault="00AE7A87" w:rsidP="0070470F">
            <w:pPr>
              <w:jc w:val="center"/>
              <w:rPr>
                <w:rFonts w:ascii="Times New Roman" w:hAnsi="Times New Roman" w:cs="Times New Roman"/>
                <w:sz w:val="28"/>
                <w:szCs w:val="28"/>
              </w:rPr>
            </w:pPr>
            <w:r>
              <w:object w:dxaOrig="6470" w:dyaOrig="4428" w14:anchorId="20D72FA5">
                <v:shape id="_x0000_i1039" type="#_x0000_t75" style="width:322.5pt;height:220.5pt" o:ole="">
                  <v:imagedata r:id="rId100" o:title=""/>
                </v:shape>
                <o:OLEObject Type="Embed" ProgID="PBrush" ShapeID="_x0000_i1039" DrawAspect="Content" ObjectID="_1810456394" r:id="rId101"/>
              </w:object>
            </w:r>
          </w:p>
        </w:tc>
      </w:tr>
      <w:tr w:rsidR="007843EF" w14:paraId="12613C41" w14:textId="77777777" w:rsidTr="00C977F8">
        <w:trPr>
          <w:trHeight w:val="434"/>
          <w:jc w:val="center"/>
        </w:trPr>
        <w:tc>
          <w:tcPr>
            <w:tcW w:w="6615" w:type="dxa"/>
          </w:tcPr>
          <w:p w14:paraId="1F7CD0C1" w14:textId="77777777" w:rsidR="00D95F9F" w:rsidRDefault="0098729C" w:rsidP="0070470F">
            <w:pPr>
              <w:jc w:val="center"/>
              <w:rPr>
                <w:rFonts w:ascii="Times New Roman" w:hAnsi="Times New Roman" w:cs="Times New Roman"/>
                <w:b/>
                <w:noProof/>
                <w:sz w:val="28"/>
                <w:szCs w:val="28"/>
                <w:lang w:eastAsia="ru-RU"/>
              </w:rPr>
            </w:pPr>
            <w:r>
              <w:rPr>
                <w:rFonts w:ascii="Times New Roman" w:hAnsi="Times New Roman" w:cs="Times New Roman"/>
                <w:sz w:val="28"/>
                <w:szCs w:val="28"/>
                <w:lang w:val="kk"/>
              </w:rPr>
              <w:t>а) пластина бар</w:t>
            </w:r>
          </w:p>
        </w:tc>
      </w:tr>
      <w:tr w:rsidR="007843EF" w14:paraId="456A4CF4" w14:textId="77777777" w:rsidTr="00C977F8">
        <w:trPr>
          <w:trHeight w:val="3693"/>
          <w:jc w:val="center"/>
        </w:trPr>
        <w:tc>
          <w:tcPr>
            <w:tcW w:w="6615" w:type="dxa"/>
          </w:tcPr>
          <w:p w14:paraId="37514FAC" w14:textId="77777777" w:rsidR="00D95F9F" w:rsidRDefault="00AE7A87" w:rsidP="0070470F">
            <w:pPr>
              <w:jc w:val="both"/>
              <w:rPr>
                <w:rFonts w:ascii="Times New Roman" w:hAnsi="Times New Roman" w:cs="Times New Roman"/>
                <w:b/>
                <w:noProof/>
                <w:sz w:val="28"/>
                <w:szCs w:val="28"/>
                <w:lang w:eastAsia="ru-RU"/>
              </w:rPr>
            </w:pPr>
            <w:r>
              <w:object w:dxaOrig="7601" w:dyaOrig="3782" w14:anchorId="7A4BA2CE">
                <v:shape id="_x0000_i1040" type="#_x0000_t75" style="width:381pt;height:189pt" o:ole="">
                  <v:imagedata r:id="rId102" o:title=""/>
                </v:shape>
                <o:OLEObject Type="Embed" ProgID="PBrush" ShapeID="_x0000_i1040" DrawAspect="Content" ObjectID="_1810456395" r:id="rId103"/>
              </w:object>
            </w:r>
          </w:p>
        </w:tc>
      </w:tr>
      <w:tr w:rsidR="007843EF" w14:paraId="02601757" w14:textId="77777777" w:rsidTr="00C977F8">
        <w:trPr>
          <w:trHeight w:val="252"/>
          <w:jc w:val="center"/>
        </w:trPr>
        <w:tc>
          <w:tcPr>
            <w:tcW w:w="6615" w:type="dxa"/>
          </w:tcPr>
          <w:p w14:paraId="1A1713D2" w14:textId="77777777" w:rsidR="00D95F9F" w:rsidRDefault="00FB5482" w:rsidP="00FB5482">
            <w:pPr>
              <w:jc w:val="center"/>
            </w:pPr>
            <w:r>
              <w:rPr>
                <w:rFonts w:ascii="Times New Roman" w:hAnsi="Times New Roman" w:cs="Times New Roman"/>
                <w:sz w:val="28"/>
                <w:szCs w:val="28"/>
                <w:lang w:val="kk"/>
              </w:rPr>
              <w:t>б) пластинасыз</w:t>
            </w:r>
          </w:p>
        </w:tc>
      </w:tr>
    </w:tbl>
    <w:p w14:paraId="3B6C12FD" w14:textId="77777777" w:rsidR="00D95F9F" w:rsidRDefault="00D95F9F" w:rsidP="0070470F">
      <w:pPr>
        <w:spacing w:after="0" w:line="240" w:lineRule="auto"/>
        <w:ind w:firstLine="567"/>
        <w:jc w:val="center"/>
        <w:rPr>
          <w:rFonts w:ascii="Times New Roman" w:hAnsi="Times New Roman" w:cs="Times New Roman"/>
          <w:sz w:val="28"/>
          <w:szCs w:val="28"/>
        </w:rPr>
      </w:pPr>
    </w:p>
    <w:p w14:paraId="3C213819" w14:textId="77777777" w:rsidR="00D95F9F" w:rsidRDefault="00AE7A87" w:rsidP="005545AC">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
        </w:rPr>
        <w:t xml:space="preserve">Сурет 39. Үш </w:t>
      </w:r>
      <w:r w:rsidR="0098729C">
        <w:rPr>
          <w:rFonts w:ascii="Times New Roman" w:hAnsi="Times New Roman" w:cs="Times New Roman"/>
          <w:sz w:val="28"/>
          <w:szCs w:val="28"/>
          <w:lang w:val="kk-KZ"/>
        </w:rPr>
        <w:t>қалақшалы</w:t>
      </w:r>
      <w:r>
        <w:rPr>
          <w:rFonts w:ascii="Times New Roman" w:hAnsi="Times New Roman" w:cs="Times New Roman"/>
          <w:sz w:val="28"/>
          <w:szCs w:val="28"/>
          <w:lang w:val="kk"/>
        </w:rPr>
        <w:t xml:space="preserve"> жел турбинасының математикалық моделі</w:t>
      </w:r>
    </w:p>
    <w:p w14:paraId="6171ECCC" w14:textId="77777777" w:rsidR="00FC39A9" w:rsidRDefault="00FC39A9" w:rsidP="0070470F">
      <w:pPr>
        <w:spacing w:after="0" w:line="240" w:lineRule="auto"/>
        <w:ind w:firstLine="567"/>
        <w:jc w:val="center"/>
        <w:rPr>
          <w:rFonts w:ascii="Times New Roman" w:hAnsi="Times New Roman" w:cs="Times New Roman"/>
          <w:sz w:val="28"/>
          <w:szCs w:val="28"/>
        </w:rPr>
      </w:pPr>
    </w:p>
    <w:p w14:paraId="6A964684" w14:textId="77777777" w:rsidR="0098729C" w:rsidRPr="0098729C" w:rsidRDefault="0098729C" w:rsidP="0098729C">
      <w:pPr>
        <w:spacing w:after="0" w:line="240" w:lineRule="auto"/>
        <w:ind w:firstLine="567"/>
        <w:jc w:val="both"/>
        <w:rPr>
          <w:rFonts w:ascii="Times New Roman" w:hAnsi="Times New Roman" w:cs="Times New Roman"/>
          <w:sz w:val="28"/>
          <w:szCs w:val="28"/>
          <w:lang w:val="kk"/>
        </w:rPr>
      </w:pPr>
      <w:r w:rsidRPr="0098729C">
        <w:rPr>
          <w:rFonts w:ascii="Times New Roman" w:hAnsi="Times New Roman" w:cs="Times New Roman"/>
          <w:sz w:val="28"/>
          <w:szCs w:val="28"/>
          <w:lang w:val="kk"/>
        </w:rPr>
        <w:t>Есептік аймақ – төрт қабырғамен шектелген тікбұрышты параллелепипед түрінде ұсынылған. Сол жақ шекарасы – ауа ағыны есептік аймаққа енетін кіріс шекарасы (inlet), ал оң жақ шекарасы – ағын аймақтан шығатын шығыс шекарасы (outlet) болып табылады. Бұл шекаралар сәйкесінше ауа кірісі мен шығысының шекаралық шарттары ретінде тағайындалады.</w:t>
      </w:r>
    </w:p>
    <w:p w14:paraId="221C3230" w14:textId="77777777" w:rsidR="0098729C" w:rsidRPr="0098729C" w:rsidRDefault="0098729C" w:rsidP="0098729C">
      <w:pPr>
        <w:spacing w:after="0" w:line="240" w:lineRule="auto"/>
        <w:ind w:firstLine="567"/>
        <w:jc w:val="both"/>
        <w:rPr>
          <w:rFonts w:ascii="Times New Roman" w:hAnsi="Times New Roman" w:cs="Times New Roman"/>
          <w:sz w:val="28"/>
          <w:szCs w:val="28"/>
          <w:lang w:val="kk"/>
        </w:rPr>
      </w:pPr>
      <w:r w:rsidRPr="0098729C">
        <w:rPr>
          <w:rFonts w:ascii="Times New Roman" w:hAnsi="Times New Roman" w:cs="Times New Roman"/>
          <w:sz w:val="28"/>
          <w:szCs w:val="28"/>
          <w:lang w:val="kk"/>
        </w:rPr>
        <w:t>Параллелепипедтің ішінде үш симметриялық емес қалақшадан тұратын тік-осьтік жел турбинасы орналасқан. Есептік аймақ шартты түрде бірнеше кірістірілген ішкі облыстарға бөлінеді:</w:t>
      </w:r>
    </w:p>
    <w:p w14:paraId="2EBE150F" w14:textId="77777777" w:rsidR="0098729C" w:rsidRPr="0098729C" w:rsidRDefault="0098729C" w:rsidP="0098729C">
      <w:pPr>
        <w:spacing w:after="0" w:line="240" w:lineRule="auto"/>
        <w:ind w:firstLine="567"/>
        <w:jc w:val="both"/>
        <w:rPr>
          <w:rFonts w:ascii="Times New Roman" w:hAnsi="Times New Roman" w:cs="Times New Roman"/>
          <w:sz w:val="28"/>
          <w:szCs w:val="28"/>
          <w:lang w:val="kk"/>
        </w:rPr>
      </w:pPr>
      <w:r w:rsidRPr="0098729C">
        <w:rPr>
          <w:rFonts w:ascii="Times New Roman" w:hAnsi="Times New Roman" w:cs="Times New Roman"/>
          <w:sz w:val="28"/>
          <w:szCs w:val="28"/>
          <w:lang w:val="kk"/>
        </w:rPr>
        <w:t>Қалақшалар маңындағы цилиндрлік аймақ – жекелеген қалақшалардың айналмалы қозғалысын беру үшін арналған</w:t>
      </w:r>
      <w:r>
        <w:rPr>
          <w:rFonts w:ascii="Times New Roman" w:hAnsi="Times New Roman" w:cs="Times New Roman"/>
          <w:sz w:val="28"/>
          <w:szCs w:val="28"/>
          <w:lang w:val="kk"/>
        </w:rPr>
        <w:t xml:space="preserve">. Бұл аймақта сырғымалы тор </w:t>
      </w:r>
      <w:r w:rsidRPr="0098729C">
        <w:rPr>
          <w:rFonts w:ascii="Times New Roman" w:hAnsi="Times New Roman" w:cs="Times New Roman"/>
          <w:sz w:val="28"/>
          <w:szCs w:val="28"/>
          <w:lang w:val="kk"/>
        </w:rPr>
        <w:t>технологиясы қолданылып, қалақшалардың айналу қозғалысын нақты әрі сенімді модельдеуге мүмкіндік береді.</w:t>
      </w:r>
    </w:p>
    <w:p w14:paraId="4D3AAE13" w14:textId="77777777" w:rsidR="0098729C" w:rsidRPr="0098729C" w:rsidRDefault="0098729C" w:rsidP="0098729C">
      <w:pPr>
        <w:spacing w:after="0" w:line="240" w:lineRule="auto"/>
        <w:ind w:firstLine="567"/>
        <w:jc w:val="both"/>
        <w:rPr>
          <w:rFonts w:ascii="Times New Roman" w:hAnsi="Times New Roman" w:cs="Times New Roman"/>
          <w:sz w:val="28"/>
          <w:szCs w:val="28"/>
          <w:lang w:val="kk"/>
        </w:rPr>
      </w:pPr>
    </w:p>
    <w:p w14:paraId="5F34EFA2" w14:textId="77777777" w:rsidR="00FC39A9" w:rsidRPr="0098729C" w:rsidRDefault="0098729C" w:rsidP="0098729C">
      <w:pPr>
        <w:spacing w:after="0" w:line="240" w:lineRule="auto"/>
        <w:ind w:firstLine="567"/>
        <w:jc w:val="both"/>
        <w:rPr>
          <w:rFonts w:ascii="Times New Roman" w:hAnsi="Times New Roman" w:cs="Times New Roman"/>
          <w:sz w:val="28"/>
          <w:szCs w:val="28"/>
          <w:lang w:val="kk"/>
        </w:rPr>
      </w:pPr>
      <w:r w:rsidRPr="0098729C">
        <w:rPr>
          <w:rFonts w:ascii="Times New Roman" w:hAnsi="Times New Roman" w:cs="Times New Roman"/>
          <w:sz w:val="28"/>
          <w:szCs w:val="28"/>
          <w:lang w:val="kk"/>
        </w:rPr>
        <w:lastRenderedPageBreak/>
        <w:t>Параллелепипедтің қалған бөлігі – бұл роторды қоршаған сыртқы ағын аймағы. Мұнда ауа ағынының қозғалмайтын шекаралармен және ротордың сыртқы жағымен әрекеттесуі модельденеді. Бұл аймақ стационарлық ағын үшін есептелетін сыртқы орта болып табылады.</w:t>
      </w:r>
    </w:p>
    <w:p w14:paraId="0CDA06CD" w14:textId="77777777" w:rsidR="0054478C" w:rsidRPr="001A2CD7" w:rsidRDefault="0054478C" w:rsidP="0054478C">
      <w:pPr>
        <w:spacing w:after="0" w:line="240" w:lineRule="auto"/>
        <w:ind w:firstLine="567"/>
        <w:jc w:val="both"/>
        <w:rPr>
          <w:rFonts w:ascii="Times New Roman" w:hAnsi="Times New Roman" w:cs="Times New Roman"/>
          <w:b/>
          <w:sz w:val="28"/>
          <w:szCs w:val="28"/>
          <w:lang w:val="kk"/>
        </w:rPr>
      </w:pPr>
    </w:p>
    <w:p w14:paraId="23439DFF" w14:textId="77777777" w:rsidR="0054478C" w:rsidRPr="00474133" w:rsidRDefault="00AE7A87" w:rsidP="0054478C">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lang w:val="kk"/>
        </w:rPr>
        <w:t>3.2.1 Дарье турбинасы үшін есептеу торын құру</w:t>
      </w:r>
    </w:p>
    <w:p w14:paraId="741109F6" w14:textId="77777777" w:rsidR="0054478C" w:rsidRPr="001A2CD7" w:rsidRDefault="00AE7A87" w:rsidP="0054478C">
      <w:pPr>
        <w:spacing w:after="0" w:line="240" w:lineRule="auto"/>
        <w:ind w:firstLine="567"/>
        <w:jc w:val="both"/>
        <w:rPr>
          <w:rFonts w:ascii="Times New Roman" w:hAnsi="Times New Roman" w:cs="Times New Roman"/>
          <w:sz w:val="28"/>
          <w:szCs w:val="28"/>
          <w:lang w:val="kk"/>
        </w:rPr>
      </w:pPr>
      <w:r w:rsidRPr="00EC0D9E">
        <w:rPr>
          <w:rFonts w:ascii="Times New Roman" w:hAnsi="Times New Roman" w:cs="Times New Roman"/>
          <w:sz w:val="28"/>
          <w:szCs w:val="28"/>
          <w:lang w:val="kk"/>
        </w:rPr>
        <w:t xml:space="preserve">Есептеу гидродинамикасы (CFD) есептеріндегі сандық модельдеудің негізгі кезеңі-алынған нәтижелердің дәлдігі мен тұрақтылығы көбіне сапасына байланысты болатын есептеу торын құру. Бұл зерттеу айналуды және қоршаған ауа ағынымен өзара әрекеттесуді ескере отырып, үш симметриялық </w:t>
      </w:r>
      <w:r w:rsidR="0098729C">
        <w:rPr>
          <w:rFonts w:ascii="Times New Roman" w:hAnsi="Times New Roman" w:cs="Times New Roman"/>
          <w:sz w:val="28"/>
          <w:szCs w:val="28"/>
          <w:lang w:val="kk-KZ"/>
        </w:rPr>
        <w:t xml:space="preserve">емес </w:t>
      </w:r>
      <w:r w:rsidRPr="00EC0D9E">
        <w:rPr>
          <w:rFonts w:ascii="Times New Roman" w:hAnsi="Times New Roman" w:cs="Times New Roman"/>
          <w:sz w:val="28"/>
          <w:szCs w:val="28"/>
          <w:lang w:val="kk"/>
        </w:rPr>
        <w:t xml:space="preserve">қалақшалары бар Дарье </w:t>
      </w:r>
      <w:r w:rsidR="0098729C">
        <w:rPr>
          <w:rFonts w:ascii="Times New Roman" w:hAnsi="Times New Roman" w:cs="Times New Roman"/>
          <w:sz w:val="28"/>
          <w:szCs w:val="28"/>
          <w:lang w:val="kk-KZ"/>
        </w:rPr>
        <w:t>тік-</w:t>
      </w:r>
      <w:r w:rsidRPr="00EC0D9E">
        <w:rPr>
          <w:rFonts w:ascii="Times New Roman" w:hAnsi="Times New Roman" w:cs="Times New Roman"/>
          <w:sz w:val="28"/>
          <w:szCs w:val="28"/>
          <w:lang w:val="kk"/>
        </w:rPr>
        <w:t>осьтік жел турбинасы роторының айналуын талдау үшін үш өлшемді</w:t>
      </w:r>
      <w:r w:rsidR="0098729C">
        <w:rPr>
          <w:rFonts w:ascii="Times New Roman" w:hAnsi="Times New Roman" w:cs="Times New Roman"/>
          <w:sz w:val="28"/>
          <w:szCs w:val="28"/>
          <w:lang w:val="kk"/>
        </w:rPr>
        <w:t xml:space="preserve"> есептеу торын әзірледі.</w:t>
      </w:r>
    </w:p>
    <w:p w14:paraId="4CB829C3" w14:textId="77777777" w:rsidR="0054478C" w:rsidRPr="001A2CD7" w:rsidRDefault="00AE7A87" w:rsidP="0054478C">
      <w:pPr>
        <w:spacing w:after="0" w:line="240" w:lineRule="auto"/>
        <w:ind w:firstLine="567"/>
        <w:jc w:val="both"/>
        <w:rPr>
          <w:rFonts w:ascii="Times New Roman" w:hAnsi="Times New Roman" w:cs="Times New Roman"/>
          <w:sz w:val="28"/>
          <w:szCs w:val="28"/>
          <w:lang w:val="kk"/>
        </w:rPr>
      </w:pPr>
      <w:r w:rsidRPr="00E818A7">
        <w:rPr>
          <w:rFonts w:ascii="Times New Roman" w:hAnsi="Times New Roman" w:cs="Times New Roman"/>
          <w:sz w:val="28"/>
          <w:szCs w:val="28"/>
          <w:lang w:val="kk"/>
        </w:rPr>
        <w:t xml:space="preserve">Есептік аймақ шекаралық әсерлерді азайту үшін ротордың диаметрінен жеткілікті алыс болатындай етіп құрылды. </w:t>
      </w:r>
    </w:p>
    <w:p w14:paraId="5027005F" w14:textId="77777777" w:rsidR="0054478C" w:rsidRPr="001A2CD7" w:rsidRDefault="00AE7A87" w:rsidP="0054478C">
      <w:pPr>
        <w:spacing w:after="0" w:line="240" w:lineRule="auto"/>
        <w:ind w:firstLine="567"/>
        <w:jc w:val="both"/>
        <w:rPr>
          <w:rFonts w:ascii="Times New Roman" w:hAnsi="Times New Roman" w:cs="Times New Roman"/>
          <w:sz w:val="28"/>
          <w:szCs w:val="28"/>
          <w:lang w:val="kk"/>
        </w:rPr>
      </w:pPr>
      <w:r w:rsidRPr="00E818A7">
        <w:rPr>
          <w:rFonts w:ascii="Times New Roman" w:hAnsi="Times New Roman" w:cs="Times New Roman"/>
          <w:sz w:val="28"/>
          <w:szCs w:val="28"/>
          <w:lang w:val="kk"/>
        </w:rPr>
        <w:t xml:space="preserve">Есептеу параметрлеріне тәуелсіз торға жету үшін құрылымдалмаған үшбұрышты тор қолданылды. Турбуленттілік стандартты шекаралық функцияларды қолдана отырып, </w:t>
      </w:r>
      <w:r w:rsidR="0098729C" w:rsidRPr="0098729C">
        <w:rPr>
          <w:rFonts w:ascii="Times New Roman" w:hAnsi="Times New Roman" w:cs="Times New Roman"/>
          <w:i/>
          <w:sz w:val="28"/>
          <w:szCs w:val="28"/>
          <w:lang w:val="kk"/>
        </w:rPr>
        <w:t>k</w:t>
      </w:r>
      <w:r w:rsidRPr="00B47638">
        <w:rPr>
          <w:rFonts w:ascii="Times New Roman" w:hAnsi="Times New Roman" w:cs="Times New Roman"/>
          <w:i/>
          <w:sz w:val="28"/>
          <w:szCs w:val="28"/>
          <w:lang w:val="kk"/>
        </w:rPr>
        <w:t xml:space="preserve"> – ε</w:t>
      </w:r>
      <w:r w:rsidRPr="00E818A7">
        <w:rPr>
          <w:rFonts w:ascii="Times New Roman" w:hAnsi="Times New Roman" w:cs="Times New Roman"/>
          <w:sz w:val="28"/>
          <w:szCs w:val="28"/>
          <w:lang w:val="kk"/>
        </w:rPr>
        <w:t xml:space="preserve"> турбуленттілік моделін қолдана отырып модельденген. </w:t>
      </w:r>
    </w:p>
    <w:p w14:paraId="034610E3" w14:textId="77777777" w:rsidR="0054478C" w:rsidRPr="0098729C" w:rsidRDefault="00AE7A87" w:rsidP="0054478C">
      <w:pPr>
        <w:spacing w:after="0" w:line="240" w:lineRule="auto"/>
        <w:ind w:firstLine="567"/>
        <w:jc w:val="both"/>
        <w:rPr>
          <w:rFonts w:ascii="Times New Roman" w:hAnsi="Times New Roman" w:cs="Times New Roman"/>
          <w:sz w:val="28"/>
          <w:szCs w:val="28"/>
          <w:lang w:val="kk"/>
        </w:rPr>
      </w:pPr>
      <w:r w:rsidRPr="00E818A7">
        <w:rPr>
          <w:rFonts w:ascii="Times New Roman" w:hAnsi="Times New Roman" w:cs="Times New Roman"/>
          <w:sz w:val="28"/>
          <w:szCs w:val="28"/>
          <w:lang w:val="kk"/>
        </w:rPr>
        <w:t>Есептеулер келесі жағдайларда жүзеге асырылады: еркін ағынның жылдамдығы 3 м/с.</w:t>
      </w:r>
      <w:r w:rsidR="0098729C" w:rsidRPr="0098729C">
        <w:rPr>
          <w:rFonts w:ascii="Times New Roman" w:hAnsi="Times New Roman" w:cs="Times New Roman"/>
          <w:sz w:val="28"/>
          <w:szCs w:val="28"/>
          <w:lang w:val="kk"/>
        </w:rPr>
        <w:t xml:space="preserve"> </w:t>
      </w:r>
      <w:r w:rsidR="0098729C">
        <w:rPr>
          <w:rFonts w:ascii="Times New Roman" w:hAnsi="Times New Roman" w:cs="Times New Roman"/>
          <w:sz w:val="28"/>
          <w:szCs w:val="28"/>
          <w:lang w:val="kk-KZ"/>
        </w:rPr>
        <w:t>Е</w:t>
      </w:r>
      <w:r w:rsidR="0098729C">
        <w:rPr>
          <w:rFonts w:ascii="Times New Roman" w:hAnsi="Times New Roman" w:cs="Times New Roman"/>
          <w:sz w:val="28"/>
          <w:szCs w:val="28"/>
          <w:lang w:val="kk"/>
        </w:rPr>
        <w:t>септеу торы ANSYS Meshing тор</w:t>
      </w:r>
      <w:r w:rsidRPr="00E818A7">
        <w:rPr>
          <w:rFonts w:ascii="Times New Roman" w:hAnsi="Times New Roman" w:cs="Times New Roman"/>
          <w:sz w:val="28"/>
          <w:szCs w:val="28"/>
          <w:lang w:val="kk"/>
        </w:rPr>
        <w:t xml:space="preserve"> құру тәртібін қолдана отырып, есептеу аймағын іріктеу үшін салынған. </w:t>
      </w:r>
      <w:r w:rsidR="0098729C" w:rsidRPr="0098729C">
        <w:rPr>
          <w:rFonts w:ascii="Times New Roman" w:hAnsi="Times New Roman" w:cs="Times New Roman"/>
          <w:sz w:val="28"/>
          <w:szCs w:val="28"/>
          <w:lang w:val="kk"/>
        </w:rPr>
        <w:t>Қалақшалардың сыртқы жиегіне жақын аймақтарда тор тығыздығы әлдеқайда жоғары, ал ротордан алыстаған сайын тор ірірек болады. Мұндай тәсіл шекаралық қабаттағы ағынды дәл сипаттауға мүмкіндік береді. Бұл ағынның көрінісін 40-суреттен байқауға болады.</w:t>
      </w:r>
    </w:p>
    <w:p w14:paraId="320275CF" w14:textId="77777777" w:rsidR="0054478C" w:rsidRPr="001A2CD7" w:rsidRDefault="0054478C" w:rsidP="0054478C">
      <w:pPr>
        <w:spacing w:after="0" w:line="240" w:lineRule="auto"/>
        <w:ind w:firstLine="567"/>
        <w:jc w:val="both"/>
        <w:rPr>
          <w:rFonts w:ascii="Times New Roman" w:hAnsi="Times New Roman" w:cs="Times New Roman"/>
          <w:sz w:val="28"/>
          <w:szCs w:val="28"/>
          <w:lang w:val="kk"/>
        </w:rPr>
      </w:pPr>
    </w:p>
    <w:tbl>
      <w:tblPr>
        <w:tblStyle w:val="a3"/>
        <w:tblW w:w="66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6"/>
      </w:tblGrid>
      <w:tr w:rsidR="007843EF" w14:paraId="5B6D338F" w14:textId="77777777" w:rsidTr="00D0388A">
        <w:trPr>
          <w:trHeight w:val="3693"/>
          <w:jc w:val="center"/>
        </w:trPr>
        <w:tc>
          <w:tcPr>
            <w:tcW w:w="6615" w:type="dxa"/>
          </w:tcPr>
          <w:p w14:paraId="236E5986" w14:textId="77777777" w:rsidR="0054478C" w:rsidRDefault="00AE7A87" w:rsidP="00D0388A">
            <w:pPr>
              <w:jc w:val="center"/>
              <w:rPr>
                <w:rFonts w:ascii="Times New Roman" w:hAnsi="Times New Roman" w:cs="Times New Roman"/>
                <w:sz w:val="28"/>
                <w:szCs w:val="28"/>
              </w:rPr>
            </w:pPr>
            <w:r>
              <w:rPr>
                <w:rFonts w:ascii="Times New Roman" w:hAnsi="Times New Roman" w:cs="Times New Roman"/>
                <w:b/>
                <w:noProof/>
                <w:sz w:val="28"/>
                <w:szCs w:val="28"/>
                <w:lang w:eastAsia="ru-RU"/>
              </w:rPr>
              <w:drawing>
                <wp:inline distT="0" distB="0" distL="0" distR="0" wp14:anchorId="42B1BF2F" wp14:editId="38003BC7">
                  <wp:extent cx="4468181" cy="2280348"/>
                  <wp:effectExtent l="0" t="0" r="889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4610752" cy="2353110"/>
                          </a:xfrm>
                          <a:prstGeom prst="rect">
                            <a:avLst/>
                          </a:prstGeom>
                          <a:noFill/>
                          <a:ln>
                            <a:noFill/>
                          </a:ln>
                        </pic:spPr>
                      </pic:pic>
                    </a:graphicData>
                  </a:graphic>
                </wp:inline>
              </w:drawing>
            </w:r>
          </w:p>
        </w:tc>
      </w:tr>
      <w:tr w:rsidR="007843EF" w14:paraId="021CA698" w14:textId="77777777" w:rsidTr="00D0388A">
        <w:trPr>
          <w:trHeight w:val="434"/>
          <w:jc w:val="center"/>
        </w:trPr>
        <w:tc>
          <w:tcPr>
            <w:tcW w:w="6615" w:type="dxa"/>
          </w:tcPr>
          <w:p w14:paraId="075FD28A" w14:textId="77777777" w:rsidR="0054478C" w:rsidRDefault="0098729C" w:rsidP="00D0388A">
            <w:pPr>
              <w:jc w:val="center"/>
              <w:rPr>
                <w:rFonts w:ascii="Times New Roman" w:hAnsi="Times New Roman" w:cs="Times New Roman"/>
                <w:b/>
                <w:noProof/>
                <w:sz w:val="28"/>
                <w:szCs w:val="28"/>
                <w:lang w:eastAsia="ru-RU"/>
              </w:rPr>
            </w:pPr>
            <w:r>
              <w:rPr>
                <w:rFonts w:ascii="Times New Roman" w:hAnsi="Times New Roman" w:cs="Times New Roman"/>
                <w:sz w:val="28"/>
                <w:szCs w:val="28"/>
                <w:lang w:val="kk"/>
              </w:rPr>
              <w:t>а) пластина бар</w:t>
            </w:r>
          </w:p>
        </w:tc>
      </w:tr>
      <w:tr w:rsidR="007843EF" w14:paraId="61FFBFAF" w14:textId="77777777" w:rsidTr="00D0388A">
        <w:trPr>
          <w:trHeight w:val="3693"/>
          <w:jc w:val="center"/>
        </w:trPr>
        <w:tc>
          <w:tcPr>
            <w:tcW w:w="6615" w:type="dxa"/>
          </w:tcPr>
          <w:p w14:paraId="202FBA03" w14:textId="77777777" w:rsidR="0054478C" w:rsidRDefault="00AE7A87" w:rsidP="00D0388A">
            <w:pPr>
              <w:jc w:val="center"/>
              <w:rPr>
                <w:rFonts w:ascii="Times New Roman" w:hAnsi="Times New Roman" w:cs="Times New Roman"/>
                <w:b/>
                <w:noProof/>
                <w:sz w:val="28"/>
                <w:szCs w:val="28"/>
                <w:lang w:eastAsia="ru-RU"/>
              </w:rPr>
            </w:pPr>
            <w:r>
              <w:rPr>
                <w:rFonts w:ascii="Times New Roman" w:hAnsi="Times New Roman" w:cs="Times New Roman"/>
                <w:noProof/>
                <w:sz w:val="28"/>
                <w:szCs w:val="28"/>
                <w:lang w:eastAsia="ru-RU"/>
              </w:rPr>
              <w:lastRenderedPageBreak/>
              <w:drawing>
                <wp:inline distT="0" distB="0" distL="0" distR="0" wp14:anchorId="7C0202A1" wp14:editId="742BC34F">
                  <wp:extent cx="4366901" cy="2562448"/>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79"/>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4558898" cy="2675110"/>
                          </a:xfrm>
                          <a:prstGeom prst="rect">
                            <a:avLst/>
                          </a:prstGeom>
                          <a:noFill/>
                          <a:ln>
                            <a:noFill/>
                          </a:ln>
                        </pic:spPr>
                      </pic:pic>
                    </a:graphicData>
                  </a:graphic>
                </wp:inline>
              </w:drawing>
            </w:r>
          </w:p>
        </w:tc>
      </w:tr>
      <w:tr w:rsidR="007843EF" w14:paraId="0BA247A3" w14:textId="77777777" w:rsidTr="00D0388A">
        <w:trPr>
          <w:trHeight w:val="252"/>
          <w:jc w:val="center"/>
        </w:trPr>
        <w:tc>
          <w:tcPr>
            <w:tcW w:w="6615" w:type="dxa"/>
          </w:tcPr>
          <w:p w14:paraId="2B698F11" w14:textId="77777777" w:rsidR="0054478C" w:rsidRPr="00FB5482" w:rsidRDefault="00AE7A87" w:rsidP="00FB5482">
            <w:pPr>
              <w:jc w:val="center"/>
              <w:rPr>
                <w:lang w:val="kk-KZ"/>
              </w:rPr>
            </w:pPr>
            <w:r>
              <w:rPr>
                <w:rFonts w:ascii="Times New Roman" w:hAnsi="Times New Roman" w:cs="Times New Roman"/>
                <w:sz w:val="28"/>
                <w:szCs w:val="28"/>
                <w:lang w:val="kk"/>
              </w:rPr>
              <w:t>б) пластина</w:t>
            </w:r>
            <w:r w:rsidR="00FB5482">
              <w:rPr>
                <w:rFonts w:ascii="Times New Roman" w:hAnsi="Times New Roman" w:cs="Times New Roman"/>
                <w:sz w:val="28"/>
                <w:szCs w:val="28"/>
                <w:lang w:val="kk-KZ"/>
              </w:rPr>
              <w:t>сыз</w:t>
            </w:r>
          </w:p>
        </w:tc>
      </w:tr>
    </w:tbl>
    <w:p w14:paraId="6BA2DE20" w14:textId="77777777" w:rsidR="0054478C" w:rsidRDefault="0054478C" w:rsidP="0054478C">
      <w:pPr>
        <w:spacing w:after="0" w:line="240" w:lineRule="auto"/>
        <w:ind w:firstLine="567"/>
        <w:jc w:val="both"/>
        <w:rPr>
          <w:rFonts w:ascii="Times New Roman" w:hAnsi="Times New Roman" w:cs="Times New Roman"/>
          <w:sz w:val="28"/>
          <w:szCs w:val="28"/>
          <w:highlight w:val="yellow"/>
        </w:rPr>
      </w:pPr>
    </w:p>
    <w:p w14:paraId="62306E61" w14:textId="77777777" w:rsidR="0054478C" w:rsidRDefault="00AE7A87" w:rsidP="0054478C">
      <w:pPr>
        <w:spacing w:after="0" w:line="240" w:lineRule="auto"/>
        <w:ind w:firstLine="567"/>
        <w:jc w:val="both"/>
        <w:rPr>
          <w:rFonts w:ascii="Times New Roman" w:hAnsi="Times New Roman" w:cs="Times New Roman"/>
          <w:sz w:val="28"/>
          <w:szCs w:val="28"/>
          <w:highlight w:val="yellow"/>
        </w:rPr>
      </w:pPr>
      <w:r w:rsidRPr="00400F6C">
        <w:rPr>
          <w:rFonts w:ascii="Times New Roman" w:hAnsi="Times New Roman" w:cs="Times New Roman"/>
          <w:sz w:val="28"/>
          <w:szCs w:val="28"/>
          <w:lang w:val="kk"/>
        </w:rPr>
        <w:t>Сурет 40. Зерттелетін математикалық модель үшін есептелген тор</w:t>
      </w:r>
    </w:p>
    <w:p w14:paraId="770769B5" w14:textId="77777777" w:rsidR="0054478C" w:rsidRDefault="0054478C" w:rsidP="0054478C">
      <w:pPr>
        <w:spacing w:after="0" w:line="240" w:lineRule="auto"/>
        <w:ind w:firstLine="567"/>
        <w:jc w:val="both"/>
        <w:rPr>
          <w:rFonts w:ascii="Times New Roman" w:hAnsi="Times New Roman" w:cs="Times New Roman"/>
          <w:sz w:val="28"/>
          <w:szCs w:val="28"/>
        </w:rPr>
      </w:pPr>
    </w:p>
    <w:p w14:paraId="726F4939" w14:textId="77777777" w:rsidR="0098729C" w:rsidRPr="0098729C" w:rsidRDefault="0098729C" w:rsidP="0098729C">
      <w:pPr>
        <w:spacing w:after="0" w:line="240" w:lineRule="auto"/>
        <w:ind w:firstLine="567"/>
        <w:jc w:val="both"/>
        <w:rPr>
          <w:rFonts w:ascii="Times New Roman" w:hAnsi="Times New Roman" w:cs="Times New Roman"/>
          <w:sz w:val="28"/>
          <w:szCs w:val="28"/>
        </w:rPr>
      </w:pPr>
      <w:r w:rsidRPr="0098729C">
        <w:rPr>
          <w:rFonts w:ascii="Times New Roman" w:hAnsi="Times New Roman" w:cs="Times New Roman"/>
          <w:sz w:val="28"/>
          <w:szCs w:val="28"/>
        </w:rPr>
        <w:t xml:space="preserve">40-суретте </w:t>
      </w:r>
      <w:proofErr w:type="spellStart"/>
      <w:r w:rsidRPr="0098729C">
        <w:rPr>
          <w:rFonts w:ascii="Times New Roman" w:hAnsi="Times New Roman" w:cs="Times New Roman"/>
          <w:sz w:val="28"/>
          <w:szCs w:val="28"/>
        </w:rPr>
        <w:t>көрсетілген</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есептік</w:t>
      </w:r>
      <w:proofErr w:type="spellEnd"/>
      <w:r>
        <w:rPr>
          <w:rFonts w:ascii="Times New Roman" w:hAnsi="Times New Roman" w:cs="Times New Roman"/>
          <w:sz w:val="28"/>
          <w:szCs w:val="28"/>
        </w:rPr>
        <w:t xml:space="preserve"> тор (пластина</w:t>
      </w:r>
      <w:r w:rsidR="00FB5482">
        <w:rPr>
          <w:rFonts w:ascii="Times New Roman" w:hAnsi="Times New Roman" w:cs="Times New Roman"/>
          <w:sz w:val="28"/>
          <w:szCs w:val="28"/>
          <w:lang w:val="kk-KZ"/>
        </w:rPr>
        <w:t>сыз</w:t>
      </w:r>
      <w:r w:rsidRPr="0098729C">
        <w:rPr>
          <w:rFonts w:ascii="Times New Roman" w:hAnsi="Times New Roman" w:cs="Times New Roman"/>
          <w:sz w:val="28"/>
          <w:szCs w:val="28"/>
        </w:rPr>
        <w:t xml:space="preserve">) – </w:t>
      </w:r>
      <w:proofErr w:type="spellStart"/>
      <w:r w:rsidRPr="0098729C">
        <w:rPr>
          <w:rFonts w:ascii="Times New Roman" w:hAnsi="Times New Roman" w:cs="Times New Roman"/>
          <w:sz w:val="28"/>
          <w:szCs w:val="28"/>
        </w:rPr>
        <w:t>жел</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дөңгелегі</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айналасындағы</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аймақты</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қамтитын</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соңғы</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элементтер</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жиынтығынан</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тұрады</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Торды</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құру</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үшін</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пайдаланылған</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ұяшықтардың</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жалпы</w:t>
      </w:r>
      <w:proofErr w:type="spellEnd"/>
      <w:r w:rsidRPr="0098729C">
        <w:rPr>
          <w:rFonts w:ascii="Times New Roman" w:hAnsi="Times New Roman" w:cs="Times New Roman"/>
          <w:sz w:val="28"/>
          <w:szCs w:val="28"/>
        </w:rPr>
        <w:t xml:space="preserve"> саны 846562 </w:t>
      </w:r>
      <w:proofErr w:type="spellStart"/>
      <w:r w:rsidRPr="0098729C">
        <w:rPr>
          <w:rFonts w:ascii="Times New Roman" w:hAnsi="Times New Roman" w:cs="Times New Roman"/>
          <w:sz w:val="28"/>
          <w:szCs w:val="28"/>
        </w:rPr>
        <w:t>бірлікке</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тең</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Көрсетілген</w:t>
      </w:r>
      <w:proofErr w:type="spellEnd"/>
      <w:r w:rsidRPr="0098729C">
        <w:rPr>
          <w:rFonts w:ascii="Times New Roman" w:hAnsi="Times New Roman" w:cs="Times New Roman"/>
          <w:sz w:val="28"/>
          <w:szCs w:val="28"/>
        </w:rPr>
        <w:t xml:space="preserve"> тор </w:t>
      </w:r>
      <w:proofErr w:type="spellStart"/>
      <w:r w:rsidRPr="0098729C">
        <w:rPr>
          <w:rFonts w:ascii="Times New Roman" w:hAnsi="Times New Roman" w:cs="Times New Roman"/>
          <w:sz w:val="28"/>
          <w:szCs w:val="28"/>
        </w:rPr>
        <w:t>жел</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дөңгелегі</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құрылымының</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маңындағы</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ауа</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ағынын</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нақты</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модельдеу</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үшін</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оңтайландырылған</w:t>
      </w:r>
      <w:proofErr w:type="spellEnd"/>
      <w:r w:rsidRPr="0098729C">
        <w:rPr>
          <w:rFonts w:ascii="Times New Roman" w:hAnsi="Times New Roman" w:cs="Times New Roman"/>
          <w:sz w:val="28"/>
          <w:szCs w:val="28"/>
        </w:rPr>
        <w:t>.</w:t>
      </w:r>
    </w:p>
    <w:p w14:paraId="3259154E" w14:textId="77777777" w:rsidR="0098729C" w:rsidRDefault="0098729C" w:rsidP="0098729C">
      <w:pPr>
        <w:spacing w:after="0" w:line="240" w:lineRule="auto"/>
        <w:ind w:firstLine="567"/>
        <w:jc w:val="both"/>
        <w:rPr>
          <w:rFonts w:ascii="Times New Roman" w:hAnsi="Times New Roman" w:cs="Times New Roman"/>
          <w:sz w:val="28"/>
          <w:szCs w:val="28"/>
        </w:rPr>
      </w:pPr>
      <w:proofErr w:type="spellStart"/>
      <w:r w:rsidRPr="0098729C">
        <w:rPr>
          <w:rFonts w:ascii="Times New Roman" w:hAnsi="Times New Roman" w:cs="Times New Roman"/>
          <w:sz w:val="28"/>
          <w:szCs w:val="28"/>
        </w:rPr>
        <w:t>Ұсынылған</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есептік</w:t>
      </w:r>
      <w:proofErr w:type="spellEnd"/>
      <w:r w:rsidRPr="0098729C">
        <w:rPr>
          <w:rFonts w:ascii="Times New Roman" w:hAnsi="Times New Roman" w:cs="Times New Roman"/>
          <w:sz w:val="28"/>
          <w:szCs w:val="28"/>
        </w:rPr>
        <w:t xml:space="preserve"> тор </w:t>
      </w:r>
      <w:proofErr w:type="spellStart"/>
      <w:r w:rsidRPr="0098729C">
        <w:rPr>
          <w:rFonts w:ascii="Times New Roman" w:hAnsi="Times New Roman" w:cs="Times New Roman"/>
          <w:sz w:val="28"/>
          <w:szCs w:val="28"/>
        </w:rPr>
        <w:t>негізінде</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мынандай</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қорытынды</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жасауға</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болады</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таңдалған</w:t>
      </w:r>
      <w:proofErr w:type="spellEnd"/>
      <w:r w:rsidRPr="0098729C">
        <w:rPr>
          <w:rFonts w:ascii="Times New Roman" w:hAnsi="Times New Roman" w:cs="Times New Roman"/>
          <w:sz w:val="28"/>
          <w:szCs w:val="28"/>
        </w:rPr>
        <w:t xml:space="preserve"> конфигурация </w:t>
      </w:r>
      <w:proofErr w:type="spellStart"/>
      <w:r w:rsidRPr="0098729C">
        <w:rPr>
          <w:rFonts w:ascii="Times New Roman" w:hAnsi="Times New Roman" w:cs="Times New Roman"/>
          <w:sz w:val="28"/>
          <w:szCs w:val="28"/>
        </w:rPr>
        <w:t>жел</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дөңгелегінің</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аэродинамикалық</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сипаттамаларын</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дәл</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модельдеу</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үшін</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жеткілікті</w:t>
      </w:r>
      <w:proofErr w:type="spellEnd"/>
      <w:r w:rsidRPr="0098729C">
        <w:rPr>
          <w:rFonts w:ascii="Times New Roman" w:hAnsi="Times New Roman" w:cs="Times New Roman"/>
          <w:sz w:val="28"/>
          <w:szCs w:val="28"/>
        </w:rPr>
        <w:t xml:space="preserve"> </w:t>
      </w:r>
      <w:proofErr w:type="spellStart"/>
      <w:r w:rsidRPr="0098729C">
        <w:rPr>
          <w:rFonts w:ascii="Times New Roman" w:hAnsi="Times New Roman" w:cs="Times New Roman"/>
          <w:sz w:val="28"/>
          <w:szCs w:val="28"/>
        </w:rPr>
        <w:t>деңгейде</w:t>
      </w:r>
      <w:proofErr w:type="spellEnd"/>
      <w:r w:rsidRPr="0098729C">
        <w:rPr>
          <w:rFonts w:ascii="Times New Roman" w:hAnsi="Times New Roman" w:cs="Times New Roman"/>
          <w:sz w:val="28"/>
          <w:szCs w:val="28"/>
        </w:rPr>
        <w:t xml:space="preserve"> </w:t>
      </w:r>
      <w:r>
        <w:rPr>
          <w:rFonts w:ascii="Times New Roman" w:hAnsi="Times New Roman" w:cs="Times New Roman"/>
          <w:sz w:val="28"/>
          <w:szCs w:val="28"/>
          <w:lang w:val="kk-KZ"/>
        </w:rPr>
        <w:t>іске асырылған</w:t>
      </w:r>
      <w:r w:rsidRPr="0098729C">
        <w:rPr>
          <w:rFonts w:ascii="Times New Roman" w:hAnsi="Times New Roman" w:cs="Times New Roman"/>
          <w:sz w:val="28"/>
          <w:szCs w:val="28"/>
        </w:rPr>
        <w:t>.</w:t>
      </w:r>
    </w:p>
    <w:p w14:paraId="1E932615" w14:textId="77777777" w:rsidR="0098729C" w:rsidRDefault="0098729C" w:rsidP="0054478C">
      <w:pPr>
        <w:spacing w:after="0" w:line="240" w:lineRule="auto"/>
        <w:ind w:firstLine="567"/>
        <w:jc w:val="both"/>
        <w:rPr>
          <w:rFonts w:ascii="Times New Roman" w:hAnsi="Times New Roman" w:cs="Times New Roman"/>
          <w:sz w:val="28"/>
          <w:szCs w:val="28"/>
        </w:rPr>
      </w:pPr>
    </w:p>
    <w:p w14:paraId="0E28B7D1" w14:textId="77777777" w:rsidR="0098729C" w:rsidRDefault="0098729C" w:rsidP="0054478C">
      <w:pPr>
        <w:spacing w:after="0" w:line="240" w:lineRule="auto"/>
        <w:ind w:firstLine="567"/>
        <w:jc w:val="both"/>
        <w:rPr>
          <w:rFonts w:ascii="Times New Roman" w:hAnsi="Times New Roman" w:cs="Times New Roman"/>
          <w:sz w:val="28"/>
          <w:szCs w:val="28"/>
        </w:rPr>
      </w:pPr>
    </w:p>
    <w:p w14:paraId="4B208BA4" w14:textId="77777777" w:rsidR="0054478C" w:rsidRPr="001A2CD7" w:rsidRDefault="00AE7A87" w:rsidP="0054478C">
      <w:pPr>
        <w:pStyle w:val="Default"/>
        <w:ind w:firstLine="567"/>
        <w:jc w:val="both"/>
        <w:rPr>
          <w:b/>
          <w:color w:val="auto"/>
          <w:sz w:val="28"/>
          <w:szCs w:val="28"/>
          <w:lang w:val="kk"/>
        </w:rPr>
      </w:pPr>
      <w:r w:rsidRPr="00823058">
        <w:rPr>
          <w:b/>
          <w:color w:val="auto"/>
          <w:sz w:val="28"/>
          <w:szCs w:val="28"/>
          <w:lang w:val="kk"/>
        </w:rPr>
        <w:t xml:space="preserve">3.2.2 </w:t>
      </w:r>
      <w:r w:rsidR="00A21F1E" w:rsidRPr="00A21F1E">
        <w:rPr>
          <w:b/>
          <w:color w:val="auto"/>
          <w:sz w:val="28"/>
          <w:szCs w:val="28"/>
          <w:lang w:val="kk"/>
        </w:rPr>
        <w:t>Дененің айналасындағы аэродинамикалық ағындарды сипаттайтын ауа қозғалысының теңдеулері</w:t>
      </w:r>
    </w:p>
    <w:p w14:paraId="3A99EDB1" w14:textId="77777777" w:rsidR="0098729C" w:rsidRPr="001D7814" w:rsidRDefault="0098729C" w:rsidP="0098729C">
      <w:pPr>
        <w:spacing w:after="0" w:line="240" w:lineRule="auto"/>
        <w:ind w:firstLine="567"/>
        <w:jc w:val="both"/>
        <w:rPr>
          <w:rFonts w:ascii="Times New Roman" w:eastAsia="Times New Roman" w:hAnsi="Times New Roman" w:cs="Times New Roman"/>
          <w:sz w:val="28"/>
          <w:szCs w:val="28"/>
          <w:lang w:val="kk" w:eastAsia="ru-RU"/>
        </w:rPr>
      </w:pPr>
      <w:r w:rsidRPr="001D7814">
        <w:rPr>
          <w:rFonts w:ascii="Times New Roman" w:eastAsia="Times New Roman" w:hAnsi="Times New Roman" w:cs="Times New Roman"/>
          <w:sz w:val="28"/>
          <w:szCs w:val="28"/>
          <w:lang w:val="kk" w:eastAsia="ru-RU"/>
        </w:rPr>
        <w:t>Тік айналу осі бар же</w:t>
      </w:r>
      <w:r w:rsidR="00010184">
        <w:rPr>
          <w:rFonts w:ascii="Times New Roman" w:eastAsia="Times New Roman" w:hAnsi="Times New Roman" w:cs="Times New Roman"/>
          <w:sz w:val="28"/>
          <w:szCs w:val="28"/>
          <w:lang w:val="kk" w:eastAsia="ru-RU"/>
        </w:rPr>
        <w:t>л энергетикалық қондырғыларының</w:t>
      </w:r>
      <w:r w:rsidRPr="001D7814">
        <w:rPr>
          <w:rFonts w:ascii="Times New Roman" w:eastAsia="Times New Roman" w:hAnsi="Times New Roman" w:cs="Times New Roman"/>
          <w:sz w:val="28"/>
          <w:szCs w:val="28"/>
          <w:lang w:val="kk" w:eastAsia="ru-RU"/>
        </w:rPr>
        <w:t xml:space="preserve"> аэродинамикалық сипаттамалары қалақшаларды бойлай ағатын күрделі турбуленттік ағындарға тікелей байланысты. Мұндай ағындарды дәл есептеу </w:t>
      </w:r>
      <w:r w:rsidR="000C3F62" w:rsidRPr="00A22DC9">
        <w:rPr>
          <w:rFonts w:ascii="Times New Roman" w:hAnsi="Times New Roman" w:cs="Times New Roman"/>
          <w:sz w:val="28"/>
          <w:szCs w:val="28"/>
          <w:lang w:val="kk"/>
        </w:rPr>
        <w:t>–</w:t>
      </w:r>
      <w:r w:rsidRPr="001D7814">
        <w:rPr>
          <w:rFonts w:ascii="Times New Roman" w:eastAsia="Times New Roman" w:hAnsi="Times New Roman" w:cs="Times New Roman"/>
          <w:sz w:val="28"/>
          <w:szCs w:val="28"/>
          <w:lang w:val="kk" w:eastAsia="ru-RU"/>
        </w:rPr>
        <w:t xml:space="preserve"> ЖЭҚ конструкциясын оңтайландыру, олардың тиімділігі мен сенімділігін арттыру үшін аса маңызды. Модельдеудегі негізгі қиындықтардың бірі – шекаралық қабаттардағы турбуленттілікті ескеру, әсіресе қолайсыз қысым градиенттері пайда болған жағдайда, бұл көбіне ағынның ажырауына алып келеді.</w:t>
      </w:r>
    </w:p>
    <w:p w14:paraId="3E407458" w14:textId="77777777" w:rsidR="0098729C" w:rsidRPr="0098729C" w:rsidRDefault="0098729C" w:rsidP="0098729C">
      <w:pPr>
        <w:spacing w:after="0" w:line="240" w:lineRule="auto"/>
        <w:ind w:firstLine="567"/>
        <w:jc w:val="both"/>
        <w:rPr>
          <w:rFonts w:ascii="Times New Roman" w:eastAsia="Times New Roman" w:hAnsi="Times New Roman" w:cs="Times New Roman"/>
          <w:sz w:val="28"/>
          <w:szCs w:val="28"/>
          <w:lang w:eastAsia="ru-RU"/>
        </w:rPr>
      </w:pPr>
      <w:r w:rsidRPr="001D7814">
        <w:rPr>
          <w:rFonts w:ascii="Times New Roman" w:eastAsia="Times New Roman" w:hAnsi="Times New Roman" w:cs="Times New Roman"/>
          <w:sz w:val="28"/>
          <w:szCs w:val="28"/>
          <w:lang w:val="kk" w:eastAsia="ru-RU"/>
        </w:rPr>
        <w:t xml:space="preserve">Осы бөлімде тік-осьтік ЖЭҚ-тың аэродинамикалық </w:t>
      </w:r>
      <w:r>
        <w:rPr>
          <w:rFonts w:ascii="Times New Roman" w:eastAsia="Times New Roman" w:hAnsi="Times New Roman" w:cs="Times New Roman"/>
          <w:sz w:val="28"/>
          <w:szCs w:val="28"/>
          <w:lang w:val="kk-KZ" w:eastAsia="ru-RU"/>
        </w:rPr>
        <w:t>қапталуын</w:t>
      </w:r>
      <w:r w:rsidRPr="001D7814">
        <w:rPr>
          <w:rFonts w:ascii="Times New Roman" w:eastAsia="Times New Roman" w:hAnsi="Times New Roman" w:cs="Times New Roman"/>
          <w:sz w:val="28"/>
          <w:szCs w:val="28"/>
          <w:lang w:val="kk" w:eastAsia="ru-RU"/>
        </w:rPr>
        <w:t xml:space="preserve"> сандық модельдеу қарастырылады. Бұл үшін жоғары ретті спектралды айырымдар әдісі мен динамикалық бейқұрылымдық торлар қолданылады. Ерекше назар ауа қозғалысының теңдеулеріне, яғни ағынның сипаттамаларын анықтайтын негізгі теңдеулерге аударылған. </w:t>
      </w:r>
      <w:proofErr w:type="spellStart"/>
      <w:r w:rsidRPr="0098729C">
        <w:rPr>
          <w:rFonts w:ascii="Times New Roman" w:eastAsia="Times New Roman" w:hAnsi="Times New Roman" w:cs="Times New Roman"/>
          <w:sz w:val="28"/>
          <w:szCs w:val="28"/>
          <w:lang w:eastAsia="ru-RU"/>
        </w:rPr>
        <w:t>Сонымен</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қатар</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заманауи</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турбуленттік</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модельдер</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қолданылған</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олардың</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ішінде</w:t>
      </w:r>
      <w:proofErr w:type="spellEnd"/>
      <w:r w:rsidRPr="0098729C">
        <w:rPr>
          <w:rFonts w:ascii="Times New Roman" w:eastAsia="Times New Roman" w:hAnsi="Times New Roman" w:cs="Times New Roman"/>
          <w:sz w:val="28"/>
          <w:szCs w:val="28"/>
          <w:lang w:eastAsia="ru-RU"/>
        </w:rPr>
        <w:t>:</w:t>
      </w:r>
    </w:p>
    <w:p w14:paraId="49BC3407" w14:textId="77777777" w:rsidR="0098729C" w:rsidRPr="0098729C" w:rsidRDefault="0098729C" w:rsidP="0098729C">
      <w:pPr>
        <w:pStyle w:val="a4"/>
        <w:numPr>
          <w:ilvl w:val="0"/>
          <w:numId w:val="26"/>
        </w:numPr>
        <w:tabs>
          <w:tab w:val="left" w:pos="1134"/>
        </w:tabs>
        <w:spacing w:after="0" w:line="240" w:lineRule="auto"/>
        <w:ind w:left="0" w:firstLine="709"/>
        <w:jc w:val="both"/>
        <w:rPr>
          <w:rFonts w:ascii="Times New Roman" w:eastAsia="Times New Roman" w:hAnsi="Times New Roman" w:cs="Times New Roman"/>
          <w:sz w:val="28"/>
          <w:szCs w:val="28"/>
          <w:lang w:eastAsia="ru-RU"/>
        </w:rPr>
      </w:pPr>
      <w:proofErr w:type="spellStart"/>
      <w:r w:rsidRPr="0098729C">
        <w:rPr>
          <w:rFonts w:ascii="Times New Roman" w:eastAsia="Times New Roman" w:hAnsi="Times New Roman" w:cs="Times New Roman"/>
          <w:sz w:val="28"/>
          <w:szCs w:val="28"/>
          <w:lang w:eastAsia="ru-RU"/>
        </w:rPr>
        <w:t>Realizable</w:t>
      </w:r>
      <w:proofErr w:type="spellEnd"/>
      <w:r w:rsidRPr="0098729C">
        <w:rPr>
          <w:rFonts w:ascii="Times New Roman" w:eastAsia="Times New Roman" w:hAnsi="Times New Roman" w:cs="Times New Roman"/>
          <w:sz w:val="28"/>
          <w:szCs w:val="28"/>
          <w:lang w:eastAsia="ru-RU"/>
        </w:rPr>
        <w:t xml:space="preserve"> k−ε </w:t>
      </w:r>
      <w:proofErr w:type="spellStart"/>
      <w:r w:rsidRPr="0098729C">
        <w:rPr>
          <w:rFonts w:ascii="Times New Roman" w:eastAsia="Times New Roman" w:hAnsi="Times New Roman" w:cs="Times New Roman"/>
          <w:sz w:val="28"/>
          <w:szCs w:val="28"/>
          <w:lang w:eastAsia="ru-RU"/>
        </w:rPr>
        <w:t>моделі</w:t>
      </w:r>
      <w:proofErr w:type="spellEnd"/>
      <w:r w:rsidRPr="0098729C">
        <w:rPr>
          <w:rFonts w:ascii="Times New Roman" w:eastAsia="Times New Roman" w:hAnsi="Times New Roman" w:cs="Times New Roman"/>
          <w:sz w:val="28"/>
          <w:szCs w:val="28"/>
          <w:lang w:eastAsia="ru-RU"/>
        </w:rPr>
        <w:t xml:space="preserve"> – </w:t>
      </w:r>
      <w:proofErr w:type="spellStart"/>
      <w:r w:rsidRPr="0098729C">
        <w:rPr>
          <w:rFonts w:ascii="Times New Roman" w:eastAsia="Times New Roman" w:hAnsi="Times New Roman" w:cs="Times New Roman"/>
          <w:sz w:val="28"/>
          <w:szCs w:val="28"/>
          <w:lang w:eastAsia="ru-RU"/>
        </w:rPr>
        <w:t>нақтылау</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арқылы</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жетілдірілген</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классикалық</w:t>
      </w:r>
      <w:proofErr w:type="spellEnd"/>
      <w:r w:rsidRPr="0098729C">
        <w:rPr>
          <w:rFonts w:ascii="Times New Roman" w:eastAsia="Times New Roman" w:hAnsi="Times New Roman" w:cs="Times New Roman"/>
          <w:sz w:val="28"/>
          <w:szCs w:val="28"/>
          <w:lang w:eastAsia="ru-RU"/>
        </w:rPr>
        <w:t xml:space="preserve"> </w:t>
      </w:r>
      <w:r w:rsidRPr="005742C9">
        <w:rPr>
          <w:rFonts w:ascii="Times New Roman" w:eastAsia="Times New Roman" w:hAnsi="Times New Roman" w:cs="Times New Roman"/>
          <w:i/>
          <w:sz w:val="28"/>
          <w:szCs w:val="28"/>
          <w:lang w:eastAsia="ru-RU"/>
        </w:rPr>
        <w:t>k−ε</w:t>
      </w:r>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модификациясы</w:t>
      </w:r>
      <w:proofErr w:type="spellEnd"/>
      <w:r w:rsidRPr="0098729C">
        <w:rPr>
          <w:rFonts w:ascii="Times New Roman" w:eastAsia="Times New Roman" w:hAnsi="Times New Roman" w:cs="Times New Roman"/>
          <w:sz w:val="28"/>
          <w:szCs w:val="28"/>
          <w:lang w:eastAsia="ru-RU"/>
        </w:rPr>
        <w:t>;</w:t>
      </w:r>
    </w:p>
    <w:p w14:paraId="5424C523" w14:textId="77777777" w:rsidR="0098729C" w:rsidRPr="0098729C" w:rsidRDefault="0098729C" w:rsidP="0098729C">
      <w:pPr>
        <w:pStyle w:val="a4"/>
        <w:numPr>
          <w:ilvl w:val="0"/>
          <w:numId w:val="2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8729C">
        <w:rPr>
          <w:rFonts w:ascii="Times New Roman" w:eastAsia="Times New Roman" w:hAnsi="Times New Roman" w:cs="Times New Roman"/>
          <w:sz w:val="28"/>
          <w:szCs w:val="28"/>
          <w:lang w:eastAsia="ru-RU"/>
        </w:rPr>
        <w:lastRenderedPageBreak/>
        <w:t>BSL (</w:t>
      </w:r>
      <w:proofErr w:type="spellStart"/>
      <w:r w:rsidRPr="0098729C">
        <w:rPr>
          <w:rFonts w:ascii="Times New Roman" w:eastAsia="Times New Roman" w:hAnsi="Times New Roman" w:cs="Times New Roman"/>
          <w:sz w:val="28"/>
          <w:szCs w:val="28"/>
          <w:lang w:eastAsia="ru-RU"/>
        </w:rPr>
        <w:t>Baseline</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моделі</w:t>
      </w:r>
      <w:proofErr w:type="spellEnd"/>
      <w:r w:rsidRPr="0098729C">
        <w:rPr>
          <w:rFonts w:ascii="Times New Roman" w:eastAsia="Times New Roman" w:hAnsi="Times New Roman" w:cs="Times New Roman"/>
          <w:sz w:val="28"/>
          <w:szCs w:val="28"/>
          <w:lang w:eastAsia="ru-RU"/>
        </w:rPr>
        <w:t xml:space="preserve"> – </w:t>
      </w:r>
      <w:proofErr w:type="spellStart"/>
      <w:r w:rsidRPr="0098729C">
        <w:rPr>
          <w:rFonts w:ascii="Times New Roman" w:eastAsia="Times New Roman" w:hAnsi="Times New Roman" w:cs="Times New Roman"/>
          <w:sz w:val="28"/>
          <w:szCs w:val="28"/>
          <w:lang w:eastAsia="ru-RU"/>
        </w:rPr>
        <w:t>бастапқы</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параметрлерге</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негізделген</w:t>
      </w:r>
      <w:proofErr w:type="spellEnd"/>
      <w:r w:rsidRPr="0098729C">
        <w:rPr>
          <w:rFonts w:ascii="Times New Roman" w:eastAsia="Times New Roman" w:hAnsi="Times New Roman" w:cs="Times New Roman"/>
          <w:sz w:val="28"/>
          <w:szCs w:val="28"/>
          <w:lang w:eastAsia="ru-RU"/>
        </w:rPr>
        <w:t xml:space="preserve"> модель;</w:t>
      </w:r>
    </w:p>
    <w:p w14:paraId="21ABAC54" w14:textId="77777777" w:rsidR="0098729C" w:rsidRPr="0098729C" w:rsidRDefault="0098729C" w:rsidP="0098729C">
      <w:pPr>
        <w:pStyle w:val="a4"/>
        <w:numPr>
          <w:ilvl w:val="0"/>
          <w:numId w:val="2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8729C">
        <w:rPr>
          <w:rFonts w:ascii="Times New Roman" w:eastAsia="Times New Roman" w:hAnsi="Times New Roman" w:cs="Times New Roman"/>
          <w:sz w:val="28"/>
          <w:szCs w:val="28"/>
          <w:lang w:eastAsia="ru-RU"/>
        </w:rPr>
        <w:t>SST (</w:t>
      </w:r>
      <w:proofErr w:type="spellStart"/>
      <w:r w:rsidRPr="0098729C">
        <w:rPr>
          <w:rFonts w:ascii="Times New Roman" w:eastAsia="Times New Roman" w:hAnsi="Times New Roman" w:cs="Times New Roman"/>
          <w:sz w:val="28"/>
          <w:szCs w:val="28"/>
          <w:lang w:eastAsia="ru-RU"/>
        </w:rPr>
        <w:t>Shear</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Stress</w:t>
      </w:r>
      <w:proofErr w:type="spellEnd"/>
      <w:r w:rsidRPr="0098729C">
        <w:rPr>
          <w:rFonts w:ascii="Times New Roman" w:eastAsia="Times New Roman" w:hAnsi="Times New Roman" w:cs="Times New Roman"/>
          <w:sz w:val="28"/>
          <w:szCs w:val="28"/>
          <w:lang w:eastAsia="ru-RU"/>
        </w:rPr>
        <w:t xml:space="preserve"> Transport) </w:t>
      </w:r>
      <w:proofErr w:type="spellStart"/>
      <w:r w:rsidRPr="0098729C">
        <w:rPr>
          <w:rFonts w:ascii="Times New Roman" w:eastAsia="Times New Roman" w:hAnsi="Times New Roman" w:cs="Times New Roman"/>
          <w:sz w:val="28"/>
          <w:szCs w:val="28"/>
          <w:lang w:eastAsia="ru-RU"/>
        </w:rPr>
        <w:t>моделі</w:t>
      </w:r>
      <w:proofErr w:type="spellEnd"/>
      <w:r w:rsidRPr="0098729C">
        <w:rPr>
          <w:rFonts w:ascii="Times New Roman" w:eastAsia="Times New Roman" w:hAnsi="Times New Roman" w:cs="Times New Roman"/>
          <w:sz w:val="28"/>
          <w:szCs w:val="28"/>
          <w:lang w:eastAsia="ru-RU"/>
        </w:rPr>
        <w:t xml:space="preserve"> – 1994 </w:t>
      </w:r>
      <w:proofErr w:type="spellStart"/>
      <w:r w:rsidRPr="0098729C">
        <w:rPr>
          <w:rFonts w:ascii="Times New Roman" w:eastAsia="Times New Roman" w:hAnsi="Times New Roman" w:cs="Times New Roman"/>
          <w:sz w:val="28"/>
          <w:szCs w:val="28"/>
          <w:lang w:eastAsia="ru-RU"/>
        </w:rPr>
        <w:t>жылы</w:t>
      </w:r>
      <w:proofErr w:type="spellEnd"/>
      <w:r w:rsidRPr="0098729C">
        <w:rPr>
          <w:rFonts w:ascii="Times New Roman" w:eastAsia="Times New Roman" w:hAnsi="Times New Roman" w:cs="Times New Roman"/>
          <w:sz w:val="28"/>
          <w:szCs w:val="28"/>
          <w:lang w:eastAsia="ru-RU"/>
        </w:rPr>
        <w:t xml:space="preserve"> Флориан </w:t>
      </w:r>
      <w:proofErr w:type="spellStart"/>
      <w:r w:rsidRPr="0098729C">
        <w:rPr>
          <w:rFonts w:ascii="Times New Roman" w:eastAsia="Times New Roman" w:hAnsi="Times New Roman" w:cs="Times New Roman"/>
          <w:sz w:val="28"/>
          <w:szCs w:val="28"/>
          <w:lang w:eastAsia="ru-RU"/>
        </w:rPr>
        <w:t>Ментер</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ұсынған</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ығысу</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кернеулерін</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тасымалдау</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моделіне</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негізделген</w:t>
      </w:r>
      <w:proofErr w:type="spellEnd"/>
      <w:r w:rsidRPr="0098729C">
        <w:rPr>
          <w:rFonts w:ascii="Times New Roman" w:eastAsia="Times New Roman" w:hAnsi="Times New Roman" w:cs="Times New Roman"/>
          <w:sz w:val="28"/>
          <w:szCs w:val="28"/>
          <w:lang w:eastAsia="ru-RU"/>
        </w:rPr>
        <w:t>.</w:t>
      </w:r>
    </w:p>
    <w:p w14:paraId="51FED979" w14:textId="77777777" w:rsidR="0098729C" w:rsidRPr="0098729C" w:rsidRDefault="0098729C" w:rsidP="0098729C">
      <w:pPr>
        <w:spacing w:after="0" w:line="240" w:lineRule="auto"/>
        <w:ind w:firstLine="567"/>
        <w:jc w:val="both"/>
        <w:rPr>
          <w:rFonts w:ascii="Times New Roman" w:eastAsia="Times New Roman" w:hAnsi="Times New Roman" w:cs="Times New Roman"/>
          <w:sz w:val="28"/>
          <w:szCs w:val="28"/>
          <w:lang w:eastAsia="ru-RU"/>
        </w:rPr>
      </w:pPr>
      <w:proofErr w:type="spellStart"/>
      <w:r w:rsidRPr="0098729C">
        <w:rPr>
          <w:rFonts w:ascii="Times New Roman" w:eastAsia="Times New Roman" w:hAnsi="Times New Roman" w:cs="Times New Roman"/>
          <w:sz w:val="28"/>
          <w:szCs w:val="28"/>
          <w:lang w:eastAsia="ru-RU"/>
        </w:rPr>
        <w:t>Бұл</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модельдер</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шекаралық</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қабаттағы</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турбулентті</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ағындарды</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әсіресе</w:t>
      </w:r>
      <w:proofErr w:type="spellEnd"/>
      <w:r w:rsidRPr="0098729C">
        <w:rPr>
          <w:rFonts w:ascii="Times New Roman" w:eastAsia="Times New Roman" w:hAnsi="Times New Roman" w:cs="Times New Roman"/>
          <w:sz w:val="28"/>
          <w:szCs w:val="28"/>
          <w:lang w:eastAsia="ru-RU"/>
        </w:rPr>
        <w:t xml:space="preserve"> ротор </w:t>
      </w:r>
      <w:proofErr w:type="spellStart"/>
      <w:r w:rsidRPr="0098729C">
        <w:rPr>
          <w:rFonts w:ascii="Times New Roman" w:eastAsia="Times New Roman" w:hAnsi="Times New Roman" w:cs="Times New Roman"/>
          <w:sz w:val="28"/>
          <w:szCs w:val="28"/>
          <w:lang w:eastAsia="ru-RU"/>
        </w:rPr>
        <w:t>аймағындағы</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күрделі</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үдерістерді</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дәл</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бейнелеуге</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мүмкіндік</w:t>
      </w:r>
      <w:proofErr w:type="spellEnd"/>
      <w:r w:rsidRPr="0098729C">
        <w:rPr>
          <w:rFonts w:ascii="Times New Roman" w:eastAsia="Times New Roman" w:hAnsi="Times New Roman" w:cs="Times New Roman"/>
          <w:sz w:val="28"/>
          <w:szCs w:val="28"/>
          <w:lang w:eastAsia="ru-RU"/>
        </w:rPr>
        <w:t xml:space="preserve"> </w:t>
      </w:r>
      <w:proofErr w:type="spellStart"/>
      <w:r w:rsidRPr="0098729C">
        <w:rPr>
          <w:rFonts w:ascii="Times New Roman" w:eastAsia="Times New Roman" w:hAnsi="Times New Roman" w:cs="Times New Roman"/>
          <w:sz w:val="28"/>
          <w:szCs w:val="28"/>
          <w:lang w:eastAsia="ru-RU"/>
        </w:rPr>
        <w:t>береді</w:t>
      </w:r>
      <w:proofErr w:type="spellEnd"/>
      <w:r w:rsidRPr="0098729C">
        <w:rPr>
          <w:rFonts w:ascii="Times New Roman" w:eastAsia="Times New Roman" w:hAnsi="Times New Roman" w:cs="Times New Roman"/>
          <w:sz w:val="28"/>
          <w:szCs w:val="28"/>
          <w:lang w:eastAsia="ru-RU"/>
        </w:rPr>
        <w:t>.</w:t>
      </w:r>
    </w:p>
    <w:p w14:paraId="38E9D152" w14:textId="77777777" w:rsidR="0054478C" w:rsidRDefault="00D64A14" w:rsidP="0054478C">
      <w:pPr>
        <w:spacing w:after="0" w:line="240" w:lineRule="auto"/>
        <w:ind w:firstLine="567"/>
        <w:jc w:val="both"/>
        <w:rPr>
          <w:rFonts w:ascii="Times New Roman" w:eastAsia="Times New Roman" w:hAnsi="Times New Roman" w:cs="Times New Roman"/>
          <w:sz w:val="28"/>
          <w:szCs w:val="28"/>
          <w:lang w:val="kk" w:eastAsia="ru-RU"/>
        </w:rPr>
      </w:pPr>
      <w:r>
        <w:rPr>
          <w:rFonts w:ascii="Times New Roman" w:eastAsia="Times New Roman" w:hAnsi="Times New Roman" w:cs="Times New Roman"/>
          <w:sz w:val="28"/>
          <w:szCs w:val="28"/>
          <w:lang w:val="kk-KZ" w:eastAsia="ru-RU"/>
        </w:rPr>
        <w:t>Ж</w:t>
      </w:r>
      <w:r w:rsidR="00AE7A87" w:rsidRPr="002C37CA">
        <w:rPr>
          <w:rFonts w:ascii="Times New Roman" w:eastAsia="Times New Roman" w:hAnsi="Times New Roman" w:cs="Times New Roman"/>
          <w:sz w:val="28"/>
          <w:szCs w:val="28"/>
          <w:lang w:val="kk" w:eastAsia="ru-RU"/>
        </w:rPr>
        <w:t xml:space="preserve">ЭҚ аэродинамикалық </w:t>
      </w:r>
      <w:r>
        <w:rPr>
          <w:rFonts w:ascii="Times New Roman" w:eastAsia="Times New Roman" w:hAnsi="Times New Roman" w:cs="Times New Roman"/>
          <w:sz w:val="28"/>
          <w:szCs w:val="28"/>
          <w:lang w:val="kk-KZ" w:eastAsia="ru-RU"/>
        </w:rPr>
        <w:t>қапталуын</w:t>
      </w:r>
      <w:r w:rsidR="00AE7A87" w:rsidRPr="002C37CA">
        <w:rPr>
          <w:rFonts w:ascii="Times New Roman" w:eastAsia="Times New Roman" w:hAnsi="Times New Roman" w:cs="Times New Roman"/>
          <w:sz w:val="28"/>
          <w:szCs w:val="28"/>
          <w:lang w:val="kk" w:eastAsia="ru-RU"/>
        </w:rPr>
        <w:t xml:space="preserve"> тік айналу осімен сандық модельдеу үшін консервативті түрде Навье</w:t>
      </w:r>
      <w:r w:rsidR="00DD3249">
        <w:rPr>
          <w:rFonts w:ascii="Times New Roman" w:eastAsia="Times New Roman" w:hAnsi="Times New Roman" w:cs="Times New Roman"/>
          <w:sz w:val="28"/>
          <w:szCs w:val="28"/>
          <w:lang w:eastAsia="ru-RU"/>
        </w:rPr>
        <w:t xml:space="preserve"> </w:t>
      </w:r>
      <w:r w:rsidR="00AE7A87" w:rsidRPr="002C37CA">
        <w:rPr>
          <w:rFonts w:ascii="Times New Roman" w:eastAsia="Times New Roman" w:hAnsi="Times New Roman" w:cs="Times New Roman"/>
          <w:sz w:val="28"/>
          <w:szCs w:val="28"/>
          <w:lang w:val="kk" w:eastAsia="ru-RU"/>
        </w:rPr>
        <w:t>–</w:t>
      </w:r>
      <w:r w:rsidR="00DD3249">
        <w:rPr>
          <w:rFonts w:ascii="Times New Roman" w:eastAsia="Times New Roman" w:hAnsi="Times New Roman" w:cs="Times New Roman"/>
          <w:sz w:val="28"/>
          <w:szCs w:val="28"/>
          <w:lang w:eastAsia="ru-RU"/>
        </w:rPr>
        <w:t xml:space="preserve"> </w:t>
      </w:r>
      <w:r w:rsidR="00AE7A87" w:rsidRPr="002C37CA">
        <w:rPr>
          <w:rFonts w:ascii="Times New Roman" w:eastAsia="Times New Roman" w:hAnsi="Times New Roman" w:cs="Times New Roman"/>
          <w:sz w:val="28"/>
          <w:szCs w:val="28"/>
          <w:lang w:val="kk" w:eastAsia="ru-RU"/>
        </w:rPr>
        <w:t>Стокстың стационарлық емес теңдеулері қолданылды, олар қалақ</w:t>
      </w:r>
      <w:r>
        <w:rPr>
          <w:rFonts w:ascii="Times New Roman" w:eastAsia="Times New Roman" w:hAnsi="Times New Roman" w:cs="Times New Roman"/>
          <w:sz w:val="28"/>
          <w:szCs w:val="28"/>
          <w:lang w:val="kk-KZ" w:eastAsia="ru-RU"/>
        </w:rPr>
        <w:t>шалар</w:t>
      </w:r>
      <w:r w:rsidR="00AE7A87" w:rsidRPr="002C37CA">
        <w:rPr>
          <w:rFonts w:ascii="Times New Roman" w:eastAsia="Times New Roman" w:hAnsi="Times New Roman" w:cs="Times New Roman"/>
          <w:sz w:val="28"/>
          <w:szCs w:val="28"/>
          <w:lang w:val="kk" w:eastAsia="ru-RU"/>
        </w:rPr>
        <w:t>дың айналасындағы ауаның қозғалысын сипаттайды:</w:t>
      </w:r>
    </w:p>
    <w:p w14:paraId="7D1012DF" w14:textId="77777777" w:rsidR="00D64A14" w:rsidRDefault="00D64A14" w:rsidP="0054478C">
      <w:pPr>
        <w:spacing w:after="0" w:line="240" w:lineRule="auto"/>
        <w:ind w:firstLine="567"/>
        <w:jc w:val="both"/>
        <w:rPr>
          <w:rFonts w:ascii="Times New Roman" w:eastAsia="Times New Roman" w:hAnsi="Times New Roman" w:cs="Times New Roman"/>
          <w:sz w:val="28"/>
          <w:szCs w:val="28"/>
          <w:lang w:val="kk"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D64A14" w14:paraId="781FBCE6" w14:textId="77777777" w:rsidTr="00D64A14">
        <w:tc>
          <w:tcPr>
            <w:tcW w:w="8642" w:type="dxa"/>
          </w:tcPr>
          <w:p w14:paraId="6CB0FE47" w14:textId="77777777" w:rsidR="00D64A14" w:rsidRDefault="00D64A14" w:rsidP="00D64A14">
            <w:pPr>
              <w:spacing w:line="240" w:lineRule="auto"/>
              <w:jc w:val="center"/>
              <w:rPr>
                <w:rFonts w:ascii="Times New Roman" w:eastAsia="Times New Roman" w:hAnsi="Times New Roman" w:cs="Times New Roman"/>
                <w:sz w:val="28"/>
                <w:szCs w:val="28"/>
                <w:lang w:val="kk" w:eastAsia="ru-RU"/>
              </w:rPr>
            </w:pPr>
            <w:r>
              <w:rPr>
                <w:position w:val="-28"/>
                <w:sz w:val="28"/>
                <w:szCs w:val="28"/>
              </w:rPr>
              <w:object w:dxaOrig="2638" w:dyaOrig="686" w14:anchorId="4DF0B266">
                <v:shape id="_x0000_i1041" type="#_x0000_t75" style="width:133.5pt;height:36pt" o:ole="">
                  <v:imagedata r:id="rId106" o:title=""/>
                </v:shape>
                <o:OLEObject Type="Embed" ProgID="Equation.DSMT4" ShapeID="_x0000_i1041" DrawAspect="Content" ObjectID="_1810456396" r:id="rId107"/>
              </w:object>
            </w:r>
          </w:p>
        </w:tc>
        <w:tc>
          <w:tcPr>
            <w:tcW w:w="703" w:type="dxa"/>
          </w:tcPr>
          <w:p w14:paraId="5D17E101" w14:textId="77777777" w:rsidR="00D64A14" w:rsidRPr="00D64A14" w:rsidRDefault="00D64A14" w:rsidP="00D64A14">
            <w:pPr>
              <w:spacing w:line="240" w:lineRule="auto"/>
              <w:jc w:val="right"/>
              <w:rPr>
                <w:rFonts w:ascii="Times New Roman" w:eastAsia="Times New Roman" w:hAnsi="Times New Roman" w:cs="Times New Roman"/>
                <w:sz w:val="28"/>
                <w:szCs w:val="28"/>
                <w:lang w:val="kk" w:eastAsia="ru-RU"/>
              </w:rPr>
            </w:pPr>
            <w:r w:rsidRPr="00D64A14">
              <w:rPr>
                <w:rFonts w:ascii="Times New Roman" w:hAnsi="Times New Roman" w:cs="Times New Roman"/>
                <w:sz w:val="28"/>
                <w:szCs w:val="28"/>
                <w:lang w:val="kk"/>
              </w:rPr>
              <w:t>(3)</w:t>
            </w:r>
          </w:p>
        </w:tc>
      </w:tr>
    </w:tbl>
    <w:p w14:paraId="749EC614" w14:textId="77777777" w:rsidR="00D64A14" w:rsidRPr="001A2CD7" w:rsidRDefault="00D64A14" w:rsidP="0054478C">
      <w:pPr>
        <w:spacing w:after="0" w:line="240" w:lineRule="auto"/>
        <w:ind w:firstLine="567"/>
        <w:jc w:val="both"/>
        <w:rPr>
          <w:rFonts w:ascii="Times New Roman" w:eastAsia="Times New Roman" w:hAnsi="Times New Roman" w:cs="Times New Roman"/>
          <w:sz w:val="28"/>
          <w:szCs w:val="28"/>
          <w:lang w:val="kk" w:eastAsia="ru-RU"/>
        </w:rPr>
      </w:pPr>
    </w:p>
    <w:p w14:paraId="0A21D74B" w14:textId="77777777" w:rsidR="0054478C" w:rsidRDefault="00D64A14" w:rsidP="00D64A14">
      <w:pPr>
        <w:spacing w:after="0" w:line="240" w:lineRule="auto"/>
        <w:jc w:val="both"/>
        <w:rPr>
          <w:rFonts w:ascii="Times New Roman" w:hAnsi="Times New Roman" w:cs="Times New Roman"/>
          <w:sz w:val="28"/>
          <w:szCs w:val="28"/>
          <w:lang w:val="kk"/>
        </w:rPr>
      </w:pPr>
      <w:r>
        <w:rPr>
          <w:rFonts w:ascii="Times New Roman" w:hAnsi="Times New Roman" w:cs="Times New Roman"/>
          <w:sz w:val="28"/>
          <w:szCs w:val="28"/>
          <w:lang w:val="kk-KZ"/>
        </w:rPr>
        <w:t>м</w:t>
      </w:r>
      <w:r w:rsidR="00AE7A87" w:rsidRPr="003A09A9">
        <w:rPr>
          <w:rFonts w:ascii="Times New Roman" w:hAnsi="Times New Roman" w:cs="Times New Roman"/>
          <w:sz w:val="28"/>
          <w:szCs w:val="28"/>
          <w:lang w:val="kk"/>
        </w:rPr>
        <w:t>ұнда</w:t>
      </w:r>
      <w:r>
        <w:rPr>
          <w:rFonts w:ascii="Times New Roman" w:hAnsi="Times New Roman" w:cs="Times New Roman"/>
          <w:sz w:val="28"/>
          <w:szCs w:val="28"/>
          <w:lang w:val="kk-KZ"/>
        </w:rPr>
        <w:t xml:space="preserve">ғы: </w:t>
      </w:r>
      <w:r w:rsidR="00AE7A87">
        <w:rPr>
          <w:rFonts w:ascii="Times New Roman" w:hAnsi="Times New Roman" w:cs="Times New Roman"/>
          <w:position w:val="-10"/>
          <w:sz w:val="28"/>
          <w:szCs w:val="28"/>
        </w:rPr>
        <w:object w:dxaOrig="2732" w:dyaOrig="431" w14:anchorId="25F8C0E8">
          <v:shape id="_x0000_i1042" type="#_x0000_t75" style="width:136.5pt;height:22.5pt" o:ole="">
            <v:imagedata r:id="rId108" o:title=""/>
          </v:shape>
          <o:OLEObject Type="Embed" ProgID="Equation.DSMT4" ShapeID="_x0000_i1042" DrawAspect="Content" ObjectID="_1810456397" r:id="rId109"/>
        </w:object>
      </w:r>
      <w:r w:rsidR="00AE7A87" w:rsidRPr="003A09A9">
        <w:rPr>
          <w:rFonts w:ascii="Times New Roman" w:hAnsi="Times New Roman" w:cs="Times New Roman"/>
          <w:sz w:val="28"/>
          <w:szCs w:val="28"/>
          <w:lang w:val="kk"/>
        </w:rPr>
        <w:t xml:space="preserve">-тығыздықты қамтитын консервативті айнымалылар векторы </w:t>
      </w:r>
      <w:r w:rsidR="00AE7A87" w:rsidRPr="003A09A9">
        <w:rPr>
          <w:rFonts w:ascii="Times New Roman" w:eastAsia="Times New Roman" w:hAnsi="Times New Roman" w:cs="Times New Roman"/>
          <w:i/>
          <w:sz w:val="28"/>
          <w:szCs w:val="28"/>
          <w:lang w:val="kk" w:eastAsia="ru-RU"/>
        </w:rPr>
        <w:t>ρ</w:t>
      </w:r>
      <w:r w:rsidR="00AE7A87" w:rsidRPr="003A09A9">
        <w:rPr>
          <w:rFonts w:ascii="Times New Roman" w:hAnsi="Times New Roman" w:cs="Times New Roman"/>
          <w:sz w:val="28"/>
          <w:szCs w:val="28"/>
          <w:lang w:val="kk"/>
        </w:rPr>
        <w:t xml:space="preserve">, жылдамдық компоненттері </w:t>
      </w:r>
      <w:r w:rsidR="00AE7A87" w:rsidRPr="003A09A9">
        <w:rPr>
          <w:rFonts w:ascii="Times New Roman" w:eastAsia="Times New Roman" w:hAnsi="Times New Roman" w:cs="Times New Roman"/>
          <w:i/>
          <w:sz w:val="28"/>
          <w:szCs w:val="28"/>
          <w:lang w:val="kk" w:eastAsia="ru-RU"/>
        </w:rPr>
        <w:t>u, v, ω</w:t>
      </w:r>
      <w:r w:rsidR="00AE7A87" w:rsidRPr="003A09A9">
        <w:rPr>
          <w:rFonts w:ascii="Times New Roman" w:hAnsi="Times New Roman" w:cs="Times New Roman"/>
          <w:sz w:val="28"/>
          <w:szCs w:val="28"/>
          <w:lang w:val="kk"/>
        </w:rPr>
        <w:t xml:space="preserve"> декарттық координаттар жүйесі және толық энергия E; </w:t>
      </w:r>
      <w:r w:rsidR="00AE7A87" w:rsidRPr="003A09A9">
        <w:rPr>
          <w:rFonts w:ascii="Times New Roman" w:eastAsia="Times New Roman" w:hAnsi="Times New Roman" w:cs="Times New Roman"/>
          <w:i/>
          <w:sz w:val="28"/>
          <w:szCs w:val="28"/>
          <w:lang w:val="kk" w:eastAsia="ru-RU"/>
        </w:rPr>
        <w:t>F, G, H</w:t>
      </w:r>
      <w:r w:rsidR="00AE7A87" w:rsidRPr="003A09A9">
        <w:rPr>
          <w:rFonts w:ascii="Times New Roman" w:hAnsi="Times New Roman" w:cs="Times New Roman"/>
          <w:sz w:val="28"/>
          <w:szCs w:val="28"/>
          <w:lang w:val="kk"/>
        </w:rPr>
        <w:t>-тұтқыр емес және тұтқыр компоненттерді қамтитын толық ағындар:</w:t>
      </w:r>
    </w:p>
    <w:p w14:paraId="4F4D0C9F" w14:textId="77777777" w:rsidR="00D64A14" w:rsidRDefault="00D64A14" w:rsidP="00D64A14">
      <w:pPr>
        <w:spacing w:after="0" w:line="240" w:lineRule="auto"/>
        <w:jc w:val="both"/>
        <w:rPr>
          <w:rFonts w:ascii="Times New Roman" w:hAnsi="Times New Roman" w:cs="Times New Roman"/>
          <w:sz w:val="28"/>
          <w:szCs w:val="28"/>
          <w:lang w:val="kk"/>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D64A14" w14:paraId="10E5C0A6" w14:textId="77777777" w:rsidTr="00D64A14">
        <w:tc>
          <w:tcPr>
            <w:tcW w:w="8642" w:type="dxa"/>
          </w:tcPr>
          <w:p w14:paraId="59EA0853" w14:textId="77777777" w:rsidR="00D64A14" w:rsidRDefault="00D64A14" w:rsidP="00D64A14">
            <w:pPr>
              <w:spacing w:line="240" w:lineRule="auto"/>
              <w:jc w:val="center"/>
              <w:rPr>
                <w:rFonts w:ascii="Times New Roman" w:eastAsia="Times New Roman" w:hAnsi="Times New Roman" w:cs="Times New Roman"/>
                <w:sz w:val="28"/>
                <w:szCs w:val="28"/>
                <w:lang w:val="kk" w:eastAsia="ru-RU"/>
              </w:rPr>
            </w:pPr>
            <w:r>
              <w:rPr>
                <w:position w:val="-12"/>
                <w:sz w:val="28"/>
                <w:szCs w:val="28"/>
              </w:rPr>
              <w:object w:dxaOrig="1723" w:dyaOrig="431" w14:anchorId="530D538E">
                <v:shape id="_x0000_i1043" type="#_x0000_t75" style="width:87pt;height:22.5pt" o:ole="">
                  <v:imagedata r:id="rId110" o:title=""/>
                </v:shape>
                <o:OLEObject Type="Embed" ProgID="Equation.DSMT4" ShapeID="_x0000_i1043" DrawAspect="Content" ObjectID="_1810456398" r:id="rId111"/>
              </w:object>
            </w:r>
            <w:r>
              <w:rPr>
                <w:position w:val="-12"/>
                <w:sz w:val="28"/>
                <w:szCs w:val="28"/>
              </w:rPr>
              <w:object w:dxaOrig="1898" w:dyaOrig="458" w14:anchorId="414B4F2B">
                <v:shape id="_x0000_i1044" type="#_x0000_t75" style="width:96pt;height:24pt" o:ole="">
                  <v:imagedata r:id="rId112" o:title=""/>
                </v:shape>
                <o:OLEObject Type="Embed" ProgID="Equation.DSMT4" ShapeID="_x0000_i1044" DrawAspect="Content" ObjectID="_1810456399" r:id="rId113"/>
              </w:object>
            </w:r>
            <w:r w:rsidRPr="002878F5">
              <w:rPr>
                <w:sz w:val="28"/>
                <w:szCs w:val="28"/>
                <w:lang w:val="kk"/>
              </w:rPr>
              <w:t xml:space="preserve"> </w:t>
            </w:r>
            <w:r>
              <w:rPr>
                <w:position w:val="-12"/>
                <w:sz w:val="28"/>
                <w:szCs w:val="28"/>
              </w:rPr>
              <w:object w:dxaOrig="1709" w:dyaOrig="431" w14:anchorId="012903A2">
                <v:shape id="_x0000_i1045" type="#_x0000_t75" style="width:85.5pt;height:22.5pt" o:ole="">
                  <v:imagedata r:id="rId114" o:title=""/>
                </v:shape>
                <o:OLEObject Type="Embed" ProgID="Equation.DSMT4" ShapeID="_x0000_i1045" DrawAspect="Content" ObjectID="_1810456400" r:id="rId115"/>
              </w:object>
            </w:r>
          </w:p>
        </w:tc>
        <w:tc>
          <w:tcPr>
            <w:tcW w:w="703" w:type="dxa"/>
          </w:tcPr>
          <w:p w14:paraId="024E4CD2" w14:textId="77777777" w:rsidR="00D64A14" w:rsidRPr="00D64A14" w:rsidRDefault="00D64A14" w:rsidP="00D64A14">
            <w:pPr>
              <w:spacing w:line="240" w:lineRule="auto"/>
              <w:jc w:val="right"/>
              <w:rPr>
                <w:rFonts w:ascii="Times New Roman" w:eastAsia="Times New Roman" w:hAnsi="Times New Roman" w:cs="Times New Roman"/>
                <w:sz w:val="28"/>
                <w:szCs w:val="28"/>
                <w:lang w:val="kk" w:eastAsia="ru-RU"/>
              </w:rPr>
            </w:pPr>
            <w:r w:rsidRPr="00D64A14">
              <w:rPr>
                <w:rFonts w:ascii="Times New Roman" w:hAnsi="Times New Roman" w:cs="Times New Roman"/>
                <w:sz w:val="28"/>
                <w:szCs w:val="28"/>
                <w:lang w:val="kk"/>
              </w:rPr>
              <w:t>(4)</w:t>
            </w:r>
          </w:p>
        </w:tc>
      </w:tr>
    </w:tbl>
    <w:p w14:paraId="591C6829" w14:textId="77777777" w:rsidR="0054478C" w:rsidRPr="002B40B0" w:rsidRDefault="0054478C" w:rsidP="0054478C">
      <w:pPr>
        <w:pStyle w:val="Default"/>
        <w:ind w:firstLine="567"/>
        <w:jc w:val="both"/>
        <w:rPr>
          <w:sz w:val="28"/>
          <w:szCs w:val="28"/>
          <w:lang w:val="kk"/>
        </w:rPr>
      </w:pPr>
    </w:p>
    <w:p w14:paraId="31D4E528" w14:textId="77777777" w:rsidR="0054478C" w:rsidRDefault="00AE7A87" w:rsidP="0054478C">
      <w:pPr>
        <w:pStyle w:val="Default"/>
        <w:ind w:firstLine="567"/>
        <w:jc w:val="both"/>
        <w:rPr>
          <w:sz w:val="28"/>
          <w:szCs w:val="28"/>
          <w:lang w:val="kk"/>
        </w:rPr>
      </w:pPr>
      <w:r w:rsidRPr="00281E8A">
        <w:rPr>
          <w:sz w:val="28"/>
          <w:szCs w:val="28"/>
          <w:lang w:val="kk"/>
        </w:rPr>
        <w:t>Қалақ</w:t>
      </w:r>
      <w:r w:rsidR="00D64A14">
        <w:rPr>
          <w:sz w:val="28"/>
          <w:szCs w:val="28"/>
          <w:lang w:val="kk-KZ"/>
        </w:rPr>
        <w:t>шалар</w:t>
      </w:r>
      <w:r w:rsidRPr="00281E8A">
        <w:rPr>
          <w:sz w:val="28"/>
          <w:szCs w:val="28"/>
          <w:lang w:val="kk"/>
        </w:rPr>
        <w:t xml:space="preserve">дың жел ағынымен </w:t>
      </w:r>
      <w:r w:rsidR="00D64A14">
        <w:rPr>
          <w:sz w:val="28"/>
          <w:szCs w:val="28"/>
          <w:lang w:val="kk-KZ"/>
        </w:rPr>
        <w:t>қапталуын</w:t>
      </w:r>
      <w:r w:rsidRPr="00281E8A">
        <w:rPr>
          <w:sz w:val="28"/>
          <w:szCs w:val="28"/>
          <w:lang w:val="kk"/>
        </w:rPr>
        <w:t xml:space="preserve"> сипаттау үшін тұтқыр әсерлерді ескеретін теңдеулер жүйесі қолданылды:</w:t>
      </w:r>
    </w:p>
    <w:p w14:paraId="4F67F776" w14:textId="77777777" w:rsidR="00D64A14" w:rsidRDefault="00D64A14" w:rsidP="0054478C">
      <w:pPr>
        <w:pStyle w:val="Default"/>
        <w:ind w:firstLine="567"/>
        <w:jc w:val="both"/>
        <w:rPr>
          <w:sz w:val="28"/>
          <w:szCs w:val="28"/>
          <w:lang w:val="kk"/>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D64A14" w14:paraId="4395C1FF" w14:textId="77777777" w:rsidTr="00D64A14">
        <w:tc>
          <w:tcPr>
            <w:tcW w:w="8642" w:type="dxa"/>
          </w:tcPr>
          <w:p w14:paraId="628D5217" w14:textId="77777777" w:rsidR="00D64A14" w:rsidRDefault="00D64A14" w:rsidP="00D64A14">
            <w:pPr>
              <w:pStyle w:val="Default"/>
              <w:jc w:val="center"/>
              <w:rPr>
                <w:sz w:val="28"/>
                <w:szCs w:val="28"/>
                <w:lang w:val="kk"/>
              </w:rPr>
            </w:pPr>
            <w:r>
              <w:rPr>
                <w:position w:val="-32"/>
                <w:sz w:val="28"/>
                <w:szCs w:val="28"/>
              </w:rPr>
              <w:object w:dxaOrig="1050" w:dyaOrig="915" w14:anchorId="1D7D1D9E">
                <v:shape id="_x0000_i1046" type="#_x0000_t75" style="width:52.5pt;height:46.5pt" o:ole="">
                  <v:imagedata r:id="rId116" o:title=""/>
                </v:shape>
                <o:OLEObject Type="Embed" ProgID="Equation.DSMT4" ShapeID="_x0000_i1046" DrawAspect="Content" ObjectID="_1810456401" r:id="rId117"/>
              </w:object>
            </w:r>
          </w:p>
        </w:tc>
        <w:tc>
          <w:tcPr>
            <w:tcW w:w="703" w:type="dxa"/>
          </w:tcPr>
          <w:p w14:paraId="62932F98" w14:textId="77777777" w:rsidR="00D64A14" w:rsidRDefault="00D64A14" w:rsidP="00D64A14">
            <w:pPr>
              <w:pStyle w:val="Default"/>
              <w:jc w:val="right"/>
              <w:rPr>
                <w:sz w:val="28"/>
                <w:szCs w:val="28"/>
                <w:lang w:val="kk"/>
              </w:rPr>
            </w:pPr>
            <w:r>
              <w:rPr>
                <w:sz w:val="28"/>
                <w:szCs w:val="28"/>
                <w:lang w:val="kk"/>
              </w:rPr>
              <w:t>(5)</w:t>
            </w:r>
          </w:p>
        </w:tc>
      </w:tr>
      <w:tr w:rsidR="00CC497B" w14:paraId="1E94BD9C" w14:textId="77777777" w:rsidTr="00D64A14">
        <w:tc>
          <w:tcPr>
            <w:tcW w:w="8642" w:type="dxa"/>
          </w:tcPr>
          <w:p w14:paraId="63401D11" w14:textId="77777777" w:rsidR="00CC497B" w:rsidRDefault="00CC497B" w:rsidP="00D64A14">
            <w:pPr>
              <w:pStyle w:val="Default"/>
              <w:jc w:val="center"/>
              <w:rPr>
                <w:sz w:val="28"/>
                <w:szCs w:val="28"/>
              </w:rPr>
            </w:pPr>
          </w:p>
        </w:tc>
        <w:tc>
          <w:tcPr>
            <w:tcW w:w="703" w:type="dxa"/>
          </w:tcPr>
          <w:p w14:paraId="2DA7EF51" w14:textId="77777777" w:rsidR="00CC497B" w:rsidRDefault="00CC497B" w:rsidP="00D64A14">
            <w:pPr>
              <w:pStyle w:val="Default"/>
              <w:jc w:val="right"/>
              <w:rPr>
                <w:sz w:val="28"/>
                <w:szCs w:val="28"/>
                <w:lang w:val="kk"/>
              </w:rPr>
            </w:pPr>
          </w:p>
        </w:tc>
      </w:tr>
      <w:tr w:rsidR="00D64A14" w14:paraId="549C6A70" w14:textId="77777777" w:rsidTr="00D64A14">
        <w:tc>
          <w:tcPr>
            <w:tcW w:w="8642" w:type="dxa"/>
          </w:tcPr>
          <w:p w14:paraId="4B3AD294" w14:textId="77777777" w:rsidR="00D64A14" w:rsidRDefault="00D64A14" w:rsidP="00D64A14">
            <w:pPr>
              <w:pStyle w:val="Default"/>
              <w:jc w:val="center"/>
              <w:rPr>
                <w:sz w:val="28"/>
                <w:szCs w:val="28"/>
              </w:rPr>
            </w:pPr>
            <w:r>
              <w:rPr>
                <w:position w:val="-32"/>
                <w:sz w:val="28"/>
                <w:szCs w:val="28"/>
              </w:rPr>
              <w:object w:dxaOrig="3001" w:dyaOrig="861" w14:anchorId="63E5FFFA">
                <v:shape id="_x0000_i1047" type="#_x0000_t75" style="width:150.75pt;height:42.75pt" o:ole="">
                  <v:imagedata r:id="rId118" o:title=""/>
                </v:shape>
                <o:OLEObject Type="Embed" ProgID="Equation.DSMT4" ShapeID="_x0000_i1047" DrawAspect="Content" ObjectID="_1810456402" r:id="rId119"/>
              </w:object>
            </w:r>
          </w:p>
        </w:tc>
        <w:tc>
          <w:tcPr>
            <w:tcW w:w="703" w:type="dxa"/>
          </w:tcPr>
          <w:p w14:paraId="2AAD477E" w14:textId="77777777" w:rsidR="00D64A14" w:rsidRDefault="00D64A14" w:rsidP="00D64A14">
            <w:pPr>
              <w:pStyle w:val="Default"/>
              <w:jc w:val="right"/>
              <w:rPr>
                <w:sz w:val="28"/>
                <w:szCs w:val="28"/>
                <w:lang w:val="kk"/>
              </w:rPr>
            </w:pPr>
            <w:r>
              <w:rPr>
                <w:sz w:val="28"/>
                <w:szCs w:val="28"/>
                <w:lang w:val="kk"/>
              </w:rPr>
              <w:t>(6)</w:t>
            </w:r>
          </w:p>
        </w:tc>
      </w:tr>
    </w:tbl>
    <w:p w14:paraId="0FAC3756" w14:textId="77777777" w:rsidR="00D64A14" w:rsidRPr="002B40B0" w:rsidRDefault="00D64A14" w:rsidP="0054478C">
      <w:pPr>
        <w:pStyle w:val="Default"/>
        <w:ind w:firstLine="567"/>
        <w:jc w:val="both"/>
        <w:rPr>
          <w:sz w:val="28"/>
          <w:szCs w:val="28"/>
          <w:lang w:val="kk"/>
        </w:rPr>
      </w:pPr>
    </w:p>
    <w:p w14:paraId="5CD3A041" w14:textId="77777777" w:rsidR="0054478C" w:rsidRDefault="00AE7A87" w:rsidP="0054478C">
      <w:pPr>
        <w:spacing w:after="0" w:line="240" w:lineRule="auto"/>
        <w:rPr>
          <w:rFonts w:ascii="Times New Roman" w:hAnsi="Times New Roman" w:cs="Times New Roman"/>
          <w:sz w:val="28"/>
          <w:szCs w:val="28"/>
          <w:lang w:val="kk"/>
        </w:rPr>
      </w:pPr>
      <w:r>
        <w:rPr>
          <w:rFonts w:ascii="Times New Roman" w:hAnsi="Times New Roman" w:cs="Times New Roman"/>
          <w:sz w:val="28"/>
          <w:szCs w:val="28"/>
          <w:lang w:val="kk"/>
        </w:rPr>
        <w:t>мұнда</w:t>
      </w:r>
      <w:r w:rsidR="00D64A14">
        <w:rPr>
          <w:rFonts w:ascii="Times New Roman" w:hAnsi="Times New Roman" w:cs="Times New Roman"/>
          <w:sz w:val="28"/>
          <w:szCs w:val="28"/>
          <w:lang w:val="kk-KZ"/>
        </w:rPr>
        <w:t>ғы:</w:t>
      </w:r>
      <w:r>
        <w:rPr>
          <w:rFonts w:ascii="Times New Roman" w:hAnsi="Times New Roman" w:cs="Times New Roman"/>
          <w:position w:val="-14"/>
          <w:sz w:val="28"/>
          <w:szCs w:val="28"/>
        </w:rPr>
        <w:object w:dxaOrig="269" w:dyaOrig="404" w14:anchorId="099A0D67">
          <v:shape id="_x0000_i1048" type="#_x0000_t75" style="width:14.25pt;height:19.5pt" o:ole="">
            <v:imagedata r:id="rId120" o:title=""/>
          </v:shape>
          <o:OLEObject Type="Embed" ProgID="Equation.DSMT4" ShapeID="_x0000_i1048" DrawAspect="Content" ObjectID="_1810456403" r:id="rId121"/>
        </w:object>
      </w:r>
      <w:r>
        <w:rPr>
          <w:rFonts w:ascii="Times New Roman" w:hAnsi="Times New Roman" w:cs="Times New Roman"/>
          <w:sz w:val="28"/>
          <w:szCs w:val="28"/>
          <w:lang w:val="kk"/>
        </w:rPr>
        <w:t>-</w:t>
      </w:r>
      <w:r w:rsidRPr="003A09A9">
        <w:rPr>
          <w:rFonts w:ascii="Times New Roman" w:hAnsi="Times New Roman" w:cs="Times New Roman"/>
          <w:sz w:val="32"/>
          <w:szCs w:val="28"/>
          <w:lang w:val="kk"/>
        </w:rPr>
        <w:t>ретінде анықталған кернеу тензоры</w:t>
      </w:r>
      <w:r>
        <w:rPr>
          <w:rFonts w:ascii="Times New Roman" w:hAnsi="Times New Roman" w:cs="Times New Roman"/>
          <w:sz w:val="28"/>
          <w:szCs w:val="28"/>
          <w:lang w:val="kk"/>
        </w:rPr>
        <w:t>:</w:t>
      </w:r>
    </w:p>
    <w:p w14:paraId="3DB7B86D" w14:textId="77777777" w:rsidR="00D64A14" w:rsidRDefault="00D64A14" w:rsidP="0054478C">
      <w:pPr>
        <w:spacing w:after="0" w:line="240" w:lineRule="auto"/>
        <w:rPr>
          <w:rFonts w:ascii="Times New Roman" w:hAnsi="Times New Roman" w:cs="Times New Roman"/>
          <w:sz w:val="28"/>
          <w:szCs w:val="28"/>
          <w:lang w:val="kk"/>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D64A14" w14:paraId="61928380" w14:textId="77777777" w:rsidTr="00D64A14">
        <w:tc>
          <w:tcPr>
            <w:tcW w:w="8642" w:type="dxa"/>
          </w:tcPr>
          <w:p w14:paraId="4C2B0D21" w14:textId="77777777" w:rsidR="00D64A14" w:rsidRDefault="00D64A14" w:rsidP="00D64A14">
            <w:pPr>
              <w:spacing w:line="240" w:lineRule="auto"/>
              <w:jc w:val="center"/>
              <w:rPr>
                <w:rFonts w:ascii="Times New Roman" w:eastAsia="Times New Roman" w:hAnsi="Times New Roman" w:cs="Times New Roman"/>
                <w:sz w:val="24"/>
                <w:szCs w:val="24"/>
                <w:lang w:val="kk" w:eastAsia="ru-RU"/>
              </w:rPr>
            </w:pPr>
            <w:r>
              <w:rPr>
                <w:rFonts w:ascii="Times New Roman" w:hAnsi="Times New Roman" w:cs="Times New Roman"/>
                <w:position w:val="-32"/>
                <w:sz w:val="28"/>
                <w:szCs w:val="28"/>
              </w:rPr>
              <w:object w:dxaOrig="3580" w:dyaOrig="888" w14:anchorId="7600CFAD">
                <v:shape id="_x0000_i1049" type="#_x0000_t75" style="width:181.5pt;height:42.75pt" o:ole="">
                  <v:imagedata r:id="rId122" o:title=""/>
                </v:shape>
                <o:OLEObject Type="Embed" ProgID="Equation.DSMT4" ShapeID="_x0000_i1049" DrawAspect="Content" ObjectID="_1810456404" r:id="rId123"/>
              </w:object>
            </w:r>
          </w:p>
        </w:tc>
        <w:tc>
          <w:tcPr>
            <w:tcW w:w="703" w:type="dxa"/>
          </w:tcPr>
          <w:p w14:paraId="2AA39B88" w14:textId="77777777" w:rsidR="00D64A14" w:rsidRDefault="00D64A14" w:rsidP="0054478C">
            <w:pPr>
              <w:spacing w:line="240" w:lineRule="auto"/>
              <w:rPr>
                <w:rFonts w:ascii="Times New Roman" w:eastAsia="Times New Roman" w:hAnsi="Times New Roman" w:cs="Times New Roman"/>
                <w:sz w:val="24"/>
                <w:szCs w:val="24"/>
                <w:lang w:val="kk" w:eastAsia="ru-RU"/>
              </w:rPr>
            </w:pPr>
            <w:r w:rsidRPr="00860E3A">
              <w:rPr>
                <w:rFonts w:ascii="Times New Roman" w:hAnsi="Times New Roman" w:cs="Times New Roman"/>
                <w:sz w:val="28"/>
                <w:szCs w:val="28"/>
                <w:lang w:val="kk"/>
              </w:rPr>
              <w:t>(7)</w:t>
            </w:r>
          </w:p>
        </w:tc>
      </w:tr>
    </w:tbl>
    <w:p w14:paraId="4CCBB033" w14:textId="77777777" w:rsidR="00D64A14" w:rsidRPr="00D64A14" w:rsidRDefault="00D64A14" w:rsidP="0054478C">
      <w:pPr>
        <w:spacing w:after="0" w:line="240" w:lineRule="auto"/>
        <w:rPr>
          <w:rFonts w:ascii="Times New Roman" w:eastAsia="Times New Roman" w:hAnsi="Times New Roman" w:cs="Times New Roman"/>
          <w:sz w:val="28"/>
          <w:szCs w:val="28"/>
          <w:lang w:val="kk" w:eastAsia="ru-RU"/>
        </w:rPr>
      </w:pPr>
    </w:p>
    <w:p w14:paraId="3D33612E" w14:textId="77777777" w:rsidR="00D64A14" w:rsidRDefault="00D64A14" w:rsidP="00D64A14">
      <w:pPr>
        <w:pStyle w:val="break-words"/>
        <w:spacing w:before="0" w:beforeAutospacing="0" w:after="0"/>
        <w:ind w:firstLine="567"/>
        <w:jc w:val="both"/>
        <w:rPr>
          <w:sz w:val="28"/>
          <w:szCs w:val="28"/>
          <w:lang w:val="kk"/>
        </w:rPr>
      </w:pPr>
      <w:r w:rsidRPr="00D64A14">
        <w:rPr>
          <w:sz w:val="28"/>
          <w:szCs w:val="28"/>
          <w:lang w:val="kk"/>
        </w:rPr>
        <w:t>Негізгі турбуленттік модель ретінде Realizable k−ε моделі қолданылды. Бұл модель стандартты k−ε моделіне қарағанда күрделі турбуленттік ағындар жағдайында тұрақтылық пен есептеу дәлдігін анағұрлым жақсы қамтамасыз етеді.</w:t>
      </w:r>
    </w:p>
    <w:p w14:paraId="7723F494" w14:textId="77777777" w:rsidR="00D64A14" w:rsidRDefault="00D64A14" w:rsidP="00D64A14">
      <w:pPr>
        <w:pStyle w:val="break-words"/>
        <w:spacing w:before="0" w:beforeAutospacing="0" w:after="0"/>
        <w:ind w:firstLine="567"/>
        <w:jc w:val="both"/>
        <w:rPr>
          <w:sz w:val="28"/>
          <w:szCs w:val="28"/>
          <w:lang w:val="kk"/>
        </w:rPr>
      </w:pPr>
    </w:p>
    <w:p w14:paraId="396ACDEC" w14:textId="77777777" w:rsidR="0054478C" w:rsidRDefault="00D64A14" w:rsidP="00D64A14">
      <w:pPr>
        <w:pStyle w:val="break-words"/>
        <w:spacing w:after="0"/>
        <w:ind w:firstLine="567"/>
        <w:jc w:val="both"/>
        <w:rPr>
          <w:sz w:val="28"/>
          <w:szCs w:val="28"/>
          <w:lang w:val="kk"/>
        </w:rPr>
      </w:pPr>
      <w:r w:rsidRPr="00D64A14">
        <w:rPr>
          <w:sz w:val="28"/>
          <w:szCs w:val="28"/>
          <w:lang w:val="kk"/>
        </w:rPr>
        <w:lastRenderedPageBreak/>
        <w:t xml:space="preserve">Турбуленттік кинетикалық энергияның </w:t>
      </w:r>
      <w:r w:rsidRPr="005317E8">
        <w:rPr>
          <w:i/>
          <w:sz w:val="28"/>
          <w:szCs w:val="28"/>
          <w:lang w:val="kk"/>
        </w:rPr>
        <w:t>k</w:t>
      </w:r>
      <w:r w:rsidRPr="00D64A14">
        <w:rPr>
          <w:sz w:val="28"/>
          <w:szCs w:val="28"/>
          <w:lang w:val="kk"/>
        </w:rPr>
        <w:t xml:space="preserve"> тасымал теңдеуі келесі түрде жазылады: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D64A14" w14:paraId="54E29462" w14:textId="77777777" w:rsidTr="00D64A14">
        <w:tc>
          <w:tcPr>
            <w:tcW w:w="8642" w:type="dxa"/>
          </w:tcPr>
          <w:p w14:paraId="516AAFD3" w14:textId="77777777" w:rsidR="00D64A14" w:rsidRDefault="00D64A14" w:rsidP="00D64A14">
            <w:pPr>
              <w:pStyle w:val="break-words"/>
              <w:tabs>
                <w:tab w:val="center" w:pos="4213"/>
                <w:tab w:val="right" w:pos="8426"/>
              </w:tabs>
              <w:spacing w:before="0" w:beforeAutospacing="0" w:after="0"/>
              <w:jc w:val="center"/>
              <w:rPr>
                <w:sz w:val="28"/>
                <w:szCs w:val="28"/>
                <w:lang w:val="kk"/>
              </w:rPr>
            </w:pPr>
            <w:r>
              <w:rPr>
                <w:position w:val="-34"/>
                <w:sz w:val="28"/>
                <w:szCs w:val="28"/>
                <w:lang w:val="kk-KZ"/>
              </w:rPr>
              <w:object w:dxaOrig="5047" w:dyaOrig="929" w14:anchorId="182C26F2">
                <v:shape id="_x0000_i1050" type="#_x0000_t75" style="width:252pt;height:46.5pt" o:ole="">
                  <v:imagedata r:id="rId124" o:title=""/>
                </v:shape>
                <o:OLEObject Type="Embed" ProgID="Equation.DSMT4" ShapeID="_x0000_i1050" DrawAspect="Content" ObjectID="_1810456405" r:id="rId125"/>
              </w:object>
            </w:r>
          </w:p>
        </w:tc>
        <w:tc>
          <w:tcPr>
            <w:tcW w:w="703" w:type="dxa"/>
          </w:tcPr>
          <w:p w14:paraId="04E80A5F" w14:textId="77777777" w:rsidR="00D64A14" w:rsidRDefault="00D64A14" w:rsidP="00D64A14">
            <w:pPr>
              <w:pStyle w:val="break-words"/>
              <w:spacing w:before="0" w:beforeAutospacing="0" w:after="0"/>
              <w:jc w:val="right"/>
              <w:rPr>
                <w:sz w:val="28"/>
                <w:szCs w:val="28"/>
                <w:lang w:val="kk"/>
              </w:rPr>
            </w:pPr>
            <w:r w:rsidRPr="00AD3CC7">
              <w:rPr>
                <w:sz w:val="28"/>
                <w:szCs w:val="28"/>
                <w:lang w:val="kk"/>
              </w:rPr>
              <w:t>(8)</w:t>
            </w:r>
          </w:p>
        </w:tc>
      </w:tr>
    </w:tbl>
    <w:p w14:paraId="13636472" w14:textId="77777777" w:rsidR="00D64A14" w:rsidRDefault="00D64A14" w:rsidP="0054478C">
      <w:pPr>
        <w:spacing w:after="0" w:line="240" w:lineRule="auto"/>
        <w:ind w:firstLine="567"/>
        <w:jc w:val="both"/>
        <w:rPr>
          <w:rFonts w:ascii="Times New Roman" w:hAnsi="Times New Roman" w:cs="Times New Roman"/>
          <w:sz w:val="28"/>
          <w:szCs w:val="28"/>
          <w:lang w:val="kk"/>
        </w:rPr>
      </w:pPr>
    </w:p>
    <w:p w14:paraId="67113204" w14:textId="77777777" w:rsidR="0054478C" w:rsidRDefault="00D64A14" w:rsidP="00D64A14">
      <w:pPr>
        <w:spacing w:after="0" w:line="240" w:lineRule="auto"/>
        <w:ind w:firstLine="567"/>
        <w:jc w:val="both"/>
        <w:rPr>
          <w:rFonts w:ascii="Times New Roman" w:hAnsi="Times New Roman" w:cs="Times New Roman"/>
          <w:sz w:val="28"/>
          <w:szCs w:val="28"/>
          <w:lang w:val="kk"/>
        </w:rPr>
      </w:pPr>
      <w:r w:rsidRPr="00D64A14">
        <w:rPr>
          <w:rFonts w:ascii="Times New Roman" w:hAnsi="Times New Roman" w:cs="Times New Roman"/>
          <w:sz w:val="28"/>
          <w:szCs w:val="28"/>
          <w:lang w:val="kk"/>
        </w:rPr>
        <w:t xml:space="preserve">Ал турбуленттік энергияның диссипация жылдамдығы </w:t>
      </w:r>
      <w:r w:rsidRPr="005317E8">
        <w:rPr>
          <w:rFonts w:ascii="Times New Roman" w:hAnsi="Times New Roman" w:cs="Times New Roman"/>
          <w:i/>
          <w:sz w:val="28"/>
          <w:szCs w:val="28"/>
          <w:lang w:val="kk"/>
        </w:rPr>
        <w:t>ε</w:t>
      </w:r>
      <w:r w:rsidRPr="00D64A14">
        <w:rPr>
          <w:rFonts w:ascii="Times New Roman" w:hAnsi="Times New Roman" w:cs="Times New Roman"/>
          <w:sz w:val="28"/>
          <w:szCs w:val="28"/>
          <w:lang w:val="kk"/>
        </w:rPr>
        <w:t xml:space="preserve"> үшін тасымал теңдеуі келесі түрде жазылады:</w:t>
      </w:r>
    </w:p>
    <w:p w14:paraId="19B8C408" w14:textId="77777777" w:rsidR="00D64A14" w:rsidRDefault="00D64A14" w:rsidP="00D64A14">
      <w:pPr>
        <w:spacing w:after="0" w:line="240" w:lineRule="auto"/>
        <w:ind w:firstLine="567"/>
        <w:jc w:val="both"/>
        <w:rPr>
          <w:rFonts w:ascii="Times New Roman" w:hAnsi="Times New Roman" w:cs="Times New Roman"/>
          <w:sz w:val="28"/>
          <w:szCs w:val="28"/>
          <w:lang w:val="kk"/>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D64A14" w14:paraId="6399DEE5" w14:textId="77777777" w:rsidTr="00D64A14">
        <w:tc>
          <w:tcPr>
            <w:tcW w:w="8642" w:type="dxa"/>
          </w:tcPr>
          <w:p w14:paraId="6045350E" w14:textId="77777777" w:rsidR="00D64A14" w:rsidRDefault="00D64A14" w:rsidP="00D64A14">
            <w:pPr>
              <w:spacing w:line="240" w:lineRule="auto"/>
              <w:jc w:val="center"/>
              <w:rPr>
                <w:rFonts w:ascii="Times New Roman" w:hAnsi="Times New Roman" w:cs="Times New Roman"/>
                <w:sz w:val="28"/>
                <w:szCs w:val="28"/>
                <w:lang w:val="kk"/>
              </w:rPr>
            </w:pPr>
            <w:r>
              <w:rPr>
                <w:rFonts w:ascii="Times New Roman" w:hAnsi="Times New Roman" w:cs="Times New Roman"/>
                <w:position w:val="-34"/>
                <w:sz w:val="28"/>
                <w:szCs w:val="28"/>
              </w:rPr>
              <w:object w:dxaOrig="6083" w:dyaOrig="848" w14:anchorId="70DED892">
                <v:shape id="_x0000_i1051" type="#_x0000_t75" style="width:304.5pt;height:42.75pt" o:ole="">
                  <v:imagedata r:id="rId126" o:title=""/>
                </v:shape>
                <o:OLEObject Type="Embed" ProgID="Equation.DSMT4" ShapeID="_x0000_i1051" DrawAspect="Content" ObjectID="_1810456406" r:id="rId127"/>
              </w:object>
            </w:r>
          </w:p>
        </w:tc>
        <w:tc>
          <w:tcPr>
            <w:tcW w:w="703" w:type="dxa"/>
          </w:tcPr>
          <w:p w14:paraId="5A11453B" w14:textId="77777777" w:rsidR="00D64A14" w:rsidRDefault="00D64A14" w:rsidP="00D64A14">
            <w:pPr>
              <w:spacing w:line="240" w:lineRule="auto"/>
              <w:jc w:val="right"/>
              <w:rPr>
                <w:rFonts w:ascii="Times New Roman" w:hAnsi="Times New Roman" w:cs="Times New Roman"/>
                <w:sz w:val="28"/>
                <w:szCs w:val="28"/>
                <w:lang w:val="kk"/>
              </w:rPr>
            </w:pPr>
            <w:r>
              <w:rPr>
                <w:rFonts w:ascii="Times New Roman" w:hAnsi="Times New Roman" w:cs="Times New Roman"/>
                <w:sz w:val="28"/>
                <w:szCs w:val="28"/>
                <w:lang w:val="kk"/>
              </w:rPr>
              <w:t>(9)</w:t>
            </w:r>
          </w:p>
        </w:tc>
      </w:tr>
    </w:tbl>
    <w:p w14:paraId="2108D7B4" w14:textId="77777777" w:rsidR="00D64A14" w:rsidRPr="00D64A14" w:rsidRDefault="00D64A14" w:rsidP="00D64A14">
      <w:pPr>
        <w:spacing w:after="0" w:line="240" w:lineRule="auto"/>
        <w:ind w:firstLine="567"/>
        <w:jc w:val="both"/>
        <w:rPr>
          <w:rFonts w:ascii="Times New Roman" w:hAnsi="Times New Roman" w:cs="Times New Roman"/>
          <w:sz w:val="28"/>
          <w:szCs w:val="28"/>
          <w:lang w:val="kk"/>
        </w:rPr>
      </w:pPr>
    </w:p>
    <w:p w14:paraId="6B47C611" w14:textId="77777777" w:rsidR="0054478C" w:rsidRDefault="00AE7A87" w:rsidP="00D64A14">
      <w:pPr>
        <w:spacing w:after="0" w:line="240" w:lineRule="auto"/>
        <w:jc w:val="both"/>
        <w:rPr>
          <w:rFonts w:ascii="Times New Roman" w:eastAsia="Times New Roman" w:hAnsi="Times New Roman" w:cs="Times New Roman"/>
          <w:sz w:val="28"/>
          <w:szCs w:val="24"/>
          <w:lang w:val="kk" w:eastAsia="ru-RU"/>
        </w:rPr>
      </w:pPr>
      <w:r w:rsidRPr="003A09A9">
        <w:rPr>
          <w:rFonts w:ascii="Times New Roman" w:eastAsia="Times New Roman" w:hAnsi="Times New Roman" w:cs="Times New Roman"/>
          <w:sz w:val="28"/>
          <w:szCs w:val="24"/>
          <w:lang w:val="kk" w:eastAsia="ru-RU"/>
        </w:rPr>
        <w:t xml:space="preserve">мұндағы </w:t>
      </w:r>
      <w:r w:rsidRPr="003A09A9">
        <w:rPr>
          <w:rFonts w:ascii="Times New Roman" w:eastAsia="Times New Roman" w:hAnsi="Times New Roman" w:cs="Times New Roman"/>
          <w:i/>
          <w:sz w:val="28"/>
          <w:szCs w:val="24"/>
          <w:lang w:val="kk" w:eastAsia="ru-RU"/>
        </w:rPr>
        <w:t>P</w:t>
      </w:r>
      <w:r w:rsidRPr="003A09A9">
        <w:rPr>
          <w:rFonts w:ascii="Times New Roman" w:eastAsia="Times New Roman" w:hAnsi="Times New Roman" w:cs="Times New Roman"/>
          <w:i/>
          <w:sz w:val="28"/>
          <w:szCs w:val="24"/>
          <w:vertAlign w:val="subscript"/>
          <w:lang w:val="kk" w:eastAsia="ru-RU"/>
        </w:rPr>
        <w:t xml:space="preserve"> k</w:t>
      </w:r>
      <w:r w:rsidR="005317E8">
        <w:rPr>
          <w:rFonts w:ascii="Times New Roman" w:eastAsia="Times New Roman" w:hAnsi="Times New Roman" w:cs="Times New Roman"/>
          <w:i/>
          <w:sz w:val="28"/>
          <w:szCs w:val="24"/>
          <w:vertAlign w:val="subscript"/>
          <w:lang w:val="kk-KZ" w:eastAsia="ru-RU"/>
        </w:rPr>
        <w:t xml:space="preserve"> </w:t>
      </w:r>
      <w:r w:rsidRPr="003A09A9">
        <w:rPr>
          <w:rFonts w:ascii="Times New Roman" w:eastAsia="Times New Roman" w:hAnsi="Times New Roman" w:cs="Times New Roman"/>
          <w:i/>
          <w:sz w:val="32"/>
          <w:szCs w:val="28"/>
          <w:lang w:val="kk" w:eastAsia="ru-RU"/>
        </w:rPr>
        <w:t>-</w:t>
      </w:r>
      <w:r w:rsidRPr="003A09A9">
        <w:rPr>
          <w:rFonts w:ascii="Times New Roman" w:eastAsia="Times New Roman" w:hAnsi="Times New Roman" w:cs="Times New Roman"/>
          <w:sz w:val="28"/>
          <w:szCs w:val="24"/>
          <w:lang w:val="kk" w:eastAsia="ru-RU"/>
        </w:rPr>
        <w:t>ту</w:t>
      </w:r>
      <w:r w:rsidR="00D64A14">
        <w:rPr>
          <w:rFonts w:ascii="Times New Roman" w:eastAsia="Times New Roman" w:hAnsi="Times New Roman" w:cs="Times New Roman"/>
          <w:sz w:val="28"/>
          <w:szCs w:val="24"/>
          <w:lang w:val="kk" w:eastAsia="ru-RU"/>
        </w:rPr>
        <w:t>рбулентті кинетикалық энергия</w:t>
      </w:r>
      <w:r w:rsidRPr="003A09A9">
        <w:rPr>
          <w:rFonts w:ascii="Times New Roman" w:eastAsia="Times New Roman" w:hAnsi="Times New Roman" w:cs="Times New Roman"/>
          <w:sz w:val="28"/>
          <w:szCs w:val="24"/>
          <w:lang w:val="kk" w:eastAsia="ru-RU"/>
        </w:rPr>
        <w:t>:</w:t>
      </w:r>
    </w:p>
    <w:p w14:paraId="3B86646D" w14:textId="77777777" w:rsidR="00D64A14" w:rsidRDefault="00D64A14" w:rsidP="00D64A14">
      <w:pPr>
        <w:spacing w:after="0" w:line="240" w:lineRule="auto"/>
        <w:jc w:val="both"/>
        <w:rPr>
          <w:rFonts w:ascii="Times New Roman" w:eastAsia="Times New Roman" w:hAnsi="Times New Roman" w:cs="Times New Roman"/>
          <w:sz w:val="28"/>
          <w:szCs w:val="24"/>
          <w:lang w:val="kk"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D64A14" w14:paraId="0F916FDE" w14:textId="77777777" w:rsidTr="00D64A14">
        <w:tc>
          <w:tcPr>
            <w:tcW w:w="8642" w:type="dxa"/>
          </w:tcPr>
          <w:p w14:paraId="2DC772F4" w14:textId="77777777" w:rsidR="00D64A14" w:rsidRDefault="00D64A14" w:rsidP="00D64A14">
            <w:pPr>
              <w:spacing w:line="240" w:lineRule="auto"/>
              <w:jc w:val="center"/>
              <w:rPr>
                <w:rFonts w:ascii="Times New Roman" w:eastAsia="Times New Roman" w:hAnsi="Times New Roman" w:cs="Times New Roman"/>
                <w:sz w:val="28"/>
                <w:szCs w:val="24"/>
                <w:lang w:val="kk" w:eastAsia="ru-RU"/>
              </w:rPr>
            </w:pPr>
            <w:r>
              <w:rPr>
                <w:rFonts w:ascii="Times New Roman" w:eastAsia="Times New Roman" w:hAnsi="Times New Roman" w:cs="Times New Roman"/>
                <w:position w:val="-32"/>
                <w:sz w:val="28"/>
                <w:szCs w:val="24"/>
                <w:lang w:eastAsia="ru-RU"/>
              </w:rPr>
              <w:object w:dxaOrig="4818" w:dyaOrig="861" w14:anchorId="30273DE5">
                <v:shape id="_x0000_i1052" type="#_x0000_t75" style="width:240.75pt;height:42.75pt" o:ole="">
                  <v:imagedata r:id="rId128" o:title=""/>
                </v:shape>
                <o:OLEObject Type="Embed" ProgID="Equation.DSMT4" ShapeID="_x0000_i1052" DrawAspect="Content" ObjectID="_1810456407" r:id="rId129"/>
              </w:object>
            </w:r>
          </w:p>
        </w:tc>
        <w:tc>
          <w:tcPr>
            <w:tcW w:w="703" w:type="dxa"/>
          </w:tcPr>
          <w:p w14:paraId="5791CDCF" w14:textId="77777777" w:rsidR="00D64A14" w:rsidRDefault="00D64A14" w:rsidP="00D64A14">
            <w:pPr>
              <w:spacing w:line="240" w:lineRule="auto"/>
              <w:jc w:val="right"/>
              <w:rPr>
                <w:rFonts w:ascii="Times New Roman" w:eastAsia="Times New Roman" w:hAnsi="Times New Roman" w:cs="Times New Roman"/>
                <w:sz w:val="28"/>
                <w:szCs w:val="24"/>
                <w:lang w:val="kk" w:eastAsia="ru-RU"/>
              </w:rPr>
            </w:pPr>
            <w:r w:rsidRPr="00860E3A">
              <w:rPr>
                <w:rFonts w:ascii="Times New Roman" w:eastAsia="Times New Roman" w:hAnsi="Times New Roman" w:cs="Times New Roman"/>
                <w:sz w:val="28"/>
                <w:szCs w:val="24"/>
                <w:lang w:val="kk" w:eastAsia="ru-RU"/>
              </w:rPr>
              <w:t>(10)</w:t>
            </w:r>
          </w:p>
        </w:tc>
      </w:tr>
    </w:tbl>
    <w:p w14:paraId="597D602E" w14:textId="77777777" w:rsidR="00D64A14" w:rsidRPr="001A2CD7" w:rsidRDefault="00D64A14" w:rsidP="00D64A14">
      <w:pPr>
        <w:spacing w:after="0" w:line="240" w:lineRule="auto"/>
        <w:jc w:val="both"/>
        <w:rPr>
          <w:rFonts w:ascii="Times New Roman" w:eastAsia="Times New Roman" w:hAnsi="Times New Roman" w:cs="Times New Roman"/>
          <w:sz w:val="28"/>
          <w:szCs w:val="24"/>
          <w:lang w:val="kk" w:eastAsia="ru-RU"/>
        </w:rPr>
      </w:pPr>
    </w:p>
    <w:p w14:paraId="39DF97F5" w14:textId="77777777" w:rsidR="0054478C" w:rsidRDefault="00AE7A87" w:rsidP="00D64A14">
      <w:pPr>
        <w:spacing w:after="0" w:line="240" w:lineRule="auto"/>
        <w:ind w:firstLine="709"/>
        <w:rPr>
          <w:rFonts w:ascii="Times New Roman" w:eastAsia="Times New Roman" w:hAnsi="Times New Roman" w:cs="Times New Roman"/>
          <w:sz w:val="28"/>
          <w:szCs w:val="24"/>
          <w:lang w:val="kk" w:eastAsia="ru-RU"/>
        </w:rPr>
      </w:pPr>
      <w:r w:rsidRPr="007B545F">
        <w:rPr>
          <w:rFonts w:ascii="Times New Roman" w:eastAsia="Times New Roman" w:hAnsi="Times New Roman" w:cs="Times New Roman"/>
          <w:sz w:val="28"/>
          <w:szCs w:val="24"/>
          <w:lang w:val="kk" w:eastAsia="ru-RU"/>
        </w:rPr>
        <w:t xml:space="preserve">Турбулентті тұтқырлық коэффициенті </w:t>
      </w:r>
      <w:r w:rsidRPr="007B545F">
        <w:rPr>
          <w:rFonts w:ascii="Times New Roman" w:eastAsia="Times New Roman" w:hAnsi="Times New Roman" w:cs="Times New Roman"/>
          <w:i/>
          <w:sz w:val="28"/>
          <w:szCs w:val="24"/>
          <w:lang w:val="kk" w:eastAsia="ru-RU"/>
        </w:rPr>
        <w:t>μ</w:t>
      </w:r>
      <w:r w:rsidRPr="007B545F">
        <w:rPr>
          <w:rFonts w:ascii="Times New Roman" w:eastAsia="Times New Roman" w:hAnsi="Times New Roman" w:cs="Times New Roman"/>
          <w:i/>
          <w:sz w:val="28"/>
          <w:szCs w:val="24"/>
          <w:vertAlign w:val="subscript"/>
          <w:lang w:val="kk" w:eastAsia="ru-RU"/>
        </w:rPr>
        <w:t xml:space="preserve"> t</w:t>
      </w:r>
      <w:r w:rsidRPr="007B545F">
        <w:rPr>
          <w:rFonts w:ascii="Times New Roman" w:eastAsia="Times New Roman" w:hAnsi="Times New Roman" w:cs="Times New Roman"/>
          <w:sz w:val="28"/>
          <w:szCs w:val="24"/>
          <w:lang w:val="kk" w:eastAsia="ru-RU"/>
        </w:rPr>
        <w:t xml:space="preserve"> ретінде есептеледі:</w:t>
      </w:r>
    </w:p>
    <w:p w14:paraId="51D56446" w14:textId="77777777" w:rsidR="00D64A14" w:rsidRDefault="00D64A14" w:rsidP="00D64A14">
      <w:pPr>
        <w:spacing w:after="0" w:line="240" w:lineRule="auto"/>
        <w:ind w:firstLine="709"/>
        <w:rPr>
          <w:rFonts w:ascii="Times New Roman" w:eastAsia="Times New Roman" w:hAnsi="Times New Roman" w:cs="Times New Roman"/>
          <w:sz w:val="28"/>
          <w:szCs w:val="24"/>
          <w:lang w:val="kk"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D64A14" w14:paraId="61857257" w14:textId="77777777" w:rsidTr="00D64A14">
        <w:tc>
          <w:tcPr>
            <w:tcW w:w="8642" w:type="dxa"/>
          </w:tcPr>
          <w:p w14:paraId="0274BC35" w14:textId="77777777" w:rsidR="00D64A14" w:rsidRDefault="00D64A14" w:rsidP="00D64A14">
            <w:pPr>
              <w:spacing w:line="240" w:lineRule="auto"/>
              <w:jc w:val="center"/>
              <w:rPr>
                <w:rFonts w:ascii="Times New Roman" w:eastAsia="Times New Roman" w:hAnsi="Times New Roman" w:cs="Times New Roman"/>
                <w:sz w:val="28"/>
                <w:szCs w:val="24"/>
                <w:lang w:val="kk" w:eastAsia="ru-RU"/>
              </w:rPr>
            </w:pPr>
            <w:r>
              <w:rPr>
                <w:rFonts w:ascii="Times New Roman" w:hAnsi="Times New Roman" w:cs="Times New Roman"/>
                <w:position w:val="-24"/>
                <w:sz w:val="28"/>
                <w:szCs w:val="28"/>
                <w:lang w:val="kk-KZ"/>
              </w:rPr>
              <w:object w:dxaOrig="1521" w:dyaOrig="781" w14:anchorId="6C7E408C">
                <v:shape id="_x0000_i1053" type="#_x0000_t75" style="width:76.5pt;height:39pt" o:ole="">
                  <v:imagedata r:id="rId130" o:title=""/>
                </v:shape>
                <o:OLEObject Type="Embed" ProgID="Equation.DSMT4" ShapeID="_x0000_i1053" DrawAspect="Content" ObjectID="_1810456408" r:id="rId131"/>
              </w:object>
            </w:r>
          </w:p>
        </w:tc>
        <w:tc>
          <w:tcPr>
            <w:tcW w:w="703" w:type="dxa"/>
          </w:tcPr>
          <w:p w14:paraId="5364EA82" w14:textId="77777777" w:rsidR="00D64A14" w:rsidRDefault="00D64A14" w:rsidP="00D64A14">
            <w:pPr>
              <w:spacing w:line="240" w:lineRule="auto"/>
              <w:rPr>
                <w:rFonts w:ascii="Times New Roman" w:eastAsia="Times New Roman" w:hAnsi="Times New Roman" w:cs="Times New Roman"/>
                <w:sz w:val="28"/>
                <w:szCs w:val="24"/>
                <w:lang w:val="kk" w:eastAsia="ru-RU"/>
              </w:rPr>
            </w:pPr>
            <w:r w:rsidRPr="00860E3A">
              <w:rPr>
                <w:rFonts w:ascii="Times New Roman" w:hAnsi="Times New Roman" w:cs="Times New Roman"/>
                <w:sz w:val="28"/>
                <w:szCs w:val="28"/>
                <w:lang w:val="kk"/>
              </w:rPr>
              <w:t>(11)</w:t>
            </w:r>
          </w:p>
        </w:tc>
      </w:tr>
    </w:tbl>
    <w:p w14:paraId="578060C6" w14:textId="77777777" w:rsidR="00D64A14" w:rsidRPr="001A2CD7" w:rsidRDefault="00D64A14" w:rsidP="00D64A14">
      <w:pPr>
        <w:spacing w:after="0" w:line="240" w:lineRule="auto"/>
        <w:ind w:firstLine="709"/>
        <w:rPr>
          <w:rFonts w:ascii="Times New Roman" w:eastAsia="Times New Roman" w:hAnsi="Times New Roman" w:cs="Times New Roman"/>
          <w:sz w:val="28"/>
          <w:szCs w:val="24"/>
          <w:lang w:val="kk" w:eastAsia="ru-RU"/>
        </w:rPr>
      </w:pPr>
    </w:p>
    <w:p w14:paraId="730D7EB8" w14:textId="77777777" w:rsidR="0054478C" w:rsidRDefault="00AE7A87" w:rsidP="009F551E">
      <w:pPr>
        <w:spacing w:after="0" w:line="240" w:lineRule="auto"/>
        <w:jc w:val="both"/>
        <w:rPr>
          <w:rFonts w:ascii="Times New Roman" w:eastAsia="Times New Roman" w:hAnsi="Times New Roman" w:cs="Times New Roman"/>
          <w:sz w:val="24"/>
          <w:szCs w:val="24"/>
          <w:lang w:val="kk" w:eastAsia="ru-RU"/>
        </w:rPr>
      </w:pPr>
      <w:r w:rsidRPr="00281E8A">
        <w:rPr>
          <w:rFonts w:ascii="Times New Roman" w:eastAsia="Times New Roman" w:hAnsi="Times New Roman" w:cs="Times New Roman"/>
          <w:sz w:val="28"/>
          <w:szCs w:val="28"/>
          <w:lang w:val="kk" w:eastAsia="ru-RU"/>
        </w:rPr>
        <w:t>мұндағы</w:t>
      </w:r>
      <w:r w:rsidR="00E0628A" w:rsidRPr="00E0628A">
        <w:rPr>
          <w:rFonts w:ascii="Times New Roman" w:eastAsia="Times New Roman" w:hAnsi="Times New Roman" w:cs="Times New Roman"/>
          <w:sz w:val="28"/>
          <w:szCs w:val="28"/>
          <w:lang w:val="kk" w:eastAsia="ru-RU"/>
        </w:rPr>
        <w:t>:</w:t>
      </w:r>
      <w:r w:rsidRPr="00281E8A">
        <w:rPr>
          <w:rFonts w:ascii="Times New Roman" w:eastAsia="Times New Roman" w:hAnsi="Times New Roman" w:cs="Times New Roman"/>
          <w:sz w:val="28"/>
          <w:szCs w:val="28"/>
          <w:lang w:val="kk" w:eastAsia="ru-RU"/>
        </w:rPr>
        <w:t xml:space="preserve"> </w:t>
      </w:r>
      <w:r w:rsidRPr="00281E8A">
        <w:rPr>
          <w:rFonts w:ascii="Times New Roman" w:eastAsia="Times New Roman" w:hAnsi="Times New Roman" w:cs="Times New Roman"/>
          <w:i/>
          <w:sz w:val="28"/>
          <w:szCs w:val="28"/>
          <w:lang w:val="kk" w:eastAsia="ru-RU"/>
        </w:rPr>
        <w:t>C</w:t>
      </w:r>
      <w:r w:rsidRPr="00E0628A">
        <w:rPr>
          <w:rFonts w:ascii="Times New Roman" w:eastAsia="Times New Roman" w:hAnsi="Times New Roman" w:cs="Times New Roman"/>
          <w:i/>
          <w:sz w:val="28"/>
          <w:szCs w:val="28"/>
          <w:vertAlign w:val="subscript"/>
          <w:lang w:val="kk" w:eastAsia="ru-RU"/>
        </w:rPr>
        <w:t>μ</w:t>
      </w:r>
      <w:r w:rsidR="005317E8">
        <w:rPr>
          <w:rFonts w:ascii="Times New Roman" w:eastAsia="Times New Roman" w:hAnsi="Times New Roman" w:cs="Times New Roman"/>
          <w:i/>
          <w:sz w:val="28"/>
          <w:szCs w:val="28"/>
          <w:vertAlign w:val="subscript"/>
          <w:lang w:val="kk-KZ" w:eastAsia="ru-RU"/>
        </w:rPr>
        <w:t xml:space="preserve"> </w:t>
      </w:r>
      <w:r w:rsidRPr="00281E8A">
        <w:rPr>
          <w:rFonts w:ascii="Times New Roman" w:eastAsia="Times New Roman" w:hAnsi="Times New Roman" w:cs="Times New Roman"/>
          <w:sz w:val="28"/>
          <w:szCs w:val="28"/>
          <w:lang w:val="kk" w:eastAsia="ru-RU"/>
        </w:rPr>
        <w:t>−</w:t>
      </w:r>
      <w:r w:rsidR="005317E8">
        <w:rPr>
          <w:rFonts w:ascii="Times New Roman" w:eastAsia="Times New Roman" w:hAnsi="Times New Roman" w:cs="Times New Roman"/>
          <w:sz w:val="28"/>
          <w:szCs w:val="28"/>
          <w:lang w:val="kk-KZ" w:eastAsia="ru-RU"/>
        </w:rPr>
        <w:t xml:space="preserve"> </w:t>
      </w:r>
      <w:r w:rsidRPr="00281E8A">
        <w:rPr>
          <w:rFonts w:ascii="Times New Roman" w:eastAsia="Times New Roman" w:hAnsi="Times New Roman" w:cs="Times New Roman"/>
          <w:sz w:val="28"/>
          <w:szCs w:val="28"/>
          <w:lang w:val="kk" w:eastAsia="ru-RU"/>
        </w:rPr>
        <w:t>бұл нақты k-ε модельдеріндегі ағын параметрлеріне тәуелді эмпирикалық тұрақты</w:t>
      </w:r>
      <w:r w:rsidRPr="00281E8A">
        <w:rPr>
          <w:rFonts w:ascii="Times New Roman" w:eastAsia="Times New Roman" w:hAnsi="Times New Roman" w:cs="Times New Roman"/>
          <w:sz w:val="24"/>
          <w:szCs w:val="24"/>
          <w:lang w:val="kk" w:eastAsia="ru-RU"/>
        </w:rPr>
        <w:t>.</w:t>
      </w:r>
    </w:p>
    <w:p w14:paraId="67C33D2C" w14:textId="77777777" w:rsidR="00E0628A" w:rsidRDefault="00E0628A" w:rsidP="00E0628A">
      <w:pPr>
        <w:spacing w:after="0" w:line="240" w:lineRule="auto"/>
        <w:ind w:firstLine="709"/>
        <w:jc w:val="both"/>
        <w:rPr>
          <w:rFonts w:ascii="Times New Roman" w:eastAsia="Times New Roman" w:hAnsi="Times New Roman" w:cs="Times New Roman"/>
          <w:sz w:val="28"/>
          <w:szCs w:val="28"/>
          <w:lang w:val="kk" w:eastAsia="ru-RU"/>
        </w:rPr>
      </w:pPr>
      <w:r w:rsidRPr="00E0628A">
        <w:rPr>
          <w:rFonts w:ascii="Times New Roman" w:eastAsia="Times New Roman" w:hAnsi="Times New Roman" w:cs="Times New Roman"/>
          <w:sz w:val="28"/>
          <w:szCs w:val="28"/>
          <w:lang w:val="kk" w:eastAsia="ru-RU"/>
        </w:rPr>
        <w:t xml:space="preserve">Алайда, Ментер [93] атап өткендей, </w:t>
      </w:r>
      <w:r w:rsidRPr="005317E8">
        <w:rPr>
          <w:rFonts w:ascii="Times New Roman" w:eastAsia="Times New Roman" w:hAnsi="Times New Roman" w:cs="Times New Roman"/>
          <w:i/>
          <w:sz w:val="28"/>
          <w:szCs w:val="28"/>
          <w:lang w:val="kk" w:eastAsia="ru-RU"/>
        </w:rPr>
        <w:t>k−ε</w:t>
      </w:r>
      <w:r w:rsidRPr="00E0628A">
        <w:rPr>
          <w:rFonts w:ascii="Times New Roman" w:eastAsia="Times New Roman" w:hAnsi="Times New Roman" w:cs="Times New Roman"/>
          <w:sz w:val="28"/>
          <w:szCs w:val="28"/>
          <w:lang w:val="kk" w:eastAsia="ru-RU"/>
        </w:rPr>
        <w:t xml:space="preserve"> тәрізді стандартты екідеңгейлі турбуленттік модельдер қысымның қолайсыз градиенттері жағдайында ығысу кернеулерін асыра бағалау бейімділігіне ие, бұл өз кезегінде ағынның ажырау нүктесін дәл емес болжауға алып келеді. Мұндай қате әсіресе тік-осьтік жел энергетикалық қондырғылары үшін аса маңызды, себебі ағынның ажырауы жел энергиясын пайдалану коэффициентін (C</w:t>
      </w:r>
      <w:r w:rsidRPr="00E0628A">
        <w:rPr>
          <w:rFonts w:ascii="Times New Roman" w:eastAsia="Times New Roman" w:hAnsi="Times New Roman" w:cs="Times New Roman"/>
          <w:sz w:val="28"/>
          <w:szCs w:val="28"/>
          <w:vertAlign w:val="subscript"/>
          <w:lang w:val="kk" w:eastAsia="ru-RU"/>
        </w:rPr>
        <w:t>p</w:t>
      </w:r>
      <w:r w:rsidRPr="00E0628A">
        <w:rPr>
          <w:rFonts w:ascii="Times New Roman" w:eastAsia="Times New Roman" w:hAnsi="Times New Roman" w:cs="Times New Roman"/>
          <w:sz w:val="28"/>
          <w:szCs w:val="28"/>
          <w:lang w:val="kk" w:eastAsia="ru-RU"/>
        </w:rPr>
        <w:t>) едәуір төмендетуі мүмкін. Осы кемшіліктерді жою мақсатында, дамыған турбуленттік модельдер - BSL (Baseline) және SST (Shear Stress Transport) модельдері қарастырылды. Бұл модельдер шекаралық қабаттағы турбуленттік процестерді дәлірек сипаттап, ағынның ажырау аймағын сенімдірек болжауға мүмкіндік береді, әсіресе ЖЭҚ қалақшалары айналасындағы күрделі ағын құрылымдарына қатысты.</w:t>
      </w:r>
    </w:p>
    <w:p w14:paraId="480EA337" w14:textId="77777777" w:rsidR="00E0628A" w:rsidRPr="00E0628A" w:rsidRDefault="00E0628A" w:rsidP="00E0628A">
      <w:pPr>
        <w:spacing w:after="0" w:line="240" w:lineRule="auto"/>
        <w:ind w:firstLine="709"/>
        <w:jc w:val="both"/>
        <w:rPr>
          <w:rFonts w:ascii="Times New Roman" w:eastAsia="Times New Roman" w:hAnsi="Times New Roman" w:cs="Times New Roman"/>
          <w:sz w:val="28"/>
          <w:szCs w:val="28"/>
          <w:lang w:val="kk" w:eastAsia="ru-RU"/>
        </w:rPr>
      </w:pPr>
      <w:r w:rsidRPr="00E0628A">
        <w:rPr>
          <w:rFonts w:ascii="Times New Roman" w:eastAsia="Times New Roman" w:hAnsi="Times New Roman" w:cs="Times New Roman"/>
          <w:sz w:val="28"/>
          <w:szCs w:val="28"/>
          <w:lang w:val="kk" w:eastAsia="ru-RU"/>
        </w:rPr>
        <w:t>1994 жылы Флориан Ментер өз еңбегінде турбуленттілікті модельдеуге арналған екі жаңа әдісті ұсынды: базалық модель (BSL – Baseline) және ығысу кернеуін тасымалдау моделі (SST – Shear Stress Transport). Бұл модельдер ω және ε модельдерінің артықшылықтарын біріктіре отырып, турбуленттік ағындарды нақты әрі тұрақты түрде сипаттауға бағытталған [93, 5-бет].</w:t>
      </w:r>
    </w:p>
    <w:p w14:paraId="749853D6" w14:textId="77777777" w:rsidR="00E0628A" w:rsidRDefault="00E0628A" w:rsidP="0054478C">
      <w:pPr>
        <w:spacing w:after="0" w:line="240" w:lineRule="auto"/>
        <w:ind w:firstLine="567"/>
        <w:jc w:val="both"/>
        <w:rPr>
          <w:rFonts w:ascii="Times New Roman" w:eastAsia="Times New Roman" w:hAnsi="Times New Roman" w:cs="Times New Roman"/>
          <w:sz w:val="28"/>
          <w:szCs w:val="28"/>
          <w:lang w:val="kk" w:eastAsia="ru-RU"/>
        </w:rPr>
      </w:pPr>
    </w:p>
    <w:p w14:paraId="12D5374D" w14:textId="77777777" w:rsidR="00E0628A" w:rsidRDefault="00E0628A" w:rsidP="00E0628A">
      <w:pPr>
        <w:spacing w:after="0" w:line="240" w:lineRule="auto"/>
        <w:ind w:firstLine="567"/>
        <w:jc w:val="both"/>
        <w:rPr>
          <w:rFonts w:ascii="Times New Roman" w:eastAsia="Times New Roman" w:hAnsi="Times New Roman" w:cs="Times New Roman"/>
          <w:sz w:val="28"/>
          <w:szCs w:val="28"/>
          <w:lang w:val="kk" w:eastAsia="ru-RU"/>
        </w:rPr>
      </w:pPr>
      <w:r w:rsidRPr="00E0628A">
        <w:rPr>
          <w:rFonts w:ascii="Times New Roman" w:eastAsia="Times New Roman" w:hAnsi="Times New Roman" w:cs="Times New Roman"/>
          <w:sz w:val="28"/>
          <w:szCs w:val="28"/>
          <w:lang w:val="kk" w:eastAsia="ru-RU"/>
        </w:rPr>
        <w:lastRenderedPageBreak/>
        <w:t xml:space="preserve">BSL моделі (Baseline) шекаралық қабаттың ішкі аймағында (әсіресе логарифмдік қабаттарда) Уилкокстың </w:t>
      </w:r>
      <w:r w:rsidRPr="005C5479">
        <w:rPr>
          <w:rFonts w:ascii="Times New Roman" w:eastAsia="Times New Roman" w:hAnsi="Times New Roman" w:cs="Times New Roman"/>
          <w:i/>
          <w:sz w:val="28"/>
          <w:szCs w:val="28"/>
          <w:lang w:val="kk" w:eastAsia="ru-RU"/>
        </w:rPr>
        <w:t>k−ω</w:t>
      </w:r>
      <w:r w:rsidRPr="00E0628A">
        <w:rPr>
          <w:rFonts w:ascii="Times New Roman" w:eastAsia="Times New Roman" w:hAnsi="Times New Roman" w:cs="Times New Roman"/>
          <w:sz w:val="28"/>
          <w:szCs w:val="28"/>
          <w:lang w:val="kk" w:eastAsia="ru-RU"/>
        </w:rPr>
        <w:t xml:space="preserve"> моделін қолданады, себебі бұл аймақтарда аталған модель жоғары дәлдікпен сипатталады, әсіресе тепе-тең күйдегі және сығымдалатын ағындарда [94]. Ал шекаралық қабат ізі аймағында және еркін ығысу қабаттарында модель стандартты </w:t>
      </w:r>
      <w:r w:rsidRPr="005C5479">
        <w:rPr>
          <w:rFonts w:ascii="Times New Roman" w:eastAsia="Times New Roman" w:hAnsi="Times New Roman" w:cs="Times New Roman"/>
          <w:i/>
          <w:sz w:val="28"/>
          <w:szCs w:val="28"/>
          <w:lang w:val="kk" w:eastAsia="ru-RU"/>
        </w:rPr>
        <w:t>k−ε</w:t>
      </w:r>
      <w:r w:rsidRPr="00E0628A">
        <w:rPr>
          <w:rFonts w:ascii="Times New Roman" w:eastAsia="Times New Roman" w:hAnsi="Times New Roman" w:cs="Times New Roman"/>
          <w:sz w:val="28"/>
          <w:szCs w:val="28"/>
          <w:lang w:val="kk" w:eastAsia="ru-RU"/>
        </w:rPr>
        <w:t xml:space="preserve"> моделіне ауысады. Мұндай ауысу </w:t>
      </w:r>
      <w:r w:rsidRPr="005C5479">
        <w:rPr>
          <w:rFonts w:ascii="Times New Roman" w:eastAsia="Times New Roman" w:hAnsi="Times New Roman" w:cs="Times New Roman"/>
          <w:i/>
          <w:sz w:val="28"/>
          <w:szCs w:val="28"/>
          <w:lang w:val="kk" w:eastAsia="ru-RU"/>
        </w:rPr>
        <w:t>k−ω</w:t>
      </w:r>
      <w:r w:rsidRPr="00E0628A">
        <w:rPr>
          <w:rFonts w:ascii="Times New Roman" w:eastAsia="Times New Roman" w:hAnsi="Times New Roman" w:cs="Times New Roman"/>
          <w:sz w:val="28"/>
          <w:szCs w:val="28"/>
          <w:lang w:val="kk" w:eastAsia="ru-RU"/>
        </w:rPr>
        <w:t xml:space="preserve"> моделінің еркін ағын аймағында ω айнымалысының бастапқы мәндеріне деген жоғары сезімталдығын жоюға мүмкіндік береді. Модельдер арасындағы ауысу арнайы араластыру функциясы </w:t>
      </w:r>
      <w:r>
        <w:rPr>
          <w:rFonts w:ascii="Times New Roman" w:eastAsia="Times New Roman" w:hAnsi="Times New Roman" w:cs="Times New Roman"/>
          <w:sz w:val="28"/>
          <w:szCs w:val="28"/>
          <w:lang w:val="kk" w:eastAsia="ru-RU"/>
        </w:rPr>
        <w:t>F</w:t>
      </w:r>
      <w:r w:rsidRPr="00E0628A">
        <w:rPr>
          <w:rFonts w:ascii="Times New Roman" w:eastAsia="Times New Roman" w:hAnsi="Times New Roman" w:cs="Times New Roman"/>
          <w:sz w:val="28"/>
          <w:szCs w:val="28"/>
          <w:lang w:val="kk" w:eastAsia="ru-RU"/>
        </w:rPr>
        <w:t>1 арқылы жүзеге асыры</w:t>
      </w:r>
      <w:r>
        <w:rPr>
          <w:rFonts w:ascii="Times New Roman" w:eastAsia="Times New Roman" w:hAnsi="Times New Roman" w:cs="Times New Roman"/>
          <w:sz w:val="28"/>
          <w:szCs w:val="28"/>
          <w:lang w:val="kk" w:eastAsia="ru-RU"/>
        </w:rPr>
        <w:t>лады</w:t>
      </w:r>
      <w:r w:rsidRPr="00E0628A">
        <w:rPr>
          <w:rFonts w:ascii="Times New Roman" w:eastAsia="Times New Roman" w:hAnsi="Times New Roman" w:cs="Times New Roman"/>
          <w:sz w:val="28"/>
          <w:szCs w:val="28"/>
          <w:lang w:val="kk" w:eastAsia="ru-RU"/>
        </w:rPr>
        <w:t>:</w:t>
      </w:r>
    </w:p>
    <w:p w14:paraId="18B73082" w14:textId="77777777" w:rsidR="00E0628A" w:rsidRDefault="00E0628A" w:rsidP="00E0628A">
      <w:pPr>
        <w:spacing w:after="0" w:line="240" w:lineRule="auto"/>
        <w:ind w:firstLine="567"/>
        <w:jc w:val="both"/>
        <w:rPr>
          <w:rFonts w:ascii="Times New Roman" w:eastAsia="Times New Roman" w:hAnsi="Times New Roman" w:cs="Times New Roman"/>
          <w:sz w:val="28"/>
          <w:szCs w:val="28"/>
          <w:lang w:val="kk"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E0628A" w14:paraId="030AF85B" w14:textId="77777777" w:rsidTr="00E0628A">
        <w:tc>
          <w:tcPr>
            <w:tcW w:w="8642" w:type="dxa"/>
          </w:tcPr>
          <w:p w14:paraId="46CCB328" w14:textId="77777777" w:rsidR="00E0628A" w:rsidRDefault="00E0628A" w:rsidP="00E0628A">
            <w:pPr>
              <w:spacing w:line="240" w:lineRule="auto"/>
              <w:jc w:val="center"/>
              <w:rPr>
                <w:rFonts w:ascii="Times New Roman" w:eastAsia="Times New Roman" w:hAnsi="Times New Roman" w:cs="Times New Roman"/>
                <w:sz w:val="28"/>
                <w:szCs w:val="28"/>
                <w:lang w:val="kk" w:eastAsia="ru-RU"/>
              </w:rPr>
            </w:pPr>
            <w:r>
              <w:rPr>
                <w:rFonts w:ascii="Times New Roman" w:eastAsia="Times New Roman" w:hAnsi="Times New Roman" w:cs="Times New Roman"/>
                <w:position w:val="-16"/>
                <w:sz w:val="28"/>
                <w:szCs w:val="28"/>
                <w:lang w:eastAsia="ru-RU"/>
              </w:rPr>
              <w:object w:dxaOrig="2167" w:dyaOrig="525" w14:anchorId="427F2A34">
                <v:shape id="_x0000_i1054" type="#_x0000_t75" style="width:108.75pt;height:25.5pt" o:ole="">
                  <v:imagedata r:id="rId132" o:title=""/>
                </v:shape>
                <o:OLEObject Type="Embed" ProgID="Equation.DSMT4" ShapeID="_x0000_i1054" DrawAspect="Content" ObjectID="_1810456409" r:id="rId133"/>
              </w:object>
            </w:r>
          </w:p>
        </w:tc>
        <w:tc>
          <w:tcPr>
            <w:tcW w:w="703" w:type="dxa"/>
          </w:tcPr>
          <w:p w14:paraId="3601EDC2" w14:textId="77777777" w:rsidR="00E0628A" w:rsidRDefault="00E0628A" w:rsidP="00E0628A">
            <w:pPr>
              <w:spacing w:line="240" w:lineRule="auto"/>
              <w:jc w:val="right"/>
              <w:rPr>
                <w:rFonts w:ascii="Times New Roman" w:eastAsia="Times New Roman" w:hAnsi="Times New Roman" w:cs="Times New Roman"/>
                <w:sz w:val="28"/>
                <w:szCs w:val="28"/>
                <w:lang w:val="kk" w:eastAsia="ru-RU"/>
              </w:rPr>
            </w:pPr>
            <w:r w:rsidRPr="00860E3A">
              <w:rPr>
                <w:rFonts w:ascii="Times New Roman" w:eastAsia="Times New Roman" w:hAnsi="Times New Roman" w:cs="Times New Roman"/>
                <w:sz w:val="28"/>
                <w:szCs w:val="28"/>
                <w:lang w:val="kk" w:eastAsia="ru-RU"/>
              </w:rPr>
              <w:t>(12)</w:t>
            </w:r>
          </w:p>
        </w:tc>
      </w:tr>
    </w:tbl>
    <w:p w14:paraId="56E67C78" w14:textId="77777777" w:rsidR="00E0628A" w:rsidRDefault="00E0628A" w:rsidP="00E0628A">
      <w:pPr>
        <w:spacing w:after="0" w:line="240" w:lineRule="auto"/>
        <w:jc w:val="both"/>
        <w:rPr>
          <w:rFonts w:ascii="Times New Roman" w:eastAsia="Times New Roman" w:hAnsi="Times New Roman" w:cs="Times New Roman"/>
          <w:sz w:val="28"/>
          <w:szCs w:val="28"/>
          <w:lang w:val="kk" w:eastAsia="ru-RU"/>
        </w:rPr>
      </w:pPr>
    </w:p>
    <w:p w14:paraId="6341F763" w14:textId="77777777" w:rsidR="00E0628A" w:rsidRDefault="00E0628A" w:rsidP="00E0628A">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мұндағы:</w:t>
      </w:r>
      <w:r w:rsidRPr="00E0628A">
        <w:rPr>
          <w:rFonts w:ascii="Times New Roman" w:eastAsia="Times New Roman" w:hAnsi="Times New Roman" w:cs="Times New Roman"/>
          <w:sz w:val="28"/>
          <w:szCs w:val="28"/>
          <w:lang w:val="kk" w:eastAsia="ru-RU"/>
        </w:rPr>
        <w:t xml:space="preserve"> arg</w:t>
      </w:r>
      <w:r w:rsidRPr="00E0628A">
        <w:rPr>
          <w:rFonts w:ascii="Times New Roman" w:eastAsia="Times New Roman" w:hAnsi="Times New Roman" w:cs="Times New Roman"/>
          <w:sz w:val="28"/>
          <w:szCs w:val="28"/>
          <w:vertAlign w:val="subscript"/>
          <w:lang w:val="kk" w:eastAsia="ru-RU"/>
        </w:rPr>
        <w:t>1</w:t>
      </w:r>
      <w:r w:rsidRPr="00E0628A">
        <w:rPr>
          <w:rFonts w:ascii="Times New Roman" w:eastAsia="Times New Roman" w:hAnsi="Times New Roman" w:cs="Times New Roman"/>
          <w:sz w:val="28"/>
          <w:szCs w:val="28"/>
          <w:lang w:val="kk" w:eastAsia="ru-RU"/>
        </w:rPr>
        <w:t xml:space="preserve"> </w:t>
      </w:r>
      <w:r>
        <w:rPr>
          <w:rFonts w:ascii="Times New Roman" w:eastAsia="Times New Roman" w:hAnsi="Times New Roman" w:cs="Times New Roman"/>
          <w:sz w:val="28"/>
          <w:szCs w:val="28"/>
          <w:lang w:val="kk-KZ" w:eastAsia="ru-RU"/>
        </w:rPr>
        <w:t xml:space="preserve">- </w:t>
      </w:r>
      <w:r w:rsidRPr="00E0628A">
        <w:rPr>
          <w:rFonts w:ascii="Times New Roman" w:eastAsia="Times New Roman" w:hAnsi="Times New Roman" w:cs="Times New Roman"/>
          <w:sz w:val="28"/>
          <w:szCs w:val="28"/>
          <w:lang w:val="kk" w:eastAsia="ru-RU"/>
        </w:rPr>
        <w:t xml:space="preserve">турбуленттік ауқым (ұзындық), қабырғаға дейінгі қашықтық және k мен ω градиенттері сияқты ағын параметрлеріне тәуелді. Бұл шаманың мәні араластыру функциясы </w:t>
      </w:r>
      <w:r>
        <w:rPr>
          <w:rFonts w:ascii="Times New Roman" w:eastAsia="Times New Roman" w:hAnsi="Times New Roman" w:cs="Times New Roman"/>
          <w:sz w:val="28"/>
          <w:szCs w:val="28"/>
          <w:lang w:val="kk" w:eastAsia="ru-RU"/>
        </w:rPr>
        <w:t>F</w:t>
      </w:r>
      <w:r w:rsidRPr="00E0628A">
        <w:rPr>
          <w:rFonts w:ascii="Times New Roman" w:eastAsia="Times New Roman" w:hAnsi="Times New Roman" w:cs="Times New Roman"/>
          <w:sz w:val="28"/>
          <w:szCs w:val="28"/>
          <w:lang w:val="kk" w:eastAsia="ru-RU"/>
        </w:rPr>
        <w:t xml:space="preserve">1 үшін шешуші рөл атқарады, ол модельдер арасында (яғни, </w:t>
      </w:r>
      <w:r w:rsidRPr="005C5479">
        <w:rPr>
          <w:rFonts w:ascii="Times New Roman" w:eastAsia="Times New Roman" w:hAnsi="Times New Roman" w:cs="Times New Roman"/>
          <w:i/>
          <w:sz w:val="28"/>
          <w:szCs w:val="28"/>
          <w:lang w:val="kk" w:eastAsia="ru-RU"/>
        </w:rPr>
        <w:t>k−ω</w:t>
      </w:r>
      <w:r w:rsidRPr="00E0628A">
        <w:rPr>
          <w:rFonts w:ascii="Times New Roman" w:eastAsia="Times New Roman" w:hAnsi="Times New Roman" w:cs="Times New Roman"/>
          <w:sz w:val="28"/>
          <w:szCs w:val="28"/>
          <w:lang w:val="kk" w:eastAsia="ru-RU"/>
        </w:rPr>
        <w:t xml:space="preserve"> және </w:t>
      </w:r>
      <w:r w:rsidRPr="005C5479">
        <w:rPr>
          <w:rFonts w:ascii="Times New Roman" w:eastAsia="Times New Roman" w:hAnsi="Times New Roman" w:cs="Times New Roman"/>
          <w:i/>
          <w:sz w:val="28"/>
          <w:szCs w:val="28"/>
          <w:lang w:val="kk" w:eastAsia="ru-RU"/>
        </w:rPr>
        <w:t>k−ε</w:t>
      </w:r>
      <w:r w:rsidRPr="00E0628A">
        <w:rPr>
          <w:rFonts w:ascii="Times New Roman" w:eastAsia="Times New Roman" w:hAnsi="Times New Roman" w:cs="Times New Roman"/>
          <w:sz w:val="28"/>
          <w:szCs w:val="28"/>
          <w:lang w:val="kk" w:eastAsia="ru-RU"/>
        </w:rPr>
        <w:t>) автоматты түрде ауысуды қамтамасыз етеді.</w:t>
      </w:r>
      <w:r>
        <w:rPr>
          <w:rFonts w:ascii="Times New Roman" w:eastAsia="Times New Roman" w:hAnsi="Times New Roman" w:cs="Times New Roman"/>
          <w:sz w:val="28"/>
          <w:szCs w:val="28"/>
          <w:lang w:val="kk-KZ" w:eastAsia="ru-RU"/>
        </w:rPr>
        <w:t xml:space="preserve"> </w:t>
      </w:r>
    </w:p>
    <w:p w14:paraId="74BC821B" w14:textId="77777777" w:rsidR="0054478C" w:rsidRDefault="00AE7A87" w:rsidP="0054478C">
      <w:pPr>
        <w:spacing w:after="0" w:line="240" w:lineRule="auto"/>
        <w:ind w:firstLine="567"/>
        <w:jc w:val="both"/>
        <w:rPr>
          <w:rFonts w:ascii="Times New Roman" w:eastAsia="Times New Roman" w:hAnsi="Times New Roman" w:cs="Times New Roman"/>
          <w:sz w:val="28"/>
          <w:szCs w:val="28"/>
          <w:lang w:val="kk" w:eastAsia="ru-RU"/>
        </w:rPr>
      </w:pPr>
      <w:r w:rsidRPr="00540744">
        <w:rPr>
          <w:rFonts w:ascii="Times New Roman" w:eastAsia="Times New Roman" w:hAnsi="Times New Roman" w:cs="Times New Roman"/>
          <w:sz w:val="28"/>
          <w:szCs w:val="28"/>
          <w:lang w:val="kk" w:eastAsia="ru-RU"/>
        </w:rPr>
        <w:t xml:space="preserve">Модель тұрақтылары </w:t>
      </w:r>
      <w:r w:rsidRPr="00C50CD5">
        <w:rPr>
          <w:rFonts w:ascii="Times New Roman" w:eastAsia="Times New Roman" w:hAnsi="Times New Roman" w:cs="Times New Roman"/>
          <w:i/>
          <w:sz w:val="28"/>
          <w:szCs w:val="28"/>
          <w:lang w:val="kk" w:eastAsia="ru-RU"/>
        </w:rPr>
        <w:t>k</w:t>
      </w:r>
      <w:r w:rsidR="00E0628A">
        <w:rPr>
          <w:rFonts w:ascii="Times New Roman" w:eastAsia="Times New Roman" w:hAnsi="Times New Roman" w:cs="Times New Roman"/>
          <w:sz w:val="28"/>
          <w:szCs w:val="28"/>
          <w:lang w:val="kk" w:eastAsia="ru-RU"/>
        </w:rPr>
        <w:t>−</w:t>
      </w:r>
      <w:r w:rsidRPr="00C50CD5">
        <w:rPr>
          <w:rFonts w:ascii="Times New Roman" w:eastAsia="Times New Roman" w:hAnsi="Times New Roman" w:cs="Times New Roman"/>
          <w:i/>
          <w:sz w:val="28"/>
          <w:szCs w:val="28"/>
          <w:lang w:val="kk" w:eastAsia="ru-RU"/>
        </w:rPr>
        <w:t>ω</w:t>
      </w:r>
      <w:r w:rsidRPr="00540744">
        <w:rPr>
          <w:rFonts w:ascii="Times New Roman" w:eastAsia="Times New Roman" w:hAnsi="Times New Roman" w:cs="Times New Roman"/>
          <w:sz w:val="28"/>
          <w:szCs w:val="28"/>
          <w:lang w:val="kk" w:eastAsia="ru-RU"/>
        </w:rPr>
        <w:t xml:space="preserve"> және </w:t>
      </w:r>
      <w:r w:rsidR="00E0628A" w:rsidRPr="00E0628A">
        <w:rPr>
          <w:rFonts w:ascii="Times New Roman" w:eastAsia="Times New Roman" w:hAnsi="Times New Roman" w:cs="Times New Roman"/>
          <w:i/>
          <w:sz w:val="28"/>
          <w:szCs w:val="28"/>
          <w:lang w:val="kk-KZ" w:eastAsia="ru-RU"/>
        </w:rPr>
        <w:t>k</w:t>
      </w:r>
      <w:r w:rsidRPr="00C50CD5">
        <w:rPr>
          <w:rFonts w:ascii="Times New Roman" w:eastAsia="Times New Roman" w:hAnsi="Times New Roman" w:cs="Times New Roman"/>
          <w:i/>
          <w:sz w:val="28"/>
          <w:szCs w:val="28"/>
          <w:lang w:val="kk" w:eastAsia="ru-RU"/>
        </w:rPr>
        <w:t>−ε</w:t>
      </w:r>
      <w:r w:rsidRPr="00540744">
        <w:rPr>
          <w:rFonts w:ascii="Times New Roman" w:eastAsia="Times New Roman" w:hAnsi="Times New Roman" w:cs="Times New Roman"/>
          <w:sz w:val="28"/>
          <w:szCs w:val="28"/>
          <w:lang w:val="kk" w:eastAsia="ru-RU"/>
        </w:rPr>
        <w:t xml:space="preserve"> тұрақтыларының </w:t>
      </w:r>
      <w:r w:rsidR="00E0628A">
        <w:rPr>
          <w:rFonts w:ascii="Times New Roman" w:eastAsia="Times New Roman" w:hAnsi="Times New Roman" w:cs="Times New Roman"/>
          <w:sz w:val="28"/>
          <w:szCs w:val="28"/>
          <w:lang w:val="kk-KZ" w:eastAsia="ru-RU"/>
        </w:rPr>
        <w:t>комбинациясы</w:t>
      </w:r>
      <w:r w:rsidRPr="00540744">
        <w:rPr>
          <w:rFonts w:ascii="Times New Roman" w:eastAsia="Times New Roman" w:hAnsi="Times New Roman" w:cs="Times New Roman"/>
          <w:sz w:val="28"/>
          <w:szCs w:val="28"/>
          <w:lang w:val="kk" w:eastAsia="ru-RU"/>
        </w:rPr>
        <w:t xml:space="preserve"> ретінде есептеледі:</w:t>
      </w:r>
    </w:p>
    <w:p w14:paraId="7ED82A49" w14:textId="77777777" w:rsidR="00E0628A" w:rsidRDefault="00E0628A" w:rsidP="0054478C">
      <w:pPr>
        <w:spacing w:after="0" w:line="240" w:lineRule="auto"/>
        <w:ind w:firstLine="567"/>
        <w:jc w:val="both"/>
        <w:rPr>
          <w:rFonts w:ascii="Times New Roman" w:eastAsia="Times New Roman" w:hAnsi="Times New Roman" w:cs="Times New Roman"/>
          <w:sz w:val="28"/>
          <w:szCs w:val="28"/>
          <w:lang w:val="kk"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E0628A" w14:paraId="498F5065" w14:textId="77777777" w:rsidTr="00A26EE9">
        <w:tc>
          <w:tcPr>
            <w:tcW w:w="8642" w:type="dxa"/>
          </w:tcPr>
          <w:p w14:paraId="45DB22B0" w14:textId="77777777" w:rsidR="00E0628A" w:rsidRDefault="00E0628A" w:rsidP="00E0628A">
            <w:pPr>
              <w:spacing w:line="240" w:lineRule="auto"/>
              <w:jc w:val="center"/>
              <w:rPr>
                <w:rFonts w:ascii="Times New Roman" w:eastAsia="Times New Roman" w:hAnsi="Times New Roman" w:cs="Times New Roman"/>
                <w:sz w:val="28"/>
                <w:szCs w:val="28"/>
                <w:lang w:val="kk" w:eastAsia="ru-RU"/>
              </w:rPr>
            </w:pPr>
            <w:r>
              <w:rPr>
                <w:rFonts w:ascii="Times New Roman" w:eastAsia="Times New Roman" w:hAnsi="Times New Roman" w:cs="Times New Roman"/>
                <w:position w:val="-14"/>
                <w:sz w:val="28"/>
                <w:szCs w:val="28"/>
                <w:lang w:eastAsia="ru-RU"/>
              </w:rPr>
              <w:object w:dxaOrig="2557" w:dyaOrig="525" w14:anchorId="2382E3BC">
                <v:shape id="_x0000_i1055" type="#_x0000_t75" style="width:127.5pt;height:25.5pt" o:ole="">
                  <v:imagedata r:id="rId134" o:title=""/>
                </v:shape>
                <o:OLEObject Type="Embed" ProgID="Equation.DSMT4" ShapeID="_x0000_i1055" DrawAspect="Content" ObjectID="_1810456410" r:id="rId135"/>
              </w:object>
            </w:r>
          </w:p>
        </w:tc>
        <w:tc>
          <w:tcPr>
            <w:tcW w:w="703" w:type="dxa"/>
          </w:tcPr>
          <w:p w14:paraId="02CE90A2" w14:textId="77777777" w:rsidR="00E0628A" w:rsidRDefault="00E0628A" w:rsidP="00A26EE9">
            <w:pPr>
              <w:spacing w:line="240" w:lineRule="auto"/>
              <w:jc w:val="right"/>
              <w:rPr>
                <w:rFonts w:ascii="Times New Roman" w:eastAsia="Times New Roman" w:hAnsi="Times New Roman" w:cs="Times New Roman"/>
                <w:sz w:val="28"/>
                <w:szCs w:val="28"/>
                <w:lang w:val="kk" w:eastAsia="ru-RU"/>
              </w:rPr>
            </w:pPr>
            <w:r w:rsidRPr="006B5840">
              <w:rPr>
                <w:rFonts w:ascii="Times New Roman" w:eastAsia="Times New Roman" w:hAnsi="Times New Roman" w:cs="Times New Roman"/>
                <w:sz w:val="28"/>
                <w:szCs w:val="28"/>
                <w:lang w:val="kk" w:eastAsia="ru-RU"/>
              </w:rPr>
              <w:t>(13)</w:t>
            </w:r>
          </w:p>
        </w:tc>
      </w:tr>
    </w:tbl>
    <w:p w14:paraId="1A0C1FB8" w14:textId="77777777" w:rsidR="00E0628A" w:rsidRPr="001A2CD7" w:rsidRDefault="00E0628A" w:rsidP="0054478C">
      <w:pPr>
        <w:spacing w:after="0" w:line="240" w:lineRule="auto"/>
        <w:ind w:firstLine="567"/>
        <w:jc w:val="both"/>
        <w:rPr>
          <w:rFonts w:ascii="Times New Roman" w:eastAsia="Times New Roman" w:hAnsi="Times New Roman" w:cs="Times New Roman"/>
          <w:sz w:val="28"/>
          <w:szCs w:val="28"/>
          <w:lang w:val="kk" w:eastAsia="ru-RU"/>
        </w:rPr>
      </w:pPr>
    </w:p>
    <w:p w14:paraId="5E2984F9" w14:textId="77777777" w:rsidR="0054478C" w:rsidRDefault="00AE7A87" w:rsidP="0054478C">
      <w:pPr>
        <w:spacing w:after="0" w:line="240" w:lineRule="auto"/>
        <w:jc w:val="both"/>
        <w:rPr>
          <w:rFonts w:ascii="Times New Roman" w:eastAsia="Times New Roman" w:hAnsi="Times New Roman" w:cs="Times New Roman"/>
          <w:sz w:val="28"/>
          <w:szCs w:val="28"/>
          <w:lang w:val="kk" w:eastAsia="ru-RU"/>
        </w:rPr>
      </w:pPr>
      <w:r w:rsidRPr="00540744">
        <w:rPr>
          <w:rFonts w:ascii="Times New Roman" w:eastAsia="Times New Roman" w:hAnsi="Times New Roman" w:cs="Times New Roman"/>
          <w:sz w:val="28"/>
          <w:szCs w:val="28"/>
          <w:lang w:val="kk" w:eastAsia="ru-RU"/>
        </w:rPr>
        <w:t>мұндағы</w:t>
      </w:r>
      <w:r w:rsidR="00E0628A">
        <w:rPr>
          <w:rFonts w:ascii="Times New Roman" w:eastAsia="Times New Roman" w:hAnsi="Times New Roman" w:cs="Times New Roman"/>
          <w:sz w:val="28"/>
          <w:szCs w:val="28"/>
          <w:lang w:val="kk-KZ" w:eastAsia="ru-RU"/>
        </w:rPr>
        <w:t>:</w:t>
      </w:r>
      <w:r w:rsidRPr="00540744">
        <w:rPr>
          <w:rFonts w:ascii="Times New Roman" w:eastAsia="Times New Roman" w:hAnsi="Times New Roman" w:cs="Times New Roman"/>
          <w:sz w:val="28"/>
          <w:szCs w:val="28"/>
          <w:lang w:val="kk" w:eastAsia="ru-RU"/>
        </w:rPr>
        <w:t xml:space="preserve"> </w:t>
      </w:r>
      <w:r>
        <w:rPr>
          <w:rFonts w:ascii="Times New Roman" w:eastAsia="Times New Roman" w:hAnsi="Times New Roman" w:cs="Times New Roman"/>
          <w:position w:val="-12"/>
          <w:sz w:val="28"/>
          <w:szCs w:val="28"/>
          <w:lang w:eastAsia="ru-RU"/>
        </w:rPr>
        <w:object w:dxaOrig="242" w:dyaOrig="417" w14:anchorId="6F676AC7">
          <v:shape id="_x0000_i1056" type="#_x0000_t75" style="width:13.5pt;height:21pt" o:ole="">
            <v:imagedata r:id="rId136" o:title=""/>
          </v:shape>
          <o:OLEObject Type="Embed" ProgID="Equation.DSMT4" ShapeID="_x0000_i1056" DrawAspect="Content" ObjectID="_1810456411" r:id="rId137"/>
        </w:object>
      </w:r>
      <w:r w:rsidR="00E0628A">
        <w:rPr>
          <w:rFonts w:ascii="Times New Roman" w:eastAsia="Times New Roman" w:hAnsi="Times New Roman" w:cs="Times New Roman"/>
          <w:sz w:val="28"/>
          <w:szCs w:val="28"/>
          <w:lang w:val="kk-KZ" w:eastAsia="ru-RU"/>
        </w:rPr>
        <w:t xml:space="preserve">- </w:t>
      </w:r>
      <w:r w:rsidR="00E0628A" w:rsidRPr="00E0628A">
        <w:rPr>
          <w:rFonts w:ascii="Times New Roman" w:eastAsia="Times New Roman" w:hAnsi="Times New Roman" w:cs="Times New Roman"/>
          <w:i/>
          <w:sz w:val="28"/>
          <w:szCs w:val="28"/>
          <w:lang w:val="kk" w:eastAsia="ru-RU"/>
        </w:rPr>
        <w:t>k</w:t>
      </w:r>
      <w:r w:rsidR="00E0628A" w:rsidRPr="00C50CD5">
        <w:rPr>
          <w:rFonts w:ascii="Times New Roman" w:eastAsia="Times New Roman" w:hAnsi="Times New Roman" w:cs="Times New Roman"/>
          <w:i/>
          <w:sz w:val="28"/>
          <w:szCs w:val="28"/>
          <w:lang w:val="kk" w:eastAsia="ru-RU"/>
        </w:rPr>
        <w:t>-ω</w:t>
      </w:r>
      <w:r w:rsidR="00E0628A" w:rsidRPr="00540744">
        <w:rPr>
          <w:rFonts w:ascii="Times New Roman" w:eastAsia="Times New Roman" w:hAnsi="Times New Roman" w:cs="Times New Roman"/>
          <w:sz w:val="28"/>
          <w:szCs w:val="28"/>
          <w:lang w:val="kk" w:eastAsia="ru-RU"/>
        </w:rPr>
        <w:t xml:space="preserve"> </w:t>
      </w:r>
      <w:r w:rsidRPr="00540744">
        <w:rPr>
          <w:rFonts w:ascii="Times New Roman" w:eastAsia="Times New Roman" w:hAnsi="Times New Roman" w:cs="Times New Roman"/>
          <w:sz w:val="28"/>
          <w:szCs w:val="28"/>
          <w:lang w:val="kk" w:eastAsia="ru-RU"/>
        </w:rPr>
        <w:t>тұрақтылар</w:t>
      </w:r>
      <w:r w:rsidR="00E0628A">
        <w:rPr>
          <w:rFonts w:ascii="Times New Roman" w:eastAsia="Times New Roman" w:hAnsi="Times New Roman" w:cs="Times New Roman"/>
          <w:sz w:val="28"/>
          <w:szCs w:val="28"/>
          <w:lang w:val="kk-KZ" w:eastAsia="ru-RU"/>
        </w:rPr>
        <w:t>ы</w:t>
      </w:r>
      <w:r w:rsidRPr="00540744">
        <w:rPr>
          <w:rFonts w:ascii="Times New Roman" w:eastAsia="Times New Roman" w:hAnsi="Times New Roman" w:cs="Times New Roman"/>
          <w:sz w:val="28"/>
          <w:szCs w:val="28"/>
          <w:lang w:val="kk" w:eastAsia="ru-RU"/>
        </w:rPr>
        <w:t xml:space="preserve"> (мысалы, </w:t>
      </w:r>
      <w:r w:rsidRPr="00341F80">
        <w:rPr>
          <w:rFonts w:ascii="Times New Roman" w:eastAsia="Times New Roman" w:hAnsi="Times New Roman" w:cs="Times New Roman"/>
          <w:i/>
          <w:sz w:val="28"/>
          <w:szCs w:val="28"/>
          <w:lang w:val="kk" w:eastAsia="ru-RU"/>
        </w:rPr>
        <w:t>σ</w:t>
      </w:r>
      <w:r w:rsidRPr="00341F80">
        <w:rPr>
          <w:rFonts w:ascii="Times New Roman" w:eastAsia="Times New Roman" w:hAnsi="Times New Roman" w:cs="Times New Roman"/>
          <w:i/>
          <w:sz w:val="28"/>
          <w:szCs w:val="28"/>
          <w:vertAlign w:val="subscript"/>
          <w:lang w:val="kk" w:eastAsia="ru-RU"/>
        </w:rPr>
        <w:t xml:space="preserve"> k</w:t>
      </w:r>
      <w:r w:rsidRPr="00C50CD5">
        <w:rPr>
          <w:rFonts w:ascii="Times New Roman" w:eastAsia="Times New Roman" w:hAnsi="Times New Roman" w:cs="Times New Roman"/>
          <w:sz w:val="28"/>
          <w:szCs w:val="28"/>
          <w:vertAlign w:val="subscript"/>
          <w:lang w:val="kk" w:eastAsia="ru-RU"/>
        </w:rPr>
        <w:t xml:space="preserve"> 1</w:t>
      </w:r>
      <w:r w:rsidRPr="00540744">
        <w:rPr>
          <w:rFonts w:ascii="Times New Roman" w:eastAsia="Times New Roman" w:hAnsi="Times New Roman" w:cs="Times New Roman"/>
          <w:sz w:val="28"/>
          <w:szCs w:val="28"/>
          <w:lang w:val="kk" w:eastAsia="ru-RU"/>
        </w:rPr>
        <w:t xml:space="preserve">=0.5, </w:t>
      </w:r>
      <w:r w:rsidRPr="00341F80">
        <w:rPr>
          <w:rFonts w:ascii="Times New Roman" w:eastAsia="Times New Roman" w:hAnsi="Times New Roman" w:cs="Times New Roman"/>
          <w:i/>
          <w:sz w:val="28"/>
          <w:szCs w:val="28"/>
          <w:lang w:val="kk" w:eastAsia="ru-RU"/>
        </w:rPr>
        <w:t>β</w:t>
      </w:r>
      <w:r w:rsidRPr="00C50CD5">
        <w:rPr>
          <w:rFonts w:ascii="Times New Roman" w:eastAsia="Times New Roman" w:hAnsi="Times New Roman" w:cs="Times New Roman"/>
          <w:sz w:val="28"/>
          <w:szCs w:val="28"/>
          <w:vertAlign w:val="subscript"/>
          <w:lang w:val="kk" w:eastAsia="ru-RU"/>
        </w:rPr>
        <w:t xml:space="preserve"> 1</w:t>
      </w:r>
      <w:r w:rsidRPr="00540744">
        <w:rPr>
          <w:rFonts w:ascii="Times New Roman" w:eastAsia="Times New Roman" w:hAnsi="Times New Roman" w:cs="Times New Roman"/>
          <w:sz w:val="28"/>
          <w:szCs w:val="28"/>
          <w:lang w:val="kk" w:eastAsia="ru-RU"/>
        </w:rPr>
        <w:t>=0.075), а</w:t>
      </w:r>
      <w:r w:rsidR="00E0628A">
        <w:rPr>
          <w:rFonts w:ascii="Times New Roman" w:eastAsia="Times New Roman" w:hAnsi="Times New Roman" w:cs="Times New Roman"/>
          <w:sz w:val="28"/>
          <w:szCs w:val="28"/>
          <w:lang w:val="kk-KZ" w:eastAsia="ru-RU"/>
        </w:rPr>
        <w:t>л</w:t>
      </w:r>
      <w:r w:rsidRPr="00540744">
        <w:rPr>
          <w:rFonts w:ascii="Times New Roman" w:eastAsia="Times New Roman" w:hAnsi="Times New Roman" w:cs="Times New Roman"/>
          <w:sz w:val="28"/>
          <w:szCs w:val="28"/>
          <w:lang w:val="kk" w:eastAsia="ru-RU"/>
        </w:rPr>
        <w:t xml:space="preserve"> </w:t>
      </w:r>
      <w:r>
        <w:rPr>
          <w:rFonts w:ascii="Times New Roman" w:eastAsia="Times New Roman" w:hAnsi="Times New Roman" w:cs="Times New Roman"/>
          <w:position w:val="-12"/>
          <w:sz w:val="28"/>
          <w:szCs w:val="28"/>
          <w:lang w:eastAsia="ru-RU"/>
        </w:rPr>
        <w:object w:dxaOrig="296" w:dyaOrig="417" w14:anchorId="6D783912">
          <v:shape id="_x0000_i1057" type="#_x0000_t75" style="width:15pt;height:21pt" o:ole="">
            <v:imagedata r:id="rId138" o:title=""/>
          </v:shape>
          <o:OLEObject Type="Embed" ProgID="Equation.DSMT4" ShapeID="_x0000_i1057" DrawAspect="Content" ObjectID="_1810456412" r:id="rId139"/>
        </w:object>
      </w:r>
      <w:r w:rsidR="00E0628A">
        <w:rPr>
          <w:rFonts w:ascii="Times New Roman" w:eastAsia="Times New Roman" w:hAnsi="Times New Roman" w:cs="Times New Roman"/>
          <w:sz w:val="28"/>
          <w:szCs w:val="28"/>
          <w:lang w:val="kk-KZ" w:eastAsia="ru-RU"/>
        </w:rPr>
        <w:t>-</w:t>
      </w:r>
      <w:r w:rsidRPr="00540744">
        <w:rPr>
          <w:rFonts w:ascii="Times New Roman" w:eastAsia="Times New Roman" w:hAnsi="Times New Roman" w:cs="Times New Roman"/>
          <w:sz w:val="28"/>
          <w:szCs w:val="28"/>
          <w:lang w:val="kk" w:eastAsia="ru-RU"/>
        </w:rPr>
        <w:t xml:space="preserve"> </w:t>
      </w:r>
      <w:r w:rsidR="00E0628A">
        <w:rPr>
          <w:rFonts w:ascii="Times New Roman" w:eastAsia="Times New Roman" w:hAnsi="Times New Roman" w:cs="Times New Roman"/>
          <w:i/>
          <w:sz w:val="28"/>
          <w:szCs w:val="28"/>
          <w:lang w:val="kk" w:eastAsia="ru-RU"/>
        </w:rPr>
        <w:t>k</w:t>
      </w:r>
      <w:r w:rsidR="00E0628A">
        <w:rPr>
          <w:rFonts w:ascii="Times New Roman" w:eastAsia="Times New Roman" w:hAnsi="Times New Roman" w:cs="Times New Roman"/>
          <w:i/>
          <w:sz w:val="28"/>
          <w:szCs w:val="28"/>
          <w:lang w:val="kk-KZ" w:eastAsia="ru-RU"/>
        </w:rPr>
        <w:t>-</w:t>
      </w:r>
      <w:r w:rsidRPr="00C50CD5">
        <w:rPr>
          <w:rFonts w:ascii="Times New Roman" w:eastAsia="Times New Roman" w:hAnsi="Times New Roman" w:cs="Times New Roman"/>
          <w:i/>
          <w:sz w:val="28"/>
          <w:szCs w:val="28"/>
          <w:lang w:val="kk" w:eastAsia="ru-RU"/>
        </w:rPr>
        <w:t>ε</w:t>
      </w:r>
      <w:r w:rsidRPr="00540744">
        <w:rPr>
          <w:rFonts w:ascii="Times New Roman" w:eastAsia="Times New Roman" w:hAnsi="Times New Roman" w:cs="Times New Roman"/>
          <w:sz w:val="28"/>
          <w:szCs w:val="28"/>
          <w:lang w:val="kk" w:eastAsia="ru-RU"/>
        </w:rPr>
        <w:t xml:space="preserve"> </w:t>
      </w:r>
      <w:r w:rsidR="00E0628A" w:rsidRPr="00540744">
        <w:rPr>
          <w:rFonts w:ascii="Times New Roman" w:eastAsia="Times New Roman" w:hAnsi="Times New Roman" w:cs="Times New Roman"/>
          <w:sz w:val="28"/>
          <w:szCs w:val="28"/>
          <w:lang w:val="kk" w:eastAsia="ru-RU"/>
        </w:rPr>
        <w:t>тұрақтылар</w:t>
      </w:r>
      <w:r w:rsidR="00E0628A">
        <w:rPr>
          <w:rFonts w:ascii="Times New Roman" w:eastAsia="Times New Roman" w:hAnsi="Times New Roman" w:cs="Times New Roman"/>
          <w:sz w:val="28"/>
          <w:szCs w:val="28"/>
          <w:lang w:val="kk-KZ" w:eastAsia="ru-RU"/>
        </w:rPr>
        <w:t>ы</w:t>
      </w:r>
      <w:r w:rsidR="00E0628A" w:rsidRPr="00540744">
        <w:rPr>
          <w:rFonts w:ascii="Times New Roman" w:eastAsia="Times New Roman" w:hAnsi="Times New Roman" w:cs="Times New Roman"/>
          <w:sz w:val="28"/>
          <w:szCs w:val="28"/>
          <w:lang w:val="kk" w:eastAsia="ru-RU"/>
        </w:rPr>
        <w:t xml:space="preserve"> </w:t>
      </w:r>
      <w:r w:rsidRPr="00540744">
        <w:rPr>
          <w:rFonts w:ascii="Times New Roman" w:eastAsia="Times New Roman" w:hAnsi="Times New Roman" w:cs="Times New Roman"/>
          <w:sz w:val="28"/>
          <w:szCs w:val="28"/>
          <w:lang w:val="kk" w:eastAsia="ru-RU"/>
        </w:rPr>
        <w:t>(мысалы,</w:t>
      </w:r>
      <w:r>
        <w:rPr>
          <w:rFonts w:ascii="Times New Roman" w:eastAsia="Times New Roman" w:hAnsi="Times New Roman" w:cs="Times New Roman"/>
          <w:position w:val="-12"/>
          <w:sz w:val="28"/>
          <w:szCs w:val="28"/>
          <w:lang w:eastAsia="ru-RU"/>
        </w:rPr>
        <w:object w:dxaOrig="2342" w:dyaOrig="390" w14:anchorId="38324D38">
          <v:shape id="_x0000_i1058" type="#_x0000_t75" style="width:117pt;height:19.5pt" o:ole="">
            <v:imagedata r:id="rId140" o:title=""/>
          </v:shape>
          <o:OLEObject Type="Embed" ProgID="Equation.DSMT4" ShapeID="_x0000_i1058" DrawAspect="Content" ObjectID="_1810456413" r:id="rId141"/>
        </w:object>
      </w:r>
      <w:r w:rsidR="00E0628A">
        <w:rPr>
          <w:rFonts w:ascii="Times New Roman" w:eastAsia="Times New Roman" w:hAnsi="Times New Roman" w:cs="Times New Roman"/>
          <w:sz w:val="28"/>
          <w:szCs w:val="28"/>
          <w:lang w:val="kk" w:eastAsia="ru-RU"/>
        </w:rPr>
        <w:t>).</w:t>
      </w:r>
    </w:p>
    <w:p w14:paraId="79DF27F5" w14:textId="77777777" w:rsidR="00E0628A" w:rsidRDefault="00E0628A" w:rsidP="00E0628A">
      <w:pPr>
        <w:spacing w:after="0" w:line="240" w:lineRule="auto"/>
        <w:ind w:firstLine="709"/>
        <w:jc w:val="both"/>
        <w:rPr>
          <w:rFonts w:ascii="Times New Roman" w:eastAsia="Times New Roman" w:hAnsi="Times New Roman" w:cs="Times New Roman"/>
          <w:sz w:val="28"/>
          <w:szCs w:val="28"/>
          <w:lang w:val="kk-KZ" w:eastAsia="ru-RU"/>
        </w:rPr>
      </w:pPr>
      <w:r w:rsidRPr="00E0628A">
        <w:rPr>
          <w:rFonts w:ascii="Times New Roman" w:eastAsia="Times New Roman" w:hAnsi="Times New Roman" w:cs="Times New Roman"/>
          <w:sz w:val="28"/>
          <w:szCs w:val="28"/>
          <w:lang w:val="kk" w:eastAsia="ru-RU"/>
        </w:rPr>
        <w:t xml:space="preserve">SST моделі BSL моделіне негізделген, бірақ негізгі турбуленттік ығысу кернеуінің </w:t>
      </w:r>
      <w:r w:rsidR="00A26EE9">
        <w:rPr>
          <w:position w:val="-10"/>
          <w:sz w:val="28"/>
          <w:szCs w:val="28"/>
        </w:rPr>
        <w:object w:dxaOrig="1176" w:dyaOrig="348" w14:anchorId="7CC9238C">
          <v:shape id="_x0000_i1059" type="#_x0000_t75" style="width:58.5pt;height:17.25pt" o:ole="">
            <v:imagedata r:id="rId142" o:title=""/>
          </v:shape>
          <o:OLEObject Type="Embed" ProgID="Equation.DSMT4" ShapeID="_x0000_i1059" DrawAspect="Content" ObjectID="_1810456414" r:id="rId143"/>
        </w:object>
      </w:r>
      <w:r w:rsidR="00A26EE9" w:rsidRPr="00E0628A">
        <w:rPr>
          <w:rFonts w:ascii="Times New Roman" w:eastAsia="Times New Roman" w:hAnsi="Times New Roman" w:cs="Times New Roman"/>
          <w:sz w:val="28"/>
          <w:szCs w:val="28"/>
          <w:lang w:val="kk" w:eastAsia="ru-RU"/>
        </w:rPr>
        <w:t xml:space="preserve"> </w:t>
      </w:r>
      <w:r w:rsidRPr="00E0628A">
        <w:rPr>
          <w:rFonts w:ascii="Times New Roman" w:eastAsia="Times New Roman" w:hAnsi="Times New Roman" w:cs="Times New Roman"/>
          <w:sz w:val="28"/>
          <w:szCs w:val="28"/>
          <w:lang w:val="kk" w:eastAsia="ru-RU"/>
        </w:rPr>
        <w:t>тасымалын ескеру үшін құйын тұтқырлығын модификациялауды қамтиды. Ментер бұл тасымалдың маңыздылығын атап өтеді, Джонсон-Кинг (JK) моделінің жетістігіне сілтеме жасайды, онда ығысу кернеуі турбуленттік кинетика</w:t>
      </w:r>
      <w:r w:rsidR="00A26EE9">
        <w:rPr>
          <w:rFonts w:ascii="Times New Roman" w:eastAsia="Times New Roman" w:hAnsi="Times New Roman" w:cs="Times New Roman"/>
          <w:sz w:val="28"/>
          <w:szCs w:val="28"/>
          <w:lang w:val="kk" w:eastAsia="ru-RU"/>
        </w:rPr>
        <w:t>лық энергияға пропорционал [95]</w:t>
      </w:r>
      <w:r w:rsidR="00A26EE9">
        <w:rPr>
          <w:rFonts w:ascii="Times New Roman" w:eastAsia="Times New Roman" w:hAnsi="Times New Roman" w:cs="Times New Roman"/>
          <w:sz w:val="28"/>
          <w:szCs w:val="28"/>
          <w:lang w:val="kk-KZ" w:eastAsia="ru-RU"/>
        </w:rPr>
        <w:t>:</w:t>
      </w:r>
    </w:p>
    <w:p w14:paraId="010CEA9A" w14:textId="77777777" w:rsidR="00A26EE9" w:rsidRDefault="00A26EE9" w:rsidP="00E0628A">
      <w:pPr>
        <w:spacing w:after="0" w:line="240" w:lineRule="auto"/>
        <w:ind w:firstLine="709"/>
        <w:jc w:val="both"/>
        <w:rPr>
          <w:rFonts w:ascii="Times New Roman" w:eastAsia="Times New Roman" w:hAnsi="Times New Roman" w:cs="Times New Roman"/>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A26EE9" w14:paraId="397F9AB3" w14:textId="77777777" w:rsidTr="00A26EE9">
        <w:tc>
          <w:tcPr>
            <w:tcW w:w="8642" w:type="dxa"/>
          </w:tcPr>
          <w:p w14:paraId="6790CE84" w14:textId="77777777" w:rsidR="00A26EE9" w:rsidRDefault="00A26EE9" w:rsidP="00A26EE9">
            <w:pPr>
              <w:spacing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position w:val="-12"/>
                <w:sz w:val="28"/>
                <w:szCs w:val="28"/>
                <w:lang w:eastAsia="ru-RU"/>
              </w:rPr>
              <w:object w:dxaOrig="1198" w:dyaOrig="431" w14:anchorId="4B65B9A1">
                <v:shape id="_x0000_i1060" type="#_x0000_t75" style="width:61.5pt;height:22.5pt" o:ole="">
                  <v:imagedata r:id="rId144" o:title=""/>
                </v:shape>
                <o:OLEObject Type="Embed" ProgID="Equation.DSMT4" ShapeID="_x0000_i1060" DrawAspect="Content" ObjectID="_1810456415" r:id="rId145"/>
              </w:object>
            </w:r>
          </w:p>
        </w:tc>
        <w:tc>
          <w:tcPr>
            <w:tcW w:w="703" w:type="dxa"/>
          </w:tcPr>
          <w:p w14:paraId="394F7D1D" w14:textId="77777777" w:rsidR="00A26EE9" w:rsidRDefault="00A26EE9" w:rsidP="00A26EE9">
            <w:pPr>
              <w:spacing w:line="240" w:lineRule="auto"/>
              <w:jc w:val="right"/>
              <w:rPr>
                <w:rFonts w:ascii="Times New Roman" w:eastAsia="Times New Roman" w:hAnsi="Times New Roman" w:cs="Times New Roman"/>
                <w:sz w:val="28"/>
                <w:szCs w:val="28"/>
                <w:lang w:val="kk-KZ" w:eastAsia="ru-RU"/>
              </w:rPr>
            </w:pPr>
            <w:r w:rsidRPr="00860E3A">
              <w:rPr>
                <w:rFonts w:ascii="Times New Roman" w:eastAsia="Times New Roman" w:hAnsi="Times New Roman" w:cs="Times New Roman"/>
                <w:sz w:val="28"/>
                <w:szCs w:val="28"/>
                <w:lang w:val="kk" w:eastAsia="ru-RU"/>
              </w:rPr>
              <w:t>(14)</w:t>
            </w:r>
          </w:p>
        </w:tc>
      </w:tr>
    </w:tbl>
    <w:p w14:paraId="6F5EA4B5" w14:textId="77777777" w:rsidR="00A26EE9" w:rsidRPr="00A26EE9" w:rsidRDefault="00A26EE9" w:rsidP="00E0628A">
      <w:pPr>
        <w:spacing w:after="0" w:line="240" w:lineRule="auto"/>
        <w:ind w:firstLine="709"/>
        <w:jc w:val="both"/>
        <w:rPr>
          <w:rFonts w:ascii="Times New Roman" w:eastAsia="Times New Roman" w:hAnsi="Times New Roman" w:cs="Times New Roman"/>
          <w:sz w:val="28"/>
          <w:szCs w:val="28"/>
          <w:lang w:val="kk-KZ" w:eastAsia="ru-RU"/>
        </w:rPr>
      </w:pPr>
    </w:p>
    <w:p w14:paraId="1CE1B23C" w14:textId="77777777" w:rsidR="00A26EE9" w:rsidRDefault="00AE7A87" w:rsidP="00A26EE9">
      <w:pPr>
        <w:spacing w:after="0" w:line="240" w:lineRule="auto"/>
        <w:jc w:val="both"/>
        <w:rPr>
          <w:rFonts w:ascii="Times New Roman" w:eastAsia="Times New Roman" w:hAnsi="Times New Roman" w:cs="Times New Roman"/>
          <w:sz w:val="28"/>
          <w:szCs w:val="28"/>
          <w:lang w:val="kk-KZ" w:eastAsia="ru-RU"/>
        </w:rPr>
      </w:pPr>
      <w:r w:rsidRPr="00540744">
        <w:rPr>
          <w:rFonts w:ascii="Times New Roman" w:eastAsia="Times New Roman" w:hAnsi="Times New Roman" w:cs="Times New Roman"/>
          <w:sz w:val="28"/>
          <w:szCs w:val="28"/>
          <w:lang w:val="kk" w:eastAsia="ru-RU"/>
        </w:rPr>
        <w:t xml:space="preserve">мұндағы </w:t>
      </w:r>
      <w:r w:rsidRPr="00C50CD5">
        <w:rPr>
          <w:rFonts w:ascii="Times New Roman" w:eastAsia="Times New Roman" w:hAnsi="Times New Roman" w:cs="Times New Roman"/>
          <w:i/>
          <w:sz w:val="28"/>
          <w:szCs w:val="28"/>
          <w:lang w:val="kk" w:eastAsia="ru-RU"/>
        </w:rPr>
        <w:t>a</w:t>
      </w:r>
      <w:r w:rsidRPr="00C50CD5">
        <w:rPr>
          <w:rFonts w:ascii="Times New Roman" w:eastAsia="Times New Roman" w:hAnsi="Times New Roman" w:cs="Times New Roman"/>
          <w:sz w:val="28"/>
          <w:szCs w:val="28"/>
          <w:vertAlign w:val="subscript"/>
          <w:lang w:val="kk" w:eastAsia="ru-RU"/>
        </w:rPr>
        <w:t>1</w:t>
      </w:r>
      <w:r w:rsidRPr="00540744">
        <w:rPr>
          <w:rFonts w:ascii="Times New Roman" w:eastAsia="Times New Roman" w:hAnsi="Times New Roman" w:cs="Times New Roman"/>
          <w:sz w:val="28"/>
          <w:szCs w:val="28"/>
          <w:lang w:val="kk" w:eastAsia="ru-RU"/>
        </w:rPr>
        <w:t>-</w:t>
      </w:r>
      <w:r w:rsidR="00A26EE9">
        <w:rPr>
          <w:rFonts w:ascii="Times New Roman" w:eastAsia="Times New Roman" w:hAnsi="Times New Roman" w:cs="Times New Roman"/>
          <w:sz w:val="28"/>
          <w:szCs w:val="28"/>
          <w:lang w:val="kk-KZ" w:eastAsia="ru-RU"/>
        </w:rPr>
        <w:t>константа</w:t>
      </w:r>
      <w:r w:rsidRPr="00540744">
        <w:rPr>
          <w:rFonts w:ascii="Times New Roman" w:eastAsia="Times New Roman" w:hAnsi="Times New Roman" w:cs="Times New Roman"/>
          <w:sz w:val="28"/>
          <w:szCs w:val="28"/>
          <w:lang w:val="kk" w:eastAsia="ru-RU"/>
        </w:rPr>
        <w:t xml:space="preserve">. </w:t>
      </w:r>
      <w:r w:rsidR="00A26EE9" w:rsidRPr="00A26EE9">
        <w:rPr>
          <w:rFonts w:ascii="Times New Roman" w:eastAsia="Times New Roman" w:hAnsi="Times New Roman" w:cs="Times New Roman"/>
          <w:sz w:val="28"/>
          <w:szCs w:val="28"/>
          <w:lang w:val="kk" w:eastAsia="ru-RU"/>
        </w:rPr>
        <w:t>Дәстүрлі екідеңгейлі модельдерде ығысу кернеуі құйын тұтқырлығы арқыл</w:t>
      </w:r>
      <w:r w:rsidR="00A26EE9">
        <w:rPr>
          <w:rFonts w:ascii="Times New Roman" w:eastAsia="Times New Roman" w:hAnsi="Times New Roman" w:cs="Times New Roman"/>
          <w:sz w:val="28"/>
          <w:szCs w:val="28"/>
          <w:lang w:val="kk" w:eastAsia="ru-RU"/>
        </w:rPr>
        <w:t>ы анықталады</w:t>
      </w:r>
      <w:r w:rsidR="00A26EE9">
        <w:rPr>
          <w:rFonts w:ascii="Times New Roman" w:eastAsia="Times New Roman" w:hAnsi="Times New Roman" w:cs="Times New Roman"/>
          <w:sz w:val="28"/>
          <w:szCs w:val="28"/>
          <w:lang w:val="kk-KZ" w:eastAsia="ru-RU"/>
        </w:rPr>
        <w:t>:</w:t>
      </w:r>
    </w:p>
    <w:p w14:paraId="197F72A7" w14:textId="77777777" w:rsidR="00A26EE9" w:rsidRDefault="00A26EE9" w:rsidP="00A26EE9">
      <w:pPr>
        <w:spacing w:after="0" w:line="240" w:lineRule="auto"/>
        <w:jc w:val="both"/>
        <w:rPr>
          <w:rFonts w:ascii="Times New Roman" w:eastAsia="Times New Roman" w:hAnsi="Times New Roman" w:cs="Times New Roman"/>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A26EE9" w14:paraId="5CAC733B" w14:textId="77777777" w:rsidTr="00A26EE9">
        <w:tc>
          <w:tcPr>
            <w:tcW w:w="8642" w:type="dxa"/>
          </w:tcPr>
          <w:p w14:paraId="495E35C0" w14:textId="77777777" w:rsidR="00A26EE9" w:rsidRDefault="00A26EE9" w:rsidP="00A26EE9">
            <w:pPr>
              <w:spacing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position w:val="-30"/>
                <w:sz w:val="28"/>
                <w:szCs w:val="28"/>
                <w:lang w:eastAsia="ru-RU"/>
              </w:rPr>
              <w:object w:dxaOrig="2032" w:dyaOrig="848" w14:anchorId="188F346D">
                <v:shape id="_x0000_i1061" type="#_x0000_t75" style="width:102pt;height:42.75pt" o:ole="">
                  <v:imagedata r:id="rId146" o:title=""/>
                </v:shape>
                <o:OLEObject Type="Embed" ProgID="Equation.DSMT4" ShapeID="_x0000_i1061" DrawAspect="Content" ObjectID="_1810456416" r:id="rId147"/>
              </w:object>
            </w:r>
          </w:p>
        </w:tc>
        <w:tc>
          <w:tcPr>
            <w:tcW w:w="703" w:type="dxa"/>
          </w:tcPr>
          <w:p w14:paraId="3E40F2B9" w14:textId="77777777" w:rsidR="00A26EE9" w:rsidRDefault="00A26EE9" w:rsidP="00A26EE9">
            <w:pPr>
              <w:spacing w:line="240" w:lineRule="auto"/>
              <w:jc w:val="both"/>
              <w:rPr>
                <w:rFonts w:ascii="Times New Roman" w:eastAsia="Times New Roman" w:hAnsi="Times New Roman" w:cs="Times New Roman"/>
                <w:sz w:val="28"/>
                <w:szCs w:val="28"/>
                <w:lang w:val="kk-KZ" w:eastAsia="ru-RU"/>
              </w:rPr>
            </w:pPr>
            <w:r w:rsidRPr="00860E3A">
              <w:rPr>
                <w:rFonts w:ascii="Times New Roman" w:eastAsia="Times New Roman" w:hAnsi="Times New Roman" w:cs="Times New Roman"/>
                <w:sz w:val="28"/>
                <w:szCs w:val="28"/>
                <w:lang w:val="kk" w:eastAsia="ru-RU"/>
              </w:rPr>
              <w:t>(15)</w:t>
            </w:r>
          </w:p>
        </w:tc>
      </w:tr>
    </w:tbl>
    <w:p w14:paraId="5ECD77F9" w14:textId="77777777" w:rsidR="00A26EE9" w:rsidRDefault="00A26EE9" w:rsidP="00A26EE9">
      <w:pPr>
        <w:spacing w:after="0" w:line="240" w:lineRule="auto"/>
        <w:jc w:val="both"/>
        <w:rPr>
          <w:rFonts w:ascii="Times New Roman" w:eastAsia="Times New Roman" w:hAnsi="Times New Roman" w:cs="Times New Roman"/>
          <w:sz w:val="28"/>
          <w:szCs w:val="28"/>
          <w:lang w:val="kk-KZ" w:eastAsia="ru-RU"/>
        </w:rPr>
      </w:pPr>
    </w:p>
    <w:p w14:paraId="0B80679F" w14:textId="77777777" w:rsidR="00A26EE9" w:rsidRDefault="00A26EE9" w:rsidP="00A26EE9">
      <w:pPr>
        <w:spacing w:after="0" w:line="240" w:lineRule="auto"/>
        <w:ind w:firstLine="709"/>
        <w:jc w:val="both"/>
        <w:rPr>
          <w:rFonts w:ascii="Times New Roman" w:eastAsia="Times New Roman" w:hAnsi="Times New Roman" w:cs="Times New Roman"/>
          <w:sz w:val="28"/>
          <w:szCs w:val="28"/>
          <w:lang w:val="kk-KZ" w:eastAsia="ru-RU"/>
        </w:rPr>
      </w:pPr>
      <w:r w:rsidRPr="00A26EE9">
        <w:rPr>
          <w:rFonts w:ascii="Times New Roman" w:eastAsia="Times New Roman" w:hAnsi="Times New Roman" w:cs="Times New Roman"/>
          <w:sz w:val="28"/>
          <w:szCs w:val="28"/>
          <w:lang w:val="kk-KZ" w:eastAsia="ru-RU"/>
        </w:rPr>
        <w:t>Алайда, қысымның қолайсыз градиенттері жағдайында турбуленттік кинетикалық энергияның генерациясы мен диссипациясы арасындағы қатынас (P</w:t>
      </w:r>
      <w:r w:rsidRPr="00A26EE9">
        <w:rPr>
          <w:rFonts w:ascii="Times New Roman" w:eastAsia="Times New Roman" w:hAnsi="Times New Roman" w:cs="Times New Roman"/>
          <w:sz w:val="28"/>
          <w:szCs w:val="28"/>
          <w:vertAlign w:val="subscript"/>
          <w:lang w:val="kk-KZ" w:eastAsia="ru-RU"/>
        </w:rPr>
        <w:t>k</w:t>
      </w:r>
      <w:r w:rsidRPr="00A26EE9">
        <w:rPr>
          <w:rFonts w:ascii="Times New Roman" w:eastAsia="Times New Roman" w:hAnsi="Times New Roman" w:cs="Times New Roman"/>
          <w:sz w:val="28"/>
          <w:szCs w:val="28"/>
          <w:lang w:val="kk-KZ" w:eastAsia="ru-RU"/>
        </w:rPr>
        <w:t>/D</w:t>
      </w:r>
      <w:r w:rsidRPr="00A26EE9">
        <w:rPr>
          <w:rFonts w:ascii="Times New Roman" w:eastAsia="Times New Roman" w:hAnsi="Times New Roman" w:cs="Times New Roman"/>
          <w:sz w:val="28"/>
          <w:szCs w:val="28"/>
          <w:vertAlign w:val="subscript"/>
          <w:lang w:val="kk-KZ" w:eastAsia="ru-RU"/>
        </w:rPr>
        <w:t>k</w:t>
      </w:r>
      <w:r w:rsidRPr="00A26EE9">
        <w:rPr>
          <w:rFonts w:ascii="Times New Roman" w:eastAsia="Times New Roman" w:hAnsi="Times New Roman" w:cs="Times New Roman"/>
          <w:sz w:val="28"/>
          <w:szCs w:val="28"/>
          <w:lang w:val="kk-KZ" w:eastAsia="ru-RU"/>
        </w:rPr>
        <w:t xml:space="preserve">) 1-ден едәуір асып кетуі мүмкін, бұл ығысу кернеулерін </w:t>
      </w:r>
      <w:r w:rsidRPr="005C5479">
        <w:rPr>
          <w:rFonts w:ascii="Times New Roman" w:eastAsia="Times New Roman" w:hAnsi="Times New Roman" w:cs="Times New Roman"/>
          <w:i/>
          <w:sz w:val="28"/>
          <w:szCs w:val="28"/>
          <w:lang w:val="kk-KZ" w:eastAsia="ru-RU"/>
        </w:rPr>
        <w:t>τ</w:t>
      </w:r>
      <w:r w:rsidRPr="00A26EE9">
        <w:rPr>
          <w:rFonts w:ascii="Times New Roman" w:eastAsia="Times New Roman" w:hAnsi="Times New Roman" w:cs="Times New Roman"/>
          <w:sz w:val="28"/>
          <w:szCs w:val="28"/>
          <w:lang w:val="kk-KZ" w:eastAsia="ru-RU"/>
        </w:rPr>
        <w:t xml:space="preserve"> асыра бағалауға әкеледі.</w:t>
      </w:r>
    </w:p>
    <w:p w14:paraId="58140245" w14:textId="77777777" w:rsidR="00A26EE9" w:rsidRDefault="00A26EE9" w:rsidP="00A26EE9">
      <w:pPr>
        <w:spacing w:after="0" w:line="240" w:lineRule="auto"/>
        <w:ind w:firstLine="709"/>
        <w:jc w:val="both"/>
        <w:rPr>
          <w:rFonts w:ascii="Times New Roman" w:eastAsia="Times New Roman" w:hAnsi="Times New Roman" w:cs="Times New Roman"/>
          <w:sz w:val="28"/>
          <w:szCs w:val="28"/>
          <w:lang w:val="kk-KZ" w:eastAsia="ru-RU"/>
        </w:rPr>
      </w:pPr>
      <w:r w:rsidRPr="00A26EE9">
        <w:rPr>
          <w:rFonts w:ascii="Times New Roman" w:eastAsia="Times New Roman" w:hAnsi="Times New Roman" w:cs="Times New Roman"/>
          <w:sz w:val="28"/>
          <w:szCs w:val="28"/>
          <w:lang w:val="kk-KZ" w:eastAsia="ru-RU"/>
        </w:rPr>
        <w:lastRenderedPageBreak/>
        <w:t xml:space="preserve">Бұл мәселені </w:t>
      </w:r>
      <w:r>
        <w:rPr>
          <w:rFonts w:ascii="Times New Roman" w:eastAsia="Times New Roman" w:hAnsi="Times New Roman" w:cs="Times New Roman"/>
          <w:sz w:val="28"/>
          <w:szCs w:val="28"/>
          <w:lang w:val="kk-KZ" w:eastAsia="ru-RU"/>
        </w:rPr>
        <w:t>шешу</w:t>
      </w:r>
      <w:r w:rsidRPr="00A26EE9">
        <w:rPr>
          <w:rFonts w:ascii="Times New Roman" w:eastAsia="Times New Roman" w:hAnsi="Times New Roman" w:cs="Times New Roman"/>
          <w:sz w:val="28"/>
          <w:szCs w:val="28"/>
          <w:lang w:val="kk-KZ" w:eastAsia="ru-RU"/>
        </w:rPr>
        <w:t xml:space="preserve"> үшін SST моделінде құйын тұтқырлығы келесі түрде қайта анықталады:</w:t>
      </w:r>
    </w:p>
    <w:p w14:paraId="12A80429" w14:textId="77777777" w:rsidR="00A26EE9" w:rsidRDefault="00A26EE9" w:rsidP="00A26EE9">
      <w:pPr>
        <w:spacing w:after="0" w:line="240" w:lineRule="auto"/>
        <w:ind w:firstLine="709"/>
        <w:jc w:val="both"/>
        <w:rPr>
          <w:rFonts w:ascii="Times New Roman" w:eastAsia="Times New Roman" w:hAnsi="Times New Roman" w:cs="Times New Roman"/>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A26EE9" w14:paraId="37A7A677" w14:textId="77777777" w:rsidTr="00A26EE9">
        <w:tc>
          <w:tcPr>
            <w:tcW w:w="8642" w:type="dxa"/>
          </w:tcPr>
          <w:p w14:paraId="52B44C5F" w14:textId="77777777" w:rsidR="00A26EE9" w:rsidRDefault="00A26EE9" w:rsidP="00A26EE9">
            <w:pPr>
              <w:spacing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position w:val="-32"/>
                <w:sz w:val="28"/>
                <w:szCs w:val="28"/>
                <w:lang w:eastAsia="ru-RU"/>
              </w:rPr>
              <w:object w:dxaOrig="2490" w:dyaOrig="848" w14:anchorId="48DAF265">
                <v:shape id="_x0000_i1062" type="#_x0000_t75" style="width:124.5pt;height:42.75pt" o:ole="">
                  <v:imagedata r:id="rId148" o:title=""/>
                </v:shape>
                <o:OLEObject Type="Embed" ProgID="Equation.DSMT4" ShapeID="_x0000_i1062" DrawAspect="Content" ObjectID="_1810456417" r:id="rId149"/>
              </w:object>
            </w:r>
          </w:p>
        </w:tc>
        <w:tc>
          <w:tcPr>
            <w:tcW w:w="703" w:type="dxa"/>
          </w:tcPr>
          <w:p w14:paraId="69E2AA2E" w14:textId="77777777" w:rsidR="00A26EE9" w:rsidRDefault="00A26EE9" w:rsidP="00A26EE9">
            <w:pPr>
              <w:spacing w:line="240" w:lineRule="auto"/>
              <w:jc w:val="both"/>
              <w:rPr>
                <w:rFonts w:ascii="Times New Roman" w:eastAsia="Times New Roman" w:hAnsi="Times New Roman" w:cs="Times New Roman"/>
                <w:sz w:val="28"/>
                <w:szCs w:val="28"/>
                <w:lang w:val="kk-KZ" w:eastAsia="ru-RU"/>
              </w:rPr>
            </w:pPr>
            <w:r w:rsidRPr="00860E3A">
              <w:rPr>
                <w:rFonts w:ascii="Times New Roman" w:eastAsia="Times New Roman" w:hAnsi="Times New Roman" w:cs="Times New Roman"/>
                <w:sz w:val="28"/>
                <w:szCs w:val="28"/>
                <w:lang w:val="kk" w:eastAsia="ru-RU"/>
              </w:rPr>
              <w:t>(16)</w:t>
            </w:r>
          </w:p>
        </w:tc>
      </w:tr>
    </w:tbl>
    <w:p w14:paraId="35A9F175" w14:textId="77777777" w:rsidR="00A26EE9" w:rsidRDefault="00A26EE9" w:rsidP="00A26EE9">
      <w:pPr>
        <w:spacing w:after="0" w:line="240" w:lineRule="auto"/>
        <w:ind w:firstLine="709"/>
        <w:jc w:val="both"/>
        <w:rPr>
          <w:rFonts w:ascii="Times New Roman" w:eastAsia="Times New Roman" w:hAnsi="Times New Roman" w:cs="Times New Roman"/>
          <w:sz w:val="28"/>
          <w:szCs w:val="28"/>
          <w:lang w:val="kk-KZ" w:eastAsia="ru-RU"/>
        </w:rPr>
      </w:pPr>
    </w:p>
    <w:p w14:paraId="53A0E141" w14:textId="77777777" w:rsidR="0054478C" w:rsidRPr="001A2CD7" w:rsidRDefault="00AE7A87" w:rsidP="00A26EE9">
      <w:pPr>
        <w:spacing w:after="0" w:line="240" w:lineRule="auto"/>
        <w:jc w:val="both"/>
        <w:rPr>
          <w:rFonts w:ascii="Times New Roman" w:eastAsia="Times New Roman" w:hAnsi="Times New Roman" w:cs="Times New Roman"/>
          <w:sz w:val="28"/>
          <w:szCs w:val="28"/>
          <w:lang w:val="kk" w:eastAsia="ru-RU"/>
        </w:rPr>
      </w:pPr>
      <w:r w:rsidRPr="007F790D">
        <w:rPr>
          <w:rFonts w:ascii="Times New Roman" w:eastAsia="Times New Roman" w:hAnsi="Times New Roman" w:cs="Times New Roman"/>
          <w:sz w:val="28"/>
          <w:szCs w:val="28"/>
          <w:lang w:val="kk" w:eastAsia="ru-RU"/>
        </w:rPr>
        <w:t xml:space="preserve">мұндағы </w:t>
      </w:r>
      <w:r w:rsidRPr="00C50CD5">
        <w:rPr>
          <w:rFonts w:ascii="Times New Roman" w:eastAsia="Times New Roman" w:hAnsi="Times New Roman" w:cs="Times New Roman"/>
          <w:i/>
          <w:sz w:val="28"/>
          <w:szCs w:val="28"/>
          <w:lang w:val="kk" w:eastAsia="ru-RU"/>
        </w:rPr>
        <w:t>F</w:t>
      </w:r>
      <w:r w:rsidRPr="00C50CD5">
        <w:rPr>
          <w:rFonts w:ascii="Times New Roman" w:eastAsia="Times New Roman" w:hAnsi="Times New Roman" w:cs="Times New Roman"/>
          <w:sz w:val="28"/>
          <w:szCs w:val="28"/>
          <w:vertAlign w:val="subscript"/>
          <w:lang w:val="kk" w:eastAsia="ru-RU"/>
        </w:rPr>
        <w:t xml:space="preserve"> 2</w:t>
      </w:r>
      <w:r w:rsidR="005C5479">
        <w:rPr>
          <w:rFonts w:ascii="Times New Roman" w:eastAsia="Times New Roman" w:hAnsi="Times New Roman" w:cs="Times New Roman"/>
          <w:sz w:val="28"/>
          <w:szCs w:val="28"/>
          <w:vertAlign w:val="subscript"/>
          <w:lang w:val="kk-KZ" w:eastAsia="ru-RU"/>
        </w:rPr>
        <w:t xml:space="preserve"> </w:t>
      </w:r>
      <w:r w:rsidRPr="007F790D">
        <w:rPr>
          <w:rFonts w:ascii="Times New Roman" w:eastAsia="Times New Roman" w:hAnsi="Times New Roman" w:cs="Times New Roman"/>
          <w:sz w:val="28"/>
          <w:szCs w:val="28"/>
          <w:lang w:val="kk" w:eastAsia="ru-RU"/>
        </w:rPr>
        <w:t>-</w:t>
      </w:r>
      <w:r w:rsidR="005C5479">
        <w:rPr>
          <w:rFonts w:ascii="Times New Roman" w:eastAsia="Times New Roman" w:hAnsi="Times New Roman" w:cs="Times New Roman"/>
          <w:sz w:val="28"/>
          <w:szCs w:val="28"/>
          <w:lang w:val="kk-KZ" w:eastAsia="ru-RU"/>
        </w:rPr>
        <w:t xml:space="preserve"> </w:t>
      </w:r>
      <w:r w:rsidRPr="007F790D">
        <w:rPr>
          <w:rFonts w:ascii="Times New Roman" w:eastAsia="Times New Roman" w:hAnsi="Times New Roman" w:cs="Times New Roman"/>
          <w:sz w:val="28"/>
          <w:szCs w:val="28"/>
          <w:lang w:val="kk" w:eastAsia="ru-RU"/>
        </w:rPr>
        <w:t>шекаралық қаба</w:t>
      </w:r>
      <w:r w:rsidR="00A26EE9">
        <w:rPr>
          <w:rFonts w:ascii="Times New Roman" w:eastAsia="Times New Roman" w:hAnsi="Times New Roman" w:cs="Times New Roman"/>
          <w:sz w:val="28"/>
          <w:szCs w:val="28"/>
          <w:lang w:val="kk" w:eastAsia="ru-RU"/>
        </w:rPr>
        <w:t>ттар үшін 1-ге және еркін ығысу</w:t>
      </w:r>
      <w:r w:rsidRPr="007F790D">
        <w:rPr>
          <w:rFonts w:ascii="Times New Roman" w:eastAsia="Times New Roman" w:hAnsi="Times New Roman" w:cs="Times New Roman"/>
          <w:sz w:val="28"/>
          <w:szCs w:val="28"/>
          <w:lang w:val="kk" w:eastAsia="ru-RU"/>
        </w:rPr>
        <w:t xml:space="preserve"> қабаттары үшін 0-ге тең функция. Бұл </w:t>
      </w:r>
      <w:r>
        <w:rPr>
          <w:rFonts w:ascii="Times New Roman" w:eastAsia="Times New Roman" w:hAnsi="Times New Roman" w:cs="Times New Roman"/>
          <w:position w:val="-12"/>
          <w:sz w:val="28"/>
          <w:szCs w:val="28"/>
          <w:lang w:eastAsia="ru-RU"/>
        </w:rPr>
        <w:object w:dxaOrig="1009" w:dyaOrig="404" w14:anchorId="1291DA65">
          <v:shape id="_x0000_i1063" type="#_x0000_t75" style="width:49.5pt;height:19.5pt" o:ole="">
            <v:imagedata r:id="rId150" o:title=""/>
          </v:shape>
          <o:OLEObject Type="Embed" ProgID="Equation.DSMT4" ShapeID="_x0000_i1063" DrawAspect="Content" ObjectID="_1810456418" r:id="rId151"/>
        </w:object>
      </w:r>
      <w:r w:rsidRPr="007F790D">
        <w:rPr>
          <w:rFonts w:ascii="Times New Roman" w:eastAsia="Times New Roman" w:hAnsi="Times New Roman" w:cs="Times New Roman"/>
          <w:sz w:val="28"/>
          <w:szCs w:val="28"/>
          <w:lang w:val="kk" w:eastAsia="ru-RU"/>
        </w:rPr>
        <w:t>қолайсыз қысым градиенті бар аймақтарда арақатынастың сақталуын қамтамасыз етеді, бұл ағынның бөлінуін болжауды жақсартады.</w:t>
      </w:r>
    </w:p>
    <w:p w14:paraId="5DEE6CF4" w14:textId="77777777" w:rsidR="0054478C" w:rsidRPr="001A2CD7" w:rsidRDefault="00AE7A87" w:rsidP="0054478C">
      <w:pPr>
        <w:spacing w:after="0" w:line="240" w:lineRule="auto"/>
        <w:ind w:firstLine="567"/>
        <w:jc w:val="both"/>
        <w:rPr>
          <w:rFonts w:ascii="Times New Roman" w:hAnsi="Times New Roman" w:cs="Times New Roman"/>
          <w:sz w:val="28"/>
          <w:szCs w:val="28"/>
          <w:lang w:val="kk"/>
        </w:rPr>
      </w:pPr>
      <w:r w:rsidRPr="007C5D97">
        <w:rPr>
          <w:rFonts w:ascii="Times New Roman" w:hAnsi="Times New Roman" w:cs="Times New Roman"/>
          <w:sz w:val="28"/>
          <w:szCs w:val="28"/>
          <w:lang w:val="kk"/>
        </w:rPr>
        <w:t>Қабырғалардың жанында дұрыс есептеу үшін тиісті шекаралық шарттар қолданылады.</w:t>
      </w:r>
    </w:p>
    <w:p w14:paraId="1ED6AD86" w14:textId="77777777" w:rsidR="0054478C" w:rsidRDefault="00AE7A87" w:rsidP="0054478C">
      <w:pPr>
        <w:spacing w:after="0" w:line="240" w:lineRule="auto"/>
        <w:ind w:firstLine="567"/>
        <w:jc w:val="both"/>
        <w:rPr>
          <w:rFonts w:ascii="Times New Roman" w:hAnsi="Times New Roman" w:cs="Times New Roman"/>
          <w:sz w:val="28"/>
          <w:szCs w:val="28"/>
          <w:lang w:val="kk"/>
        </w:rPr>
      </w:pPr>
      <w:r w:rsidRPr="002878F5">
        <w:rPr>
          <w:rFonts w:ascii="Times New Roman" w:hAnsi="Times New Roman" w:cs="Times New Roman"/>
          <w:sz w:val="28"/>
          <w:szCs w:val="28"/>
          <w:lang w:val="kk"/>
        </w:rPr>
        <w:t>Қабырғадағы шекаралық шарттар келесі түрде берілген:</w:t>
      </w:r>
    </w:p>
    <w:p w14:paraId="2CCBC233" w14:textId="77777777" w:rsidR="00A26EE9" w:rsidRDefault="00A26EE9" w:rsidP="0054478C">
      <w:pPr>
        <w:spacing w:after="0" w:line="240" w:lineRule="auto"/>
        <w:ind w:firstLine="567"/>
        <w:jc w:val="both"/>
        <w:rPr>
          <w:rFonts w:ascii="Times New Roman" w:hAnsi="Times New Roman" w:cs="Times New Roman"/>
          <w:sz w:val="28"/>
          <w:szCs w:val="28"/>
          <w:lang w:val="kk"/>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A26EE9" w14:paraId="2E7CCACE" w14:textId="77777777" w:rsidTr="00A26EE9">
        <w:tc>
          <w:tcPr>
            <w:tcW w:w="8642" w:type="dxa"/>
          </w:tcPr>
          <w:p w14:paraId="1FE5F42C" w14:textId="77777777" w:rsidR="00A26EE9" w:rsidRDefault="00A26EE9" w:rsidP="00A26EE9">
            <w:pPr>
              <w:spacing w:line="240" w:lineRule="auto"/>
              <w:jc w:val="center"/>
              <w:rPr>
                <w:rFonts w:ascii="Times New Roman" w:hAnsi="Times New Roman" w:cs="Times New Roman"/>
                <w:sz w:val="28"/>
                <w:szCs w:val="28"/>
                <w:lang w:val="kk"/>
              </w:rPr>
            </w:pPr>
            <w:r>
              <w:rPr>
                <w:rFonts w:ascii="Times New Roman" w:hAnsi="Times New Roman" w:cs="Times New Roman"/>
                <w:position w:val="-10"/>
                <w:sz w:val="28"/>
                <w:szCs w:val="28"/>
              </w:rPr>
              <w:object w:dxaOrig="1763" w:dyaOrig="390" w14:anchorId="00741608">
                <v:shape id="_x0000_i1064" type="#_x0000_t75" style="width:88.5pt;height:19.5pt" o:ole="">
                  <v:imagedata r:id="rId152" o:title=""/>
                </v:shape>
                <o:OLEObject Type="Embed" ProgID="Equation.DSMT4" ShapeID="_x0000_i1064" DrawAspect="Content" ObjectID="_1810456419" r:id="rId153"/>
              </w:object>
            </w:r>
          </w:p>
        </w:tc>
        <w:tc>
          <w:tcPr>
            <w:tcW w:w="703" w:type="dxa"/>
          </w:tcPr>
          <w:p w14:paraId="53D50710" w14:textId="77777777" w:rsidR="00A26EE9" w:rsidRDefault="00A26EE9" w:rsidP="0054478C">
            <w:pPr>
              <w:spacing w:line="240" w:lineRule="auto"/>
              <w:jc w:val="both"/>
              <w:rPr>
                <w:rFonts w:ascii="Times New Roman" w:hAnsi="Times New Roman" w:cs="Times New Roman"/>
                <w:sz w:val="28"/>
                <w:szCs w:val="28"/>
                <w:lang w:val="kk"/>
              </w:rPr>
            </w:pPr>
            <w:r w:rsidRPr="001C6E77">
              <w:rPr>
                <w:rFonts w:ascii="Times New Roman" w:hAnsi="Times New Roman" w:cs="Times New Roman"/>
                <w:sz w:val="28"/>
                <w:szCs w:val="28"/>
                <w:lang w:val="kk"/>
              </w:rPr>
              <w:t>(17)</w:t>
            </w:r>
          </w:p>
        </w:tc>
      </w:tr>
      <w:tr w:rsidR="005C5479" w14:paraId="1F2D4945" w14:textId="77777777" w:rsidTr="00A26EE9">
        <w:tc>
          <w:tcPr>
            <w:tcW w:w="8642" w:type="dxa"/>
          </w:tcPr>
          <w:p w14:paraId="047CFA16" w14:textId="77777777" w:rsidR="005C5479" w:rsidRDefault="005C5479" w:rsidP="00A26EE9">
            <w:pPr>
              <w:spacing w:line="240" w:lineRule="auto"/>
              <w:jc w:val="center"/>
              <w:rPr>
                <w:rFonts w:ascii="Times New Roman" w:hAnsi="Times New Roman" w:cs="Times New Roman"/>
                <w:sz w:val="28"/>
                <w:szCs w:val="28"/>
              </w:rPr>
            </w:pPr>
          </w:p>
        </w:tc>
        <w:tc>
          <w:tcPr>
            <w:tcW w:w="703" w:type="dxa"/>
          </w:tcPr>
          <w:p w14:paraId="4992C8C7" w14:textId="77777777" w:rsidR="005C5479" w:rsidRPr="001C6E77" w:rsidRDefault="005C5479" w:rsidP="0054478C">
            <w:pPr>
              <w:spacing w:line="240" w:lineRule="auto"/>
              <w:jc w:val="both"/>
              <w:rPr>
                <w:rFonts w:ascii="Times New Roman" w:hAnsi="Times New Roman" w:cs="Times New Roman"/>
                <w:sz w:val="28"/>
                <w:szCs w:val="28"/>
                <w:lang w:val="kk"/>
              </w:rPr>
            </w:pPr>
          </w:p>
        </w:tc>
      </w:tr>
      <w:tr w:rsidR="00A26EE9" w14:paraId="6D9702DC" w14:textId="77777777" w:rsidTr="00A26EE9">
        <w:tc>
          <w:tcPr>
            <w:tcW w:w="8642" w:type="dxa"/>
          </w:tcPr>
          <w:p w14:paraId="2760A0C7" w14:textId="77777777" w:rsidR="00A26EE9" w:rsidRDefault="00A26EE9" w:rsidP="00A26EE9">
            <w:pPr>
              <w:spacing w:line="240" w:lineRule="auto"/>
              <w:jc w:val="center"/>
              <w:rPr>
                <w:rFonts w:ascii="Times New Roman" w:hAnsi="Times New Roman" w:cs="Times New Roman"/>
                <w:sz w:val="28"/>
                <w:szCs w:val="28"/>
                <w:lang w:val="kk"/>
              </w:rPr>
            </w:pPr>
            <w:r>
              <w:rPr>
                <w:rFonts w:ascii="Times New Roman" w:hAnsi="Times New Roman" w:cs="Times New Roman"/>
                <w:position w:val="-34"/>
                <w:sz w:val="28"/>
                <w:szCs w:val="28"/>
              </w:rPr>
              <w:object w:dxaOrig="1305" w:dyaOrig="929" w14:anchorId="007DF35F">
                <v:shape id="_x0000_i1065" type="#_x0000_t75" style="width:66pt;height:46.5pt" o:ole="">
                  <v:imagedata r:id="rId154" o:title=""/>
                </v:shape>
                <o:OLEObject Type="Embed" ProgID="Equation.DSMT4" ShapeID="_x0000_i1065" DrawAspect="Content" ObjectID="_1810456420" r:id="rId155"/>
              </w:object>
            </w:r>
          </w:p>
        </w:tc>
        <w:tc>
          <w:tcPr>
            <w:tcW w:w="703" w:type="dxa"/>
          </w:tcPr>
          <w:p w14:paraId="4104BB6C" w14:textId="77777777" w:rsidR="00A26EE9" w:rsidRPr="001C6E77" w:rsidRDefault="00A26EE9" w:rsidP="0054478C">
            <w:pPr>
              <w:spacing w:line="240" w:lineRule="auto"/>
              <w:jc w:val="both"/>
              <w:rPr>
                <w:rFonts w:ascii="Times New Roman" w:hAnsi="Times New Roman" w:cs="Times New Roman"/>
                <w:sz w:val="28"/>
                <w:szCs w:val="28"/>
                <w:lang w:val="kk"/>
              </w:rPr>
            </w:pPr>
            <w:r w:rsidRPr="00860E3A">
              <w:rPr>
                <w:rFonts w:ascii="Times New Roman" w:hAnsi="Times New Roman" w:cs="Times New Roman"/>
                <w:sz w:val="28"/>
                <w:szCs w:val="28"/>
                <w:lang w:val="kk"/>
              </w:rPr>
              <w:t>(18)</w:t>
            </w:r>
          </w:p>
        </w:tc>
      </w:tr>
    </w:tbl>
    <w:p w14:paraId="5555AFF3" w14:textId="77777777" w:rsidR="00A26EE9" w:rsidRPr="001A2CD7" w:rsidRDefault="00A26EE9" w:rsidP="0054478C">
      <w:pPr>
        <w:spacing w:after="0" w:line="240" w:lineRule="auto"/>
        <w:ind w:firstLine="567"/>
        <w:jc w:val="both"/>
        <w:rPr>
          <w:rFonts w:ascii="Times New Roman" w:hAnsi="Times New Roman" w:cs="Times New Roman"/>
          <w:sz w:val="28"/>
          <w:szCs w:val="28"/>
          <w:lang w:val="kk"/>
        </w:rPr>
      </w:pPr>
    </w:p>
    <w:p w14:paraId="534BEB32" w14:textId="77777777" w:rsidR="0054478C" w:rsidRPr="001A2CD7" w:rsidRDefault="00AE7A87" w:rsidP="00A26EE9">
      <w:pPr>
        <w:spacing w:after="0" w:line="240" w:lineRule="auto"/>
        <w:jc w:val="both"/>
        <w:rPr>
          <w:rFonts w:ascii="Times New Roman" w:eastAsia="Times New Roman" w:hAnsi="Times New Roman" w:cs="Times New Roman"/>
          <w:sz w:val="28"/>
          <w:szCs w:val="28"/>
          <w:lang w:val="kk" w:eastAsia="ru-RU"/>
        </w:rPr>
      </w:pPr>
      <w:r w:rsidRPr="00CD15DA">
        <w:rPr>
          <w:rFonts w:ascii="Times New Roman" w:eastAsia="Times New Roman" w:hAnsi="Times New Roman" w:cs="Times New Roman"/>
          <w:sz w:val="28"/>
          <w:szCs w:val="28"/>
          <w:lang w:val="kk" w:eastAsia="ru-RU"/>
        </w:rPr>
        <w:t xml:space="preserve">мұндағы </w:t>
      </w:r>
      <w:r w:rsidRPr="00CD15DA">
        <w:rPr>
          <w:rFonts w:ascii="Times New Roman" w:eastAsia="Times New Roman" w:hAnsi="Times New Roman" w:cs="Times New Roman"/>
          <w:i/>
          <w:sz w:val="28"/>
          <w:szCs w:val="28"/>
          <w:lang w:val="kk" w:eastAsia="ru-RU"/>
        </w:rPr>
        <w:t>k</w:t>
      </w:r>
      <w:r w:rsidR="005C5479">
        <w:rPr>
          <w:rFonts w:ascii="Times New Roman" w:eastAsia="Times New Roman" w:hAnsi="Times New Roman" w:cs="Times New Roman"/>
          <w:i/>
          <w:sz w:val="28"/>
          <w:szCs w:val="28"/>
          <w:lang w:val="kk-KZ" w:eastAsia="ru-RU"/>
        </w:rPr>
        <w:t xml:space="preserve"> </w:t>
      </w:r>
      <w:r w:rsidRPr="00CD15DA">
        <w:rPr>
          <w:rFonts w:ascii="Times New Roman" w:eastAsia="Times New Roman" w:hAnsi="Times New Roman" w:cs="Times New Roman"/>
          <w:sz w:val="28"/>
          <w:szCs w:val="28"/>
          <w:lang w:val="kk" w:eastAsia="ru-RU"/>
        </w:rPr>
        <w:t>-</w:t>
      </w:r>
      <w:r w:rsidR="005C5479">
        <w:rPr>
          <w:rFonts w:ascii="Times New Roman" w:eastAsia="Times New Roman" w:hAnsi="Times New Roman" w:cs="Times New Roman"/>
          <w:sz w:val="28"/>
          <w:szCs w:val="28"/>
          <w:lang w:val="kk-KZ" w:eastAsia="ru-RU"/>
        </w:rPr>
        <w:t xml:space="preserve"> </w:t>
      </w:r>
      <w:r w:rsidRPr="00CD15DA">
        <w:rPr>
          <w:rFonts w:ascii="Times New Roman" w:eastAsia="Times New Roman" w:hAnsi="Times New Roman" w:cs="Times New Roman"/>
          <w:sz w:val="28"/>
          <w:szCs w:val="28"/>
          <w:lang w:val="kk" w:eastAsia="ru-RU"/>
        </w:rPr>
        <w:t xml:space="preserve">турбулентті кинетикалық энергия, </w:t>
      </w:r>
      <w:r w:rsidRPr="00CD15DA">
        <w:rPr>
          <w:rFonts w:ascii="Times New Roman" w:eastAsia="Times New Roman" w:hAnsi="Times New Roman" w:cs="Times New Roman"/>
          <w:i/>
          <w:sz w:val="28"/>
          <w:szCs w:val="28"/>
          <w:lang w:val="kk" w:eastAsia="ru-RU"/>
        </w:rPr>
        <w:t>ω</w:t>
      </w:r>
      <w:r w:rsidR="005C5479">
        <w:rPr>
          <w:rFonts w:ascii="Times New Roman" w:eastAsia="Times New Roman" w:hAnsi="Times New Roman" w:cs="Times New Roman"/>
          <w:i/>
          <w:sz w:val="28"/>
          <w:szCs w:val="28"/>
          <w:lang w:val="kk-KZ" w:eastAsia="ru-RU"/>
        </w:rPr>
        <w:t xml:space="preserve"> </w:t>
      </w:r>
      <w:r w:rsidRPr="00CD15DA">
        <w:rPr>
          <w:rFonts w:ascii="Times New Roman" w:eastAsia="Times New Roman" w:hAnsi="Times New Roman" w:cs="Times New Roman"/>
          <w:sz w:val="28"/>
          <w:szCs w:val="28"/>
          <w:lang w:val="kk" w:eastAsia="ru-RU"/>
        </w:rPr>
        <w:t>-</w:t>
      </w:r>
      <w:r w:rsidR="005C5479">
        <w:rPr>
          <w:rFonts w:ascii="Times New Roman" w:eastAsia="Times New Roman" w:hAnsi="Times New Roman" w:cs="Times New Roman"/>
          <w:sz w:val="28"/>
          <w:szCs w:val="28"/>
          <w:lang w:val="kk-KZ" w:eastAsia="ru-RU"/>
        </w:rPr>
        <w:t xml:space="preserve"> </w:t>
      </w:r>
      <w:r w:rsidRPr="00CD15DA">
        <w:rPr>
          <w:rFonts w:ascii="Times New Roman" w:eastAsia="Times New Roman" w:hAnsi="Times New Roman" w:cs="Times New Roman"/>
          <w:sz w:val="28"/>
          <w:szCs w:val="28"/>
          <w:lang w:val="kk" w:eastAsia="ru-RU"/>
        </w:rPr>
        <w:t xml:space="preserve">турбулентті энергияның таралу жылдамдығы, </w:t>
      </w:r>
      <w:r w:rsidRPr="00CD15DA">
        <w:rPr>
          <w:rFonts w:ascii="Times New Roman" w:eastAsia="Times New Roman" w:hAnsi="Times New Roman" w:cs="Times New Roman"/>
          <w:i/>
          <w:sz w:val="28"/>
          <w:szCs w:val="28"/>
          <w:lang w:val="kk" w:eastAsia="ru-RU"/>
        </w:rPr>
        <w:t>y</w:t>
      </w:r>
      <w:r w:rsidRPr="00CD15DA">
        <w:rPr>
          <w:rFonts w:ascii="Times New Roman" w:eastAsia="Times New Roman" w:hAnsi="Times New Roman" w:cs="Times New Roman"/>
          <w:i/>
          <w:sz w:val="28"/>
          <w:szCs w:val="28"/>
          <w:vertAlign w:val="subscript"/>
          <w:lang w:val="kk" w:eastAsia="ru-RU"/>
        </w:rPr>
        <w:t xml:space="preserve"> p</w:t>
      </w:r>
      <w:r w:rsidR="00A26EE9">
        <w:rPr>
          <w:rFonts w:ascii="Times New Roman" w:eastAsia="Times New Roman" w:hAnsi="Times New Roman" w:cs="Times New Roman"/>
          <w:i/>
          <w:sz w:val="28"/>
          <w:szCs w:val="28"/>
          <w:vertAlign w:val="subscript"/>
          <w:lang w:val="kk-KZ" w:eastAsia="ru-RU"/>
        </w:rPr>
        <w:t xml:space="preserve"> </w:t>
      </w:r>
      <w:r w:rsidRPr="00CD15DA">
        <w:rPr>
          <w:rFonts w:ascii="Times New Roman" w:eastAsia="Times New Roman" w:hAnsi="Times New Roman" w:cs="Times New Roman"/>
          <w:sz w:val="28"/>
          <w:szCs w:val="28"/>
          <w:lang w:val="kk" w:eastAsia="ru-RU"/>
        </w:rPr>
        <w:t>-</w:t>
      </w:r>
      <w:r w:rsidR="00A26EE9">
        <w:rPr>
          <w:rFonts w:ascii="Times New Roman" w:eastAsia="Times New Roman" w:hAnsi="Times New Roman" w:cs="Times New Roman"/>
          <w:sz w:val="28"/>
          <w:szCs w:val="28"/>
          <w:lang w:val="kk-KZ" w:eastAsia="ru-RU"/>
        </w:rPr>
        <w:t xml:space="preserve"> </w:t>
      </w:r>
      <w:r w:rsidR="00A26EE9" w:rsidRPr="00A26EE9">
        <w:rPr>
          <w:rFonts w:ascii="Times New Roman" w:eastAsia="Times New Roman" w:hAnsi="Times New Roman" w:cs="Times New Roman"/>
          <w:sz w:val="28"/>
          <w:szCs w:val="28"/>
          <w:lang w:val="kk" w:eastAsia="ru-RU"/>
        </w:rPr>
        <w:t>Қабырғаға жанасатын тор ұяшығының центр</w:t>
      </w:r>
      <w:r w:rsidR="00A26EE9">
        <w:rPr>
          <w:rFonts w:ascii="Times New Roman" w:eastAsia="Times New Roman" w:hAnsi="Times New Roman" w:cs="Times New Roman"/>
          <w:sz w:val="28"/>
          <w:szCs w:val="28"/>
          <w:lang w:val="kk" w:eastAsia="ru-RU"/>
        </w:rPr>
        <w:t>інен қабырғаға дейінгі қашықтық</w:t>
      </w:r>
      <w:r w:rsidRPr="00CD15DA">
        <w:rPr>
          <w:rFonts w:ascii="Times New Roman" w:eastAsia="Times New Roman" w:hAnsi="Times New Roman" w:cs="Times New Roman"/>
          <w:sz w:val="28"/>
          <w:szCs w:val="28"/>
          <w:lang w:val="kk" w:eastAsia="ru-RU"/>
        </w:rPr>
        <w:t xml:space="preserve">, </w:t>
      </w:r>
      <w:r w:rsidRPr="00CD15DA">
        <w:rPr>
          <w:rFonts w:ascii="Times New Roman" w:eastAsia="Times New Roman" w:hAnsi="Times New Roman" w:cs="Times New Roman"/>
          <w:i/>
          <w:sz w:val="28"/>
          <w:szCs w:val="28"/>
          <w:lang w:val="kk" w:eastAsia="ru-RU"/>
        </w:rPr>
        <w:t>β</w:t>
      </w:r>
      <w:r w:rsidRPr="00CD15DA">
        <w:rPr>
          <w:rFonts w:ascii="Times New Roman" w:eastAsia="Times New Roman" w:hAnsi="Times New Roman" w:cs="Times New Roman"/>
          <w:sz w:val="28"/>
          <w:szCs w:val="28"/>
          <w:vertAlign w:val="subscript"/>
          <w:lang w:val="kk" w:eastAsia="ru-RU"/>
        </w:rPr>
        <w:t xml:space="preserve"> 1</w:t>
      </w:r>
      <w:r w:rsidRPr="00CD15DA">
        <w:rPr>
          <w:rFonts w:ascii="Times New Roman" w:eastAsia="Times New Roman" w:hAnsi="Times New Roman" w:cs="Times New Roman"/>
          <w:sz w:val="28"/>
          <w:szCs w:val="28"/>
          <w:lang w:val="kk" w:eastAsia="ru-RU"/>
        </w:rPr>
        <w:t xml:space="preserve">=0.075. </w:t>
      </w:r>
      <w:r w:rsidR="00A26EE9" w:rsidRPr="00A26EE9">
        <w:rPr>
          <w:rFonts w:ascii="Times New Roman" w:eastAsia="Times New Roman" w:hAnsi="Times New Roman" w:cs="Times New Roman"/>
          <w:sz w:val="28"/>
          <w:szCs w:val="28"/>
          <w:lang w:val="kk" w:eastAsia="ru-RU"/>
        </w:rPr>
        <w:t>v</w:t>
      </w:r>
      <w:r w:rsidR="00A26EE9" w:rsidRPr="00A26EE9">
        <w:rPr>
          <w:rFonts w:ascii="Times New Roman" w:eastAsia="Times New Roman" w:hAnsi="Times New Roman" w:cs="Times New Roman"/>
          <w:sz w:val="28"/>
          <w:szCs w:val="28"/>
          <w:vertAlign w:val="subscript"/>
          <w:lang w:val="kk" w:eastAsia="ru-RU"/>
        </w:rPr>
        <w:t>p</w:t>
      </w:r>
      <w:r w:rsidR="00A26EE9" w:rsidRPr="00A26EE9">
        <w:rPr>
          <w:rFonts w:ascii="Times New Roman" w:eastAsia="Times New Roman" w:hAnsi="Times New Roman" w:cs="Times New Roman"/>
          <w:sz w:val="28"/>
          <w:szCs w:val="28"/>
          <w:lang w:val="kk" w:eastAsia="ru-RU"/>
        </w:rPr>
        <w:t xml:space="preserve"> </w:t>
      </w:r>
      <w:r w:rsidR="00A26EE9" w:rsidRPr="00A26EE9">
        <w:rPr>
          <w:rFonts w:ascii="Times New Roman" w:eastAsia="Times New Roman" w:hAnsi="Times New Roman" w:cs="Times New Roman"/>
          <w:sz w:val="28"/>
          <w:szCs w:val="28"/>
          <w:lang w:val="kk-KZ" w:eastAsia="ru-RU"/>
        </w:rPr>
        <w:t>мәні</w:t>
      </w:r>
      <w:r w:rsidR="00A26EE9">
        <w:rPr>
          <w:rFonts w:ascii="Times New Roman" w:eastAsia="Times New Roman" w:hAnsi="Times New Roman" w:cs="Times New Roman"/>
          <w:i/>
          <w:sz w:val="28"/>
          <w:szCs w:val="28"/>
          <w:lang w:val="kk-KZ" w:eastAsia="ru-RU"/>
        </w:rPr>
        <w:t xml:space="preserve"> </w:t>
      </w:r>
      <w:r>
        <w:rPr>
          <w:rFonts w:ascii="Times New Roman" w:eastAsia="Times New Roman" w:hAnsi="Times New Roman" w:cs="Times New Roman"/>
          <w:position w:val="-10"/>
          <w:sz w:val="28"/>
          <w:szCs w:val="28"/>
          <w:lang w:eastAsia="ru-RU"/>
        </w:rPr>
        <w:object w:dxaOrig="700" w:dyaOrig="336" w14:anchorId="7AEE3B68">
          <v:shape id="_x0000_i1066" type="#_x0000_t75" style="width:35.25pt;height:16.5pt" o:ole="">
            <v:imagedata r:id="rId156" o:title=""/>
          </v:shape>
          <o:OLEObject Type="Embed" ProgID="Equation.DSMT4" ShapeID="_x0000_i1066" DrawAspect="Content" ObjectID="_1810456421" r:id="rId157"/>
        </w:object>
      </w:r>
      <w:r>
        <w:rPr>
          <w:rFonts w:ascii="Times New Roman" w:eastAsia="Times New Roman" w:hAnsi="Times New Roman" w:cs="Times New Roman"/>
          <w:position w:val="-24"/>
          <w:sz w:val="28"/>
          <w:szCs w:val="28"/>
          <w:lang w:eastAsia="ru-RU"/>
        </w:rPr>
        <w:object w:dxaOrig="1238" w:dyaOrig="727" w14:anchorId="2069FD74">
          <v:shape id="_x0000_i1067" type="#_x0000_t75" style="width:62.25pt;height:36pt" o:ole="">
            <v:imagedata r:id="rId158" o:title=""/>
          </v:shape>
          <o:OLEObject Type="Embed" ProgID="Equation.DSMT4" ShapeID="_x0000_i1067" DrawAspect="Content" ObjectID="_1810456422" r:id="rId159"/>
        </w:object>
      </w:r>
      <w:r w:rsidR="00A26EE9">
        <w:rPr>
          <w:rFonts w:ascii="Times New Roman" w:eastAsia="Times New Roman" w:hAnsi="Times New Roman" w:cs="Times New Roman"/>
          <w:sz w:val="28"/>
          <w:szCs w:val="28"/>
          <w:lang w:val="kk-KZ" w:eastAsia="ru-RU"/>
        </w:rPr>
        <w:t xml:space="preserve"> болатындай таңдалады, ал </w:t>
      </w:r>
      <w:r>
        <w:rPr>
          <w:rFonts w:ascii="Times New Roman" w:eastAsia="Times New Roman" w:hAnsi="Times New Roman" w:cs="Times New Roman"/>
          <w:position w:val="-14"/>
          <w:sz w:val="28"/>
          <w:szCs w:val="28"/>
          <w:lang w:eastAsia="ru-RU"/>
        </w:rPr>
        <w:object w:dxaOrig="1588" w:dyaOrig="458" w14:anchorId="1D2D0F41">
          <v:shape id="_x0000_i1068" type="#_x0000_t75" style="width:79.5pt;height:24pt" o:ole="">
            <v:imagedata r:id="rId160" o:title=""/>
          </v:shape>
          <o:OLEObject Type="Embed" ProgID="Equation.DSMT4" ShapeID="_x0000_i1068" DrawAspect="Content" ObjectID="_1810456423" r:id="rId161"/>
        </w:object>
      </w:r>
      <w:r w:rsidR="00A26EE9">
        <w:rPr>
          <w:rFonts w:ascii="Times New Roman" w:eastAsia="Times New Roman" w:hAnsi="Times New Roman" w:cs="Times New Roman"/>
          <w:sz w:val="28"/>
          <w:szCs w:val="28"/>
          <w:lang w:val="kk-KZ" w:eastAsia="ru-RU"/>
        </w:rPr>
        <w:t xml:space="preserve"> - </w:t>
      </w:r>
      <w:r w:rsidRPr="00CD15DA">
        <w:rPr>
          <w:rFonts w:ascii="Times New Roman" w:eastAsia="Times New Roman" w:hAnsi="Times New Roman" w:cs="Times New Roman"/>
          <w:sz w:val="28"/>
          <w:szCs w:val="28"/>
          <w:lang w:val="kk" w:eastAsia="ru-RU"/>
        </w:rPr>
        <w:t>қабырғадағы кернеу.</w:t>
      </w:r>
    </w:p>
    <w:p w14:paraId="228AC8EA" w14:textId="77777777" w:rsidR="00A26EE9" w:rsidRPr="00A26EE9" w:rsidRDefault="00A26EE9" w:rsidP="00A26EE9">
      <w:pPr>
        <w:spacing w:after="0" w:line="240" w:lineRule="auto"/>
        <w:ind w:firstLine="567"/>
        <w:jc w:val="both"/>
        <w:rPr>
          <w:rFonts w:ascii="Times New Roman" w:eastAsia="Times New Roman" w:hAnsi="Times New Roman" w:cs="Times New Roman"/>
          <w:sz w:val="28"/>
          <w:szCs w:val="28"/>
          <w:lang w:val="kk-KZ" w:eastAsia="ru-RU"/>
        </w:rPr>
      </w:pPr>
      <w:r w:rsidRPr="00A26EE9">
        <w:rPr>
          <w:rFonts w:ascii="Times New Roman" w:eastAsia="Times New Roman" w:hAnsi="Times New Roman" w:cs="Times New Roman"/>
          <w:sz w:val="28"/>
          <w:szCs w:val="28"/>
          <w:lang w:val="kk" w:eastAsia="ru-RU"/>
        </w:rPr>
        <w:t xml:space="preserve">Аймаққа </w:t>
      </w:r>
      <w:r>
        <w:rPr>
          <w:rFonts w:ascii="Times New Roman" w:eastAsia="Times New Roman" w:hAnsi="Times New Roman" w:cs="Times New Roman"/>
          <w:sz w:val="28"/>
          <w:szCs w:val="28"/>
          <w:lang w:val="kk" w:eastAsia="ru-RU"/>
        </w:rPr>
        <w:t>кіреберістегі шекаралық шарттар</w:t>
      </w:r>
      <w:r>
        <w:rPr>
          <w:rFonts w:ascii="Times New Roman" w:eastAsia="Times New Roman" w:hAnsi="Times New Roman" w:cs="Times New Roman"/>
          <w:sz w:val="28"/>
          <w:szCs w:val="28"/>
          <w:lang w:val="kk-KZ" w:eastAsia="ru-RU"/>
        </w:rPr>
        <w:t>:</w:t>
      </w:r>
    </w:p>
    <w:p w14:paraId="414A7420" w14:textId="77777777" w:rsidR="00A26EE9" w:rsidRDefault="00A26EE9" w:rsidP="00A26EE9">
      <w:pPr>
        <w:spacing w:after="0" w:line="240" w:lineRule="auto"/>
        <w:ind w:firstLine="567"/>
        <w:jc w:val="both"/>
        <w:rPr>
          <w:rFonts w:ascii="Times New Roman" w:eastAsia="Times New Roman" w:hAnsi="Times New Roman" w:cs="Times New Roman"/>
          <w:sz w:val="28"/>
          <w:szCs w:val="28"/>
          <w:lang w:val="kk"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A26EE9" w14:paraId="4BFE2EB4" w14:textId="77777777" w:rsidTr="00A26EE9">
        <w:tc>
          <w:tcPr>
            <w:tcW w:w="8642" w:type="dxa"/>
          </w:tcPr>
          <w:p w14:paraId="6055D587" w14:textId="77777777" w:rsidR="00A26EE9" w:rsidRDefault="005C5479" w:rsidP="00A26EE9">
            <w:pPr>
              <w:spacing w:line="240" w:lineRule="auto"/>
              <w:jc w:val="center"/>
              <w:rPr>
                <w:rFonts w:ascii="Times New Roman" w:eastAsia="Times New Roman" w:hAnsi="Times New Roman" w:cs="Times New Roman"/>
                <w:sz w:val="28"/>
                <w:szCs w:val="28"/>
                <w:lang w:val="kk" w:eastAsia="ru-RU"/>
              </w:rPr>
            </w:pPr>
            <w:r>
              <w:rPr>
                <w:rFonts w:ascii="Times New Roman" w:eastAsia="Times New Roman" w:hAnsi="Times New Roman" w:cs="Times New Roman"/>
                <w:position w:val="-24"/>
                <w:sz w:val="28"/>
                <w:szCs w:val="28"/>
                <w:lang w:eastAsia="ru-RU"/>
              </w:rPr>
              <w:object w:dxaOrig="1844" w:dyaOrig="821" w14:anchorId="64AEE85C">
                <v:shape id="_x0000_i1069" type="#_x0000_t75" style="width:85.5pt;height:37.5pt" o:ole="">
                  <v:imagedata r:id="rId162" o:title=""/>
                </v:shape>
                <o:OLEObject Type="Embed" ProgID="Equation.DSMT4" ShapeID="_x0000_i1069" DrawAspect="Content" ObjectID="_1810456424" r:id="rId163"/>
              </w:object>
            </w:r>
          </w:p>
        </w:tc>
        <w:tc>
          <w:tcPr>
            <w:tcW w:w="703" w:type="dxa"/>
          </w:tcPr>
          <w:p w14:paraId="57ED7714" w14:textId="77777777" w:rsidR="00A26EE9" w:rsidRDefault="00A26EE9" w:rsidP="00A26EE9">
            <w:pPr>
              <w:spacing w:line="240" w:lineRule="auto"/>
              <w:jc w:val="both"/>
              <w:rPr>
                <w:rFonts w:ascii="Times New Roman" w:eastAsia="Times New Roman" w:hAnsi="Times New Roman" w:cs="Times New Roman"/>
                <w:sz w:val="28"/>
                <w:szCs w:val="28"/>
                <w:lang w:val="kk" w:eastAsia="ru-RU"/>
              </w:rPr>
            </w:pPr>
            <w:r w:rsidRPr="00860E3A">
              <w:rPr>
                <w:rFonts w:ascii="Times New Roman" w:eastAsia="Times New Roman" w:hAnsi="Times New Roman" w:cs="Times New Roman"/>
                <w:sz w:val="28"/>
                <w:szCs w:val="28"/>
                <w:lang w:val="kk" w:eastAsia="ru-RU"/>
              </w:rPr>
              <w:t>(19)</w:t>
            </w:r>
          </w:p>
        </w:tc>
      </w:tr>
      <w:tr w:rsidR="00F11979" w14:paraId="3AECF01C" w14:textId="77777777" w:rsidTr="00A26EE9">
        <w:tc>
          <w:tcPr>
            <w:tcW w:w="8642" w:type="dxa"/>
          </w:tcPr>
          <w:p w14:paraId="71529391" w14:textId="77777777" w:rsidR="00F11979" w:rsidRDefault="00F11979" w:rsidP="00A26EE9">
            <w:pPr>
              <w:spacing w:line="240" w:lineRule="auto"/>
              <w:jc w:val="center"/>
              <w:rPr>
                <w:rFonts w:ascii="Times New Roman" w:eastAsia="Times New Roman" w:hAnsi="Times New Roman" w:cs="Times New Roman"/>
                <w:sz w:val="28"/>
                <w:szCs w:val="28"/>
                <w:lang w:eastAsia="ru-RU"/>
              </w:rPr>
            </w:pPr>
          </w:p>
        </w:tc>
        <w:tc>
          <w:tcPr>
            <w:tcW w:w="703" w:type="dxa"/>
          </w:tcPr>
          <w:p w14:paraId="07F41C43" w14:textId="77777777" w:rsidR="00F11979" w:rsidRPr="00860E3A" w:rsidRDefault="00F11979" w:rsidP="00A26EE9">
            <w:pPr>
              <w:spacing w:line="240" w:lineRule="auto"/>
              <w:jc w:val="both"/>
              <w:rPr>
                <w:rFonts w:ascii="Times New Roman" w:eastAsia="Times New Roman" w:hAnsi="Times New Roman" w:cs="Times New Roman"/>
                <w:sz w:val="28"/>
                <w:szCs w:val="28"/>
                <w:lang w:val="kk" w:eastAsia="ru-RU"/>
              </w:rPr>
            </w:pPr>
          </w:p>
        </w:tc>
      </w:tr>
      <w:tr w:rsidR="00A26EE9" w14:paraId="2BC665B7" w14:textId="77777777" w:rsidTr="00A26EE9">
        <w:tc>
          <w:tcPr>
            <w:tcW w:w="8642" w:type="dxa"/>
          </w:tcPr>
          <w:p w14:paraId="2EC43DBC" w14:textId="77777777" w:rsidR="00A26EE9" w:rsidRDefault="00A26EE9" w:rsidP="00A26EE9">
            <w:pPr>
              <w:spacing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position w:val="-24"/>
                <w:sz w:val="28"/>
                <w:szCs w:val="28"/>
                <w:lang w:eastAsia="ru-RU"/>
              </w:rPr>
              <w:object w:dxaOrig="3082" w:dyaOrig="834" w14:anchorId="2514F0A8">
                <v:shape id="_x0000_i1070" type="#_x0000_t75" style="width:153.75pt;height:42pt" o:ole="">
                  <v:imagedata r:id="rId164" o:title=""/>
                </v:shape>
                <o:OLEObject Type="Embed" ProgID="Equation.DSMT4" ShapeID="_x0000_i1070" DrawAspect="Content" ObjectID="_1810456425" r:id="rId165"/>
              </w:object>
            </w:r>
          </w:p>
        </w:tc>
        <w:tc>
          <w:tcPr>
            <w:tcW w:w="703" w:type="dxa"/>
          </w:tcPr>
          <w:p w14:paraId="39812DCA" w14:textId="77777777" w:rsidR="00A26EE9" w:rsidRPr="00860E3A" w:rsidRDefault="00A26EE9" w:rsidP="00A26EE9">
            <w:pPr>
              <w:spacing w:line="240" w:lineRule="auto"/>
              <w:jc w:val="both"/>
              <w:rPr>
                <w:rFonts w:ascii="Times New Roman" w:eastAsia="Times New Roman" w:hAnsi="Times New Roman" w:cs="Times New Roman"/>
                <w:sz w:val="28"/>
                <w:szCs w:val="28"/>
                <w:lang w:val="kk" w:eastAsia="ru-RU"/>
              </w:rPr>
            </w:pPr>
            <w:r w:rsidRPr="00860E3A">
              <w:rPr>
                <w:rFonts w:ascii="Times New Roman" w:eastAsia="Times New Roman" w:hAnsi="Times New Roman" w:cs="Times New Roman"/>
                <w:sz w:val="28"/>
                <w:szCs w:val="28"/>
                <w:lang w:val="kk" w:eastAsia="ru-RU"/>
              </w:rPr>
              <w:t>(20)</w:t>
            </w:r>
          </w:p>
        </w:tc>
      </w:tr>
    </w:tbl>
    <w:p w14:paraId="7538F452" w14:textId="77777777" w:rsidR="00A26EE9" w:rsidRDefault="00A26EE9" w:rsidP="00A26EE9">
      <w:pPr>
        <w:spacing w:after="0" w:line="240" w:lineRule="auto"/>
        <w:ind w:firstLine="567"/>
        <w:jc w:val="both"/>
        <w:rPr>
          <w:rFonts w:ascii="Times New Roman" w:eastAsia="Times New Roman" w:hAnsi="Times New Roman" w:cs="Times New Roman"/>
          <w:sz w:val="28"/>
          <w:szCs w:val="28"/>
          <w:lang w:val="kk" w:eastAsia="ru-RU"/>
        </w:rPr>
      </w:pPr>
    </w:p>
    <w:p w14:paraId="2501DBA3" w14:textId="77777777" w:rsidR="0054478C" w:rsidRPr="001A2CD7" w:rsidRDefault="00A26EE9" w:rsidP="00A26EE9">
      <w:pPr>
        <w:spacing w:after="0" w:line="240" w:lineRule="auto"/>
        <w:jc w:val="both"/>
        <w:rPr>
          <w:rFonts w:ascii="Times New Roman" w:eastAsia="Times New Roman" w:hAnsi="Times New Roman" w:cs="Times New Roman"/>
          <w:sz w:val="28"/>
          <w:szCs w:val="24"/>
          <w:lang w:val="kk" w:eastAsia="ru-RU"/>
        </w:rPr>
      </w:pPr>
      <w:r w:rsidRPr="00A97688">
        <w:rPr>
          <w:rFonts w:ascii="Times New Roman" w:eastAsia="Times New Roman" w:hAnsi="Times New Roman" w:cs="Times New Roman"/>
          <w:sz w:val="28"/>
          <w:szCs w:val="24"/>
          <w:lang w:val="kk" w:eastAsia="ru-RU"/>
        </w:rPr>
        <w:t>М</w:t>
      </w:r>
      <w:r w:rsidR="00AE7A87" w:rsidRPr="00A97688">
        <w:rPr>
          <w:rFonts w:ascii="Times New Roman" w:eastAsia="Times New Roman" w:hAnsi="Times New Roman" w:cs="Times New Roman"/>
          <w:sz w:val="28"/>
          <w:szCs w:val="24"/>
          <w:lang w:val="kk" w:eastAsia="ru-RU"/>
        </w:rPr>
        <w:t>ұндағы</w:t>
      </w:r>
      <w:r>
        <w:rPr>
          <w:rFonts w:ascii="Times New Roman" w:eastAsia="Times New Roman" w:hAnsi="Times New Roman" w:cs="Times New Roman"/>
          <w:sz w:val="28"/>
          <w:szCs w:val="24"/>
          <w:lang w:val="kk-KZ" w:eastAsia="ru-RU"/>
        </w:rPr>
        <w:t>:</w:t>
      </w:r>
      <w:r w:rsidR="00AE7A87" w:rsidRPr="00A97688">
        <w:rPr>
          <w:rFonts w:ascii="Times New Roman" w:eastAsia="Times New Roman" w:hAnsi="Times New Roman" w:cs="Times New Roman"/>
          <w:sz w:val="28"/>
          <w:szCs w:val="24"/>
          <w:lang w:val="kk" w:eastAsia="ru-RU"/>
        </w:rPr>
        <w:t xml:space="preserve"> </w:t>
      </w:r>
      <w:r w:rsidR="00AE7A87" w:rsidRPr="00A97688">
        <w:rPr>
          <w:rFonts w:ascii="Times New Roman" w:eastAsia="Times New Roman" w:hAnsi="Times New Roman" w:cs="Times New Roman"/>
          <w:i/>
          <w:sz w:val="28"/>
          <w:szCs w:val="24"/>
          <w:lang w:val="kk" w:eastAsia="ru-RU"/>
        </w:rPr>
        <w:t>D</w:t>
      </w:r>
      <w:r w:rsidR="00AE7A87" w:rsidRPr="00A97688">
        <w:rPr>
          <w:rFonts w:ascii="Times New Roman" w:eastAsia="Times New Roman" w:hAnsi="Times New Roman" w:cs="Times New Roman"/>
          <w:i/>
          <w:sz w:val="28"/>
          <w:szCs w:val="24"/>
          <w:vertAlign w:val="subscript"/>
          <w:lang w:val="kk" w:eastAsia="ru-RU"/>
        </w:rPr>
        <w:t>h</w:t>
      </w:r>
      <w:r w:rsidR="00AE7A87" w:rsidRPr="00A97688">
        <w:rPr>
          <w:rFonts w:ascii="Times New Roman" w:eastAsia="Times New Roman" w:hAnsi="Times New Roman" w:cs="Times New Roman"/>
          <w:sz w:val="28"/>
          <w:szCs w:val="24"/>
          <w:lang w:val="kk" w:eastAsia="ru-RU"/>
        </w:rPr>
        <w:t xml:space="preserve"> </w:t>
      </w:r>
      <w:r w:rsidR="00AE7A87" w:rsidRPr="00A97688">
        <w:rPr>
          <w:rFonts w:ascii="Times New Roman" w:eastAsia="Times New Roman" w:hAnsi="Times New Roman" w:cs="Times New Roman"/>
          <w:sz w:val="32"/>
          <w:szCs w:val="28"/>
          <w:lang w:val="kk" w:eastAsia="ru-RU"/>
        </w:rPr>
        <w:t>-</w:t>
      </w:r>
      <w:r w:rsidR="00AE7A87" w:rsidRPr="00A97688">
        <w:rPr>
          <w:rFonts w:ascii="Times New Roman" w:eastAsia="Times New Roman" w:hAnsi="Times New Roman" w:cs="Times New Roman"/>
          <w:sz w:val="28"/>
          <w:szCs w:val="24"/>
          <w:lang w:val="kk" w:eastAsia="ru-RU"/>
        </w:rPr>
        <w:t xml:space="preserve"> кіріс аймағының гидравликалық диаметрі, </w:t>
      </w:r>
      <w:r w:rsidR="00AE7A87" w:rsidRPr="00A97688">
        <w:rPr>
          <w:rFonts w:ascii="Times New Roman" w:eastAsia="Times New Roman" w:hAnsi="Times New Roman" w:cs="Times New Roman"/>
          <w:i/>
          <w:sz w:val="28"/>
          <w:szCs w:val="24"/>
          <w:lang w:val="kk" w:eastAsia="ru-RU"/>
        </w:rPr>
        <w:t>I</w:t>
      </w:r>
      <w:r w:rsidR="005C5479">
        <w:rPr>
          <w:rFonts w:ascii="Times New Roman" w:eastAsia="Times New Roman" w:hAnsi="Times New Roman" w:cs="Times New Roman"/>
          <w:i/>
          <w:sz w:val="28"/>
          <w:szCs w:val="24"/>
          <w:lang w:val="kk-KZ" w:eastAsia="ru-RU"/>
        </w:rPr>
        <w:t xml:space="preserve"> </w:t>
      </w:r>
      <w:r w:rsidR="00AE7A87" w:rsidRPr="00A97688">
        <w:rPr>
          <w:rFonts w:ascii="Times New Roman" w:eastAsia="Times New Roman" w:hAnsi="Times New Roman" w:cs="Times New Roman"/>
          <w:sz w:val="32"/>
          <w:szCs w:val="28"/>
          <w:lang w:val="kk" w:eastAsia="ru-RU"/>
        </w:rPr>
        <w:t>-</w:t>
      </w:r>
      <w:r w:rsidR="005C5479">
        <w:rPr>
          <w:rFonts w:ascii="Times New Roman" w:eastAsia="Times New Roman" w:hAnsi="Times New Roman" w:cs="Times New Roman"/>
          <w:sz w:val="32"/>
          <w:szCs w:val="28"/>
          <w:lang w:val="kk-KZ" w:eastAsia="ru-RU"/>
        </w:rPr>
        <w:t xml:space="preserve"> </w:t>
      </w:r>
      <w:r w:rsidR="00AE7A87" w:rsidRPr="00A97688">
        <w:rPr>
          <w:rFonts w:ascii="Times New Roman" w:eastAsia="Times New Roman" w:hAnsi="Times New Roman" w:cs="Times New Roman"/>
          <w:sz w:val="28"/>
          <w:szCs w:val="24"/>
          <w:lang w:val="kk" w:eastAsia="ru-RU"/>
        </w:rPr>
        <w:t xml:space="preserve">турбулентті пульсациялардың қарқындылығы, </w:t>
      </w:r>
      <w:r w:rsidR="00AE7A87" w:rsidRPr="00A97688">
        <w:rPr>
          <w:rFonts w:ascii="Times New Roman" w:eastAsia="Times New Roman" w:hAnsi="Times New Roman" w:cs="Times New Roman"/>
          <w:i/>
          <w:sz w:val="28"/>
          <w:szCs w:val="24"/>
          <w:lang w:val="kk" w:eastAsia="ru-RU"/>
        </w:rPr>
        <w:t>U</w:t>
      </w:r>
      <w:r w:rsidR="00AE7A87" w:rsidRPr="00A97688">
        <w:rPr>
          <w:rFonts w:ascii="Times New Roman" w:eastAsia="Times New Roman" w:hAnsi="Times New Roman" w:cs="Times New Roman"/>
          <w:i/>
          <w:sz w:val="28"/>
          <w:szCs w:val="24"/>
          <w:vertAlign w:val="subscript"/>
          <w:lang w:val="kk" w:eastAsia="ru-RU"/>
        </w:rPr>
        <w:t>in</w:t>
      </w:r>
      <w:r w:rsidR="00AE7A87" w:rsidRPr="00A97688">
        <w:rPr>
          <w:rFonts w:ascii="Times New Roman" w:eastAsia="Times New Roman" w:hAnsi="Times New Roman" w:cs="Times New Roman"/>
          <w:sz w:val="28"/>
          <w:szCs w:val="24"/>
          <w:lang w:val="kk" w:eastAsia="ru-RU"/>
        </w:rPr>
        <w:t xml:space="preserve"> </w:t>
      </w:r>
      <w:r>
        <w:rPr>
          <w:rFonts w:ascii="Times New Roman" w:eastAsia="Times New Roman" w:hAnsi="Times New Roman" w:cs="Times New Roman"/>
          <w:sz w:val="32"/>
          <w:szCs w:val="28"/>
          <w:lang w:val="kk" w:eastAsia="ru-RU"/>
        </w:rPr>
        <w:t>–</w:t>
      </w:r>
      <w:r w:rsidR="00AE7A87" w:rsidRPr="00A97688">
        <w:rPr>
          <w:rFonts w:ascii="Times New Roman" w:eastAsia="Times New Roman" w:hAnsi="Times New Roman" w:cs="Times New Roman"/>
          <w:sz w:val="28"/>
          <w:szCs w:val="24"/>
          <w:lang w:val="kk" w:eastAsia="ru-RU"/>
        </w:rPr>
        <w:t xml:space="preserve"> кіріс</w:t>
      </w:r>
      <w:r>
        <w:rPr>
          <w:rFonts w:ascii="Times New Roman" w:eastAsia="Times New Roman" w:hAnsi="Times New Roman" w:cs="Times New Roman"/>
          <w:sz w:val="28"/>
          <w:szCs w:val="24"/>
          <w:lang w:val="kk-KZ" w:eastAsia="ru-RU"/>
        </w:rPr>
        <w:t xml:space="preserve"> аймағындағы</w:t>
      </w:r>
      <w:r>
        <w:rPr>
          <w:rFonts w:ascii="Times New Roman" w:eastAsia="Times New Roman" w:hAnsi="Times New Roman" w:cs="Times New Roman"/>
          <w:sz w:val="28"/>
          <w:szCs w:val="24"/>
          <w:lang w:val="kk" w:eastAsia="ru-RU"/>
        </w:rPr>
        <w:t xml:space="preserve"> ағын</w:t>
      </w:r>
      <w:r w:rsidR="00AE7A87" w:rsidRPr="00A97688">
        <w:rPr>
          <w:rFonts w:ascii="Times New Roman" w:eastAsia="Times New Roman" w:hAnsi="Times New Roman" w:cs="Times New Roman"/>
          <w:sz w:val="28"/>
          <w:szCs w:val="24"/>
          <w:lang w:val="kk" w:eastAsia="ru-RU"/>
        </w:rPr>
        <w:t xml:space="preserve"> жылдамдығы.</w:t>
      </w:r>
    </w:p>
    <w:p w14:paraId="5353BAC7" w14:textId="77777777" w:rsidR="0054478C" w:rsidRDefault="00A26EE9" w:rsidP="0054478C">
      <w:pPr>
        <w:spacing w:after="0" w:line="240" w:lineRule="auto"/>
        <w:ind w:firstLine="567"/>
        <w:jc w:val="both"/>
        <w:rPr>
          <w:rFonts w:ascii="Times New Roman" w:eastAsia="Times New Roman" w:hAnsi="Times New Roman" w:cs="Times New Roman"/>
          <w:sz w:val="28"/>
          <w:szCs w:val="28"/>
          <w:lang w:val="kk" w:eastAsia="ru-RU"/>
        </w:rPr>
      </w:pPr>
      <w:r>
        <w:rPr>
          <w:rFonts w:ascii="Times New Roman" w:eastAsia="Times New Roman" w:hAnsi="Times New Roman" w:cs="Times New Roman"/>
          <w:sz w:val="28"/>
          <w:szCs w:val="28"/>
          <w:lang w:val="kk" w:eastAsia="ru-RU"/>
        </w:rPr>
        <w:t>Аймақ</w:t>
      </w:r>
      <w:r>
        <w:rPr>
          <w:rFonts w:ascii="Times New Roman" w:eastAsia="Times New Roman" w:hAnsi="Times New Roman" w:cs="Times New Roman"/>
          <w:sz w:val="28"/>
          <w:szCs w:val="28"/>
          <w:lang w:val="kk-KZ" w:eastAsia="ru-RU"/>
        </w:rPr>
        <w:t>тың</w:t>
      </w:r>
      <w:r w:rsidRPr="00A26EE9">
        <w:rPr>
          <w:rFonts w:ascii="Times New Roman" w:eastAsia="Times New Roman" w:hAnsi="Times New Roman" w:cs="Times New Roman"/>
          <w:sz w:val="28"/>
          <w:szCs w:val="28"/>
          <w:lang w:val="kk" w:eastAsia="ru-RU"/>
        </w:rPr>
        <w:t xml:space="preserve"> </w:t>
      </w:r>
      <w:r>
        <w:rPr>
          <w:rFonts w:ascii="Times New Roman" w:eastAsia="Times New Roman" w:hAnsi="Times New Roman" w:cs="Times New Roman"/>
          <w:sz w:val="28"/>
          <w:szCs w:val="28"/>
          <w:lang w:val="kk-KZ" w:eastAsia="ru-RU"/>
        </w:rPr>
        <w:t>шығысындағы</w:t>
      </w:r>
      <w:r>
        <w:rPr>
          <w:rFonts w:ascii="Times New Roman" w:eastAsia="Times New Roman" w:hAnsi="Times New Roman" w:cs="Times New Roman"/>
          <w:sz w:val="28"/>
          <w:szCs w:val="28"/>
          <w:lang w:val="kk" w:eastAsia="ru-RU"/>
        </w:rPr>
        <w:t xml:space="preserve"> шекаралық шарттар</w:t>
      </w:r>
      <w:r w:rsidR="00AE7A87" w:rsidRPr="00CD15DA">
        <w:rPr>
          <w:rFonts w:ascii="Times New Roman" w:eastAsia="Times New Roman" w:hAnsi="Times New Roman" w:cs="Times New Roman"/>
          <w:sz w:val="28"/>
          <w:szCs w:val="28"/>
          <w:lang w:val="kk" w:eastAsia="ru-RU"/>
        </w:rPr>
        <w:t>:</w:t>
      </w:r>
    </w:p>
    <w:p w14:paraId="4E3157D5" w14:textId="77777777" w:rsidR="00A26EE9" w:rsidRDefault="00A26EE9" w:rsidP="0054478C">
      <w:pPr>
        <w:spacing w:after="0" w:line="240" w:lineRule="auto"/>
        <w:ind w:firstLine="567"/>
        <w:jc w:val="both"/>
        <w:rPr>
          <w:rFonts w:ascii="Times New Roman" w:eastAsia="Times New Roman" w:hAnsi="Times New Roman" w:cs="Times New Roman"/>
          <w:sz w:val="28"/>
          <w:szCs w:val="28"/>
          <w:lang w:val="kk"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A26EE9" w14:paraId="0EF377D1" w14:textId="77777777" w:rsidTr="00A26EE9">
        <w:tc>
          <w:tcPr>
            <w:tcW w:w="8642" w:type="dxa"/>
          </w:tcPr>
          <w:p w14:paraId="560363AA" w14:textId="77777777" w:rsidR="00A26EE9" w:rsidRDefault="00A26EE9" w:rsidP="00A26EE9">
            <w:pPr>
              <w:spacing w:line="240" w:lineRule="auto"/>
              <w:jc w:val="center"/>
              <w:rPr>
                <w:rFonts w:ascii="Times New Roman" w:eastAsia="Times New Roman" w:hAnsi="Times New Roman" w:cs="Times New Roman"/>
                <w:sz w:val="28"/>
                <w:szCs w:val="28"/>
                <w:lang w:val="kk" w:eastAsia="ru-RU"/>
              </w:rPr>
            </w:pPr>
            <w:r>
              <w:rPr>
                <w:rFonts w:ascii="Times New Roman" w:eastAsia="Times New Roman" w:hAnsi="Times New Roman" w:cs="Times New Roman"/>
                <w:position w:val="-12"/>
                <w:sz w:val="28"/>
                <w:szCs w:val="28"/>
                <w:lang w:eastAsia="ru-RU"/>
              </w:rPr>
              <w:object w:dxaOrig="1171" w:dyaOrig="525" w14:anchorId="2F6131B4">
                <v:shape id="_x0000_i1071" type="#_x0000_t75" style="width:57.75pt;height:25.5pt" o:ole="">
                  <v:imagedata r:id="rId166" o:title=""/>
                </v:shape>
                <o:OLEObject Type="Embed" ProgID="Equation.DSMT4" ShapeID="_x0000_i1071" DrawAspect="Content" ObjectID="_1810456426" r:id="rId167"/>
              </w:object>
            </w:r>
          </w:p>
        </w:tc>
        <w:tc>
          <w:tcPr>
            <w:tcW w:w="703" w:type="dxa"/>
          </w:tcPr>
          <w:p w14:paraId="5B135011" w14:textId="77777777" w:rsidR="00A26EE9" w:rsidRDefault="00A26EE9" w:rsidP="0054478C">
            <w:pPr>
              <w:spacing w:line="240" w:lineRule="auto"/>
              <w:jc w:val="both"/>
              <w:rPr>
                <w:rFonts w:ascii="Times New Roman" w:eastAsia="Times New Roman" w:hAnsi="Times New Roman" w:cs="Times New Roman"/>
                <w:sz w:val="28"/>
                <w:szCs w:val="28"/>
                <w:lang w:val="kk" w:eastAsia="ru-RU"/>
              </w:rPr>
            </w:pPr>
            <w:r w:rsidRPr="00860E3A">
              <w:rPr>
                <w:rFonts w:ascii="Times New Roman" w:eastAsia="Times New Roman" w:hAnsi="Times New Roman" w:cs="Times New Roman"/>
                <w:sz w:val="28"/>
                <w:szCs w:val="28"/>
                <w:lang w:val="kk" w:eastAsia="ru-RU"/>
              </w:rPr>
              <w:t>(21)</w:t>
            </w:r>
          </w:p>
        </w:tc>
      </w:tr>
    </w:tbl>
    <w:p w14:paraId="2D484606" w14:textId="77777777" w:rsidR="00A26EE9" w:rsidRPr="001A2CD7" w:rsidRDefault="00A26EE9" w:rsidP="0054478C">
      <w:pPr>
        <w:spacing w:after="0" w:line="240" w:lineRule="auto"/>
        <w:ind w:firstLine="567"/>
        <w:jc w:val="both"/>
        <w:rPr>
          <w:rFonts w:ascii="Times New Roman" w:eastAsia="Times New Roman" w:hAnsi="Times New Roman" w:cs="Times New Roman"/>
          <w:sz w:val="28"/>
          <w:szCs w:val="28"/>
          <w:lang w:val="kk" w:eastAsia="ru-RU"/>
        </w:rPr>
      </w:pPr>
    </w:p>
    <w:p w14:paraId="48B31764" w14:textId="77777777" w:rsidR="0054478C" w:rsidRPr="001A2CD7" w:rsidRDefault="00AE7A87" w:rsidP="00A26EE9">
      <w:pPr>
        <w:spacing w:after="0" w:line="240" w:lineRule="auto"/>
        <w:jc w:val="both"/>
        <w:rPr>
          <w:rFonts w:ascii="Times New Roman" w:eastAsia="Times New Roman" w:hAnsi="Times New Roman" w:cs="Times New Roman"/>
          <w:sz w:val="28"/>
          <w:szCs w:val="28"/>
          <w:lang w:val="kk" w:eastAsia="ru-RU"/>
        </w:rPr>
      </w:pPr>
      <w:r w:rsidRPr="00A97688">
        <w:rPr>
          <w:rFonts w:ascii="Times New Roman" w:eastAsia="Times New Roman" w:hAnsi="Times New Roman" w:cs="Times New Roman"/>
          <w:sz w:val="28"/>
          <w:szCs w:val="28"/>
          <w:lang w:val="kk" w:eastAsia="ru-RU"/>
        </w:rPr>
        <w:t>мұндағы</w:t>
      </w:r>
      <w:r w:rsidR="00A26EE9">
        <w:rPr>
          <w:rFonts w:ascii="Times New Roman" w:eastAsia="Times New Roman" w:hAnsi="Times New Roman" w:cs="Times New Roman"/>
          <w:sz w:val="28"/>
          <w:szCs w:val="28"/>
          <w:lang w:val="kk-KZ" w:eastAsia="ru-RU"/>
        </w:rPr>
        <w:t>:</w:t>
      </w:r>
      <w:r w:rsidRPr="00A97688">
        <w:rPr>
          <w:rFonts w:ascii="Times New Roman" w:eastAsia="Times New Roman" w:hAnsi="Times New Roman" w:cs="Times New Roman"/>
          <w:sz w:val="28"/>
          <w:szCs w:val="28"/>
          <w:lang w:val="kk" w:eastAsia="ru-RU"/>
        </w:rPr>
        <w:t xml:space="preserve"> </w:t>
      </w:r>
      <w:r w:rsidRPr="00A97688">
        <w:rPr>
          <w:rFonts w:ascii="Times New Roman" w:eastAsia="Times New Roman" w:hAnsi="Times New Roman" w:cs="Times New Roman"/>
          <w:i/>
          <w:sz w:val="28"/>
          <w:szCs w:val="28"/>
          <w:lang w:val="kk" w:eastAsia="ru-RU"/>
        </w:rPr>
        <w:t>p</w:t>
      </w:r>
      <w:r w:rsidRPr="00A97688">
        <w:rPr>
          <w:rFonts w:ascii="Times New Roman" w:eastAsia="Times New Roman" w:hAnsi="Times New Roman" w:cs="Times New Roman"/>
          <w:i/>
          <w:sz w:val="28"/>
          <w:szCs w:val="28"/>
          <w:vertAlign w:val="subscript"/>
          <w:lang w:val="kk" w:eastAsia="ru-RU"/>
        </w:rPr>
        <w:t>n</w:t>
      </w:r>
      <w:r w:rsidR="00A26EE9">
        <w:rPr>
          <w:rFonts w:ascii="Times New Roman" w:eastAsia="Times New Roman" w:hAnsi="Times New Roman" w:cs="Times New Roman"/>
          <w:i/>
          <w:sz w:val="28"/>
          <w:szCs w:val="28"/>
          <w:vertAlign w:val="subscript"/>
          <w:lang w:val="kk-KZ" w:eastAsia="ru-RU"/>
        </w:rPr>
        <w:t xml:space="preserve"> </w:t>
      </w:r>
      <w:r w:rsidRPr="00A97688">
        <w:rPr>
          <w:rFonts w:ascii="Times New Roman" w:eastAsia="Times New Roman" w:hAnsi="Times New Roman" w:cs="Times New Roman"/>
          <w:sz w:val="28"/>
          <w:szCs w:val="28"/>
          <w:lang w:val="kk" w:eastAsia="ru-RU"/>
        </w:rPr>
        <w:t>-</w:t>
      </w:r>
      <w:r w:rsidR="00A26EE9">
        <w:rPr>
          <w:rFonts w:ascii="Times New Roman" w:eastAsia="Times New Roman" w:hAnsi="Times New Roman" w:cs="Times New Roman"/>
          <w:sz w:val="28"/>
          <w:szCs w:val="28"/>
          <w:lang w:val="kk-KZ" w:eastAsia="ru-RU"/>
        </w:rPr>
        <w:t xml:space="preserve"> </w:t>
      </w:r>
      <w:r w:rsidRPr="00A97688">
        <w:rPr>
          <w:rFonts w:ascii="Times New Roman" w:eastAsia="Times New Roman" w:hAnsi="Times New Roman" w:cs="Times New Roman"/>
          <w:sz w:val="28"/>
          <w:szCs w:val="28"/>
          <w:lang w:val="kk" w:eastAsia="ru-RU"/>
        </w:rPr>
        <w:t>есептеу аймағының шекарасында анықталған атмосфералық қысым.</w:t>
      </w:r>
    </w:p>
    <w:p w14:paraId="19952E8C" w14:textId="77777777" w:rsidR="00A26EE9" w:rsidRDefault="00A26EE9" w:rsidP="00A26EE9">
      <w:pPr>
        <w:spacing w:after="0" w:line="240" w:lineRule="auto"/>
        <w:ind w:firstLine="567"/>
        <w:jc w:val="both"/>
        <w:rPr>
          <w:rFonts w:ascii="Times New Roman" w:hAnsi="Times New Roman" w:cs="Times New Roman"/>
          <w:sz w:val="28"/>
          <w:szCs w:val="28"/>
          <w:lang w:val="kk-KZ"/>
        </w:rPr>
      </w:pPr>
      <w:r w:rsidRPr="00A26EE9">
        <w:rPr>
          <w:rFonts w:ascii="Times New Roman" w:hAnsi="Times New Roman" w:cs="Times New Roman"/>
          <w:sz w:val="28"/>
          <w:szCs w:val="28"/>
          <w:lang w:val="kk"/>
        </w:rPr>
        <w:lastRenderedPageBreak/>
        <w:t>ЖЭҚ қабырғаларында жабысу шарттарына сәйкес нөлдік жылдамдықтың шекаралық шарттары беріледі, сондай-ақ турбуленттілік үшін near-wall жуықтау модельдері қолданылады, бұл шекаралық қабатты және ағынның ротор бетімен өзара әрекеттесуін дұрыс модельдеуді қамта</w:t>
      </w:r>
      <w:r>
        <w:rPr>
          <w:rFonts w:ascii="Times New Roman" w:hAnsi="Times New Roman" w:cs="Times New Roman"/>
          <w:sz w:val="28"/>
          <w:szCs w:val="28"/>
          <w:lang w:val="kk"/>
        </w:rPr>
        <w:t>масыз етеді</w:t>
      </w:r>
      <w:r>
        <w:rPr>
          <w:rFonts w:ascii="Times New Roman" w:hAnsi="Times New Roman" w:cs="Times New Roman"/>
          <w:sz w:val="28"/>
          <w:szCs w:val="28"/>
          <w:lang w:val="kk-KZ"/>
        </w:rPr>
        <w:t>:</w:t>
      </w:r>
    </w:p>
    <w:p w14:paraId="0B2774D3" w14:textId="77777777" w:rsidR="00A26EE9" w:rsidRDefault="00A26EE9" w:rsidP="00A26EE9">
      <w:pPr>
        <w:spacing w:after="0" w:line="240" w:lineRule="auto"/>
        <w:ind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A26EE9" w14:paraId="64CC4DE3" w14:textId="77777777" w:rsidTr="00BE37C7">
        <w:tc>
          <w:tcPr>
            <w:tcW w:w="8642" w:type="dxa"/>
          </w:tcPr>
          <w:p w14:paraId="03B96C77" w14:textId="77777777" w:rsidR="00A26EE9" w:rsidRDefault="00A26EE9" w:rsidP="00A26EE9">
            <w:pPr>
              <w:spacing w:line="240" w:lineRule="auto"/>
              <w:jc w:val="center"/>
              <w:rPr>
                <w:rFonts w:ascii="Times New Roman" w:hAnsi="Times New Roman" w:cs="Times New Roman"/>
                <w:sz w:val="28"/>
                <w:szCs w:val="28"/>
                <w:lang w:val="kk-KZ"/>
              </w:rPr>
            </w:pPr>
            <w:r>
              <w:rPr>
                <w:rFonts w:ascii="Times New Roman" w:hAnsi="Times New Roman" w:cs="Times New Roman"/>
                <w:position w:val="-12"/>
                <w:sz w:val="28"/>
                <w:szCs w:val="28"/>
              </w:rPr>
              <w:object w:dxaOrig="2638" w:dyaOrig="484" w14:anchorId="3EBC839C">
                <v:shape id="_x0000_i1072" type="#_x0000_t75" style="width:133.5pt;height:24pt" o:ole="">
                  <v:imagedata r:id="rId168" o:title=""/>
                </v:shape>
                <o:OLEObject Type="Embed" ProgID="Equation.DSMT4" ShapeID="_x0000_i1072" DrawAspect="Content" ObjectID="_1810456427" r:id="rId169"/>
              </w:object>
            </w:r>
          </w:p>
        </w:tc>
        <w:tc>
          <w:tcPr>
            <w:tcW w:w="703" w:type="dxa"/>
          </w:tcPr>
          <w:p w14:paraId="7B82D257" w14:textId="77777777" w:rsidR="00A26EE9" w:rsidRDefault="00A26EE9" w:rsidP="00A26EE9">
            <w:pPr>
              <w:spacing w:line="240" w:lineRule="auto"/>
              <w:jc w:val="both"/>
              <w:rPr>
                <w:rFonts w:ascii="Times New Roman" w:hAnsi="Times New Roman" w:cs="Times New Roman"/>
                <w:sz w:val="28"/>
                <w:szCs w:val="28"/>
                <w:lang w:val="kk-KZ"/>
              </w:rPr>
            </w:pPr>
            <w:r w:rsidRPr="00860E3A">
              <w:rPr>
                <w:rFonts w:ascii="Times New Roman" w:hAnsi="Times New Roman" w:cs="Times New Roman"/>
                <w:sz w:val="28"/>
                <w:szCs w:val="28"/>
                <w:lang w:val="kk"/>
              </w:rPr>
              <w:t>(22)</w:t>
            </w:r>
          </w:p>
        </w:tc>
      </w:tr>
    </w:tbl>
    <w:p w14:paraId="0CD4E817" w14:textId="77777777" w:rsidR="00A26EE9" w:rsidRPr="00A26EE9" w:rsidRDefault="00A26EE9" w:rsidP="00A26EE9">
      <w:pPr>
        <w:spacing w:after="0" w:line="240" w:lineRule="auto"/>
        <w:ind w:firstLine="567"/>
        <w:jc w:val="both"/>
        <w:rPr>
          <w:rFonts w:ascii="Times New Roman" w:hAnsi="Times New Roman" w:cs="Times New Roman"/>
          <w:sz w:val="28"/>
          <w:szCs w:val="28"/>
          <w:lang w:val="kk-KZ"/>
        </w:rPr>
      </w:pPr>
    </w:p>
    <w:p w14:paraId="5ED8800A" w14:textId="77777777" w:rsidR="00BE37C7" w:rsidRPr="00BE37C7" w:rsidRDefault="00AE7A87" w:rsidP="00BE37C7">
      <w:pPr>
        <w:spacing w:after="0" w:line="240" w:lineRule="auto"/>
        <w:jc w:val="both"/>
        <w:rPr>
          <w:rFonts w:ascii="Times New Roman" w:eastAsia="Times New Roman" w:hAnsi="Times New Roman" w:cs="Times New Roman"/>
          <w:sz w:val="28"/>
          <w:szCs w:val="24"/>
          <w:lang w:val="kk" w:eastAsia="ru-RU"/>
        </w:rPr>
      </w:pPr>
      <w:r w:rsidRPr="00A97688">
        <w:rPr>
          <w:rFonts w:ascii="Times New Roman" w:eastAsia="Times New Roman" w:hAnsi="Times New Roman" w:cs="Times New Roman"/>
          <w:sz w:val="28"/>
          <w:szCs w:val="24"/>
          <w:lang w:val="kk" w:eastAsia="ru-RU"/>
        </w:rPr>
        <w:t xml:space="preserve">мұндағы </w:t>
      </w:r>
      <w:r w:rsidRPr="00A97688">
        <w:rPr>
          <w:rFonts w:ascii="Times New Roman" w:eastAsia="Times New Roman" w:hAnsi="Times New Roman" w:cs="Times New Roman"/>
          <w:i/>
          <w:sz w:val="28"/>
          <w:szCs w:val="24"/>
          <w:lang w:val="kk" w:eastAsia="ru-RU"/>
        </w:rPr>
        <w:t>u</w:t>
      </w:r>
      <w:r w:rsidR="00A26EE9" w:rsidRPr="00A26EE9">
        <w:rPr>
          <w:rFonts w:ascii="Times New Roman" w:eastAsia="Times New Roman" w:hAnsi="Times New Roman" w:cs="Times New Roman"/>
          <w:i/>
          <w:sz w:val="28"/>
          <w:szCs w:val="24"/>
          <w:vertAlign w:val="subscript"/>
          <w:lang w:val="kk-KZ" w:eastAsia="ru-RU"/>
        </w:rPr>
        <w:t>wall</w:t>
      </w:r>
      <w:r w:rsidR="00A26EE9">
        <w:rPr>
          <w:rFonts w:ascii="Times New Roman" w:eastAsia="Times New Roman" w:hAnsi="Times New Roman" w:cs="Times New Roman"/>
          <w:i/>
          <w:sz w:val="28"/>
          <w:szCs w:val="24"/>
          <w:vertAlign w:val="subscript"/>
          <w:lang w:val="kk-KZ" w:eastAsia="ru-RU"/>
        </w:rPr>
        <w:t xml:space="preserve"> </w:t>
      </w:r>
      <w:r w:rsidRPr="00A97688">
        <w:rPr>
          <w:rFonts w:ascii="Times New Roman" w:eastAsia="Times New Roman" w:hAnsi="Times New Roman" w:cs="Times New Roman"/>
          <w:sz w:val="32"/>
          <w:szCs w:val="28"/>
          <w:lang w:val="kk" w:eastAsia="ru-RU"/>
        </w:rPr>
        <w:t>-</w:t>
      </w:r>
      <w:r w:rsidR="00A26EE9">
        <w:rPr>
          <w:rFonts w:ascii="Times New Roman" w:eastAsia="Times New Roman" w:hAnsi="Times New Roman" w:cs="Times New Roman"/>
          <w:sz w:val="32"/>
          <w:szCs w:val="28"/>
          <w:lang w:val="kk-KZ" w:eastAsia="ru-RU"/>
        </w:rPr>
        <w:t xml:space="preserve"> </w:t>
      </w:r>
      <w:r w:rsidR="00BE37C7" w:rsidRPr="00BE37C7">
        <w:rPr>
          <w:rFonts w:ascii="Times New Roman" w:eastAsia="Times New Roman" w:hAnsi="Times New Roman" w:cs="Times New Roman"/>
          <w:sz w:val="28"/>
          <w:szCs w:val="24"/>
          <w:lang w:val="kk" w:eastAsia="ru-RU"/>
        </w:rPr>
        <w:t>Жұмыс цилиндрінің өзінің бойлық осі бойымен айналу жылдамдығына байланысты қабырға қозғалысының жылдамдығы.</w:t>
      </w:r>
    </w:p>
    <w:p w14:paraId="32B4D6A0" w14:textId="77777777" w:rsidR="0054478C" w:rsidRDefault="00AE7A87" w:rsidP="0054478C">
      <w:pPr>
        <w:spacing w:after="0" w:line="240" w:lineRule="auto"/>
        <w:ind w:firstLine="567"/>
        <w:jc w:val="both"/>
        <w:rPr>
          <w:rFonts w:ascii="Times New Roman" w:hAnsi="Times New Roman" w:cs="Times New Roman"/>
          <w:sz w:val="28"/>
          <w:szCs w:val="28"/>
          <w:lang w:val="kk"/>
        </w:rPr>
      </w:pPr>
      <w:r w:rsidRPr="001C6E77">
        <w:rPr>
          <w:rFonts w:ascii="Times New Roman" w:hAnsi="Times New Roman" w:cs="Times New Roman"/>
          <w:sz w:val="28"/>
          <w:szCs w:val="28"/>
          <w:lang w:val="kk"/>
        </w:rPr>
        <w:t xml:space="preserve">Турбулентті кинетикалық энергияның таралу жылдамдығы </w:t>
      </w:r>
      <w:r>
        <w:rPr>
          <w:rFonts w:ascii="Times New Roman" w:hAnsi="Times New Roman" w:cs="Times New Roman"/>
          <w:position w:val="-6"/>
          <w:sz w:val="28"/>
          <w:szCs w:val="28"/>
        </w:rPr>
        <w:object w:dxaOrig="229" w:dyaOrig="229" w14:anchorId="6111BA82">
          <v:shape id="_x0000_i1073" type="#_x0000_t75" style="width:10.5pt;height:10.5pt" o:ole="">
            <v:imagedata r:id="rId170" o:title=""/>
          </v:shape>
          <o:OLEObject Type="Embed" ProgID="Equation.DSMT4" ShapeID="_x0000_i1073" DrawAspect="Content" ObjectID="_1810456428" r:id="rId171"/>
        </w:object>
      </w:r>
      <w:r w:rsidRPr="001C6E77">
        <w:rPr>
          <w:rFonts w:ascii="Times New Roman" w:hAnsi="Times New Roman" w:cs="Times New Roman"/>
          <w:sz w:val="28"/>
          <w:szCs w:val="28"/>
          <w:lang w:val="kk"/>
        </w:rPr>
        <w:t>келесідей анықталады:</w:t>
      </w:r>
    </w:p>
    <w:p w14:paraId="5E9A8D8B" w14:textId="77777777" w:rsidR="00BE37C7" w:rsidRDefault="00BE37C7" w:rsidP="0054478C">
      <w:pPr>
        <w:spacing w:after="0" w:line="240" w:lineRule="auto"/>
        <w:ind w:firstLine="567"/>
        <w:jc w:val="both"/>
        <w:rPr>
          <w:rFonts w:ascii="Times New Roman" w:hAnsi="Times New Roman" w:cs="Times New Roman"/>
          <w:sz w:val="28"/>
          <w:szCs w:val="28"/>
          <w:lang w:val="kk"/>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BE37C7" w14:paraId="688E3794" w14:textId="77777777" w:rsidTr="00BE37C7">
        <w:tc>
          <w:tcPr>
            <w:tcW w:w="8642" w:type="dxa"/>
          </w:tcPr>
          <w:p w14:paraId="6A34EA08" w14:textId="77777777" w:rsidR="00BE37C7" w:rsidRDefault="00BE37C7" w:rsidP="00BE37C7">
            <w:pPr>
              <w:spacing w:line="240" w:lineRule="auto"/>
              <w:jc w:val="center"/>
              <w:rPr>
                <w:rFonts w:ascii="Times New Roman" w:hAnsi="Times New Roman" w:cs="Times New Roman"/>
                <w:sz w:val="28"/>
                <w:szCs w:val="28"/>
                <w:lang w:val="kk"/>
              </w:rPr>
            </w:pPr>
            <w:r>
              <w:rPr>
                <w:rFonts w:ascii="Times New Roman" w:hAnsi="Times New Roman" w:cs="Times New Roman"/>
                <w:position w:val="-32"/>
                <w:sz w:val="28"/>
                <w:szCs w:val="28"/>
              </w:rPr>
              <w:object w:dxaOrig="1642" w:dyaOrig="969" w14:anchorId="002CE7F8">
                <v:shape id="_x0000_i1074" type="#_x0000_t75" style="width:81.75pt;height:48pt" o:ole="">
                  <v:imagedata r:id="rId172" o:title=""/>
                </v:shape>
                <o:OLEObject Type="Embed" ProgID="Equation.DSMT4" ShapeID="_x0000_i1074" DrawAspect="Content" ObjectID="_1810456429" r:id="rId173"/>
              </w:object>
            </w:r>
          </w:p>
        </w:tc>
        <w:tc>
          <w:tcPr>
            <w:tcW w:w="703" w:type="dxa"/>
          </w:tcPr>
          <w:p w14:paraId="0B031B43" w14:textId="77777777" w:rsidR="00BE37C7" w:rsidRDefault="00BE37C7" w:rsidP="00BE37C7">
            <w:pPr>
              <w:spacing w:line="240" w:lineRule="auto"/>
              <w:jc w:val="right"/>
              <w:rPr>
                <w:rFonts w:ascii="Times New Roman" w:hAnsi="Times New Roman" w:cs="Times New Roman"/>
                <w:sz w:val="28"/>
                <w:szCs w:val="28"/>
                <w:lang w:val="kk"/>
              </w:rPr>
            </w:pPr>
          </w:p>
          <w:p w14:paraId="11399177" w14:textId="77777777" w:rsidR="00BE37C7" w:rsidRDefault="00BE37C7" w:rsidP="00BE37C7">
            <w:pPr>
              <w:spacing w:line="240" w:lineRule="auto"/>
              <w:jc w:val="right"/>
              <w:rPr>
                <w:rFonts w:ascii="Times New Roman" w:hAnsi="Times New Roman" w:cs="Times New Roman"/>
                <w:sz w:val="28"/>
                <w:szCs w:val="28"/>
                <w:lang w:val="kk"/>
              </w:rPr>
            </w:pPr>
            <w:r>
              <w:rPr>
                <w:rFonts w:ascii="Times New Roman" w:hAnsi="Times New Roman" w:cs="Times New Roman"/>
                <w:sz w:val="28"/>
                <w:szCs w:val="28"/>
                <w:lang w:val="kk"/>
              </w:rPr>
              <w:t>(23)</w:t>
            </w:r>
          </w:p>
        </w:tc>
      </w:tr>
    </w:tbl>
    <w:p w14:paraId="32F70F32" w14:textId="77777777" w:rsidR="00BE37C7" w:rsidRDefault="00BE37C7" w:rsidP="00BE37C7">
      <w:pPr>
        <w:spacing w:after="0" w:line="240" w:lineRule="auto"/>
        <w:jc w:val="both"/>
        <w:rPr>
          <w:rFonts w:ascii="Times New Roman" w:hAnsi="Times New Roman" w:cs="Times New Roman"/>
          <w:sz w:val="28"/>
          <w:szCs w:val="28"/>
          <w:lang w:val="kk"/>
        </w:rPr>
      </w:pPr>
    </w:p>
    <w:p w14:paraId="4B0EB041" w14:textId="77777777" w:rsidR="0054478C" w:rsidRDefault="00AE7A87" w:rsidP="00BE37C7">
      <w:pPr>
        <w:spacing w:after="0" w:line="240" w:lineRule="auto"/>
        <w:jc w:val="both"/>
        <w:rPr>
          <w:rFonts w:ascii="Times New Roman" w:hAnsi="Times New Roman" w:cs="Times New Roman"/>
          <w:sz w:val="28"/>
          <w:szCs w:val="28"/>
          <w:lang w:val="kk"/>
        </w:rPr>
      </w:pPr>
      <w:r w:rsidRPr="00525E79">
        <w:rPr>
          <w:rFonts w:ascii="Times New Roman" w:hAnsi="Times New Roman" w:cs="Times New Roman"/>
          <w:sz w:val="28"/>
          <w:szCs w:val="28"/>
          <w:lang w:val="kk"/>
        </w:rPr>
        <w:t>мұндағы</w:t>
      </w:r>
      <w:r w:rsidR="00BE37C7" w:rsidRPr="00BE37C7">
        <w:rPr>
          <w:rFonts w:ascii="Times New Roman" w:hAnsi="Times New Roman" w:cs="Times New Roman"/>
          <w:sz w:val="28"/>
          <w:szCs w:val="28"/>
          <w:lang w:val="kk"/>
        </w:rPr>
        <w:t>:</w:t>
      </w:r>
      <w:r w:rsidRPr="00525E79">
        <w:rPr>
          <w:rFonts w:ascii="Times New Roman" w:hAnsi="Times New Roman" w:cs="Times New Roman"/>
          <w:sz w:val="28"/>
          <w:szCs w:val="28"/>
          <w:lang w:val="kk"/>
        </w:rPr>
        <w:t xml:space="preserve"> </w:t>
      </w:r>
      <w:r w:rsidRPr="00525E79">
        <w:rPr>
          <w:rFonts w:ascii="Times New Roman" w:hAnsi="Times New Roman" w:cs="Times New Roman"/>
          <w:i/>
          <w:sz w:val="28"/>
          <w:szCs w:val="28"/>
          <w:lang w:val="kk"/>
        </w:rPr>
        <w:t>k</w:t>
      </w:r>
      <w:r w:rsidRPr="00525E79">
        <w:rPr>
          <w:rFonts w:ascii="Times New Roman" w:hAnsi="Times New Roman" w:cs="Times New Roman"/>
          <w:sz w:val="28"/>
          <w:szCs w:val="28"/>
          <w:lang w:val="kk"/>
        </w:rPr>
        <w:t xml:space="preserve">-кинетикалық турбулентті энергия, </w:t>
      </w:r>
      <w:r>
        <w:rPr>
          <w:rFonts w:ascii="Times New Roman" w:hAnsi="Times New Roman" w:cs="Times New Roman"/>
          <w:position w:val="-14"/>
          <w:sz w:val="28"/>
          <w:szCs w:val="28"/>
        </w:rPr>
        <w:object w:dxaOrig="350" w:dyaOrig="431" w14:anchorId="55CBC74B">
          <v:shape id="_x0000_i1075" type="#_x0000_t75" style="width:17.25pt;height:22.5pt" o:ole="">
            <v:imagedata r:id="rId174" o:title=""/>
          </v:shape>
          <o:OLEObject Type="Embed" ProgID="Equation.DSMT4" ShapeID="_x0000_i1075" DrawAspect="Content" ObjectID="_1810456430" r:id="rId175"/>
        </w:object>
      </w:r>
      <w:r w:rsidR="00BE37C7" w:rsidRPr="00BE37C7">
        <w:rPr>
          <w:rFonts w:ascii="Times New Roman" w:hAnsi="Times New Roman" w:cs="Times New Roman"/>
          <w:sz w:val="28"/>
          <w:szCs w:val="28"/>
          <w:lang w:val="kk"/>
        </w:rPr>
        <w:t xml:space="preserve"> - </w:t>
      </w:r>
      <w:r w:rsidRPr="00525E79">
        <w:rPr>
          <w:rFonts w:ascii="Times New Roman" w:hAnsi="Times New Roman" w:cs="Times New Roman"/>
          <w:sz w:val="28"/>
          <w:szCs w:val="28"/>
          <w:lang w:val="kk"/>
        </w:rPr>
        <w:t xml:space="preserve">қабырға аймағының кинетикалық энергиясы. </w:t>
      </w:r>
      <w:r w:rsidR="00BE37C7" w:rsidRPr="00BE37C7">
        <w:rPr>
          <w:rFonts w:ascii="Times New Roman" w:hAnsi="Times New Roman" w:cs="Times New Roman"/>
          <w:i/>
          <w:sz w:val="28"/>
          <w:szCs w:val="28"/>
          <w:lang w:val="kk"/>
        </w:rPr>
        <w:t>y</w:t>
      </w:r>
      <w:r w:rsidR="00BE37C7" w:rsidRPr="00BE37C7">
        <w:rPr>
          <w:rFonts w:ascii="Times New Roman" w:hAnsi="Times New Roman" w:cs="Times New Roman"/>
          <w:i/>
          <w:sz w:val="28"/>
          <w:szCs w:val="28"/>
          <w:vertAlign w:val="subscript"/>
          <w:lang w:val="kk"/>
        </w:rPr>
        <w:t>p</w:t>
      </w:r>
      <w:r w:rsidRPr="00AA00B8">
        <w:rPr>
          <w:rFonts w:ascii="Times New Roman" w:hAnsi="Times New Roman" w:cs="Times New Roman"/>
          <w:i/>
          <w:sz w:val="28"/>
          <w:szCs w:val="28"/>
          <w:vertAlign w:val="subscript"/>
          <w:lang w:val="kk"/>
        </w:rPr>
        <w:t xml:space="preserve"> </w:t>
      </w:r>
      <w:r w:rsidRPr="00BE37C7">
        <w:rPr>
          <w:rFonts w:ascii="Times New Roman" w:hAnsi="Times New Roman" w:cs="Times New Roman"/>
          <w:sz w:val="28"/>
          <w:szCs w:val="28"/>
          <w:lang w:val="kk"/>
        </w:rPr>
        <w:t>мәні</w:t>
      </w:r>
      <w:r w:rsidRPr="00525E79">
        <w:rPr>
          <w:rFonts w:ascii="Times New Roman" w:hAnsi="Times New Roman" w:cs="Times New Roman"/>
          <w:sz w:val="28"/>
          <w:szCs w:val="28"/>
          <w:lang w:val="kk"/>
        </w:rPr>
        <w:t xml:space="preserve"> қабырға ұяшығының ортасынан қабырғаға дейінгі қашықтықты </w:t>
      </w:r>
      <w:r w:rsidR="00BE37C7">
        <w:rPr>
          <w:rFonts w:ascii="Times New Roman" w:hAnsi="Times New Roman" w:cs="Times New Roman"/>
          <w:sz w:val="28"/>
          <w:szCs w:val="28"/>
          <w:lang w:val="kk"/>
        </w:rPr>
        <w:t>білдіреді</w:t>
      </w:r>
      <w:r w:rsidR="00BE37C7">
        <w:rPr>
          <w:rFonts w:ascii="Times New Roman" w:hAnsi="Times New Roman" w:cs="Times New Roman"/>
          <w:sz w:val="28"/>
          <w:szCs w:val="28"/>
          <w:lang w:val="kk-KZ"/>
        </w:rPr>
        <w:t xml:space="preserve">, егер </w:t>
      </w:r>
      <w:r>
        <w:rPr>
          <w:rFonts w:ascii="Times New Roman" w:hAnsi="Times New Roman" w:cs="Times New Roman"/>
          <w:position w:val="-32"/>
          <w:sz w:val="28"/>
          <w:szCs w:val="28"/>
        </w:rPr>
        <w:object w:dxaOrig="1978" w:dyaOrig="821" w14:anchorId="05A97CEA">
          <v:shape id="_x0000_i1076" type="#_x0000_t75" style="width:99pt;height:42pt" o:ole="">
            <v:imagedata r:id="rId176" o:title=""/>
          </v:shape>
          <o:OLEObject Type="Embed" ProgID="Equation.DSMT4" ShapeID="_x0000_i1076" DrawAspect="Content" ObjectID="_1810456431" r:id="rId177"/>
        </w:object>
      </w:r>
      <w:r w:rsidR="00114EC0">
        <w:rPr>
          <w:rFonts w:ascii="Times New Roman" w:hAnsi="Times New Roman" w:cs="Times New Roman"/>
          <w:position w:val="-32"/>
          <w:sz w:val="28"/>
          <w:szCs w:val="28"/>
        </w:rPr>
        <w:object w:dxaOrig="1803" w:dyaOrig="686" w14:anchorId="5229D7C0">
          <v:shape id="_x0000_i1077" type="#_x0000_t75" style="width:97.5pt;height:37.5pt" o:ole="">
            <v:imagedata r:id="rId178" o:title=""/>
          </v:shape>
          <o:OLEObject Type="Embed" ProgID="Equation.DSMT4" ShapeID="_x0000_i1077" DrawAspect="Content" ObjectID="_1810456432" r:id="rId179"/>
        </w:object>
      </w:r>
      <w:r w:rsidR="00BE37C7">
        <w:rPr>
          <w:rFonts w:ascii="Times New Roman" w:hAnsi="Times New Roman" w:cs="Times New Roman"/>
          <w:sz w:val="28"/>
          <w:szCs w:val="28"/>
          <w:lang w:val="kk-KZ"/>
        </w:rPr>
        <w:t xml:space="preserve"> болса. Бұл жерде</w:t>
      </w:r>
      <w:r w:rsidRPr="00525E79">
        <w:rPr>
          <w:rFonts w:ascii="Times New Roman" w:hAnsi="Times New Roman" w:cs="Times New Roman"/>
          <w:sz w:val="28"/>
          <w:szCs w:val="28"/>
          <w:lang w:val="kk"/>
        </w:rPr>
        <w:t xml:space="preserve"> </w:t>
      </w:r>
      <w:r>
        <w:rPr>
          <w:rFonts w:ascii="Times New Roman" w:hAnsi="Times New Roman" w:cs="Times New Roman"/>
          <w:position w:val="-10"/>
          <w:sz w:val="28"/>
          <w:szCs w:val="28"/>
        </w:rPr>
        <w:object w:dxaOrig="1292" w:dyaOrig="390" w14:anchorId="2A46CA2D">
          <v:shape id="_x0000_i1078" type="#_x0000_t75" style="width:64.5pt;height:19.5pt" o:ole="">
            <v:imagedata r:id="rId180" o:title=""/>
          </v:shape>
          <o:OLEObject Type="Embed" ProgID="Equation.DSMT4" ShapeID="_x0000_i1078" DrawAspect="Content" ObjectID="_1810456433" r:id="rId181"/>
        </w:object>
      </w:r>
      <w:r w:rsidRPr="00525E79">
        <w:rPr>
          <w:rFonts w:ascii="Times New Roman" w:hAnsi="Times New Roman" w:cs="Times New Roman"/>
          <w:sz w:val="28"/>
          <w:szCs w:val="28"/>
          <w:lang w:val="kk"/>
        </w:rPr>
        <w:t>.</w:t>
      </w:r>
    </w:p>
    <w:p w14:paraId="0D8C8535" w14:textId="77777777" w:rsidR="00BE37C7" w:rsidRDefault="00BE37C7" w:rsidP="00BE37C7">
      <w:pPr>
        <w:spacing w:after="0" w:line="240" w:lineRule="auto"/>
        <w:ind w:firstLine="709"/>
        <w:jc w:val="both"/>
        <w:rPr>
          <w:rFonts w:ascii="Times New Roman" w:hAnsi="Times New Roman" w:cs="Times New Roman"/>
          <w:sz w:val="28"/>
          <w:szCs w:val="28"/>
          <w:lang w:val="kk"/>
        </w:rPr>
      </w:pPr>
      <w:r w:rsidRPr="00BE37C7">
        <w:rPr>
          <w:rFonts w:ascii="Times New Roman" w:hAnsi="Times New Roman" w:cs="Times New Roman"/>
          <w:sz w:val="28"/>
          <w:szCs w:val="28"/>
          <w:lang w:val="kk"/>
        </w:rPr>
        <w:t xml:space="preserve">Тік айналу осі бар жел энергетикалық қондырғыларының аэродинамикасындағы негізгі мәселелердің бірі </w:t>
      </w:r>
      <w:r w:rsidR="000C3F62" w:rsidRPr="00A22DC9">
        <w:rPr>
          <w:rFonts w:ascii="Times New Roman" w:hAnsi="Times New Roman" w:cs="Times New Roman"/>
          <w:sz w:val="28"/>
          <w:szCs w:val="28"/>
          <w:lang w:val="kk"/>
        </w:rPr>
        <w:t>–</w:t>
      </w:r>
      <w:r w:rsidRPr="00BE37C7">
        <w:rPr>
          <w:rFonts w:ascii="Times New Roman" w:hAnsi="Times New Roman" w:cs="Times New Roman"/>
          <w:sz w:val="28"/>
          <w:szCs w:val="28"/>
          <w:lang w:val="kk"/>
        </w:rPr>
        <w:t xml:space="preserve"> ағынның қалақшалардан ажырауын дәл модельдеу, әсіресе Дарье типті роторлар үшін, мұнда ағынның ажырауы құрылғының тиімділігін айтарлықтай төмендетуі мүмкін.</w:t>
      </w:r>
      <w:r>
        <w:rPr>
          <w:rFonts w:ascii="Times New Roman" w:hAnsi="Times New Roman" w:cs="Times New Roman"/>
          <w:sz w:val="28"/>
          <w:szCs w:val="28"/>
          <w:lang w:val="kk-KZ"/>
        </w:rPr>
        <w:t xml:space="preserve"> </w:t>
      </w:r>
      <w:r w:rsidRPr="00BE37C7">
        <w:rPr>
          <w:rFonts w:ascii="Times New Roman" w:hAnsi="Times New Roman" w:cs="Times New Roman"/>
          <w:sz w:val="28"/>
          <w:szCs w:val="28"/>
          <w:lang w:val="kk"/>
        </w:rPr>
        <w:t xml:space="preserve">SST моделі, ығысу кернеуінің тасымалын ескерудің арқасында, қысымның қолайсыз градиенттері жағдайында ағынның ажырауын болжау дәлдігін едәуір арттырады. Мысалы, Ментер көрсеткендей, SST моделі қысымы төмендейтін аймақтағы қабырғадағы қысымның таралуын Драйвер эксперименті бойынша дәл қайта шығарады, ал </w:t>
      </w:r>
      <w:r w:rsidRPr="005C5479">
        <w:rPr>
          <w:rFonts w:ascii="Times New Roman" w:hAnsi="Times New Roman" w:cs="Times New Roman"/>
          <w:i/>
          <w:sz w:val="28"/>
          <w:szCs w:val="28"/>
          <w:lang w:val="kk"/>
        </w:rPr>
        <w:t>k−ω</w:t>
      </w:r>
      <w:r w:rsidRPr="00BE37C7">
        <w:rPr>
          <w:rFonts w:ascii="Times New Roman" w:hAnsi="Times New Roman" w:cs="Times New Roman"/>
          <w:sz w:val="28"/>
          <w:szCs w:val="28"/>
          <w:lang w:val="kk"/>
        </w:rPr>
        <w:t xml:space="preserve"> моделі мұндай жағдайда құйын тұтқырлығын асыра бағалайды.</w:t>
      </w:r>
      <w:r>
        <w:rPr>
          <w:rFonts w:ascii="Times New Roman" w:hAnsi="Times New Roman" w:cs="Times New Roman"/>
          <w:sz w:val="28"/>
          <w:szCs w:val="28"/>
          <w:lang w:val="kk-KZ"/>
        </w:rPr>
        <w:t xml:space="preserve"> </w:t>
      </w:r>
      <w:r w:rsidRPr="00BE37C7">
        <w:rPr>
          <w:rFonts w:ascii="Times New Roman" w:hAnsi="Times New Roman" w:cs="Times New Roman"/>
          <w:sz w:val="28"/>
          <w:szCs w:val="28"/>
          <w:lang w:val="kk"/>
        </w:rPr>
        <w:t xml:space="preserve">ЖЭҚ үшін бұл қалақшалардағы ағын ажырау нүктесін дәлірек анықтау мүмкіндігін білдіреді, бұл өз кезегінде қалақша геометриясын оңтайландыруға және қуат коэффициентін (Cp) арттыруға мүмкіндік береді </w:t>
      </w:r>
      <w:r w:rsidRPr="00BB4B1A">
        <w:rPr>
          <w:rFonts w:ascii="Times New Roman" w:hAnsi="Times New Roman" w:cs="Times New Roman"/>
          <w:sz w:val="28"/>
          <w:szCs w:val="28"/>
          <w:lang w:val="kk"/>
        </w:rPr>
        <w:t>[93, 4-бет].</w:t>
      </w:r>
    </w:p>
    <w:p w14:paraId="62DF02B1" w14:textId="77777777" w:rsidR="00BE37C7" w:rsidRDefault="00BE37C7" w:rsidP="00BE37C7">
      <w:pPr>
        <w:spacing w:after="0" w:line="240" w:lineRule="auto"/>
        <w:ind w:firstLine="709"/>
        <w:jc w:val="both"/>
        <w:rPr>
          <w:rFonts w:ascii="Times New Roman" w:hAnsi="Times New Roman" w:cs="Times New Roman"/>
          <w:sz w:val="28"/>
          <w:szCs w:val="28"/>
          <w:lang w:val="kk"/>
        </w:rPr>
      </w:pPr>
      <w:r w:rsidRPr="00BE37C7">
        <w:rPr>
          <w:rFonts w:ascii="Times New Roman" w:hAnsi="Times New Roman" w:cs="Times New Roman"/>
          <w:sz w:val="28"/>
          <w:szCs w:val="28"/>
          <w:lang w:val="kk"/>
        </w:rPr>
        <w:t xml:space="preserve">Ментер бірқатар </w:t>
      </w:r>
      <w:r>
        <w:rPr>
          <w:rFonts w:ascii="Times New Roman" w:hAnsi="Times New Roman" w:cs="Times New Roman"/>
          <w:sz w:val="28"/>
          <w:szCs w:val="28"/>
          <w:lang w:val="kk-KZ"/>
        </w:rPr>
        <w:t>тәжірибелік</w:t>
      </w:r>
      <w:r w:rsidRPr="00BE37C7">
        <w:rPr>
          <w:rFonts w:ascii="Times New Roman" w:hAnsi="Times New Roman" w:cs="Times New Roman"/>
          <w:sz w:val="28"/>
          <w:szCs w:val="28"/>
          <w:lang w:val="kk"/>
        </w:rPr>
        <w:t xml:space="preserve"> ағындар жағдайында модельдерді сынақтан өткізді, оның ішінде NACA 4412 қалақшаның 13,87° </w:t>
      </w:r>
      <w:r>
        <w:rPr>
          <w:rFonts w:ascii="Times New Roman" w:hAnsi="Times New Roman" w:cs="Times New Roman"/>
          <w:sz w:val="28"/>
          <w:szCs w:val="28"/>
          <w:lang w:val="kk-KZ"/>
        </w:rPr>
        <w:t>атқылау</w:t>
      </w:r>
      <w:r w:rsidRPr="00BE37C7">
        <w:rPr>
          <w:rFonts w:ascii="Times New Roman" w:hAnsi="Times New Roman" w:cs="Times New Roman"/>
          <w:sz w:val="28"/>
          <w:szCs w:val="28"/>
          <w:lang w:val="kk"/>
        </w:rPr>
        <w:t xml:space="preserve"> бұрышындағы ағындалуы және соққы толқынымен жүретін транс</w:t>
      </w:r>
      <w:r>
        <w:rPr>
          <w:rFonts w:ascii="Times New Roman" w:hAnsi="Times New Roman" w:cs="Times New Roman"/>
          <w:sz w:val="28"/>
          <w:szCs w:val="28"/>
          <w:lang w:val="kk-KZ"/>
        </w:rPr>
        <w:t>дыбыстық</w:t>
      </w:r>
      <w:r w:rsidRPr="00BE37C7">
        <w:rPr>
          <w:rFonts w:ascii="Times New Roman" w:hAnsi="Times New Roman" w:cs="Times New Roman"/>
          <w:sz w:val="28"/>
          <w:szCs w:val="28"/>
          <w:lang w:val="kk"/>
        </w:rPr>
        <w:t xml:space="preserve"> ағын жағдайлары бар.</w:t>
      </w:r>
      <w:r>
        <w:rPr>
          <w:rFonts w:ascii="Times New Roman" w:hAnsi="Times New Roman" w:cs="Times New Roman"/>
          <w:sz w:val="28"/>
          <w:szCs w:val="28"/>
          <w:lang w:val="kk-KZ"/>
        </w:rPr>
        <w:t xml:space="preserve"> </w:t>
      </w:r>
      <w:r w:rsidRPr="00BE37C7">
        <w:rPr>
          <w:rFonts w:ascii="Times New Roman" w:hAnsi="Times New Roman" w:cs="Times New Roman"/>
          <w:sz w:val="28"/>
          <w:szCs w:val="28"/>
          <w:lang w:val="kk"/>
        </w:rPr>
        <w:t xml:space="preserve">NACA 4412 қалақшасы жағдайында SST моделі ағын ажырау нүктесіне жақын аймақтағы жылдамдықты болжауда </w:t>
      </w:r>
      <w:r w:rsidRPr="005C5479">
        <w:rPr>
          <w:rFonts w:ascii="Times New Roman" w:hAnsi="Times New Roman" w:cs="Times New Roman"/>
          <w:i/>
          <w:sz w:val="28"/>
          <w:szCs w:val="28"/>
          <w:lang w:val="kk"/>
        </w:rPr>
        <w:t>k−ω</w:t>
      </w:r>
      <w:r w:rsidRPr="00BE37C7">
        <w:rPr>
          <w:rFonts w:ascii="Times New Roman" w:hAnsi="Times New Roman" w:cs="Times New Roman"/>
          <w:sz w:val="28"/>
          <w:szCs w:val="28"/>
          <w:lang w:val="kk"/>
        </w:rPr>
        <w:t xml:space="preserve"> және </w:t>
      </w:r>
      <w:r w:rsidRPr="005C5479">
        <w:rPr>
          <w:rFonts w:ascii="Times New Roman" w:hAnsi="Times New Roman" w:cs="Times New Roman"/>
          <w:i/>
          <w:sz w:val="28"/>
          <w:szCs w:val="28"/>
          <w:lang w:val="kk"/>
        </w:rPr>
        <w:t>k−ε</w:t>
      </w:r>
      <w:r w:rsidRPr="00BE37C7">
        <w:rPr>
          <w:rFonts w:ascii="Times New Roman" w:hAnsi="Times New Roman" w:cs="Times New Roman"/>
          <w:sz w:val="28"/>
          <w:szCs w:val="28"/>
          <w:lang w:val="kk"/>
        </w:rPr>
        <w:t xml:space="preserve"> модельдеріне қарағанда едәуір жақсы нәтижелер көрсетті.</w:t>
      </w:r>
      <w:r>
        <w:rPr>
          <w:rFonts w:ascii="Times New Roman" w:hAnsi="Times New Roman" w:cs="Times New Roman"/>
          <w:sz w:val="28"/>
          <w:szCs w:val="28"/>
          <w:lang w:val="kk-KZ"/>
        </w:rPr>
        <w:t xml:space="preserve"> </w:t>
      </w:r>
      <w:r w:rsidRPr="00BE37C7">
        <w:rPr>
          <w:rFonts w:ascii="Times New Roman" w:hAnsi="Times New Roman" w:cs="Times New Roman"/>
          <w:sz w:val="28"/>
          <w:szCs w:val="28"/>
          <w:lang w:val="kk"/>
        </w:rPr>
        <w:t xml:space="preserve">Бұл нәтижелер тік-осьтік ЖЭҚ үшін өзекті, өйткені Дарье роторының қалақшалары да </w:t>
      </w:r>
      <w:r>
        <w:rPr>
          <w:rFonts w:ascii="Times New Roman" w:hAnsi="Times New Roman" w:cs="Times New Roman"/>
          <w:sz w:val="28"/>
          <w:szCs w:val="28"/>
          <w:lang w:val="kk-KZ"/>
        </w:rPr>
        <w:t>атқылау</w:t>
      </w:r>
      <w:r w:rsidRPr="00BE37C7">
        <w:rPr>
          <w:rFonts w:ascii="Times New Roman" w:hAnsi="Times New Roman" w:cs="Times New Roman"/>
          <w:sz w:val="28"/>
          <w:szCs w:val="28"/>
          <w:lang w:val="kk"/>
        </w:rPr>
        <w:t xml:space="preserve"> бұрышы өзгеретін күрделі ағындалу жағдайларына тап болады.</w:t>
      </w:r>
      <w:r>
        <w:rPr>
          <w:rFonts w:ascii="Times New Roman" w:hAnsi="Times New Roman" w:cs="Times New Roman"/>
          <w:sz w:val="28"/>
          <w:szCs w:val="28"/>
          <w:lang w:val="kk-KZ"/>
        </w:rPr>
        <w:t xml:space="preserve"> </w:t>
      </w:r>
      <w:r w:rsidRPr="00BE37C7">
        <w:rPr>
          <w:rFonts w:ascii="Times New Roman" w:hAnsi="Times New Roman" w:cs="Times New Roman"/>
          <w:sz w:val="28"/>
          <w:szCs w:val="28"/>
          <w:lang w:val="kk"/>
        </w:rPr>
        <w:t xml:space="preserve">SST моделін қолдану қалақшаларға әсер ететін аэродинамикалық күштерді дәлірек </w:t>
      </w:r>
      <w:r w:rsidRPr="00BE37C7">
        <w:rPr>
          <w:rFonts w:ascii="Times New Roman" w:hAnsi="Times New Roman" w:cs="Times New Roman"/>
          <w:sz w:val="28"/>
          <w:szCs w:val="28"/>
          <w:lang w:val="kk"/>
        </w:rPr>
        <w:lastRenderedPageBreak/>
        <w:t>есептеуге мүмкіндік береді, бұл жел энергиясын тиімді түрлендіруді арттыру үшін аса маңызды.</w:t>
      </w:r>
    </w:p>
    <w:p w14:paraId="2077223C" w14:textId="77777777" w:rsidR="00BE37C7" w:rsidRDefault="00BE37C7" w:rsidP="00BE37C7">
      <w:pPr>
        <w:spacing w:after="0" w:line="240" w:lineRule="auto"/>
        <w:ind w:firstLine="709"/>
        <w:jc w:val="both"/>
        <w:rPr>
          <w:rFonts w:ascii="Times New Roman" w:hAnsi="Times New Roman" w:cs="Times New Roman"/>
          <w:sz w:val="28"/>
          <w:szCs w:val="28"/>
          <w:lang w:val="kk"/>
        </w:rPr>
      </w:pPr>
      <w:r w:rsidRPr="00BE37C7">
        <w:rPr>
          <w:rFonts w:ascii="Times New Roman" w:hAnsi="Times New Roman" w:cs="Times New Roman"/>
          <w:sz w:val="28"/>
          <w:szCs w:val="28"/>
          <w:lang w:val="kk"/>
        </w:rPr>
        <w:t>Бөгетті бойлай ағатын ағын жағдайында да SST моделі эксперименттік деректермен жақсырақ сәйкес келуін, әсіресе ағынның ажырау аймағында, көрсетті.</w:t>
      </w:r>
      <w:r>
        <w:rPr>
          <w:rFonts w:ascii="Times New Roman" w:hAnsi="Times New Roman" w:cs="Times New Roman"/>
          <w:sz w:val="28"/>
          <w:szCs w:val="28"/>
          <w:lang w:val="kk-KZ"/>
        </w:rPr>
        <w:t xml:space="preserve"> </w:t>
      </w:r>
      <w:r w:rsidRPr="00BE37C7">
        <w:rPr>
          <w:rFonts w:ascii="Times New Roman" w:hAnsi="Times New Roman" w:cs="Times New Roman"/>
          <w:sz w:val="28"/>
          <w:szCs w:val="28"/>
          <w:lang w:val="kk"/>
        </w:rPr>
        <w:t xml:space="preserve">Бұл нәтиже турбулентті жағдайларда жұмыс істейтін ЖЭҚ үшін тікелей маңызды, мысалы, қалалық ортада, мұнда ағын жиі әртүрлі </w:t>
      </w:r>
      <w:r w:rsidR="007E1B0D">
        <w:rPr>
          <w:rFonts w:ascii="Times New Roman" w:hAnsi="Times New Roman" w:cs="Times New Roman"/>
          <w:sz w:val="28"/>
          <w:szCs w:val="28"/>
          <w:lang w:val="kk-KZ"/>
        </w:rPr>
        <w:t xml:space="preserve">маңдайлық </w:t>
      </w:r>
      <w:r w:rsidRPr="00BE37C7">
        <w:rPr>
          <w:rFonts w:ascii="Times New Roman" w:hAnsi="Times New Roman" w:cs="Times New Roman"/>
          <w:sz w:val="28"/>
          <w:szCs w:val="28"/>
          <w:lang w:val="kk"/>
        </w:rPr>
        <w:t>кедергілермен бұзылады.</w:t>
      </w:r>
      <w:r>
        <w:rPr>
          <w:rFonts w:ascii="Times New Roman" w:hAnsi="Times New Roman" w:cs="Times New Roman"/>
          <w:sz w:val="28"/>
          <w:szCs w:val="28"/>
          <w:lang w:val="kk-KZ"/>
        </w:rPr>
        <w:t xml:space="preserve"> </w:t>
      </w:r>
      <w:r w:rsidRPr="00BE37C7">
        <w:rPr>
          <w:rFonts w:ascii="Times New Roman" w:hAnsi="Times New Roman" w:cs="Times New Roman"/>
          <w:sz w:val="28"/>
          <w:szCs w:val="28"/>
          <w:lang w:val="kk"/>
        </w:rPr>
        <w:t>Мұндай күрделі жағдайларда SST моделінің қолданылуы ағын құрылымын дәлірек сипаттауға мүмкіндік береді, бұл қала жағдайларындағы жел энергетикалық қондырғыларының жұмыс тиімділігін арттыруға ықпал етеді.</w:t>
      </w:r>
    </w:p>
    <w:p w14:paraId="15691AC9" w14:textId="77777777" w:rsidR="0054478C" w:rsidRPr="00BE37C7" w:rsidRDefault="00AE7A87" w:rsidP="0054478C">
      <w:pPr>
        <w:tabs>
          <w:tab w:val="left" w:pos="993"/>
        </w:tabs>
        <w:spacing w:after="0" w:line="240" w:lineRule="auto"/>
        <w:ind w:firstLine="709"/>
        <w:jc w:val="both"/>
        <w:rPr>
          <w:rFonts w:ascii="Times New Roman" w:eastAsia="Times New Roman" w:hAnsi="Times New Roman" w:cs="Times New Roman"/>
          <w:sz w:val="28"/>
          <w:szCs w:val="28"/>
          <w:lang w:val="kk" w:eastAsia="ru-RU"/>
        </w:rPr>
      </w:pPr>
      <w:r w:rsidRPr="002560FE">
        <w:rPr>
          <w:rFonts w:ascii="Times New Roman" w:eastAsia="Times New Roman" w:hAnsi="Times New Roman" w:cs="Times New Roman"/>
          <w:sz w:val="28"/>
          <w:szCs w:val="28"/>
          <w:lang w:val="kk" w:eastAsia="ru-RU"/>
        </w:rPr>
        <w:t xml:space="preserve">Флориан Ментер ұсынған BSL және SST модельдерін қолдану тік айналу осі бар жел </w:t>
      </w:r>
      <w:r w:rsidR="00BE37C7">
        <w:rPr>
          <w:rFonts w:ascii="Times New Roman" w:eastAsia="Times New Roman" w:hAnsi="Times New Roman" w:cs="Times New Roman"/>
          <w:sz w:val="28"/>
          <w:szCs w:val="28"/>
          <w:lang w:val="kk-KZ" w:eastAsia="ru-RU"/>
        </w:rPr>
        <w:t xml:space="preserve">энергетикалық </w:t>
      </w:r>
      <w:r w:rsidRPr="002560FE">
        <w:rPr>
          <w:rFonts w:ascii="Times New Roman" w:eastAsia="Times New Roman" w:hAnsi="Times New Roman" w:cs="Times New Roman"/>
          <w:sz w:val="28"/>
          <w:szCs w:val="28"/>
          <w:lang w:val="kk" w:eastAsia="ru-RU"/>
        </w:rPr>
        <w:t>қондырғыларын</w:t>
      </w:r>
      <w:r w:rsidR="00BE37C7">
        <w:rPr>
          <w:rFonts w:ascii="Times New Roman" w:eastAsia="Times New Roman" w:hAnsi="Times New Roman" w:cs="Times New Roman"/>
          <w:sz w:val="28"/>
          <w:szCs w:val="28"/>
          <w:lang w:val="kk-KZ" w:eastAsia="ru-RU"/>
        </w:rPr>
        <w:t>д</w:t>
      </w:r>
      <w:r w:rsidRPr="002560FE">
        <w:rPr>
          <w:rFonts w:ascii="Times New Roman" w:eastAsia="Times New Roman" w:hAnsi="Times New Roman" w:cs="Times New Roman"/>
          <w:sz w:val="28"/>
          <w:szCs w:val="28"/>
          <w:lang w:val="kk" w:eastAsia="ru-RU"/>
        </w:rPr>
        <w:t xml:space="preserve">а айтарлықтай артықшылықтар береді, әсіресе оларды пайдалану және жобалау </w:t>
      </w:r>
      <w:r w:rsidR="00BE37C7">
        <w:rPr>
          <w:rFonts w:ascii="Times New Roman" w:eastAsia="Times New Roman" w:hAnsi="Times New Roman" w:cs="Times New Roman"/>
          <w:sz w:val="28"/>
          <w:szCs w:val="28"/>
          <w:lang w:val="kk-KZ" w:eastAsia="ru-RU"/>
        </w:rPr>
        <w:t>мақсатында</w:t>
      </w:r>
      <w:r w:rsidRPr="002560FE">
        <w:rPr>
          <w:rFonts w:ascii="Times New Roman" w:eastAsia="Times New Roman" w:hAnsi="Times New Roman" w:cs="Times New Roman"/>
          <w:sz w:val="28"/>
          <w:szCs w:val="28"/>
          <w:lang w:val="kk" w:eastAsia="ru-RU"/>
        </w:rPr>
        <w:t>. Олардың негізгілерін қарастырайық:</w:t>
      </w:r>
    </w:p>
    <w:p w14:paraId="7C355354" w14:textId="77777777" w:rsidR="0054478C" w:rsidRPr="001A2CD7" w:rsidRDefault="00AE7A87" w:rsidP="00BE37C7">
      <w:pPr>
        <w:numPr>
          <w:ilvl w:val="0"/>
          <w:numId w:val="27"/>
        </w:numPr>
        <w:tabs>
          <w:tab w:val="clear" w:pos="720"/>
          <w:tab w:val="left" w:pos="993"/>
        </w:tabs>
        <w:spacing w:after="0" w:line="240" w:lineRule="auto"/>
        <w:ind w:left="0" w:firstLine="698"/>
        <w:jc w:val="both"/>
        <w:rPr>
          <w:rFonts w:ascii="Times New Roman" w:eastAsia="Times New Roman" w:hAnsi="Times New Roman" w:cs="Times New Roman"/>
          <w:sz w:val="28"/>
          <w:szCs w:val="28"/>
          <w:lang w:val="kk" w:eastAsia="ru-RU"/>
        </w:rPr>
      </w:pPr>
      <w:r w:rsidRPr="00C50CD5">
        <w:rPr>
          <w:rFonts w:ascii="Times New Roman" w:eastAsia="Times New Roman" w:hAnsi="Times New Roman" w:cs="Times New Roman"/>
          <w:bCs/>
          <w:sz w:val="28"/>
          <w:szCs w:val="28"/>
          <w:lang w:val="kk" w:eastAsia="ru-RU"/>
        </w:rPr>
        <w:t>Турбулентті жағдайдағы дәлдік: SST моделі тік осьті ЖЭҚ тән турбулентті ағындарды модельдеуде жоғары дәлдікті көрсетеді. Бұл әсіресе ғимараттардың болуына және басқа</w:t>
      </w:r>
      <w:r w:rsidR="007E1B0D">
        <w:rPr>
          <w:rFonts w:ascii="Times New Roman" w:eastAsia="Times New Roman" w:hAnsi="Times New Roman" w:cs="Times New Roman"/>
          <w:bCs/>
          <w:sz w:val="28"/>
          <w:szCs w:val="28"/>
          <w:lang w:val="kk-KZ" w:eastAsia="ru-RU"/>
        </w:rPr>
        <w:t xml:space="preserve"> </w:t>
      </w:r>
      <w:r w:rsidR="007E1B0D">
        <w:rPr>
          <w:rFonts w:ascii="Times New Roman" w:hAnsi="Times New Roman" w:cs="Times New Roman"/>
          <w:sz w:val="28"/>
          <w:szCs w:val="28"/>
          <w:lang w:val="kk-KZ"/>
        </w:rPr>
        <w:t>маңдайлық</w:t>
      </w:r>
      <w:r w:rsidRPr="00C50CD5">
        <w:rPr>
          <w:rFonts w:ascii="Times New Roman" w:eastAsia="Times New Roman" w:hAnsi="Times New Roman" w:cs="Times New Roman"/>
          <w:bCs/>
          <w:sz w:val="28"/>
          <w:szCs w:val="28"/>
          <w:lang w:val="kk" w:eastAsia="ru-RU"/>
        </w:rPr>
        <w:t xml:space="preserve"> кедергілерге байланысты желдің бағыты мен жылдамдығы жиі өзгеретін қалалық жағдайларда өте маңызды. SST моделі осындай күрделі жағдайларда ағынның әрекетін жақсы болжайды, бұл </w:t>
      </w:r>
      <w:r w:rsidR="00475011">
        <w:rPr>
          <w:rFonts w:ascii="Times New Roman" w:eastAsia="Times New Roman" w:hAnsi="Times New Roman" w:cs="Times New Roman"/>
          <w:bCs/>
          <w:sz w:val="28"/>
          <w:szCs w:val="28"/>
          <w:lang w:val="kk" w:eastAsia="ru-RU"/>
        </w:rPr>
        <w:t>қалақшалар</w:t>
      </w:r>
      <w:r w:rsidRPr="00C50CD5">
        <w:rPr>
          <w:rFonts w:ascii="Times New Roman" w:eastAsia="Times New Roman" w:hAnsi="Times New Roman" w:cs="Times New Roman"/>
          <w:bCs/>
          <w:sz w:val="28"/>
          <w:szCs w:val="28"/>
          <w:lang w:val="kk" w:eastAsia="ru-RU"/>
        </w:rPr>
        <w:t>дағы аэродинамикалық жүктемелерді дәлірек есептеуге және орнатудың жалпы тиімділігін арттыруға мүмкіндік береді.</w:t>
      </w:r>
    </w:p>
    <w:p w14:paraId="24CAB434" w14:textId="77777777" w:rsidR="0054478C" w:rsidRPr="001A2CD7" w:rsidRDefault="00AE7A87" w:rsidP="00BE37C7">
      <w:pPr>
        <w:numPr>
          <w:ilvl w:val="0"/>
          <w:numId w:val="27"/>
        </w:numPr>
        <w:tabs>
          <w:tab w:val="clear" w:pos="720"/>
          <w:tab w:val="left" w:pos="993"/>
        </w:tabs>
        <w:spacing w:before="100" w:beforeAutospacing="1" w:after="100" w:afterAutospacing="1" w:line="240" w:lineRule="auto"/>
        <w:ind w:left="0" w:firstLine="698"/>
        <w:jc w:val="both"/>
        <w:rPr>
          <w:rFonts w:ascii="Times New Roman" w:eastAsia="Times New Roman" w:hAnsi="Times New Roman" w:cs="Times New Roman"/>
          <w:sz w:val="28"/>
          <w:szCs w:val="28"/>
          <w:lang w:val="kk" w:eastAsia="ru-RU"/>
        </w:rPr>
      </w:pPr>
      <w:r w:rsidRPr="00C50CD5">
        <w:rPr>
          <w:rFonts w:ascii="Times New Roman" w:eastAsia="Times New Roman" w:hAnsi="Times New Roman" w:cs="Times New Roman"/>
          <w:bCs/>
          <w:sz w:val="28"/>
          <w:szCs w:val="28"/>
          <w:lang w:val="kk" w:eastAsia="ru-RU"/>
        </w:rPr>
        <w:t xml:space="preserve">Шекаралық жағдайларға сезімталдықтың төмендеуі: BSL моделі еркін ағындағы </w:t>
      </w:r>
      <w:r w:rsidRPr="00C50CD5">
        <w:rPr>
          <w:rFonts w:ascii="Times New Roman" w:eastAsia="Times New Roman" w:hAnsi="Times New Roman" w:cs="Times New Roman"/>
          <w:i/>
          <w:sz w:val="28"/>
          <w:szCs w:val="28"/>
          <w:lang w:val="kk" w:eastAsia="ru-RU"/>
        </w:rPr>
        <w:t>ω</w:t>
      </w:r>
      <w:r w:rsidRPr="00C50CD5">
        <w:rPr>
          <w:rFonts w:ascii="Times New Roman" w:eastAsia="Times New Roman" w:hAnsi="Times New Roman" w:cs="Times New Roman"/>
          <w:bCs/>
          <w:sz w:val="28"/>
          <w:szCs w:val="28"/>
          <w:lang w:val="kk" w:eastAsia="ru-RU"/>
        </w:rPr>
        <w:t xml:space="preserve"> мәндеріне модельдің </w:t>
      </w:r>
      <w:r w:rsidR="005C5479" w:rsidRPr="005C5479">
        <w:rPr>
          <w:rFonts w:ascii="Times New Roman" w:hAnsi="Times New Roman" w:cs="Times New Roman"/>
          <w:i/>
          <w:sz w:val="28"/>
          <w:szCs w:val="28"/>
          <w:lang w:val="kk"/>
        </w:rPr>
        <w:t>k</w:t>
      </w:r>
      <w:r w:rsidRPr="00C50CD5">
        <w:rPr>
          <w:rFonts w:ascii="Times New Roman" w:eastAsia="Times New Roman" w:hAnsi="Times New Roman" w:cs="Times New Roman"/>
          <w:i/>
          <w:sz w:val="28"/>
          <w:szCs w:val="28"/>
          <w:lang w:val="kk" w:eastAsia="ru-RU"/>
        </w:rPr>
        <w:t xml:space="preserve"> − ω</w:t>
      </w:r>
      <w:r w:rsidRPr="00C50CD5">
        <w:rPr>
          <w:rFonts w:ascii="Times New Roman" w:eastAsia="Times New Roman" w:hAnsi="Times New Roman" w:cs="Times New Roman"/>
          <w:bCs/>
          <w:sz w:val="28"/>
          <w:szCs w:val="28"/>
          <w:lang w:val="kk" w:eastAsia="ru-RU"/>
        </w:rPr>
        <w:t xml:space="preserve"> тәуелділік мәселесін жояды. Дәстүрлі </w:t>
      </w:r>
      <w:r w:rsidRPr="00C50CD5">
        <w:rPr>
          <w:rFonts w:ascii="Times New Roman" w:eastAsia="Times New Roman" w:hAnsi="Times New Roman" w:cs="Times New Roman"/>
          <w:i/>
          <w:sz w:val="28"/>
          <w:szCs w:val="28"/>
          <w:lang w:val="kk" w:eastAsia="ru-RU"/>
        </w:rPr>
        <w:t>k-ω</w:t>
      </w:r>
      <w:r w:rsidRPr="00C50CD5">
        <w:rPr>
          <w:rFonts w:ascii="Times New Roman" w:eastAsia="Times New Roman" w:hAnsi="Times New Roman" w:cs="Times New Roman"/>
          <w:bCs/>
          <w:sz w:val="28"/>
          <w:szCs w:val="28"/>
          <w:lang w:val="kk" w:eastAsia="ru-RU"/>
        </w:rPr>
        <w:t xml:space="preserve"> Уилкокс моделінде еркін ағындағы </w:t>
      </w:r>
      <w:r w:rsidRPr="005C5479">
        <w:rPr>
          <w:rFonts w:ascii="Times New Roman" w:eastAsia="Times New Roman" w:hAnsi="Times New Roman" w:cs="Times New Roman"/>
          <w:bCs/>
          <w:i/>
          <w:sz w:val="28"/>
          <w:szCs w:val="28"/>
          <w:lang w:val="kk" w:eastAsia="ru-RU"/>
        </w:rPr>
        <w:t>ω</w:t>
      </w:r>
      <w:r w:rsidRPr="00C50CD5">
        <w:rPr>
          <w:rFonts w:ascii="Times New Roman" w:eastAsia="Times New Roman" w:hAnsi="Times New Roman" w:cs="Times New Roman"/>
          <w:bCs/>
          <w:sz w:val="28"/>
          <w:szCs w:val="28"/>
          <w:lang w:val="kk" w:eastAsia="ru-RU"/>
        </w:rPr>
        <w:t xml:space="preserve"> ерікті өзгерістері есептеу нәтижелерін айтарлықтай бұрмалауы мүмкін. BSL моделі соқпақ аймағында </w:t>
      </w:r>
      <w:r w:rsidRPr="00C50CD5">
        <w:rPr>
          <w:rFonts w:ascii="Times New Roman" w:eastAsia="Times New Roman" w:hAnsi="Times New Roman" w:cs="Times New Roman"/>
          <w:i/>
          <w:sz w:val="28"/>
          <w:szCs w:val="28"/>
          <w:lang w:val="kk" w:eastAsia="ru-RU"/>
        </w:rPr>
        <w:t>k-ε</w:t>
      </w:r>
      <w:r w:rsidRPr="00C50CD5">
        <w:rPr>
          <w:rFonts w:ascii="Times New Roman" w:eastAsia="Times New Roman" w:hAnsi="Times New Roman" w:cs="Times New Roman"/>
          <w:bCs/>
          <w:sz w:val="28"/>
          <w:szCs w:val="28"/>
          <w:lang w:val="kk" w:eastAsia="ru-RU"/>
        </w:rPr>
        <w:t>-ге ауыса отырып, күрделі жел ағындарын модельдеудің тұрақтылығы мен сенімділігін қамтамасыз етеді, бұл әсіресе тік осьті ЖЭҚ үшін маңызды.айналу, ауыспалы жел жағдайында жұмыс істейді.</w:t>
      </w:r>
    </w:p>
    <w:p w14:paraId="0F6FFDF1" w14:textId="77777777" w:rsidR="0054478C" w:rsidRPr="001A2CD7" w:rsidRDefault="00BE37C7" w:rsidP="00BE37C7">
      <w:pPr>
        <w:numPr>
          <w:ilvl w:val="0"/>
          <w:numId w:val="27"/>
        </w:numPr>
        <w:tabs>
          <w:tab w:val="clear" w:pos="720"/>
          <w:tab w:val="left" w:pos="993"/>
        </w:tabs>
        <w:spacing w:after="0" w:line="240" w:lineRule="auto"/>
        <w:ind w:left="0" w:firstLine="698"/>
        <w:jc w:val="both"/>
        <w:rPr>
          <w:rFonts w:ascii="Times New Roman" w:eastAsia="Times New Roman" w:hAnsi="Times New Roman" w:cs="Times New Roman"/>
          <w:sz w:val="28"/>
          <w:szCs w:val="28"/>
          <w:lang w:val="kk" w:eastAsia="ru-RU"/>
        </w:rPr>
      </w:pPr>
      <w:r>
        <w:rPr>
          <w:rFonts w:ascii="Times New Roman" w:eastAsia="Times New Roman" w:hAnsi="Times New Roman" w:cs="Times New Roman"/>
          <w:bCs/>
          <w:sz w:val="28"/>
          <w:szCs w:val="28"/>
          <w:lang w:val="kk-KZ" w:eastAsia="ru-RU"/>
        </w:rPr>
        <w:t>Конструкцияны</w:t>
      </w:r>
      <w:r w:rsidR="00AE7A87" w:rsidRPr="00C50CD5">
        <w:rPr>
          <w:rFonts w:ascii="Times New Roman" w:eastAsia="Times New Roman" w:hAnsi="Times New Roman" w:cs="Times New Roman"/>
          <w:bCs/>
          <w:sz w:val="28"/>
          <w:szCs w:val="28"/>
          <w:lang w:val="kk" w:eastAsia="ru-RU"/>
        </w:rPr>
        <w:t xml:space="preserve"> оңтайландыру: SST моделі қамтамасыз ететін ағынның үзілу нүктесін дәл болжау v</w:t>
      </w:r>
      <w:r w:rsidR="00AE7A87" w:rsidRPr="00BE37C7">
        <w:rPr>
          <w:rFonts w:ascii="Times New Roman" w:eastAsia="Times New Roman" w:hAnsi="Times New Roman" w:cs="Times New Roman"/>
          <w:bCs/>
          <w:sz w:val="28"/>
          <w:szCs w:val="28"/>
          <w:vertAlign w:val="subscript"/>
          <w:lang w:val="kk" w:eastAsia="ru-RU"/>
        </w:rPr>
        <w:t>eu</w:t>
      </w:r>
      <w:r w:rsidR="00AE7A87" w:rsidRPr="00C50CD5">
        <w:rPr>
          <w:rFonts w:ascii="Times New Roman" w:eastAsia="Times New Roman" w:hAnsi="Times New Roman" w:cs="Times New Roman"/>
          <w:bCs/>
          <w:sz w:val="28"/>
          <w:szCs w:val="28"/>
          <w:lang w:val="kk" w:eastAsia="ru-RU"/>
        </w:rPr>
        <w:t xml:space="preserve"> </w:t>
      </w:r>
      <w:r w:rsidR="00475011">
        <w:rPr>
          <w:rFonts w:ascii="Times New Roman" w:eastAsia="Times New Roman" w:hAnsi="Times New Roman" w:cs="Times New Roman"/>
          <w:bCs/>
          <w:sz w:val="28"/>
          <w:szCs w:val="28"/>
          <w:lang w:val="kk" w:eastAsia="ru-RU"/>
        </w:rPr>
        <w:t>қалақшалар</w:t>
      </w:r>
      <w:r w:rsidR="00AE7A87" w:rsidRPr="00C50CD5">
        <w:rPr>
          <w:rFonts w:ascii="Times New Roman" w:eastAsia="Times New Roman" w:hAnsi="Times New Roman" w:cs="Times New Roman"/>
          <w:bCs/>
          <w:sz w:val="28"/>
          <w:szCs w:val="28"/>
          <w:lang w:val="kk" w:eastAsia="ru-RU"/>
        </w:rPr>
        <w:t>ының пішінін оңтайландыруға мүмкіндік береді. Мысалы, спираль тәрізді құрылымның арқасында діріл деңгейі төмендеген Горлов геликоидты турбиналары үшін SST моделін қолдану импульсті моментті одан әрі азайтуға көмектеседі. Бұған аэродинамикалық күштерді дәлірек модельдеу арқылы қол жеткізіледі, бұл құрылымның дірілі мен тозуын азайтады, қондырғының қызмет ету мерзімін ұзартады.</w:t>
      </w:r>
    </w:p>
    <w:p w14:paraId="566DD23A" w14:textId="77777777" w:rsidR="004E3D70" w:rsidRPr="001A2CD7" w:rsidRDefault="004E3D70" w:rsidP="0070470F">
      <w:pPr>
        <w:spacing w:after="0" w:line="240" w:lineRule="auto"/>
        <w:ind w:firstLine="567"/>
        <w:jc w:val="both"/>
        <w:rPr>
          <w:rFonts w:ascii="Times New Roman" w:hAnsi="Times New Roman" w:cs="Times New Roman"/>
          <w:sz w:val="28"/>
          <w:szCs w:val="28"/>
          <w:lang w:val="kk"/>
        </w:rPr>
      </w:pPr>
    </w:p>
    <w:p w14:paraId="4E26E671" w14:textId="77777777" w:rsidR="004E3D70" w:rsidRPr="001A2CD7" w:rsidRDefault="00AE7A87" w:rsidP="0070470F">
      <w:pPr>
        <w:spacing w:after="0" w:line="240" w:lineRule="auto"/>
        <w:ind w:firstLine="567"/>
        <w:jc w:val="both"/>
        <w:rPr>
          <w:rFonts w:ascii="Times New Roman" w:hAnsi="Times New Roman" w:cs="Times New Roman"/>
          <w:b/>
          <w:bCs/>
          <w:sz w:val="28"/>
          <w:szCs w:val="28"/>
          <w:lang w:val="kk"/>
        </w:rPr>
      </w:pPr>
      <w:r w:rsidRPr="004E3D70">
        <w:rPr>
          <w:rFonts w:ascii="Times New Roman" w:hAnsi="Times New Roman" w:cs="Times New Roman"/>
          <w:b/>
          <w:bCs/>
          <w:sz w:val="28"/>
          <w:szCs w:val="28"/>
          <w:lang w:val="kk"/>
        </w:rPr>
        <w:t xml:space="preserve">3.2.3 </w:t>
      </w:r>
      <w:r w:rsidR="00A21F1E" w:rsidRPr="00A21F1E">
        <w:rPr>
          <w:rFonts w:ascii="Times New Roman" w:hAnsi="Times New Roman" w:cs="Times New Roman"/>
          <w:b/>
          <w:bCs/>
          <w:sz w:val="28"/>
          <w:szCs w:val="28"/>
          <w:lang w:val="kk"/>
        </w:rPr>
        <w:t>Симметриялық емес қалақшалары бар Дарри роторының айналасындағы ағынды сандық модельдеу</w:t>
      </w:r>
    </w:p>
    <w:p w14:paraId="4563620E" w14:textId="77777777" w:rsidR="004E3D70" w:rsidRDefault="00AE7A87" w:rsidP="0070470F">
      <w:pPr>
        <w:tabs>
          <w:tab w:val="left" w:pos="3544"/>
        </w:tabs>
        <w:spacing w:after="0" w:line="240" w:lineRule="auto"/>
        <w:ind w:firstLine="567"/>
        <w:jc w:val="both"/>
        <w:rPr>
          <w:rFonts w:ascii="Times New Roman" w:hAnsi="Times New Roman" w:cs="Times New Roman"/>
          <w:sz w:val="28"/>
          <w:szCs w:val="28"/>
        </w:rPr>
      </w:pPr>
      <w:r w:rsidRPr="008B26AF">
        <w:rPr>
          <w:rFonts w:ascii="Times New Roman" w:hAnsi="Times New Roman" w:cs="Times New Roman"/>
          <w:sz w:val="28"/>
          <w:szCs w:val="28"/>
          <w:lang w:val="kk"/>
        </w:rPr>
        <w:t>41 және 42-суреттерде Дарье роторларындағы ағын физикасын түсінуге мүмкіндік беретін статикалық қысымның контурлық графиктері келтірілген. Зерттеу ағын жылдамдығы</w:t>
      </w:r>
      <w:r w:rsidR="00AA1129">
        <w:rPr>
          <w:rFonts w:ascii="Times New Roman" w:hAnsi="Times New Roman" w:cs="Times New Roman"/>
          <w:sz w:val="28"/>
          <w:szCs w:val="28"/>
          <w:lang w:val="kk"/>
        </w:rPr>
        <w:t xml:space="preserve"> 3 м/с болған кезде жүргізілді.</w:t>
      </w:r>
    </w:p>
    <w:p w14:paraId="10B5873C" w14:textId="77777777" w:rsidR="004E3D70" w:rsidRDefault="004E3D70" w:rsidP="0070470F">
      <w:pPr>
        <w:spacing w:after="0" w:line="240" w:lineRule="auto"/>
        <w:ind w:firstLine="567"/>
        <w:jc w:val="both"/>
        <w:rPr>
          <w:rFonts w:ascii="Times New Roman" w:hAnsi="Times New Roman" w:cs="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31"/>
      </w:tblGrid>
      <w:tr w:rsidR="007843EF" w14:paraId="0656BC45" w14:textId="77777777" w:rsidTr="004B71FB">
        <w:trPr>
          <w:trHeight w:val="3308"/>
          <w:jc w:val="center"/>
        </w:trPr>
        <w:tc>
          <w:tcPr>
            <w:tcW w:w="6831" w:type="dxa"/>
          </w:tcPr>
          <w:p w14:paraId="1F11BB9A" w14:textId="77777777" w:rsidR="004E3D70" w:rsidRDefault="00AE7A87" w:rsidP="0070470F">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8C6E9A0" wp14:editId="01FD91B2">
                  <wp:extent cx="4036181" cy="2136448"/>
                  <wp:effectExtent l="0" t="0" r="254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
                          <pic:cNvPicPr>
                            <a:picLocks noChangeAspect="1" noChangeArrowheads="1"/>
                          </pic:cNvPicPr>
                        </pic:nvPicPr>
                        <pic:blipFill>
                          <a:blip r:embed="rId182">
                            <a:extLst>
                              <a:ext uri="{28A0092B-C50C-407E-A947-70E740481C1C}">
                                <a14:useLocalDpi xmlns:a14="http://schemas.microsoft.com/office/drawing/2010/main" val="0"/>
                              </a:ext>
                            </a:extLst>
                          </a:blip>
                          <a:srcRect r="6671"/>
                          <a:stretch>
                            <a:fillRect/>
                          </a:stretch>
                        </pic:blipFill>
                        <pic:spPr bwMode="auto">
                          <a:xfrm>
                            <a:off x="0" y="0"/>
                            <a:ext cx="4142806" cy="21928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843EF" w14:paraId="20A79B87" w14:textId="77777777" w:rsidTr="004B71FB">
        <w:trPr>
          <w:trHeight w:val="424"/>
          <w:jc w:val="center"/>
        </w:trPr>
        <w:tc>
          <w:tcPr>
            <w:tcW w:w="6831" w:type="dxa"/>
          </w:tcPr>
          <w:p w14:paraId="488154D2" w14:textId="77777777" w:rsidR="004E3D70" w:rsidRDefault="00AA1129" w:rsidP="0070470F">
            <w:pPr>
              <w:jc w:val="center"/>
              <w:rPr>
                <w:rFonts w:ascii="Times New Roman" w:hAnsi="Times New Roman" w:cs="Times New Roman"/>
                <w:sz w:val="28"/>
                <w:szCs w:val="28"/>
                <w:lang w:val="kk"/>
              </w:rPr>
            </w:pPr>
            <w:r>
              <w:rPr>
                <w:rFonts w:ascii="Times New Roman" w:hAnsi="Times New Roman" w:cs="Times New Roman"/>
                <w:sz w:val="28"/>
                <w:szCs w:val="28"/>
                <w:lang w:val="kk"/>
              </w:rPr>
              <w:t>а) пластина бар</w:t>
            </w:r>
          </w:p>
          <w:p w14:paraId="249FC725" w14:textId="77777777" w:rsidR="00BB4B1A" w:rsidRDefault="00BB4B1A" w:rsidP="0070470F">
            <w:pPr>
              <w:jc w:val="center"/>
              <w:rPr>
                <w:rFonts w:ascii="Times New Roman" w:hAnsi="Times New Roman" w:cs="Times New Roman"/>
                <w:noProof/>
                <w:sz w:val="28"/>
                <w:szCs w:val="28"/>
                <w:lang w:eastAsia="ru-RU"/>
              </w:rPr>
            </w:pPr>
          </w:p>
        </w:tc>
      </w:tr>
      <w:tr w:rsidR="007843EF" w14:paraId="622A89B1" w14:textId="77777777" w:rsidTr="004B71FB">
        <w:trPr>
          <w:trHeight w:val="3254"/>
          <w:jc w:val="center"/>
        </w:trPr>
        <w:tc>
          <w:tcPr>
            <w:tcW w:w="6831" w:type="dxa"/>
          </w:tcPr>
          <w:p w14:paraId="59064FA6" w14:textId="77777777" w:rsidR="004E3D70" w:rsidRDefault="00AE7A87" w:rsidP="0070470F">
            <w:pPr>
              <w:jc w:val="center"/>
              <w:rPr>
                <w:rFonts w:ascii="Times New Roman" w:hAnsi="Times New Roman" w:cs="Times New Roman"/>
                <w:noProof/>
                <w:sz w:val="28"/>
                <w:szCs w:val="28"/>
                <w:lang w:eastAsia="ru-RU"/>
              </w:rPr>
            </w:pPr>
            <w:r>
              <w:object w:dxaOrig="6231" w:dyaOrig="3539" w14:anchorId="77CB02CC">
                <v:shape id="_x0000_i1079" type="#_x0000_t75" style="width:311.25pt;height:178.5pt" o:ole="">
                  <v:imagedata r:id="rId183" o:title=""/>
                </v:shape>
                <o:OLEObject Type="Embed" ProgID="PBrush" ShapeID="_x0000_i1079" DrawAspect="Content" ObjectID="_1810456434" r:id="rId184"/>
              </w:object>
            </w:r>
          </w:p>
        </w:tc>
      </w:tr>
      <w:tr w:rsidR="007843EF" w14:paraId="021F2845" w14:textId="77777777" w:rsidTr="004B71FB">
        <w:trPr>
          <w:trHeight w:val="424"/>
          <w:jc w:val="center"/>
        </w:trPr>
        <w:tc>
          <w:tcPr>
            <w:tcW w:w="6831" w:type="dxa"/>
          </w:tcPr>
          <w:p w14:paraId="14F124D8" w14:textId="77777777" w:rsidR="004E3D70" w:rsidRPr="00FB5482" w:rsidRDefault="00AE7A87" w:rsidP="00FB5482">
            <w:pPr>
              <w:jc w:val="center"/>
              <w:rPr>
                <w:rFonts w:ascii="Times New Roman" w:hAnsi="Times New Roman" w:cs="Times New Roman"/>
                <w:noProof/>
                <w:sz w:val="28"/>
                <w:szCs w:val="28"/>
                <w:lang w:val="kk-KZ" w:eastAsia="ru-RU"/>
              </w:rPr>
            </w:pPr>
            <w:r>
              <w:rPr>
                <w:rFonts w:ascii="Times New Roman" w:hAnsi="Times New Roman" w:cs="Times New Roman"/>
                <w:sz w:val="28"/>
                <w:szCs w:val="28"/>
                <w:lang w:val="kk"/>
              </w:rPr>
              <w:t>б) пластина</w:t>
            </w:r>
            <w:r w:rsidR="00FB5482">
              <w:rPr>
                <w:rFonts w:ascii="Times New Roman" w:hAnsi="Times New Roman" w:cs="Times New Roman"/>
                <w:sz w:val="28"/>
                <w:szCs w:val="28"/>
                <w:lang w:val="kk-KZ"/>
              </w:rPr>
              <w:t>сыз</w:t>
            </w:r>
          </w:p>
        </w:tc>
      </w:tr>
    </w:tbl>
    <w:p w14:paraId="0058A295" w14:textId="77777777" w:rsidR="004E3D70" w:rsidRDefault="00AE7A87" w:rsidP="0070470F">
      <w:pPr>
        <w:spacing w:after="0" w:line="240" w:lineRule="auto"/>
        <w:ind w:firstLine="567"/>
        <w:jc w:val="center"/>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
        </w:rPr>
        <w:t xml:space="preserve">Сурет 41. Статикалық қысым </w:t>
      </w:r>
      <w:r w:rsidR="00AA1129">
        <w:rPr>
          <w:rStyle w:val="ezkurwreuab5ozgtqnkl"/>
          <w:rFonts w:ascii="Times New Roman" w:hAnsi="Times New Roman" w:cs="Times New Roman"/>
          <w:sz w:val="28"/>
          <w:szCs w:val="28"/>
          <w:lang w:val="kk-KZ"/>
        </w:rPr>
        <w:t>контурлары</w:t>
      </w:r>
    </w:p>
    <w:p w14:paraId="6361D47E" w14:textId="77777777" w:rsidR="00BB4B1A" w:rsidRPr="00AA1129" w:rsidRDefault="00BB4B1A" w:rsidP="0070470F">
      <w:pPr>
        <w:spacing w:after="0" w:line="240" w:lineRule="auto"/>
        <w:ind w:firstLine="567"/>
        <w:jc w:val="center"/>
        <w:rPr>
          <w:rStyle w:val="ezkurwreuab5ozgtqnkl"/>
          <w:rFonts w:ascii="Times New Roman" w:hAnsi="Times New Roman" w:cs="Times New Roman"/>
          <w:sz w:val="28"/>
          <w:szCs w:val="28"/>
          <w:lang w:val="kk-KZ"/>
        </w:rPr>
      </w:pPr>
    </w:p>
    <w:p w14:paraId="3B21D69C" w14:textId="77777777" w:rsidR="004E3D70" w:rsidRDefault="004E3D70" w:rsidP="0070470F">
      <w:pPr>
        <w:spacing w:after="0" w:line="240" w:lineRule="auto"/>
        <w:ind w:firstLine="567"/>
        <w:jc w:val="both"/>
        <w:rPr>
          <w:rFonts w:ascii="Times New Roman" w:hAnsi="Times New Roman" w:cs="Times New Roman"/>
          <w:sz w:val="28"/>
          <w:szCs w:val="28"/>
        </w:rPr>
      </w:pPr>
    </w:p>
    <w:tbl>
      <w:tblPr>
        <w:tblStyle w:val="a3"/>
        <w:tblW w:w="49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5"/>
      </w:tblGrid>
      <w:tr w:rsidR="007843EF" w14:paraId="6B2F62DA" w14:textId="77777777" w:rsidTr="004B71FB">
        <w:trPr>
          <w:trHeight w:val="3479"/>
          <w:jc w:val="center"/>
        </w:trPr>
        <w:tc>
          <w:tcPr>
            <w:tcW w:w="4997" w:type="dxa"/>
          </w:tcPr>
          <w:p w14:paraId="1C32FD62" w14:textId="77777777" w:rsidR="004E3D70" w:rsidRPr="004D38C1" w:rsidRDefault="00AE7A87" w:rsidP="0070470F">
            <w:pPr>
              <w:ind w:left="176" w:right="176"/>
              <w:jc w:val="center"/>
              <w:rPr>
                <w:rFonts w:ascii="Times New Roman" w:hAnsi="Times New Roman" w:cs="Times New Roman"/>
                <w:b/>
                <w:sz w:val="28"/>
                <w:szCs w:val="28"/>
              </w:rPr>
            </w:pPr>
            <w:r w:rsidRPr="004D38C1">
              <w:rPr>
                <w:rFonts w:ascii="Times New Roman" w:hAnsi="Times New Roman" w:cs="Times New Roman"/>
                <w:b/>
                <w:noProof/>
                <w:sz w:val="28"/>
                <w:szCs w:val="28"/>
                <w:lang w:eastAsia="ru-RU"/>
              </w:rPr>
              <w:drawing>
                <wp:inline distT="0" distB="0" distL="0" distR="0" wp14:anchorId="42374199" wp14:editId="5CDC744E">
                  <wp:extent cx="3947991" cy="230968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8"/>
                          <pic:cNvPicPr>
                            <a:picLocks noChangeAspect="1" noChangeArrowheads="1"/>
                          </pic:cNvPicPr>
                        </pic:nvPicPr>
                        <pic:blipFill>
                          <a:blip r:embed="rId185">
                            <a:extLst>
                              <a:ext uri="{28A0092B-C50C-407E-A947-70E740481C1C}">
                                <a14:useLocalDpi xmlns:a14="http://schemas.microsoft.com/office/drawing/2010/main" val="0"/>
                              </a:ext>
                            </a:extLst>
                          </a:blip>
                          <a:stretch>
                            <a:fillRect/>
                          </a:stretch>
                        </pic:blipFill>
                        <pic:spPr bwMode="auto">
                          <a:xfrm>
                            <a:off x="0" y="0"/>
                            <a:ext cx="4081488" cy="2387783"/>
                          </a:xfrm>
                          <a:prstGeom prst="rect">
                            <a:avLst/>
                          </a:prstGeom>
                          <a:noFill/>
                          <a:ln>
                            <a:noFill/>
                          </a:ln>
                        </pic:spPr>
                      </pic:pic>
                    </a:graphicData>
                  </a:graphic>
                </wp:inline>
              </w:drawing>
            </w:r>
          </w:p>
        </w:tc>
      </w:tr>
      <w:tr w:rsidR="007843EF" w14:paraId="03ABCB7E" w14:textId="77777777" w:rsidTr="004B71FB">
        <w:trPr>
          <w:trHeight w:val="464"/>
          <w:jc w:val="center"/>
        </w:trPr>
        <w:tc>
          <w:tcPr>
            <w:tcW w:w="4997" w:type="dxa"/>
          </w:tcPr>
          <w:p w14:paraId="13F045A0" w14:textId="77777777" w:rsidR="004E3D70" w:rsidRPr="00AA1129" w:rsidRDefault="00AA1129" w:rsidP="00AA1129">
            <w:pPr>
              <w:ind w:left="-113" w:right="176"/>
              <w:jc w:val="center"/>
              <w:rPr>
                <w:rFonts w:ascii="Times New Roman" w:hAnsi="Times New Roman" w:cs="Times New Roman"/>
                <w:b/>
                <w:noProof/>
                <w:sz w:val="28"/>
                <w:szCs w:val="28"/>
                <w:lang w:val="kk-KZ" w:eastAsia="ru-RU"/>
              </w:rPr>
            </w:pPr>
            <w:r>
              <w:rPr>
                <w:rFonts w:ascii="Times New Roman" w:hAnsi="Times New Roman" w:cs="Times New Roman"/>
                <w:sz w:val="28"/>
                <w:szCs w:val="28"/>
                <w:lang w:val="kk"/>
              </w:rPr>
              <w:t xml:space="preserve">а) пластина </w:t>
            </w:r>
            <w:r>
              <w:rPr>
                <w:rFonts w:ascii="Times New Roman" w:hAnsi="Times New Roman" w:cs="Times New Roman"/>
                <w:sz w:val="28"/>
                <w:szCs w:val="28"/>
                <w:lang w:val="kk-KZ"/>
              </w:rPr>
              <w:t>бар</w:t>
            </w:r>
          </w:p>
        </w:tc>
      </w:tr>
      <w:tr w:rsidR="007843EF" w14:paraId="519A0AFB" w14:textId="77777777" w:rsidTr="004B71FB">
        <w:trPr>
          <w:trHeight w:val="3479"/>
          <w:jc w:val="center"/>
        </w:trPr>
        <w:tc>
          <w:tcPr>
            <w:tcW w:w="4997" w:type="dxa"/>
          </w:tcPr>
          <w:p w14:paraId="70AA555F" w14:textId="77777777" w:rsidR="004E3D70" w:rsidRPr="004D38C1" w:rsidRDefault="00AE7A87" w:rsidP="0070470F">
            <w:pPr>
              <w:ind w:left="176" w:right="176"/>
              <w:jc w:val="center"/>
              <w:rPr>
                <w:rFonts w:ascii="Times New Roman" w:hAnsi="Times New Roman" w:cs="Times New Roman"/>
                <w:b/>
                <w:noProof/>
                <w:sz w:val="28"/>
                <w:szCs w:val="28"/>
                <w:lang w:eastAsia="ru-RU"/>
              </w:rPr>
            </w:pPr>
            <w:r w:rsidRPr="004D38C1">
              <w:rPr>
                <w:rFonts w:ascii="Times New Roman" w:hAnsi="Times New Roman" w:cs="Times New Roman"/>
                <w:b/>
                <w:noProof/>
                <w:color w:val="FF0000"/>
                <w:sz w:val="28"/>
                <w:szCs w:val="28"/>
                <w:lang w:eastAsia="ru-RU"/>
              </w:rPr>
              <w:lastRenderedPageBreak/>
              <w:drawing>
                <wp:inline distT="0" distB="0" distL="0" distR="0" wp14:anchorId="1066B97E" wp14:editId="4FE6D27E">
                  <wp:extent cx="3913974" cy="2618870"/>
                  <wp:effectExtent l="0" t="0" r="0" b="0"/>
                  <wp:docPr id="4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4"/>
                          <pic:cNvPicPr>
                            <a:picLocks noChangeAspect="1"/>
                          </pic:cNvPicPr>
                        </pic:nvPicPr>
                        <pic:blipFill>
                          <a:blip r:embed="rId186"/>
                          <a:srcRect r="12884"/>
                          <a:stretch>
                            <a:fillRect/>
                          </a:stretch>
                        </pic:blipFill>
                        <pic:spPr bwMode="auto">
                          <a:xfrm>
                            <a:off x="0" y="0"/>
                            <a:ext cx="4075917" cy="2727228"/>
                          </a:xfrm>
                          <a:prstGeom prst="rect">
                            <a:avLst/>
                          </a:prstGeom>
                          <a:ln>
                            <a:noFill/>
                          </a:ln>
                          <a:extLst>
                            <a:ext uri="{53640926-AAD7-44D8-BBD7-CCE9431645EC}">
                              <a14:shadowObscured xmlns:a14="http://schemas.microsoft.com/office/drawing/2010/main"/>
                            </a:ext>
                          </a:extLst>
                        </pic:spPr>
                      </pic:pic>
                    </a:graphicData>
                  </a:graphic>
                </wp:inline>
              </w:drawing>
            </w:r>
          </w:p>
        </w:tc>
      </w:tr>
      <w:tr w:rsidR="007843EF" w14:paraId="3D8E73C3" w14:textId="77777777" w:rsidTr="004B71FB">
        <w:trPr>
          <w:trHeight w:val="331"/>
          <w:jc w:val="center"/>
        </w:trPr>
        <w:tc>
          <w:tcPr>
            <w:tcW w:w="4997" w:type="dxa"/>
          </w:tcPr>
          <w:p w14:paraId="1DA42790" w14:textId="77777777" w:rsidR="004E3D70" w:rsidRPr="00FB5482" w:rsidRDefault="00FB5482" w:rsidP="00FB5482">
            <w:pPr>
              <w:ind w:left="-113" w:right="176"/>
              <w:jc w:val="center"/>
              <w:rPr>
                <w:rFonts w:ascii="Times New Roman" w:hAnsi="Times New Roman" w:cs="Times New Roman"/>
                <w:b/>
                <w:noProof/>
                <w:sz w:val="28"/>
                <w:szCs w:val="28"/>
                <w:lang w:val="kk-KZ" w:eastAsia="ru-RU"/>
              </w:rPr>
            </w:pPr>
            <w:r>
              <w:rPr>
                <w:rFonts w:ascii="Times New Roman" w:hAnsi="Times New Roman" w:cs="Times New Roman"/>
                <w:sz w:val="28"/>
                <w:szCs w:val="28"/>
                <w:lang w:val="kk"/>
              </w:rPr>
              <w:t>б) пластина</w:t>
            </w:r>
            <w:r>
              <w:rPr>
                <w:rFonts w:ascii="Times New Roman" w:hAnsi="Times New Roman" w:cs="Times New Roman"/>
                <w:sz w:val="28"/>
                <w:szCs w:val="28"/>
                <w:lang w:val="kk-KZ"/>
              </w:rPr>
              <w:t>сыз</w:t>
            </w:r>
          </w:p>
        </w:tc>
      </w:tr>
    </w:tbl>
    <w:p w14:paraId="1CFBDF60" w14:textId="77777777" w:rsidR="004E3D70" w:rsidRDefault="004E3D70" w:rsidP="0070470F">
      <w:pPr>
        <w:spacing w:after="0" w:line="240" w:lineRule="auto"/>
        <w:ind w:firstLine="567"/>
        <w:jc w:val="center"/>
        <w:rPr>
          <w:rStyle w:val="ezkurwreuab5ozgtqnkl"/>
          <w:rFonts w:ascii="Times New Roman" w:hAnsi="Times New Roman" w:cs="Times New Roman"/>
          <w:sz w:val="28"/>
          <w:szCs w:val="28"/>
        </w:rPr>
      </w:pPr>
    </w:p>
    <w:p w14:paraId="05B5300F" w14:textId="77777777" w:rsidR="004E3D70" w:rsidRDefault="00AE7A87" w:rsidP="0070470F">
      <w:pPr>
        <w:spacing w:after="0" w:line="240" w:lineRule="auto"/>
        <w:ind w:firstLine="567"/>
        <w:jc w:val="center"/>
        <w:rPr>
          <w:rStyle w:val="ezkurwreuab5ozgtqnkl"/>
          <w:rFonts w:ascii="Times New Roman" w:hAnsi="Times New Roman" w:cs="Times New Roman"/>
          <w:sz w:val="28"/>
          <w:szCs w:val="28"/>
        </w:rPr>
      </w:pPr>
      <w:r>
        <w:rPr>
          <w:rStyle w:val="ezkurwreuab5ozgtqnkl"/>
          <w:rFonts w:ascii="Times New Roman" w:hAnsi="Times New Roman" w:cs="Times New Roman"/>
          <w:sz w:val="28"/>
          <w:szCs w:val="28"/>
          <w:lang w:val="kk"/>
        </w:rPr>
        <w:t xml:space="preserve">Сурет 42. Статикалық қысым </w:t>
      </w:r>
      <w:r w:rsidR="00AA1129">
        <w:rPr>
          <w:rStyle w:val="ezkurwreuab5ozgtqnkl"/>
          <w:rFonts w:ascii="Times New Roman" w:hAnsi="Times New Roman" w:cs="Times New Roman"/>
          <w:sz w:val="28"/>
          <w:szCs w:val="28"/>
          <w:lang w:val="kk-KZ"/>
        </w:rPr>
        <w:t>контурлары</w:t>
      </w:r>
      <w:r>
        <w:rPr>
          <w:rStyle w:val="ezkurwreuab5ozgtqnkl"/>
          <w:rFonts w:ascii="Times New Roman" w:hAnsi="Times New Roman" w:cs="Times New Roman"/>
          <w:sz w:val="28"/>
          <w:szCs w:val="28"/>
          <w:lang w:val="kk"/>
        </w:rPr>
        <w:t xml:space="preserve"> (жоғарыдан қарау)</w:t>
      </w:r>
    </w:p>
    <w:p w14:paraId="13015C2F" w14:textId="77777777" w:rsidR="004E3D70" w:rsidRDefault="004E3D70" w:rsidP="0070470F">
      <w:pPr>
        <w:spacing w:after="0" w:line="240" w:lineRule="auto"/>
        <w:ind w:firstLine="567"/>
        <w:jc w:val="both"/>
        <w:rPr>
          <w:rStyle w:val="ezkurwreuab5ozgtqnkl"/>
          <w:rFonts w:ascii="Times New Roman" w:hAnsi="Times New Roman" w:cs="Times New Roman"/>
          <w:sz w:val="28"/>
          <w:szCs w:val="28"/>
        </w:rPr>
      </w:pPr>
    </w:p>
    <w:p w14:paraId="363A3B69" w14:textId="77777777" w:rsidR="004E3D70" w:rsidRPr="001A2CD7" w:rsidRDefault="00AE7A87" w:rsidP="0070470F">
      <w:pPr>
        <w:spacing w:after="0" w:line="240" w:lineRule="auto"/>
        <w:ind w:firstLine="567"/>
        <w:jc w:val="both"/>
        <w:rPr>
          <w:rFonts w:ascii="Times New Roman" w:hAnsi="Times New Roman" w:cs="Times New Roman"/>
          <w:sz w:val="28"/>
          <w:szCs w:val="28"/>
          <w:lang w:val="kk"/>
        </w:rPr>
      </w:pPr>
      <w:r w:rsidRPr="00A52494">
        <w:rPr>
          <w:rStyle w:val="ezkurwreuab5ozgtqnkl"/>
          <w:rFonts w:ascii="Times New Roman" w:hAnsi="Times New Roman" w:cs="Times New Roman"/>
          <w:sz w:val="28"/>
          <w:szCs w:val="28"/>
          <w:lang w:val="kk"/>
        </w:rPr>
        <w:t xml:space="preserve">Ұсынылған суреттерде статикалық қысымның таралуы және жел </w:t>
      </w:r>
      <w:r w:rsidR="00AA1129">
        <w:rPr>
          <w:rStyle w:val="ezkurwreuab5ozgtqnkl"/>
          <w:rFonts w:ascii="Times New Roman" w:hAnsi="Times New Roman" w:cs="Times New Roman"/>
          <w:sz w:val="28"/>
          <w:szCs w:val="28"/>
          <w:lang w:val="kk-KZ"/>
        </w:rPr>
        <w:t xml:space="preserve">энергетикалық қондырғысының </w:t>
      </w:r>
      <w:r w:rsidR="00AA1129">
        <w:rPr>
          <w:rStyle w:val="ezkurwreuab5ozgtqnkl"/>
          <w:rFonts w:ascii="Times New Roman" w:hAnsi="Times New Roman" w:cs="Times New Roman"/>
          <w:sz w:val="28"/>
          <w:szCs w:val="28"/>
          <w:lang w:val="kk"/>
        </w:rPr>
        <w:t>пластина бар және пластина</w:t>
      </w:r>
      <w:r w:rsidR="00FB5482">
        <w:rPr>
          <w:rStyle w:val="ezkurwreuab5ozgtqnkl"/>
          <w:rFonts w:ascii="Times New Roman" w:hAnsi="Times New Roman" w:cs="Times New Roman"/>
          <w:sz w:val="28"/>
          <w:szCs w:val="28"/>
          <w:lang w:val="kk-KZ"/>
        </w:rPr>
        <w:t>сыз</w:t>
      </w:r>
      <w:r w:rsidR="00AA1129">
        <w:rPr>
          <w:rStyle w:val="ezkurwreuab5ozgtqnkl"/>
          <w:rFonts w:ascii="Times New Roman" w:hAnsi="Times New Roman" w:cs="Times New Roman"/>
          <w:sz w:val="28"/>
          <w:szCs w:val="28"/>
          <w:lang w:val="kk-KZ"/>
        </w:rPr>
        <w:t xml:space="preserve"> кезіндегі</w:t>
      </w:r>
      <w:r w:rsidRPr="00A52494">
        <w:rPr>
          <w:rStyle w:val="ezkurwreuab5ozgtqnkl"/>
          <w:rFonts w:ascii="Times New Roman" w:hAnsi="Times New Roman" w:cs="Times New Roman"/>
          <w:sz w:val="28"/>
          <w:szCs w:val="28"/>
          <w:lang w:val="kk"/>
        </w:rPr>
        <w:t xml:space="preserve"> аэродинамикалық өзара әрекеттесуі көрсетілген. Пластиналары бар ЖЭУ үшін 41а және 42а суреттерінен мұндай </w:t>
      </w:r>
      <w:r w:rsidR="00AA1129">
        <w:rPr>
          <w:rStyle w:val="ezkurwreuab5ozgtqnkl"/>
          <w:rFonts w:ascii="Times New Roman" w:hAnsi="Times New Roman" w:cs="Times New Roman"/>
          <w:sz w:val="28"/>
          <w:szCs w:val="28"/>
          <w:lang w:val="kk-KZ"/>
        </w:rPr>
        <w:t>конструкция</w:t>
      </w:r>
      <w:r w:rsidRPr="00A52494">
        <w:rPr>
          <w:rStyle w:val="ezkurwreuab5ozgtqnkl"/>
          <w:rFonts w:ascii="Times New Roman" w:hAnsi="Times New Roman" w:cs="Times New Roman"/>
          <w:sz w:val="28"/>
          <w:szCs w:val="28"/>
          <w:lang w:val="kk"/>
        </w:rPr>
        <w:t xml:space="preserve"> неғұрлым айқын қысым градиентіне әкелетінін көруге болады: жоғары қысым аймақтары жел аймағында орналасқан қалақ</w:t>
      </w:r>
      <w:r w:rsidR="00AA1129">
        <w:rPr>
          <w:rStyle w:val="ezkurwreuab5ozgtqnkl"/>
          <w:rFonts w:ascii="Times New Roman" w:hAnsi="Times New Roman" w:cs="Times New Roman"/>
          <w:sz w:val="28"/>
          <w:szCs w:val="28"/>
          <w:lang w:val="kk-KZ"/>
        </w:rPr>
        <w:t>шалар</w:t>
      </w:r>
      <w:r w:rsidRPr="00A52494">
        <w:rPr>
          <w:rStyle w:val="ezkurwreuab5ozgtqnkl"/>
          <w:rFonts w:ascii="Times New Roman" w:hAnsi="Times New Roman" w:cs="Times New Roman"/>
          <w:sz w:val="28"/>
          <w:szCs w:val="28"/>
          <w:lang w:val="kk"/>
        </w:rPr>
        <w:t xml:space="preserve">дың алдыңғы жиектерінде </w:t>
      </w:r>
      <w:r w:rsidR="00AA1129">
        <w:rPr>
          <w:rStyle w:val="ezkurwreuab5ozgtqnkl"/>
          <w:rFonts w:ascii="Times New Roman" w:hAnsi="Times New Roman" w:cs="Times New Roman"/>
          <w:sz w:val="28"/>
          <w:szCs w:val="28"/>
          <w:lang w:val="kk"/>
        </w:rPr>
        <w:t>шоғырланған, бұл көтер</w:t>
      </w:r>
      <w:r w:rsidR="00EF3A33">
        <w:rPr>
          <w:rStyle w:val="ezkurwreuab5ozgtqnkl"/>
          <w:rFonts w:ascii="Times New Roman" w:hAnsi="Times New Roman" w:cs="Times New Roman"/>
          <w:sz w:val="28"/>
          <w:szCs w:val="28"/>
          <w:lang w:val="kk-KZ"/>
        </w:rPr>
        <w:t>у</w:t>
      </w:r>
      <w:r w:rsidR="00EF3A33">
        <w:rPr>
          <w:rStyle w:val="ezkurwreuab5ozgtqnkl"/>
          <w:rFonts w:ascii="Times New Roman" w:hAnsi="Times New Roman" w:cs="Times New Roman"/>
          <w:sz w:val="28"/>
          <w:szCs w:val="28"/>
          <w:lang w:val="kk"/>
        </w:rPr>
        <w:t xml:space="preserve"> күш</w:t>
      </w:r>
      <w:r w:rsidR="00AA1129">
        <w:rPr>
          <w:rStyle w:val="ezkurwreuab5ozgtqnkl"/>
          <w:rFonts w:ascii="Times New Roman" w:hAnsi="Times New Roman" w:cs="Times New Roman"/>
          <w:sz w:val="28"/>
          <w:szCs w:val="28"/>
          <w:lang w:val="kk"/>
        </w:rPr>
        <w:t>і</w:t>
      </w:r>
      <w:r w:rsidR="00EF3A33">
        <w:rPr>
          <w:rStyle w:val="ezkurwreuab5ozgtqnkl"/>
          <w:rFonts w:ascii="Times New Roman" w:hAnsi="Times New Roman" w:cs="Times New Roman"/>
          <w:sz w:val="28"/>
          <w:szCs w:val="28"/>
          <w:lang w:val="kk-KZ"/>
        </w:rPr>
        <w:t>н</w:t>
      </w:r>
      <w:r w:rsidRPr="00A52494">
        <w:rPr>
          <w:rStyle w:val="ezkurwreuab5ozgtqnkl"/>
          <w:rFonts w:ascii="Times New Roman" w:hAnsi="Times New Roman" w:cs="Times New Roman"/>
          <w:sz w:val="28"/>
          <w:szCs w:val="28"/>
          <w:lang w:val="kk"/>
        </w:rPr>
        <w:t xml:space="preserve"> арттырады. Сонымен қатар, бұл құрылымның артындағы құйынның жоғарылауын тудырады, бұл турбулентті </w:t>
      </w:r>
      <w:r w:rsidR="00AA1129">
        <w:rPr>
          <w:rStyle w:val="ezkurwreuab5ozgtqnkl"/>
          <w:rFonts w:ascii="Times New Roman" w:hAnsi="Times New Roman" w:cs="Times New Roman"/>
          <w:sz w:val="28"/>
          <w:szCs w:val="28"/>
          <w:lang w:val="kk-KZ"/>
        </w:rPr>
        <w:t>ізді</w:t>
      </w:r>
      <w:r w:rsidRPr="00A52494">
        <w:rPr>
          <w:rStyle w:val="ezkurwreuab5ozgtqnkl"/>
          <w:rFonts w:ascii="Times New Roman" w:hAnsi="Times New Roman" w:cs="Times New Roman"/>
          <w:sz w:val="28"/>
          <w:szCs w:val="28"/>
          <w:lang w:val="kk"/>
        </w:rPr>
        <w:t xml:space="preserve"> күшейтеді және аэродинамикалық тиімділікке әсер етуі мүмкін. 41б және 42б </w:t>
      </w:r>
      <w:r w:rsidR="00AA1129">
        <w:rPr>
          <w:rStyle w:val="ezkurwreuab5ozgtqnkl"/>
          <w:rFonts w:ascii="Times New Roman" w:hAnsi="Times New Roman" w:cs="Times New Roman"/>
          <w:sz w:val="28"/>
          <w:szCs w:val="28"/>
          <w:lang w:val="kk-KZ"/>
        </w:rPr>
        <w:t>с</w:t>
      </w:r>
      <w:r w:rsidR="00AA1129" w:rsidRPr="00A52494">
        <w:rPr>
          <w:rStyle w:val="ezkurwreuab5ozgtqnkl"/>
          <w:rFonts w:ascii="Times New Roman" w:hAnsi="Times New Roman" w:cs="Times New Roman"/>
          <w:sz w:val="28"/>
          <w:szCs w:val="28"/>
          <w:lang w:val="kk"/>
        </w:rPr>
        <w:t xml:space="preserve">уреттерде </w:t>
      </w:r>
      <w:r w:rsidR="00AA1129">
        <w:rPr>
          <w:rStyle w:val="ezkurwreuab5ozgtqnkl"/>
          <w:rFonts w:ascii="Times New Roman" w:hAnsi="Times New Roman" w:cs="Times New Roman"/>
          <w:sz w:val="28"/>
          <w:szCs w:val="28"/>
          <w:lang w:val="kk"/>
        </w:rPr>
        <w:t>пластина</w:t>
      </w:r>
      <w:r w:rsidR="00FB5482">
        <w:rPr>
          <w:rStyle w:val="ezkurwreuab5ozgtqnkl"/>
          <w:rFonts w:ascii="Times New Roman" w:hAnsi="Times New Roman" w:cs="Times New Roman"/>
          <w:sz w:val="28"/>
          <w:szCs w:val="28"/>
          <w:lang w:val="kk-KZ"/>
        </w:rPr>
        <w:t>сыз</w:t>
      </w:r>
      <w:r w:rsidRPr="00A52494">
        <w:rPr>
          <w:rStyle w:val="ezkurwreuab5ozgtqnkl"/>
          <w:rFonts w:ascii="Times New Roman" w:hAnsi="Times New Roman" w:cs="Times New Roman"/>
          <w:sz w:val="28"/>
          <w:szCs w:val="28"/>
          <w:lang w:val="kk"/>
        </w:rPr>
        <w:t xml:space="preserve"> </w:t>
      </w:r>
      <w:r w:rsidR="00AA1129">
        <w:rPr>
          <w:rStyle w:val="ezkurwreuab5ozgtqnkl"/>
          <w:rFonts w:ascii="Times New Roman" w:hAnsi="Times New Roman" w:cs="Times New Roman"/>
          <w:sz w:val="28"/>
          <w:szCs w:val="28"/>
          <w:lang w:val="kk-KZ"/>
        </w:rPr>
        <w:t>кездегі</w:t>
      </w:r>
      <w:r w:rsidRPr="00A52494">
        <w:rPr>
          <w:rStyle w:val="ezkurwreuab5ozgtqnkl"/>
          <w:rFonts w:ascii="Times New Roman" w:hAnsi="Times New Roman" w:cs="Times New Roman"/>
          <w:sz w:val="28"/>
          <w:szCs w:val="28"/>
          <w:lang w:val="kk"/>
        </w:rPr>
        <w:t xml:space="preserve"> қысымның таралуы біркелкі, турбуленттілік қарқындылығы төмен, бұл құйынды шығындарды азайтуға және құрылымның тұрақтылығын арттыруға көмектесед</w:t>
      </w:r>
      <w:r w:rsidR="00AA1129">
        <w:rPr>
          <w:rStyle w:val="ezkurwreuab5ozgtqnkl"/>
          <w:rFonts w:ascii="Times New Roman" w:hAnsi="Times New Roman" w:cs="Times New Roman"/>
          <w:sz w:val="28"/>
          <w:szCs w:val="28"/>
          <w:lang w:val="kk"/>
        </w:rPr>
        <w:t>і. Алайда, бұл жағдайда көтер</w:t>
      </w:r>
      <w:r w:rsidR="00EF3A33">
        <w:rPr>
          <w:rStyle w:val="ezkurwreuab5ozgtqnkl"/>
          <w:rFonts w:ascii="Times New Roman" w:hAnsi="Times New Roman" w:cs="Times New Roman"/>
          <w:sz w:val="28"/>
          <w:szCs w:val="28"/>
          <w:lang w:val="kk-KZ"/>
        </w:rPr>
        <w:t>у</w:t>
      </w:r>
      <w:r w:rsidR="00AA1129">
        <w:rPr>
          <w:rStyle w:val="ezkurwreuab5ozgtqnkl"/>
          <w:rFonts w:ascii="Times New Roman" w:hAnsi="Times New Roman" w:cs="Times New Roman"/>
          <w:sz w:val="28"/>
          <w:szCs w:val="28"/>
          <w:lang w:val="kk"/>
        </w:rPr>
        <w:t xml:space="preserve"> күш</w:t>
      </w:r>
      <w:r w:rsidR="000972C2">
        <w:rPr>
          <w:rStyle w:val="ezkurwreuab5ozgtqnkl"/>
          <w:rFonts w:ascii="Times New Roman" w:hAnsi="Times New Roman" w:cs="Times New Roman"/>
          <w:sz w:val="28"/>
          <w:szCs w:val="28"/>
          <w:lang w:val="kk-KZ"/>
        </w:rPr>
        <w:t>ін</w:t>
      </w:r>
      <w:r w:rsidRPr="00A52494">
        <w:rPr>
          <w:rStyle w:val="ezkurwreuab5ozgtqnkl"/>
          <w:rFonts w:ascii="Times New Roman" w:hAnsi="Times New Roman" w:cs="Times New Roman"/>
          <w:sz w:val="28"/>
          <w:szCs w:val="28"/>
          <w:lang w:val="kk"/>
        </w:rPr>
        <w:t xml:space="preserve"> қысымның аз градиентіне байланысты төмендетуге болады. Осылайша, пластиналар қалақ</w:t>
      </w:r>
      <w:r w:rsidR="00AA1129">
        <w:rPr>
          <w:rStyle w:val="ezkurwreuab5ozgtqnkl"/>
          <w:rFonts w:ascii="Times New Roman" w:hAnsi="Times New Roman" w:cs="Times New Roman"/>
          <w:sz w:val="28"/>
          <w:szCs w:val="28"/>
          <w:lang w:val="kk-KZ"/>
        </w:rPr>
        <w:t>шалар</w:t>
      </w:r>
      <w:r w:rsidRPr="00A52494">
        <w:rPr>
          <w:rStyle w:val="ezkurwreuab5ozgtqnkl"/>
          <w:rFonts w:ascii="Times New Roman" w:hAnsi="Times New Roman" w:cs="Times New Roman"/>
          <w:sz w:val="28"/>
          <w:szCs w:val="28"/>
          <w:lang w:val="kk"/>
        </w:rPr>
        <w:t xml:space="preserve">ға аэродинамикалық әсерді арттырады, бірақ турбуленттілікті арттырады, ал олардың болмауы қысымның тұрақты таралуын қамтамасыз етеді және құйынды жоғалтуды азайтады. Деректер турбинаның өнімділігін оңтайландыру үшін </w:t>
      </w:r>
      <w:r w:rsidR="00AA1129">
        <w:rPr>
          <w:rStyle w:val="ezkurwreuab5ozgtqnkl"/>
          <w:rFonts w:ascii="Times New Roman" w:hAnsi="Times New Roman" w:cs="Times New Roman"/>
          <w:sz w:val="28"/>
          <w:szCs w:val="28"/>
          <w:lang w:val="kk-KZ"/>
        </w:rPr>
        <w:t>конструкцияның</w:t>
      </w:r>
      <w:r w:rsidRPr="00A52494">
        <w:rPr>
          <w:rStyle w:val="ezkurwreuab5ozgtqnkl"/>
          <w:rFonts w:ascii="Times New Roman" w:hAnsi="Times New Roman" w:cs="Times New Roman"/>
          <w:sz w:val="28"/>
          <w:szCs w:val="28"/>
          <w:lang w:val="kk"/>
        </w:rPr>
        <w:t xml:space="preserve"> </w:t>
      </w:r>
      <w:r w:rsidR="00AA1129" w:rsidRPr="00A52494">
        <w:rPr>
          <w:rStyle w:val="ezkurwreuab5ozgtqnkl"/>
          <w:rFonts w:ascii="Times New Roman" w:hAnsi="Times New Roman" w:cs="Times New Roman"/>
          <w:sz w:val="28"/>
          <w:szCs w:val="28"/>
          <w:lang w:val="kk"/>
        </w:rPr>
        <w:t xml:space="preserve">маңызды </w:t>
      </w:r>
      <w:r w:rsidRPr="00A52494">
        <w:rPr>
          <w:rStyle w:val="ezkurwreuab5ozgtqnkl"/>
          <w:rFonts w:ascii="Times New Roman" w:hAnsi="Times New Roman" w:cs="Times New Roman"/>
          <w:sz w:val="28"/>
          <w:szCs w:val="28"/>
          <w:lang w:val="kk"/>
        </w:rPr>
        <w:t>аэродинамикалық ерекшеліктерін көрсетеді</w:t>
      </w:r>
      <w:r w:rsidR="000C3F62">
        <w:rPr>
          <w:rStyle w:val="ezkurwreuab5ozgtqnkl"/>
          <w:rFonts w:ascii="Times New Roman" w:hAnsi="Times New Roman" w:cs="Times New Roman"/>
          <w:sz w:val="28"/>
          <w:szCs w:val="28"/>
          <w:lang w:val="kk-KZ"/>
        </w:rPr>
        <w:t xml:space="preserve"> </w:t>
      </w:r>
      <w:r w:rsidR="000C3F62">
        <w:rPr>
          <w:rFonts w:ascii="Times New Roman" w:hAnsi="Times New Roman" w:cs="Times New Roman"/>
          <w:sz w:val="28"/>
          <w:szCs w:val="28"/>
          <w:lang w:val="kk"/>
        </w:rPr>
        <w:t>[</w:t>
      </w:r>
      <w:r w:rsidR="000C3F62" w:rsidRPr="000C3F62">
        <w:rPr>
          <w:rFonts w:ascii="Times New Roman" w:hAnsi="Times New Roman" w:cs="Times New Roman"/>
          <w:sz w:val="28"/>
          <w:szCs w:val="28"/>
          <w:lang w:val="kk"/>
        </w:rPr>
        <w:t>97</w:t>
      </w:r>
      <w:r w:rsidR="000C3F62" w:rsidRPr="00DB3D42">
        <w:rPr>
          <w:rFonts w:ascii="Times New Roman" w:hAnsi="Times New Roman" w:cs="Times New Roman"/>
          <w:sz w:val="28"/>
          <w:szCs w:val="28"/>
          <w:lang w:val="kk"/>
        </w:rPr>
        <w:t>]</w:t>
      </w:r>
      <w:r w:rsidRPr="00A52494">
        <w:rPr>
          <w:rStyle w:val="ezkurwreuab5ozgtqnkl"/>
          <w:rFonts w:ascii="Times New Roman" w:hAnsi="Times New Roman" w:cs="Times New Roman"/>
          <w:sz w:val="28"/>
          <w:szCs w:val="28"/>
          <w:lang w:val="kk"/>
        </w:rPr>
        <w:t xml:space="preserve">. </w:t>
      </w:r>
    </w:p>
    <w:p w14:paraId="7305F7CB" w14:textId="77777777" w:rsidR="004E3D70" w:rsidRPr="001A2CD7" w:rsidRDefault="00AE7A87" w:rsidP="0070470F">
      <w:pPr>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
        </w:rPr>
        <w:t xml:space="preserve">43, 44-суреттерде Ansys бағдарламасында модельденген үш </w:t>
      </w:r>
      <w:r w:rsidR="00AA1129">
        <w:rPr>
          <w:rFonts w:ascii="Times New Roman" w:hAnsi="Times New Roman" w:cs="Times New Roman"/>
          <w:sz w:val="28"/>
          <w:szCs w:val="28"/>
          <w:lang w:val="kk-KZ"/>
        </w:rPr>
        <w:t>қалақшалы</w:t>
      </w:r>
      <w:r>
        <w:rPr>
          <w:rFonts w:ascii="Times New Roman" w:hAnsi="Times New Roman" w:cs="Times New Roman"/>
          <w:sz w:val="28"/>
          <w:szCs w:val="28"/>
          <w:lang w:val="kk"/>
        </w:rPr>
        <w:t xml:space="preserve"> турбиналардың айналасындағы жылдамдық векторларының таралу өрістері көрсетілген.</w:t>
      </w:r>
    </w:p>
    <w:p w14:paraId="47001FFB" w14:textId="77777777" w:rsidR="004E3D70" w:rsidRPr="001A2CD7" w:rsidRDefault="004E3D70" w:rsidP="0070470F">
      <w:pPr>
        <w:spacing w:after="0" w:line="240" w:lineRule="auto"/>
        <w:ind w:firstLine="567"/>
        <w:jc w:val="both"/>
        <w:rPr>
          <w:rFonts w:ascii="Times New Roman" w:hAnsi="Times New Roman" w:cs="Times New Roman"/>
          <w:sz w:val="28"/>
          <w:szCs w:val="28"/>
          <w:lang w:val="kk"/>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4"/>
      </w:tblGrid>
      <w:tr w:rsidR="007843EF" w14:paraId="7072D093" w14:textId="77777777" w:rsidTr="004B71FB">
        <w:trPr>
          <w:trHeight w:val="4067"/>
          <w:jc w:val="center"/>
        </w:trPr>
        <w:tc>
          <w:tcPr>
            <w:tcW w:w="6784" w:type="dxa"/>
          </w:tcPr>
          <w:p w14:paraId="6AD7B620" w14:textId="77777777" w:rsidR="004E3D70" w:rsidRDefault="00AE7A87" w:rsidP="0070470F">
            <w:pPr>
              <w:ind w:left="-11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525FCB2" wp14:editId="7D5C1918">
                  <wp:extent cx="3751603" cy="2555177"/>
                  <wp:effectExtent l="0" t="0" r="127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0"/>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a:off x="0" y="0"/>
                            <a:ext cx="3832330" cy="2610159"/>
                          </a:xfrm>
                          <a:prstGeom prst="rect">
                            <a:avLst/>
                          </a:prstGeom>
                          <a:noFill/>
                          <a:ln>
                            <a:noFill/>
                          </a:ln>
                        </pic:spPr>
                      </pic:pic>
                    </a:graphicData>
                  </a:graphic>
                </wp:inline>
              </w:drawing>
            </w:r>
          </w:p>
        </w:tc>
      </w:tr>
      <w:tr w:rsidR="007843EF" w14:paraId="7DEF8C22" w14:textId="77777777" w:rsidTr="004B71FB">
        <w:trPr>
          <w:trHeight w:val="320"/>
          <w:jc w:val="center"/>
        </w:trPr>
        <w:tc>
          <w:tcPr>
            <w:tcW w:w="6784" w:type="dxa"/>
          </w:tcPr>
          <w:p w14:paraId="7FB8876B" w14:textId="77777777" w:rsidR="004E3D70" w:rsidRDefault="00AE7A87" w:rsidP="00AA1129">
            <w:pPr>
              <w:ind w:left="-113"/>
              <w:jc w:val="center"/>
              <w:rPr>
                <w:rFonts w:ascii="Times New Roman" w:hAnsi="Times New Roman" w:cs="Times New Roman"/>
                <w:sz w:val="28"/>
                <w:szCs w:val="28"/>
                <w:lang w:val="kk-KZ"/>
              </w:rPr>
            </w:pPr>
            <w:r>
              <w:rPr>
                <w:rFonts w:ascii="Times New Roman" w:hAnsi="Times New Roman" w:cs="Times New Roman"/>
                <w:sz w:val="28"/>
                <w:szCs w:val="28"/>
                <w:lang w:val="kk"/>
              </w:rPr>
              <w:t>а) пластина</w:t>
            </w:r>
            <w:r w:rsidR="00AA1129">
              <w:rPr>
                <w:rFonts w:ascii="Times New Roman" w:hAnsi="Times New Roman" w:cs="Times New Roman"/>
                <w:sz w:val="28"/>
                <w:szCs w:val="28"/>
                <w:lang w:val="kk-KZ"/>
              </w:rPr>
              <w:t xml:space="preserve"> бар</w:t>
            </w:r>
          </w:p>
          <w:p w14:paraId="653002FD" w14:textId="77777777" w:rsidR="00BB4B1A" w:rsidRDefault="00BB4B1A" w:rsidP="00AA1129">
            <w:pPr>
              <w:ind w:left="-113"/>
              <w:jc w:val="center"/>
              <w:rPr>
                <w:rFonts w:ascii="Times New Roman" w:hAnsi="Times New Roman" w:cs="Times New Roman"/>
                <w:noProof/>
                <w:sz w:val="28"/>
                <w:szCs w:val="28"/>
                <w:lang w:eastAsia="ru-RU"/>
              </w:rPr>
            </w:pPr>
          </w:p>
        </w:tc>
      </w:tr>
      <w:tr w:rsidR="007843EF" w14:paraId="4DC473C8" w14:textId="77777777" w:rsidTr="004B71FB">
        <w:trPr>
          <w:trHeight w:val="4067"/>
          <w:jc w:val="center"/>
        </w:trPr>
        <w:tc>
          <w:tcPr>
            <w:tcW w:w="6784" w:type="dxa"/>
          </w:tcPr>
          <w:p w14:paraId="69DFE797" w14:textId="77777777" w:rsidR="004E3D70" w:rsidRDefault="00AE7A87" w:rsidP="0070470F">
            <w:pPr>
              <w:ind w:left="-113"/>
              <w:jc w:val="center"/>
              <w:rPr>
                <w:rFonts w:ascii="Times New Roman" w:hAnsi="Times New Roman" w:cs="Times New Roman"/>
                <w:noProof/>
                <w:sz w:val="28"/>
                <w:szCs w:val="28"/>
                <w:lang w:eastAsia="ru-RU"/>
              </w:rPr>
            </w:pPr>
            <w:r>
              <w:object w:dxaOrig="5829" w:dyaOrig="3772" w14:anchorId="513BA527">
                <v:shape id="_x0000_i1080" type="#_x0000_t75" style="width:291.75pt;height:186.75pt" o:ole="">
                  <v:imagedata r:id="rId188" o:title=""/>
                </v:shape>
                <o:OLEObject Type="Embed" ProgID="PBrush" ShapeID="_x0000_i1080" DrawAspect="Content" ObjectID="_1810456435" r:id="rId189"/>
              </w:object>
            </w:r>
          </w:p>
        </w:tc>
      </w:tr>
      <w:tr w:rsidR="007843EF" w14:paraId="39A09314" w14:textId="77777777" w:rsidTr="004B71FB">
        <w:trPr>
          <w:trHeight w:val="311"/>
          <w:jc w:val="center"/>
        </w:trPr>
        <w:tc>
          <w:tcPr>
            <w:tcW w:w="6784" w:type="dxa"/>
          </w:tcPr>
          <w:p w14:paraId="049A9707" w14:textId="77777777" w:rsidR="004E3D70" w:rsidRPr="00FB5482" w:rsidRDefault="00AE7A87" w:rsidP="00FB5482">
            <w:pPr>
              <w:ind w:left="-113"/>
              <w:jc w:val="center"/>
              <w:rPr>
                <w:rFonts w:ascii="Times New Roman" w:hAnsi="Times New Roman" w:cs="Times New Roman"/>
                <w:noProof/>
                <w:sz w:val="28"/>
                <w:szCs w:val="28"/>
                <w:lang w:val="kk-KZ" w:eastAsia="ru-RU"/>
              </w:rPr>
            </w:pPr>
            <w:r>
              <w:rPr>
                <w:rFonts w:ascii="Times New Roman" w:hAnsi="Times New Roman" w:cs="Times New Roman"/>
                <w:sz w:val="28"/>
                <w:szCs w:val="28"/>
                <w:lang w:val="kk"/>
              </w:rPr>
              <w:t>б) пластина</w:t>
            </w:r>
            <w:r w:rsidR="00FB5482">
              <w:rPr>
                <w:rFonts w:ascii="Times New Roman" w:hAnsi="Times New Roman" w:cs="Times New Roman"/>
                <w:sz w:val="28"/>
                <w:szCs w:val="28"/>
                <w:lang w:val="kk-KZ"/>
              </w:rPr>
              <w:t>сыз</w:t>
            </w:r>
          </w:p>
        </w:tc>
      </w:tr>
    </w:tbl>
    <w:p w14:paraId="60372E32" w14:textId="77777777" w:rsidR="004E3D70" w:rsidRPr="00AA1129" w:rsidRDefault="00AE7A87" w:rsidP="0070470F">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
        </w:rPr>
        <w:t xml:space="preserve">Сурет 43. </w:t>
      </w:r>
      <w:r w:rsidR="00AA1129">
        <w:rPr>
          <w:rFonts w:ascii="Times New Roman" w:hAnsi="Times New Roman" w:cs="Times New Roman"/>
          <w:sz w:val="28"/>
          <w:szCs w:val="28"/>
          <w:lang w:val="kk-KZ"/>
        </w:rPr>
        <w:t>Ж</w:t>
      </w:r>
      <w:r>
        <w:rPr>
          <w:rFonts w:ascii="Times New Roman" w:hAnsi="Times New Roman" w:cs="Times New Roman"/>
          <w:sz w:val="28"/>
          <w:szCs w:val="28"/>
          <w:lang w:val="kk"/>
        </w:rPr>
        <w:t>ылдамдық векторларының тарал</w:t>
      </w:r>
      <w:r w:rsidR="00AA1129">
        <w:rPr>
          <w:rFonts w:ascii="Times New Roman" w:hAnsi="Times New Roman" w:cs="Times New Roman"/>
          <w:sz w:val="28"/>
          <w:szCs w:val="28"/>
          <w:lang w:val="kk"/>
        </w:rPr>
        <w:t>у</w:t>
      </w:r>
      <w:r>
        <w:rPr>
          <w:rFonts w:ascii="Times New Roman" w:hAnsi="Times New Roman" w:cs="Times New Roman"/>
          <w:sz w:val="28"/>
          <w:szCs w:val="28"/>
          <w:lang w:val="kk"/>
        </w:rPr>
        <w:t xml:space="preserve"> </w:t>
      </w:r>
      <w:r w:rsidR="00AA1129">
        <w:rPr>
          <w:rFonts w:ascii="Times New Roman" w:hAnsi="Times New Roman" w:cs="Times New Roman"/>
          <w:sz w:val="28"/>
          <w:szCs w:val="28"/>
          <w:lang w:val="kk-KZ"/>
        </w:rPr>
        <w:t>ө</w:t>
      </w:r>
      <w:r w:rsidR="00AA1129">
        <w:rPr>
          <w:rFonts w:ascii="Times New Roman" w:hAnsi="Times New Roman" w:cs="Times New Roman"/>
          <w:sz w:val="28"/>
          <w:szCs w:val="28"/>
          <w:lang w:val="kk"/>
        </w:rPr>
        <w:t>рістер</w:t>
      </w:r>
      <w:r w:rsidR="00AA1129">
        <w:rPr>
          <w:rFonts w:ascii="Times New Roman" w:hAnsi="Times New Roman" w:cs="Times New Roman"/>
          <w:sz w:val="28"/>
          <w:szCs w:val="28"/>
          <w:lang w:val="kk-KZ"/>
        </w:rPr>
        <w:t>і</w:t>
      </w:r>
    </w:p>
    <w:p w14:paraId="3FF41C64" w14:textId="77777777" w:rsidR="004E3D70" w:rsidRDefault="004E3D70" w:rsidP="0070470F">
      <w:pPr>
        <w:spacing w:after="0" w:line="240" w:lineRule="auto"/>
        <w:ind w:firstLine="567"/>
        <w:jc w:val="both"/>
        <w:rPr>
          <w:rFonts w:ascii="Times New Roman" w:hAnsi="Times New Roman" w:cs="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1"/>
      </w:tblGrid>
      <w:tr w:rsidR="007843EF" w14:paraId="6758B3AA" w14:textId="77777777" w:rsidTr="004B71FB">
        <w:trPr>
          <w:trHeight w:val="4256"/>
          <w:jc w:val="center"/>
        </w:trPr>
        <w:tc>
          <w:tcPr>
            <w:tcW w:w="6851" w:type="dxa"/>
          </w:tcPr>
          <w:p w14:paraId="12F1F535" w14:textId="77777777" w:rsidR="004E3D70" w:rsidRDefault="00AE7A87" w:rsidP="0070470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83BB7AF" wp14:editId="2602B1B5">
                  <wp:extent cx="3990975" cy="267132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9"/>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4088478" cy="2736590"/>
                          </a:xfrm>
                          <a:prstGeom prst="rect">
                            <a:avLst/>
                          </a:prstGeom>
                          <a:noFill/>
                          <a:ln>
                            <a:noFill/>
                          </a:ln>
                        </pic:spPr>
                      </pic:pic>
                    </a:graphicData>
                  </a:graphic>
                </wp:inline>
              </w:drawing>
            </w:r>
          </w:p>
        </w:tc>
      </w:tr>
      <w:tr w:rsidR="007843EF" w14:paraId="5977AB5C" w14:textId="77777777" w:rsidTr="004B71FB">
        <w:trPr>
          <w:trHeight w:val="449"/>
          <w:jc w:val="center"/>
        </w:trPr>
        <w:tc>
          <w:tcPr>
            <w:tcW w:w="6851" w:type="dxa"/>
          </w:tcPr>
          <w:p w14:paraId="50F1708D" w14:textId="77777777" w:rsidR="004E3D70" w:rsidRDefault="00AA1129" w:rsidP="0070470F">
            <w:pPr>
              <w:jc w:val="center"/>
              <w:rPr>
                <w:rFonts w:ascii="Times New Roman" w:hAnsi="Times New Roman" w:cs="Times New Roman"/>
                <w:noProof/>
                <w:sz w:val="28"/>
                <w:szCs w:val="28"/>
                <w:lang w:eastAsia="ru-RU"/>
              </w:rPr>
            </w:pPr>
            <w:r>
              <w:rPr>
                <w:rFonts w:ascii="Times New Roman" w:hAnsi="Times New Roman" w:cs="Times New Roman"/>
                <w:sz w:val="28"/>
                <w:szCs w:val="28"/>
                <w:lang w:val="kk"/>
              </w:rPr>
              <w:t>а) пластина бар</w:t>
            </w:r>
          </w:p>
        </w:tc>
      </w:tr>
      <w:tr w:rsidR="007843EF" w14:paraId="181E5400" w14:textId="77777777" w:rsidTr="004B71FB">
        <w:trPr>
          <w:trHeight w:val="4256"/>
          <w:jc w:val="center"/>
        </w:trPr>
        <w:tc>
          <w:tcPr>
            <w:tcW w:w="6851" w:type="dxa"/>
          </w:tcPr>
          <w:p w14:paraId="5EF5D5F7" w14:textId="77777777" w:rsidR="004E3D70" w:rsidRDefault="00AE7A87" w:rsidP="0070470F">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14:anchorId="50682D6B" wp14:editId="47A33258">
                  <wp:extent cx="4084890" cy="26727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17"/>
                          <pic:cNvPicPr>
                            <a:picLocks noChangeAspect="1" noChangeArrowheads="1"/>
                          </pic:cNvPicPr>
                        </pic:nvPicPr>
                        <pic:blipFill>
                          <a:blip r:embed="rId191">
                            <a:extLst>
                              <a:ext uri="{28A0092B-C50C-407E-A947-70E740481C1C}">
                                <a14:useLocalDpi xmlns:a14="http://schemas.microsoft.com/office/drawing/2010/main" val="0"/>
                              </a:ext>
                            </a:extLst>
                          </a:blip>
                          <a:stretch>
                            <a:fillRect/>
                          </a:stretch>
                        </pic:blipFill>
                        <pic:spPr bwMode="auto">
                          <a:xfrm>
                            <a:off x="0" y="0"/>
                            <a:ext cx="4236310" cy="2771824"/>
                          </a:xfrm>
                          <a:prstGeom prst="rect">
                            <a:avLst/>
                          </a:prstGeom>
                          <a:noFill/>
                          <a:ln>
                            <a:noFill/>
                          </a:ln>
                        </pic:spPr>
                      </pic:pic>
                    </a:graphicData>
                  </a:graphic>
                </wp:inline>
              </w:drawing>
            </w:r>
          </w:p>
        </w:tc>
      </w:tr>
      <w:tr w:rsidR="007843EF" w14:paraId="555DC43C" w14:textId="77777777" w:rsidTr="004B71FB">
        <w:trPr>
          <w:trHeight w:val="468"/>
          <w:jc w:val="center"/>
        </w:trPr>
        <w:tc>
          <w:tcPr>
            <w:tcW w:w="6851" w:type="dxa"/>
          </w:tcPr>
          <w:p w14:paraId="5E8953B9" w14:textId="77777777" w:rsidR="004E3D70" w:rsidRPr="00FB5482" w:rsidRDefault="00FB5482" w:rsidP="00FB5482">
            <w:pPr>
              <w:jc w:val="center"/>
              <w:rPr>
                <w:rFonts w:ascii="Times New Roman" w:hAnsi="Times New Roman" w:cs="Times New Roman"/>
                <w:noProof/>
                <w:sz w:val="28"/>
                <w:szCs w:val="28"/>
                <w:lang w:val="kk-KZ" w:eastAsia="ru-RU"/>
              </w:rPr>
            </w:pPr>
            <w:r>
              <w:rPr>
                <w:rFonts w:ascii="Times New Roman" w:hAnsi="Times New Roman" w:cs="Times New Roman"/>
                <w:sz w:val="28"/>
                <w:szCs w:val="28"/>
                <w:lang w:val="kk"/>
              </w:rPr>
              <w:t>б) пластина</w:t>
            </w:r>
            <w:r>
              <w:rPr>
                <w:rFonts w:ascii="Times New Roman" w:hAnsi="Times New Roman" w:cs="Times New Roman"/>
                <w:sz w:val="28"/>
                <w:szCs w:val="28"/>
                <w:lang w:val="kk-KZ"/>
              </w:rPr>
              <w:t>сыз</w:t>
            </w:r>
          </w:p>
        </w:tc>
      </w:tr>
    </w:tbl>
    <w:p w14:paraId="093E1E72" w14:textId="77777777" w:rsidR="004E3D70" w:rsidRPr="00AA1129" w:rsidRDefault="00AE7A87" w:rsidP="0070470F">
      <w:pPr>
        <w:spacing w:after="0" w:line="240" w:lineRule="auto"/>
        <w:ind w:firstLine="567"/>
        <w:jc w:val="center"/>
        <w:rPr>
          <w:rFonts w:ascii="Times New Roman" w:hAnsi="Times New Roman" w:cs="Times New Roman"/>
          <w:sz w:val="28"/>
          <w:szCs w:val="28"/>
          <w:lang w:val="kk"/>
        </w:rPr>
      </w:pPr>
      <w:r>
        <w:rPr>
          <w:rFonts w:ascii="Times New Roman" w:hAnsi="Times New Roman" w:cs="Times New Roman"/>
          <w:sz w:val="28"/>
          <w:szCs w:val="28"/>
          <w:lang w:val="kk"/>
        </w:rPr>
        <w:t xml:space="preserve">Сурет 44. </w:t>
      </w:r>
      <w:r w:rsidR="00AA1129">
        <w:rPr>
          <w:rFonts w:ascii="Times New Roman" w:hAnsi="Times New Roman" w:cs="Times New Roman"/>
          <w:sz w:val="28"/>
          <w:szCs w:val="28"/>
          <w:lang w:val="kk-KZ"/>
        </w:rPr>
        <w:t>Ж</w:t>
      </w:r>
      <w:r w:rsidR="00AA1129">
        <w:rPr>
          <w:rFonts w:ascii="Times New Roman" w:hAnsi="Times New Roman" w:cs="Times New Roman"/>
          <w:sz w:val="28"/>
          <w:szCs w:val="28"/>
          <w:lang w:val="kk"/>
        </w:rPr>
        <w:t xml:space="preserve">ылдамдық векторларының таралу </w:t>
      </w:r>
      <w:r w:rsidR="00AA1129">
        <w:rPr>
          <w:rFonts w:ascii="Times New Roman" w:hAnsi="Times New Roman" w:cs="Times New Roman"/>
          <w:sz w:val="28"/>
          <w:szCs w:val="28"/>
          <w:lang w:val="kk-KZ"/>
        </w:rPr>
        <w:t>ө</w:t>
      </w:r>
      <w:r w:rsidR="00AA1129">
        <w:rPr>
          <w:rFonts w:ascii="Times New Roman" w:hAnsi="Times New Roman" w:cs="Times New Roman"/>
          <w:sz w:val="28"/>
          <w:szCs w:val="28"/>
          <w:lang w:val="kk"/>
        </w:rPr>
        <w:t>рістер</w:t>
      </w:r>
      <w:r w:rsidR="00AA1129">
        <w:rPr>
          <w:rFonts w:ascii="Times New Roman" w:hAnsi="Times New Roman" w:cs="Times New Roman"/>
          <w:sz w:val="28"/>
          <w:szCs w:val="28"/>
          <w:lang w:val="kk-KZ"/>
        </w:rPr>
        <w:t>і</w:t>
      </w:r>
      <w:r w:rsidR="00AA1129">
        <w:rPr>
          <w:rFonts w:ascii="Times New Roman" w:hAnsi="Times New Roman" w:cs="Times New Roman"/>
          <w:sz w:val="28"/>
          <w:szCs w:val="28"/>
          <w:lang w:val="kk"/>
        </w:rPr>
        <w:t xml:space="preserve"> </w:t>
      </w:r>
      <w:r>
        <w:rPr>
          <w:rFonts w:ascii="Times New Roman" w:hAnsi="Times New Roman" w:cs="Times New Roman"/>
          <w:sz w:val="28"/>
          <w:szCs w:val="28"/>
          <w:lang w:val="kk"/>
        </w:rPr>
        <w:t xml:space="preserve">(жоғарыдан көрініс) </w:t>
      </w:r>
    </w:p>
    <w:p w14:paraId="2F22BD6D" w14:textId="77777777" w:rsidR="004E3D70" w:rsidRDefault="004E3D70" w:rsidP="0070470F">
      <w:pPr>
        <w:spacing w:after="0" w:line="240" w:lineRule="auto"/>
        <w:ind w:firstLine="567"/>
        <w:jc w:val="center"/>
        <w:rPr>
          <w:rFonts w:ascii="Times New Roman" w:hAnsi="Times New Roman" w:cs="Times New Roman"/>
          <w:sz w:val="28"/>
          <w:szCs w:val="28"/>
          <w:lang w:val="kk"/>
        </w:rPr>
      </w:pPr>
    </w:p>
    <w:p w14:paraId="62C9D969" w14:textId="77777777" w:rsidR="00AA1129" w:rsidRDefault="00AA1129" w:rsidP="00AA1129">
      <w:pPr>
        <w:spacing w:after="0" w:line="240" w:lineRule="auto"/>
        <w:ind w:firstLine="567"/>
        <w:jc w:val="both"/>
        <w:rPr>
          <w:rFonts w:ascii="Times New Roman" w:hAnsi="Times New Roman" w:cs="Times New Roman"/>
          <w:sz w:val="28"/>
          <w:szCs w:val="28"/>
          <w:lang w:val="kk"/>
        </w:rPr>
      </w:pPr>
      <w:r w:rsidRPr="00AA1129">
        <w:rPr>
          <w:rFonts w:ascii="Times New Roman" w:hAnsi="Times New Roman" w:cs="Times New Roman"/>
          <w:sz w:val="28"/>
          <w:szCs w:val="28"/>
          <w:lang w:val="kk"/>
        </w:rPr>
        <w:t>43а жә</w:t>
      </w:r>
      <w:r>
        <w:rPr>
          <w:rFonts w:ascii="Times New Roman" w:hAnsi="Times New Roman" w:cs="Times New Roman"/>
          <w:sz w:val="28"/>
          <w:szCs w:val="28"/>
          <w:lang w:val="kk"/>
        </w:rPr>
        <w:t>не 44а-суреттерде пластина бар кездегі</w:t>
      </w:r>
      <w:r w:rsidRPr="00AA1129">
        <w:rPr>
          <w:rFonts w:ascii="Times New Roman" w:hAnsi="Times New Roman" w:cs="Times New Roman"/>
          <w:sz w:val="28"/>
          <w:szCs w:val="28"/>
          <w:lang w:val="kk"/>
        </w:rPr>
        <w:t xml:space="preserve"> жабдықталған жел дөңгелегі конструкциясының айналасындағы жылдамдық өрісі көрсетілген. Бұл суреттерде ауа ағынының қалақша және пластина беттері бойымен жеделдейтін аймақтары анық байқалады. Жылдамдықтың бірқалыпты сызықтары турбуленттіліктің жел өтіндегі аймақта минималды екенін көрсетеді.</w:t>
      </w:r>
      <w:r>
        <w:rPr>
          <w:rFonts w:ascii="Times New Roman" w:hAnsi="Times New Roman" w:cs="Times New Roman"/>
          <w:sz w:val="28"/>
          <w:szCs w:val="28"/>
          <w:lang w:val="kk-KZ"/>
        </w:rPr>
        <w:t xml:space="preserve"> </w:t>
      </w:r>
      <w:r w:rsidRPr="00AA1129">
        <w:rPr>
          <w:rFonts w:ascii="Times New Roman" w:hAnsi="Times New Roman" w:cs="Times New Roman"/>
          <w:sz w:val="28"/>
          <w:szCs w:val="28"/>
          <w:lang w:val="kk"/>
        </w:rPr>
        <w:t>Ал 43б жә</w:t>
      </w:r>
      <w:r>
        <w:rPr>
          <w:rFonts w:ascii="Times New Roman" w:hAnsi="Times New Roman" w:cs="Times New Roman"/>
          <w:sz w:val="28"/>
          <w:szCs w:val="28"/>
          <w:lang w:val="kk"/>
        </w:rPr>
        <w:t>не 44б-суреттерде пластина</w:t>
      </w:r>
      <w:r w:rsidR="00FB5482">
        <w:rPr>
          <w:rFonts w:ascii="Times New Roman" w:hAnsi="Times New Roman" w:cs="Times New Roman"/>
          <w:sz w:val="28"/>
          <w:szCs w:val="28"/>
          <w:lang w:val="kk-KZ"/>
        </w:rPr>
        <w:t>сыз</w:t>
      </w:r>
      <w:r>
        <w:rPr>
          <w:rFonts w:ascii="Times New Roman" w:hAnsi="Times New Roman" w:cs="Times New Roman"/>
          <w:sz w:val="28"/>
          <w:szCs w:val="28"/>
          <w:lang w:val="kk"/>
        </w:rPr>
        <w:t xml:space="preserve"> кездегі</w:t>
      </w:r>
      <w:r w:rsidRPr="00AA1129">
        <w:rPr>
          <w:rFonts w:ascii="Times New Roman" w:hAnsi="Times New Roman" w:cs="Times New Roman"/>
          <w:sz w:val="28"/>
          <w:szCs w:val="28"/>
          <w:lang w:val="kk"/>
        </w:rPr>
        <w:t xml:space="preserve"> жел дөңгелегі конструкциясының жылдамдық өрісі бейнеленген. Мұнда қалақшалар артында анық байқалатын құйындық түзілістер көрінеді, бұл жел өтіндегі аймақтағы</w:t>
      </w:r>
      <w:r w:rsidR="007E1B0D">
        <w:rPr>
          <w:rFonts w:ascii="Times New Roman" w:hAnsi="Times New Roman" w:cs="Times New Roman"/>
          <w:sz w:val="28"/>
          <w:szCs w:val="28"/>
          <w:lang w:val="kk-KZ"/>
        </w:rPr>
        <w:t xml:space="preserve"> маңдайлық</w:t>
      </w:r>
      <w:r w:rsidRPr="00AA1129">
        <w:rPr>
          <w:rFonts w:ascii="Times New Roman" w:hAnsi="Times New Roman" w:cs="Times New Roman"/>
          <w:sz w:val="28"/>
          <w:szCs w:val="28"/>
          <w:lang w:val="kk"/>
        </w:rPr>
        <w:t xml:space="preserve"> кедергінің артуымен түсіндіріледі.</w:t>
      </w:r>
      <w:r>
        <w:rPr>
          <w:rFonts w:ascii="Times New Roman" w:hAnsi="Times New Roman" w:cs="Times New Roman"/>
          <w:sz w:val="28"/>
          <w:szCs w:val="28"/>
          <w:lang w:val="kk-KZ"/>
        </w:rPr>
        <w:t xml:space="preserve"> </w:t>
      </w:r>
      <w:r w:rsidRPr="00AA1129">
        <w:rPr>
          <w:rFonts w:ascii="Times New Roman" w:hAnsi="Times New Roman" w:cs="Times New Roman"/>
          <w:sz w:val="28"/>
          <w:szCs w:val="28"/>
          <w:lang w:val="kk"/>
        </w:rPr>
        <w:t>Пластин</w:t>
      </w:r>
      <w:r>
        <w:rPr>
          <w:rFonts w:ascii="Times New Roman" w:hAnsi="Times New Roman" w:cs="Times New Roman"/>
          <w:sz w:val="28"/>
          <w:szCs w:val="28"/>
          <w:lang w:val="kk"/>
        </w:rPr>
        <w:t>а</w:t>
      </w:r>
      <w:r w:rsidRPr="00AA1129">
        <w:rPr>
          <w:rFonts w:ascii="Times New Roman" w:hAnsi="Times New Roman" w:cs="Times New Roman"/>
          <w:sz w:val="28"/>
          <w:szCs w:val="28"/>
          <w:lang w:val="kk"/>
        </w:rPr>
        <w:t xml:space="preserve"> болмауы ағын құрылымының күшті бұзылуына әкеледі, бұл өз кезегінде қондырғының жалпы аэродинамикалық тиімділігіне кері әсерін тигізеді.</w:t>
      </w:r>
    </w:p>
    <w:p w14:paraId="74A670AD" w14:textId="77777777" w:rsidR="00AA1129" w:rsidRDefault="00AA1129" w:rsidP="00AA1129">
      <w:pPr>
        <w:spacing w:after="0" w:line="240" w:lineRule="auto"/>
        <w:ind w:firstLine="567"/>
        <w:jc w:val="both"/>
        <w:rPr>
          <w:rFonts w:ascii="Times New Roman" w:hAnsi="Times New Roman" w:cs="Times New Roman"/>
          <w:sz w:val="28"/>
          <w:szCs w:val="28"/>
          <w:lang w:val="kk"/>
        </w:rPr>
      </w:pPr>
      <w:r w:rsidRPr="00AA1129">
        <w:rPr>
          <w:rFonts w:ascii="Times New Roman" w:hAnsi="Times New Roman" w:cs="Times New Roman"/>
          <w:sz w:val="28"/>
          <w:szCs w:val="28"/>
          <w:lang w:val="kk"/>
        </w:rPr>
        <w:t>Жылдамдық өрістерін салыстыру көрсеткендей, пластиналардың жел дөңгелегі конструкциясына қосылуы ағындалу сипаттамаларын жақсартып, турбулентті із аймағын азайтуға және айналу тиімділігін арттыруға ықпал етеді.</w:t>
      </w:r>
      <w:r>
        <w:rPr>
          <w:rFonts w:ascii="Times New Roman" w:hAnsi="Times New Roman" w:cs="Times New Roman"/>
          <w:sz w:val="28"/>
          <w:szCs w:val="28"/>
          <w:lang w:val="kk-KZ"/>
        </w:rPr>
        <w:t xml:space="preserve"> </w:t>
      </w:r>
      <w:r>
        <w:rPr>
          <w:rFonts w:ascii="Times New Roman" w:hAnsi="Times New Roman" w:cs="Times New Roman"/>
          <w:sz w:val="28"/>
          <w:szCs w:val="28"/>
          <w:lang w:val="kk"/>
        </w:rPr>
        <w:t>Сонымен қатар, пластина</w:t>
      </w:r>
      <w:r w:rsidR="00FB5482">
        <w:rPr>
          <w:rFonts w:ascii="Times New Roman" w:hAnsi="Times New Roman" w:cs="Times New Roman"/>
          <w:sz w:val="28"/>
          <w:szCs w:val="28"/>
          <w:lang w:val="kk-KZ"/>
        </w:rPr>
        <w:t>сыз</w:t>
      </w:r>
      <w:r>
        <w:rPr>
          <w:rFonts w:ascii="Times New Roman" w:hAnsi="Times New Roman" w:cs="Times New Roman"/>
          <w:sz w:val="28"/>
          <w:szCs w:val="28"/>
          <w:lang w:val="kk"/>
        </w:rPr>
        <w:t xml:space="preserve"> кездегі</w:t>
      </w:r>
      <w:r w:rsidRPr="00AA1129">
        <w:rPr>
          <w:rFonts w:ascii="Times New Roman" w:hAnsi="Times New Roman" w:cs="Times New Roman"/>
          <w:sz w:val="28"/>
          <w:szCs w:val="28"/>
          <w:lang w:val="kk"/>
        </w:rPr>
        <w:t xml:space="preserve"> жел дөңгелегі тұрақсыз ағынмен сипатталады, мұнда турбуленттілік деңгейі жоғарылап, ауа ағыны жылдамдығы артқанда қуат коэффициенті төмендейді.</w:t>
      </w:r>
      <w:r>
        <w:rPr>
          <w:rFonts w:ascii="Times New Roman" w:hAnsi="Times New Roman" w:cs="Times New Roman"/>
          <w:sz w:val="28"/>
          <w:szCs w:val="28"/>
          <w:lang w:val="kk-KZ"/>
        </w:rPr>
        <w:t xml:space="preserve"> </w:t>
      </w:r>
      <w:r w:rsidRPr="00AA1129">
        <w:rPr>
          <w:rFonts w:ascii="Times New Roman" w:hAnsi="Times New Roman" w:cs="Times New Roman"/>
          <w:sz w:val="28"/>
          <w:szCs w:val="28"/>
          <w:lang w:val="kk"/>
        </w:rPr>
        <w:t>Бұл ерекшеліктер жел дөңгелегі конструкциясының әртүрлі азимуталық позицияларында көтеруші күш тудыру және аэродинамикалық тұрақтылықты қамтамасыз ету қабілетін айқын көрсетеді.</w:t>
      </w:r>
    </w:p>
    <w:p w14:paraId="303D8D64" w14:textId="77777777" w:rsidR="004E3D70" w:rsidRPr="00AA1129" w:rsidRDefault="00AE7A87" w:rsidP="0070470F">
      <w:pPr>
        <w:spacing w:after="0" w:line="240" w:lineRule="auto"/>
        <w:ind w:firstLine="567"/>
        <w:jc w:val="both"/>
        <w:rPr>
          <w:rStyle w:val="ezkurwreuab5ozgtqnkl"/>
          <w:rFonts w:ascii="Times New Roman" w:hAnsi="Times New Roman" w:cs="Times New Roman"/>
          <w:sz w:val="28"/>
          <w:szCs w:val="28"/>
          <w:lang w:val="kk"/>
        </w:rPr>
      </w:pPr>
      <w:r w:rsidRPr="00AA1129">
        <w:rPr>
          <w:rStyle w:val="ezkurwreuab5ozgtqnkl"/>
          <w:rFonts w:ascii="Times New Roman" w:hAnsi="Times New Roman" w:cs="Times New Roman"/>
          <w:sz w:val="28"/>
          <w:szCs w:val="28"/>
          <w:lang w:val="kk"/>
        </w:rPr>
        <w:t>ЖЭҚ конструкцияларының аэродинамикалық тиімділігін дәлірек бағалау үшін C</w:t>
      </w:r>
      <w:r w:rsidRPr="00AA1129">
        <w:rPr>
          <w:rStyle w:val="ezkurwreuab5ozgtqnkl"/>
          <w:rFonts w:ascii="Times New Roman" w:hAnsi="Times New Roman" w:cs="Times New Roman"/>
          <w:sz w:val="28"/>
          <w:szCs w:val="28"/>
          <w:vertAlign w:val="subscript"/>
          <w:lang w:val="kk"/>
        </w:rPr>
        <w:t>P</w:t>
      </w:r>
      <w:r w:rsidRPr="00AA1129">
        <w:rPr>
          <w:rStyle w:val="ezkurwreuab5ozgtqnkl"/>
          <w:rFonts w:ascii="Times New Roman" w:hAnsi="Times New Roman" w:cs="Times New Roman"/>
          <w:sz w:val="28"/>
          <w:szCs w:val="28"/>
          <w:lang w:val="kk"/>
        </w:rPr>
        <w:t xml:space="preserve"> қуат коэффициенті есептелді, ол келесі формула бойынша есептелді:</w:t>
      </w:r>
    </w:p>
    <w:p w14:paraId="44660893" w14:textId="77777777" w:rsidR="004E3D70" w:rsidRDefault="004E3D70" w:rsidP="0070470F">
      <w:pPr>
        <w:spacing w:after="0" w:line="240" w:lineRule="auto"/>
        <w:ind w:firstLine="567"/>
        <w:jc w:val="both"/>
        <w:rPr>
          <w:rFonts w:ascii="Times New Roman" w:hAnsi="Times New Roman" w:cs="Times New Roman"/>
          <w:sz w:val="28"/>
          <w:szCs w:val="28"/>
          <w:lang w:val="kk"/>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AA1129" w14:paraId="4A3A8D99" w14:textId="77777777" w:rsidTr="00AA1129">
        <w:tc>
          <w:tcPr>
            <w:tcW w:w="8642" w:type="dxa"/>
          </w:tcPr>
          <w:p w14:paraId="1963C1AD" w14:textId="77777777" w:rsidR="00AA1129" w:rsidRDefault="00AA1129" w:rsidP="00AA1129">
            <w:pPr>
              <w:spacing w:line="240" w:lineRule="auto"/>
              <w:jc w:val="center"/>
              <w:rPr>
                <w:rFonts w:ascii="Times New Roman" w:hAnsi="Times New Roman" w:cs="Times New Roman"/>
                <w:sz w:val="28"/>
                <w:szCs w:val="28"/>
                <w:lang w:val="kk"/>
              </w:rPr>
            </w:pPr>
            <w:r>
              <w:rPr>
                <w:rFonts w:ascii="Times New Roman" w:hAnsi="Times New Roman" w:cs="Times New Roman"/>
                <w:position w:val="-32"/>
                <w:sz w:val="28"/>
                <w:szCs w:val="28"/>
                <w:lang w:val="kk-KZ"/>
              </w:rPr>
              <w:object w:dxaOrig="1480" w:dyaOrig="781" w14:anchorId="5ACF36F4">
                <v:shape id="_x0000_i1081" type="#_x0000_t75" style="width:75pt;height:39pt" o:ole="">
                  <v:imagedata r:id="rId192" o:title=""/>
                </v:shape>
                <o:OLEObject Type="Embed" ProgID="Equation.DSMT4" ShapeID="_x0000_i1081" DrawAspect="Content" ObjectID="_1810456436" r:id="rId193"/>
              </w:object>
            </w:r>
          </w:p>
        </w:tc>
        <w:tc>
          <w:tcPr>
            <w:tcW w:w="703" w:type="dxa"/>
          </w:tcPr>
          <w:p w14:paraId="2309CE42" w14:textId="77777777" w:rsidR="00AA1129" w:rsidRDefault="00AA1129" w:rsidP="00AA1129">
            <w:pPr>
              <w:spacing w:line="240" w:lineRule="auto"/>
              <w:jc w:val="right"/>
              <w:rPr>
                <w:rFonts w:ascii="Times New Roman" w:hAnsi="Times New Roman" w:cs="Times New Roman"/>
                <w:sz w:val="28"/>
                <w:szCs w:val="28"/>
                <w:lang w:val="kk"/>
              </w:rPr>
            </w:pPr>
            <w:r>
              <w:rPr>
                <w:rFonts w:ascii="Times New Roman" w:hAnsi="Times New Roman" w:cs="Times New Roman"/>
                <w:sz w:val="28"/>
                <w:szCs w:val="28"/>
                <w:lang w:val="kk"/>
              </w:rPr>
              <w:t>(24)</w:t>
            </w:r>
          </w:p>
        </w:tc>
      </w:tr>
    </w:tbl>
    <w:p w14:paraId="4356F555" w14:textId="77777777" w:rsidR="00AA1129" w:rsidRPr="001A2CD7" w:rsidRDefault="00AA1129" w:rsidP="0070470F">
      <w:pPr>
        <w:spacing w:after="0" w:line="240" w:lineRule="auto"/>
        <w:ind w:firstLine="567"/>
        <w:jc w:val="both"/>
        <w:rPr>
          <w:rFonts w:ascii="Times New Roman" w:hAnsi="Times New Roman" w:cs="Times New Roman"/>
          <w:sz w:val="28"/>
          <w:szCs w:val="28"/>
          <w:lang w:val="kk"/>
        </w:rPr>
      </w:pPr>
    </w:p>
    <w:p w14:paraId="7A0E940B" w14:textId="77777777" w:rsidR="004E3D70" w:rsidRDefault="00AE7A87" w:rsidP="0070470F">
      <w:pPr>
        <w:spacing w:after="0" w:line="240" w:lineRule="auto"/>
        <w:ind w:firstLine="567"/>
        <w:jc w:val="right"/>
        <w:rPr>
          <w:rFonts w:ascii="Times New Roman" w:hAnsi="Times New Roman" w:cs="Times New Roman"/>
          <w:sz w:val="28"/>
          <w:szCs w:val="28"/>
          <w:lang w:val="kk-KZ"/>
        </w:rPr>
      </w:pPr>
      <w:r>
        <w:rPr>
          <w:rFonts w:ascii="Times New Roman" w:hAnsi="Times New Roman" w:cs="Times New Roman"/>
          <w:sz w:val="28"/>
          <w:szCs w:val="28"/>
          <w:lang w:val="kk"/>
        </w:rPr>
        <w:t xml:space="preserve">                                                 </w:t>
      </w:r>
    </w:p>
    <w:p w14:paraId="1C5265DB" w14:textId="77777777" w:rsidR="004E3D70" w:rsidRDefault="004E3D70" w:rsidP="0070470F">
      <w:pPr>
        <w:spacing w:after="0" w:line="240" w:lineRule="auto"/>
        <w:ind w:firstLine="567"/>
        <w:jc w:val="right"/>
        <w:rPr>
          <w:rFonts w:ascii="Times New Roman" w:hAnsi="Times New Roman" w:cs="Times New Roman"/>
          <w:sz w:val="28"/>
          <w:szCs w:val="28"/>
          <w:lang w:val="kk-KZ"/>
        </w:rPr>
      </w:pPr>
    </w:p>
    <w:p w14:paraId="201A3FC7" w14:textId="77777777" w:rsidR="004E3D70" w:rsidRPr="002B40B0" w:rsidRDefault="00AA1129" w:rsidP="00AA1129">
      <w:pPr>
        <w:spacing w:after="0" w:line="240" w:lineRule="auto"/>
        <w:jc w:val="both"/>
        <w:rPr>
          <w:rFonts w:ascii="Times New Roman" w:hAnsi="Times New Roman" w:cs="Times New Roman"/>
          <w:sz w:val="28"/>
          <w:szCs w:val="28"/>
          <w:lang w:val="kk"/>
        </w:rPr>
      </w:pPr>
      <w:r>
        <w:rPr>
          <w:rFonts w:ascii="Times New Roman" w:hAnsi="Times New Roman" w:cs="Times New Roman"/>
          <w:sz w:val="28"/>
          <w:szCs w:val="28"/>
          <w:lang w:val="kk-KZ"/>
        </w:rPr>
        <w:t>м</w:t>
      </w:r>
      <w:r w:rsidR="00AE7A87" w:rsidRPr="009D62D5">
        <w:rPr>
          <w:rFonts w:ascii="Times New Roman" w:hAnsi="Times New Roman" w:cs="Times New Roman"/>
          <w:sz w:val="28"/>
          <w:szCs w:val="28"/>
          <w:lang w:val="kk"/>
        </w:rPr>
        <w:t>ұндағы</w:t>
      </w:r>
      <w:r>
        <w:rPr>
          <w:rFonts w:ascii="Times New Roman" w:hAnsi="Times New Roman" w:cs="Times New Roman"/>
          <w:sz w:val="28"/>
          <w:szCs w:val="28"/>
          <w:lang w:val="kk-KZ"/>
        </w:rPr>
        <w:t>:</w:t>
      </w:r>
      <w:r w:rsidR="00AE7A87">
        <w:rPr>
          <w:rFonts w:ascii="Times New Roman" w:hAnsi="Times New Roman" w:cs="Times New Roman"/>
          <w:position w:val="-12"/>
          <w:sz w:val="28"/>
          <w:szCs w:val="28"/>
        </w:rPr>
        <w:object w:dxaOrig="1467" w:dyaOrig="431" w14:anchorId="5A7C1870">
          <v:shape id="_x0000_i1082" type="#_x0000_t75" style="width:74.25pt;height:22.5pt" o:ole="">
            <v:imagedata r:id="rId18" o:title=""/>
          </v:shape>
          <o:OLEObject Type="Embed" ProgID="Equation.DSMT4" ShapeID="_x0000_i1082" DrawAspect="Content" ObjectID="_1810456437" r:id="rId194"/>
        </w:object>
      </w:r>
      <w:r>
        <w:rPr>
          <w:rFonts w:ascii="Times New Roman" w:hAnsi="Times New Roman" w:cs="Times New Roman"/>
          <w:sz w:val="28"/>
          <w:szCs w:val="28"/>
          <w:lang w:val="kk-KZ"/>
        </w:rPr>
        <w:t xml:space="preserve"> </w:t>
      </w:r>
      <w:r w:rsidR="00AE7A87" w:rsidRPr="009D62D5">
        <w:rPr>
          <w:rFonts w:ascii="Times New Roman" w:hAnsi="Times New Roman" w:cs="Times New Roman"/>
          <w:sz w:val="28"/>
          <w:szCs w:val="28"/>
          <w:lang w:val="kk"/>
        </w:rPr>
        <w:t>-</w:t>
      </w:r>
      <w:r>
        <w:rPr>
          <w:rFonts w:ascii="Times New Roman" w:hAnsi="Times New Roman" w:cs="Times New Roman"/>
          <w:sz w:val="28"/>
          <w:szCs w:val="28"/>
          <w:lang w:val="kk-KZ"/>
        </w:rPr>
        <w:t xml:space="preserve"> </w:t>
      </w:r>
      <w:r w:rsidR="00475011">
        <w:rPr>
          <w:rFonts w:ascii="Times New Roman" w:hAnsi="Times New Roman" w:cs="Times New Roman"/>
          <w:sz w:val="28"/>
          <w:szCs w:val="28"/>
          <w:lang w:val="kk"/>
        </w:rPr>
        <w:t>қалақшаның</w:t>
      </w:r>
      <w:r w:rsidR="00AE7A87" w:rsidRPr="009D62D5">
        <w:rPr>
          <w:rFonts w:ascii="Times New Roman" w:hAnsi="Times New Roman" w:cs="Times New Roman"/>
          <w:sz w:val="28"/>
          <w:szCs w:val="28"/>
          <w:lang w:val="kk"/>
        </w:rPr>
        <w:t xml:space="preserve"> айналу қуаты; </w:t>
      </w:r>
      <w:r w:rsidR="00AE7A87" w:rsidRPr="009D62D5">
        <w:rPr>
          <w:rStyle w:val="katex-mathml"/>
          <w:rFonts w:ascii="Times New Roman" w:hAnsi="Times New Roman" w:cs="Times New Roman"/>
          <w:i/>
          <w:sz w:val="28"/>
          <w:szCs w:val="28"/>
          <w:lang w:val="kk"/>
        </w:rPr>
        <w:t>m</w:t>
      </w:r>
      <w:r w:rsidR="00AE7A87" w:rsidRPr="009D62D5">
        <w:rPr>
          <w:rFonts w:ascii="Times New Roman" w:hAnsi="Times New Roman" w:cs="Times New Roman"/>
          <w:sz w:val="28"/>
          <w:szCs w:val="28"/>
          <w:lang w:val="kk"/>
        </w:rPr>
        <w:t>-</w:t>
      </w:r>
      <w:r w:rsidR="00475011">
        <w:rPr>
          <w:rFonts w:ascii="Times New Roman" w:hAnsi="Times New Roman" w:cs="Times New Roman"/>
          <w:sz w:val="28"/>
          <w:szCs w:val="28"/>
          <w:lang w:val="kk"/>
        </w:rPr>
        <w:t>қалақшалар</w:t>
      </w:r>
      <w:r w:rsidR="00AE7A87" w:rsidRPr="009D62D5">
        <w:rPr>
          <w:rFonts w:ascii="Times New Roman" w:hAnsi="Times New Roman" w:cs="Times New Roman"/>
          <w:sz w:val="28"/>
          <w:szCs w:val="28"/>
          <w:lang w:val="kk"/>
        </w:rPr>
        <w:t>дың саны</w:t>
      </w:r>
      <w:r>
        <w:rPr>
          <w:rFonts w:ascii="Times New Roman" w:hAnsi="Times New Roman" w:cs="Times New Roman"/>
          <w:sz w:val="28"/>
          <w:szCs w:val="28"/>
          <w:lang w:val="kk-KZ"/>
        </w:rPr>
        <w:t>,</w:t>
      </w:r>
      <w:r w:rsidR="00AE7A87">
        <w:rPr>
          <w:rFonts w:ascii="Times New Roman" w:hAnsi="Times New Roman" w:cs="Times New Roman"/>
          <w:position w:val="-12"/>
          <w:sz w:val="28"/>
          <w:szCs w:val="28"/>
        </w:rPr>
        <w:object w:dxaOrig="458" w:dyaOrig="431" w14:anchorId="65C26CCF">
          <v:shape id="_x0000_i1083" type="#_x0000_t75" style="width:24pt;height:22.5pt" o:ole="">
            <v:imagedata r:id="rId10" o:title=""/>
          </v:shape>
          <o:OLEObject Type="Embed" ProgID="Equation.DSMT4" ShapeID="_x0000_i1083" DrawAspect="Content" ObjectID="_1810456438" r:id="rId195"/>
        </w:object>
      </w:r>
      <w:r w:rsidR="00AE7A87" w:rsidRPr="009D62D5">
        <w:rPr>
          <w:rFonts w:ascii="Times New Roman" w:hAnsi="Times New Roman" w:cs="Times New Roman"/>
          <w:sz w:val="28"/>
          <w:szCs w:val="28"/>
          <w:lang w:val="kk"/>
        </w:rPr>
        <w:t xml:space="preserve">– </w:t>
      </w:r>
      <w:r w:rsidR="00475011">
        <w:rPr>
          <w:rFonts w:ascii="Times New Roman" w:hAnsi="Times New Roman" w:cs="Times New Roman"/>
          <w:sz w:val="28"/>
          <w:szCs w:val="28"/>
          <w:lang w:val="kk"/>
        </w:rPr>
        <w:t>қалақшалар</w:t>
      </w:r>
      <w:r w:rsidR="00AE7A87" w:rsidRPr="009D62D5">
        <w:rPr>
          <w:rFonts w:ascii="Times New Roman" w:hAnsi="Times New Roman" w:cs="Times New Roman"/>
          <w:sz w:val="28"/>
          <w:szCs w:val="28"/>
          <w:lang w:val="kk"/>
        </w:rPr>
        <w:t xml:space="preserve">ды айналдыру кезінде оларға әсер ететін күш; </w:t>
      </w:r>
      <w:r>
        <w:rPr>
          <w:rFonts w:ascii="Times New Roman" w:hAnsi="Times New Roman" w:cs="Times New Roman"/>
          <w:position w:val="-12"/>
          <w:sz w:val="28"/>
          <w:szCs w:val="28"/>
        </w:rPr>
        <w:object w:dxaOrig="377" w:dyaOrig="431" w14:anchorId="6ED51F28">
          <v:shape id="_x0000_i1084" type="#_x0000_t75" style="width:19.5pt;height:22.5pt" o:ole="">
            <v:imagedata r:id="rId12" o:title=""/>
          </v:shape>
          <o:OLEObject Type="Embed" ProgID="Equation.DSMT4" ShapeID="_x0000_i1084" DrawAspect="Content" ObjectID="_1810456439" r:id="rId196"/>
        </w:object>
      </w:r>
      <w:r w:rsidR="00AE7A87" w:rsidRPr="009D62D5">
        <w:rPr>
          <w:rFonts w:ascii="Times New Roman" w:hAnsi="Times New Roman" w:cs="Times New Roman"/>
          <w:sz w:val="28"/>
          <w:szCs w:val="28"/>
          <w:lang w:val="kk"/>
        </w:rPr>
        <w:t xml:space="preserve">- </w:t>
      </w:r>
      <w:r w:rsidR="00475011">
        <w:rPr>
          <w:rFonts w:ascii="Times New Roman" w:hAnsi="Times New Roman" w:cs="Times New Roman"/>
          <w:sz w:val="28"/>
          <w:szCs w:val="28"/>
          <w:lang w:val="kk"/>
        </w:rPr>
        <w:t>қалақшаны</w:t>
      </w:r>
      <w:r w:rsidR="00AE7A87" w:rsidRPr="009D62D5">
        <w:rPr>
          <w:rFonts w:ascii="Times New Roman" w:hAnsi="Times New Roman" w:cs="Times New Roman"/>
          <w:sz w:val="28"/>
          <w:szCs w:val="28"/>
          <w:lang w:val="kk"/>
        </w:rPr>
        <w:t xml:space="preserve"> айналдыру кезінде пайда болатын бұрыштық жылдамдық.</w:t>
      </w:r>
      <w:r w:rsidR="00AE7A87">
        <w:rPr>
          <w:rFonts w:ascii="Times New Roman" w:hAnsi="Times New Roman" w:cs="Times New Roman"/>
          <w:position w:val="-14"/>
          <w:sz w:val="28"/>
          <w:szCs w:val="28"/>
          <w:lang w:val="en-US"/>
        </w:rPr>
        <w:object w:dxaOrig="579" w:dyaOrig="458" w14:anchorId="01193932">
          <v:shape id="_x0000_i1085" type="#_x0000_t75" style="width:29.25pt;height:24pt" o:ole="">
            <v:imagedata r:id="rId14" o:title=""/>
          </v:shape>
          <o:OLEObject Type="Embed" ProgID="Equation.DSMT4" ShapeID="_x0000_i1085" DrawAspect="Content" ObjectID="_1810456440" r:id="rId197"/>
        </w:object>
      </w:r>
      <w:r w:rsidR="00AE7A87" w:rsidRPr="009D62D5">
        <w:rPr>
          <w:rFonts w:ascii="Times New Roman" w:hAnsi="Times New Roman" w:cs="Times New Roman"/>
          <w:sz w:val="28"/>
          <w:szCs w:val="28"/>
          <w:lang w:val="kk"/>
        </w:rPr>
        <w:t xml:space="preserve"> - қуат жел энергиясы. </w:t>
      </w:r>
      <w:r w:rsidR="00AE7A87">
        <w:rPr>
          <w:rFonts w:ascii="Times New Roman" w:hAnsi="Times New Roman" w:cs="Times New Roman"/>
          <w:position w:val="-12"/>
          <w:sz w:val="28"/>
          <w:szCs w:val="28"/>
          <w:lang w:val="en-US"/>
        </w:rPr>
        <w:object w:dxaOrig="390" w:dyaOrig="458" w14:anchorId="3FB3E9CA">
          <v:shape id="_x0000_i1086" type="#_x0000_t75" style="width:19.5pt;height:24pt" o:ole="">
            <v:imagedata r:id="rId16" o:title=""/>
          </v:shape>
          <o:OLEObject Type="Embed" ProgID="Equation.DSMT4" ShapeID="_x0000_i1086" DrawAspect="Content" ObjectID="_1810456441" r:id="rId198"/>
        </w:object>
      </w:r>
      <w:r w:rsidR="00AE7A87" w:rsidRPr="009D62D5">
        <w:rPr>
          <w:rFonts w:ascii="Times New Roman" w:hAnsi="Times New Roman" w:cs="Times New Roman"/>
          <w:sz w:val="28"/>
          <w:szCs w:val="28"/>
          <w:lang w:val="kk"/>
        </w:rPr>
        <w:t>- ротордың қуаты.</w:t>
      </w:r>
    </w:p>
    <w:p w14:paraId="2A0D7821" w14:textId="77777777" w:rsidR="0054478C" w:rsidRDefault="00AE7A87" w:rsidP="0070470F">
      <w:pPr>
        <w:spacing w:after="0" w:line="240" w:lineRule="auto"/>
        <w:ind w:firstLine="567"/>
        <w:jc w:val="both"/>
        <w:rPr>
          <w:rFonts w:ascii="Times New Roman" w:hAnsi="Times New Roman" w:cs="Times New Roman"/>
          <w:sz w:val="28"/>
          <w:szCs w:val="28"/>
          <w:lang w:val="kk"/>
        </w:rPr>
      </w:pPr>
      <w:r w:rsidRPr="008C0C57">
        <w:rPr>
          <w:rFonts w:ascii="Times New Roman" w:hAnsi="Times New Roman" w:cs="Times New Roman"/>
          <w:sz w:val="28"/>
          <w:szCs w:val="28"/>
          <w:lang w:val="kk"/>
        </w:rPr>
        <w:t xml:space="preserve">45-суретте әр түрлі </w:t>
      </w:r>
      <w:r w:rsidR="00475011" w:rsidRPr="008C0C57">
        <w:rPr>
          <w:rFonts w:ascii="Times New Roman" w:hAnsi="Times New Roman" w:cs="Times New Roman"/>
          <w:sz w:val="28"/>
          <w:szCs w:val="28"/>
          <w:lang w:val="kk"/>
        </w:rPr>
        <w:t>қалақша</w:t>
      </w:r>
      <w:r w:rsidRPr="008C0C57">
        <w:rPr>
          <w:rFonts w:ascii="Times New Roman" w:hAnsi="Times New Roman" w:cs="Times New Roman"/>
          <w:sz w:val="28"/>
          <w:szCs w:val="28"/>
          <w:lang w:val="kk"/>
        </w:rPr>
        <w:t xml:space="preserve"> конструкциялары бар жел </w:t>
      </w:r>
      <w:r w:rsidR="008C0C57">
        <w:rPr>
          <w:rFonts w:ascii="Times New Roman" w:hAnsi="Times New Roman" w:cs="Times New Roman"/>
          <w:sz w:val="28"/>
          <w:szCs w:val="28"/>
          <w:lang w:val="kk-KZ"/>
        </w:rPr>
        <w:t xml:space="preserve">энергетикалық </w:t>
      </w:r>
      <w:r w:rsidRPr="008C0C57">
        <w:rPr>
          <w:rFonts w:ascii="Times New Roman" w:hAnsi="Times New Roman" w:cs="Times New Roman"/>
          <w:sz w:val="28"/>
          <w:szCs w:val="28"/>
          <w:lang w:val="kk"/>
        </w:rPr>
        <w:t xml:space="preserve">қондырғылары үшін қуат коэффициентінің </w:t>
      </w:r>
      <w:r w:rsidR="00A102B2">
        <w:rPr>
          <w:rFonts w:ascii="Times New Roman" w:hAnsi="Times New Roman" w:cs="Times New Roman"/>
          <w:sz w:val="28"/>
          <w:szCs w:val="28"/>
          <w:lang w:val="kk-KZ"/>
        </w:rPr>
        <w:t>С</w:t>
      </w:r>
      <w:r w:rsidRPr="00A102B2">
        <w:rPr>
          <w:rFonts w:ascii="Times New Roman" w:hAnsi="Times New Roman" w:cs="Times New Roman"/>
          <w:sz w:val="28"/>
          <w:szCs w:val="28"/>
          <w:vertAlign w:val="subscript"/>
          <w:lang w:val="kk"/>
        </w:rPr>
        <w:t>р</w:t>
      </w:r>
      <w:r w:rsidRPr="008C0C57">
        <w:rPr>
          <w:rFonts w:ascii="Times New Roman" w:hAnsi="Times New Roman" w:cs="Times New Roman"/>
          <w:sz w:val="28"/>
          <w:szCs w:val="28"/>
          <w:lang w:val="kk"/>
        </w:rPr>
        <w:t xml:space="preserve">-мен </w:t>
      </w:r>
      <w:r w:rsidR="00A102B2">
        <w:rPr>
          <w:rFonts w:ascii="Times New Roman" w:hAnsi="Times New Roman" w:cs="Times New Roman"/>
          <w:sz w:val="28"/>
          <w:szCs w:val="28"/>
          <w:lang w:val="kk"/>
        </w:rPr>
        <w:t>жүрдектік коэффициентіне</w:t>
      </w:r>
      <w:r w:rsidRPr="008C0C57">
        <w:rPr>
          <w:rFonts w:ascii="Times New Roman" w:hAnsi="Times New Roman" w:cs="Times New Roman"/>
          <w:sz w:val="28"/>
          <w:szCs w:val="28"/>
          <w:lang w:val="kk"/>
        </w:rPr>
        <w:t xml:space="preserve"> тәуелділігі көрсетілген: </w:t>
      </w:r>
      <w:r w:rsidR="008C0C57">
        <w:rPr>
          <w:rFonts w:ascii="Times New Roman" w:hAnsi="Times New Roman" w:cs="Times New Roman"/>
          <w:sz w:val="28"/>
          <w:szCs w:val="28"/>
          <w:lang w:val="kk-KZ"/>
        </w:rPr>
        <w:t>пластина бар</w:t>
      </w:r>
      <w:r w:rsidRPr="008C0C57">
        <w:rPr>
          <w:rFonts w:ascii="Times New Roman" w:hAnsi="Times New Roman" w:cs="Times New Roman"/>
          <w:sz w:val="28"/>
          <w:szCs w:val="28"/>
          <w:lang w:val="kk"/>
        </w:rPr>
        <w:t xml:space="preserve"> жә</w:t>
      </w:r>
      <w:r w:rsidR="008C0C57">
        <w:rPr>
          <w:rFonts w:ascii="Times New Roman" w:hAnsi="Times New Roman" w:cs="Times New Roman"/>
          <w:sz w:val="28"/>
          <w:szCs w:val="28"/>
          <w:lang w:val="kk"/>
        </w:rPr>
        <w:t xml:space="preserve">не </w:t>
      </w:r>
      <w:r w:rsidR="00FB5482">
        <w:rPr>
          <w:rFonts w:ascii="Times New Roman" w:hAnsi="Times New Roman" w:cs="Times New Roman"/>
          <w:sz w:val="28"/>
          <w:szCs w:val="28"/>
          <w:lang w:val="kk-KZ"/>
        </w:rPr>
        <w:t>пластинасыз</w:t>
      </w:r>
      <w:r w:rsidR="008C0C57">
        <w:rPr>
          <w:rFonts w:ascii="Times New Roman" w:hAnsi="Times New Roman" w:cs="Times New Roman"/>
          <w:sz w:val="28"/>
          <w:szCs w:val="28"/>
          <w:lang w:val="kk"/>
        </w:rPr>
        <w:t>.</w:t>
      </w:r>
    </w:p>
    <w:p w14:paraId="61C664BA" w14:textId="77777777" w:rsidR="008C0C57" w:rsidRPr="008C0C57" w:rsidRDefault="008C0C57" w:rsidP="0070470F">
      <w:pPr>
        <w:spacing w:after="0" w:line="240" w:lineRule="auto"/>
        <w:ind w:firstLine="567"/>
        <w:jc w:val="both"/>
        <w:rPr>
          <w:rFonts w:ascii="Times New Roman" w:hAnsi="Times New Roman" w:cs="Times New Roman"/>
          <w:sz w:val="28"/>
          <w:szCs w:val="28"/>
          <w:lang w:val="kk"/>
        </w:rPr>
      </w:pPr>
    </w:p>
    <w:p w14:paraId="13130C23" w14:textId="77777777" w:rsidR="0054478C" w:rsidRDefault="00AE7A87" w:rsidP="0054478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41CADD1" wp14:editId="0B452284">
            <wp:extent cx="4016413" cy="3271101"/>
            <wp:effectExtent l="0" t="0" r="3175"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46"/>
                    <pic:cNvPicPr>
                      <a:picLocks noChangeAspect="1" noChangeArrowheads="1"/>
                    </pic:cNvPicPr>
                  </pic:nvPicPr>
                  <pic:blipFill>
                    <a:blip r:embed="rId199">
                      <a:extLst>
                        <a:ext uri="{28A0092B-C50C-407E-A947-70E740481C1C}">
                          <a14:useLocalDpi xmlns:a14="http://schemas.microsoft.com/office/drawing/2010/main" val="0"/>
                        </a:ext>
                      </a:extLst>
                    </a:blip>
                    <a:stretch>
                      <a:fillRect/>
                    </a:stretch>
                  </pic:blipFill>
                  <pic:spPr bwMode="auto">
                    <a:xfrm>
                      <a:off x="0" y="0"/>
                      <a:ext cx="4107697" cy="3345446"/>
                    </a:xfrm>
                    <a:prstGeom prst="rect">
                      <a:avLst/>
                    </a:prstGeom>
                    <a:noFill/>
                    <a:ln>
                      <a:noFill/>
                    </a:ln>
                  </pic:spPr>
                </pic:pic>
              </a:graphicData>
            </a:graphic>
          </wp:inline>
        </w:drawing>
      </w:r>
    </w:p>
    <w:p w14:paraId="5CC56903" w14:textId="77777777" w:rsidR="0054478C" w:rsidRPr="00BB4B1A" w:rsidRDefault="008C0C57" w:rsidP="0054478C">
      <w:pPr>
        <w:spacing w:after="0" w:line="240" w:lineRule="auto"/>
        <w:ind w:firstLine="567"/>
        <w:jc w:val="center"/>
        <w:rPr>
          <w:rFonts w:ascii="Times New Roman" w:hAnsi="Times New Roman" w:cs="Times New Roman"/>
          <w:sz w:val="24"/>
          <w:szCs w:val="24"/>
        </w:rPr>
      </w:pPr>
      <w:r w:rsidRPr="00BB4B1A">
        <w:rPr>
          <w:rFonts w:ascii="Times New Roman" w:hAnsi="Times New Roman" w:cs="Times New Roman"/>
          <w:sz w:val="24"/>
          <w:szCs w:val="24"/>
          <w:lang w:val="kk"/>
        </w:rPr>
        <w:t>Пластина бар</w:t>
      </w:r>
      <w:r w:rsidR="00AE7A87" w:rsidRPr="00BB4B1A">
        <w:rPr>
          <w:rFonts w:ascii="Times New Roman" w:hAnsi="Times New Roman" w:cs="Times New Roman"/>
          <w:sz w:val="24"/>
          <w:szCs w:val="24"/>
          <w:lang w:val="kk"/>
        </w:rPr>
        <w:t>: 1-сандық модельдеу, 3-</w:t>
      </w:r>
      <w:r w:rsidRPr="00BB4B1A">
        <w:rPr>
          <w:rFonts w:ascii="Times New Roman" w:hAnsi="Times New Roman" w:cs="Times New Roman"/>
          <w:sz w:val="24"/>
          <w:szCs w:val="24"/>
          <w:lang w:val="kk-KZ"/>
        </w:rPr>
        <w:t>тәжірибелік</w:t>
      </w:r>
      <w:r w:rsidRPr="00BB4B1A">
        <w:rPr>
          <w:rFonts w:ascii="Times New Roman" w:hAnsi="Times New Roman" w:cs="Times New Roman"/>
          <w:sz w:val="24"/>
          <w:szCs w:val="24"/>
          <w:lang w:val="kk"/>
        </w:rPr>
        <w:t xml:space="preserve"> мәліметтер.</w:t>
      </w:r>
    </w:p>
    <w:p w14:paraId="1C5A912D" w14:textId="77777777" w:rsidR="0054478C" w:rsidRPr="00BB4B1A" w:rsidRDefault="00FB5482" w:rsidP="005545AC">
      <w:pPr>
        <w:spacing w:after="0" w:line="240" w:lineRule="auto"/>
        <w:jc w:val="center"/>
        <w:rPr>
          <w:rFonts w:ascii="Times New Roman" w:hAnsi="Times New Roman" w:cs="Times New Roman"/>
          <w:sz w:val="24"/>
          <w:szCs w:val="24"/>
        </w:rPr>
      </w:pPr>
      <w:r w:rsidRPr="00BB4B1A">
        <w:rPr>
          <w:rFonts w:ascii="Times New Roman" w:hAnsi="Times New Roman" w:cs="Times New Roman"/>
          <w:sz w:val="24"/>
          <w:szCs w:val="24"/>
          <w:lang w:val="kk"/>
        </w:rPr>
        <w:t>Пластина</w:t>
      </w:r>
      <w:r w:rsidRPr="00BB4B1A">
        <w:rPr>
          <w:rFonts w:ascii="Times New Roman" w:hAnsi="Times New Roman" w:cs="Times New Roman"/>
          <w:sz w:val="24"/>
          <w:szCs w:val="24"/>
          <w:lang w:val="kk-KZ"/>
        </w:rPr>
        <w:t>сыз</w:t>
      </w:r>
      <w:r w:rsidR="00AE7A87" w:rsidRPr="00BB4B1A">
        <w:rPr>
          <w:rFonts w:ascii="Times New Roman" w:hAnsi="Times New Roman" w:cs="Times New Roman"/>
          <w:sz w:val="24"/>
          <w:szCs w:val="24"/>
          <w:lang w:val="kk"/>
        </w:rPr>
        <w:t>: 2-сандық модельдеу, 4-</w:t>
      </w:r>
      <w:r w:rsidR="008C0C57" w:rsidRPr="00BB4B1A">
        <w:rPr>
          <w:rFonts w:ascii="Times New Roman" w:hAnsi="Times New Roman" w:cs="Times New Roman"/>
          <w:sz w:val="24"/>
          <w:szCs w:val="24"/>
          <w:lang w:val="kk-KZ"/>
        </w:rPr>
        <w:t xml:space="preserve"> тәжірибелік</w:t>
      </w:r>
      <w:r w:rsidR="008C0C57" w:rsidRPr="00BB4B1A">
        <w:rPr>
          <w:rFonts w:ascii="Times New Roman" w:hAnsi="Times New Roman" w:cs="Times New Roman"/>
          <w:sz w:val="24"/>
          <w:szCs w:val="24"/>
          <w:lang w:val="kk"/>
        </w:rPr>
        <w:t xml:space="preserve"> деректер.</w:t>
      </w:r>
    </w:p>
    <w:p w14:paraId="59803334" w14:textId="77777777" w:rsidR="0054478C" w:rsidRPr="0021743F" w:rsidRDefault="00AE7A87" w:rsidP="005545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p>
    <w:p w14:paraId="26393326" w14:textId="77777777" w:rsidR="0054478C" w:rsidRPr="008C0C57" w:rsidRDefault="00AE7A87" w:rsidP="005545AC">
      <w:pPr>
        <w:spacing w:after="0" w:line="240" w:lineRule="auto"/>
        <w:jc w:val="center"/>
        <w:rPr>
          <w:rFonts w:ascii="Times New Roman" w:hAnsi="Times New Roman" w:cs="Times New Roman"/>
          <w:sz w:val="28"/>
          <w:szCs w:val="28"/>
          <w:lang w:val="kk"/>
        </w:rPr>
      </w:pPr>
      <w:r w:rsidRPr="008C0C57">
        <w:rPr>
          <w:rFonts w:ascii="Times New Roman" w:hAnsi="Times New Roman" w:cs="Times New Roman"/>
          <w:sz w:val="28"/>
          <w:szCs w:val="28"/>
          <w:lang w:val="kk"/>
        </w:rPr>
        <w:t xml:space="preserve">Сурет 45. </w:t>
      </w:r>
      <w:r w:rsidR="008C0C57">
        <w:rPr>
          <w:rFonts w:ascii="Times New Roman" w:hAnsi="Times New Roman" w:cs="Times New Roman"/>
          <w:sz w:val="28"/>
          <w:szCs w:val="28"/>
          <w:lang w:val="kk-KZ"/>
        </w:rPr>
        <w:t>Ж</w:t>
      </w:r>
      <w:r w:rsidR="008C0C57" w:rsidRPr="008C0C57">
        <w:rPr>
          <w:rFonts w:ascii="Times New Roman" w:hAnsi="Times New Roman" w:cs="Times New Roman"/>
          <w:sz w:val="28"/>
          <w:szCs w:val="28"/>
          <w:lang w:val="kk"/>
        </w:rPr>
        <w:t xml:space="preserve">ел </w:t>
      </w:r>
      <w:r w:rsidR="008C0C57">
        <w:rPr>
          <w:rFonts w:ascii="Times New Roman" w:hAnsi="Times New Roman" w:cs="Times New Roman"/>
          <w:sz w:val="28"/>
          <w:szCs w:val="28"/>
          <w:lang w:val="kk-KZ"/>
        </w:rPr>
        <w:t xml:space="preserve">энергетикалық </w:t>
      </w:r>
      <w:r w:rsidR="008C0C57" w:rsidRPr="008C0C57">
        <w:rPr>
          <w:rFonts w:ascii="Times New Roman" w:hAnsi="Times New Roman" w:cs="Times New Roman"/>
          <w:sz w:val="28"/>
          <w:szCs w:val="28"/>
          <w:lang w:val="kk"/>
        </w:rPr>
        <w:t xml:space="preserve">қондырғысының жылдамдық коэффициентіне байланысты </w:t>
      </w:r>
      <w:r w:rsidR="008C0C57">
        <w:rPr>
          <w:rFonts w:ascii="Times New Roman" w:hAnsi="Times New Roman" w:cs="Times New Roman"/>
          <w:sz w:val="28"/>
          <w:szCs w:val="28"/>
          <w:lang w:val="kk-KZ"/>
        </w:rPr>
        <w:t>қ</w:t>
      </w:r>
      <w:r w:rsidRPr="008C0C57">
        <w:rPr>
          <w:rFonts w:ascii="Times New Roman" w:hAnsi="Times New Roman" w:cs="Times New Roman"/>
          <w:sz w:val="28"/>
          <w:szCs w:val="28"/>
          <w:lang w:val="kk"/>
        </w:rPr>
        <w:t>уат коэффициентін</w:t>
      </w:r>
      <w:r w:rsidR="008C0C57">
        <w:rPr>
          <w:rFonts w:ascii="Times New Roman" w:hAnsi="Times New Roman" w:cs="Times New Roman"/>
          <w:sz w:val="28"/>
          <w:szCs w:val="28"/>
          <w:lang w:val="kk-KZ"/>
        </w:rPr>
        <w:t>ің</w:t>
      </w:r>
      <w:r w:rsidRPr="008C0C57">
        <w:rPr>
          <w:rFonts w:ascii="Times New Roman" w:hAnsi="Times New Roman" w:cs="Times New Roman"/>
          <w:sz w:val="28"/>
          <w:szCs w:val="28"/>
          <w:lang w:val="kk"/>
        </w:rPr>
        <w:t xml:space="preserve"> </w:t>
      </w:r>
      <w:r w:rsidR="005545AC">
        <w:rPr>
          <w:rFonts w:ascii="Times New Roman" w:hAnsi="Times New Roman" w:cs="Times New Roman"/>
          <w:sz w:val="28"/>
          <w:szCs w:val="28"/>
          <w:lang w:val="kk"/>
        </w:rPr>
        <w:t>C</w:t>
      </w:r>
      <w:r w:rsidR="005545AC" w:rsidRPr="008C0C57">
        <w:rPr>
          <w:rFonts w:ascii="Times New Roman" w:hAnsi="Times New Roman" w:cs="Times New Roman"/>
          <w:sz w:val="28"/>
          <w:szCs w:val="28"/>
          <w:vertAlign w:val="subscript"/>
          <w:lang w:val="kk"/>
        </w:rPr>
        <w:t>p</w:t>
      </w:r>
      <w:r w:rsidR="005545AC">
        <w:rPr>
          <w:rFonts w:ascii="Times New Roman" w:hAnsi="Times New Roman" w:cs="Times New Roman"/>
          <w:sz w:val="28"/>
          <w:szCs w:val="28"/>
          <w:lang w:val="kk"/>
        </w:rPr>
        <w:t xml:space="preserve"> </w:t>
      </w:r>
      <w:r w:rsidR="008C0C57">
        <w:rPr>
          <w:rFonts w:ascii="Times New Roman" w:hAnsi="Times New Roman" w:cs="Times New Roman"/>
          <w:sz w:val="28"/>
          <w:szCs w:val="28"/>
          <w:lang w:val="kk"/>
        </w:rPr>
        <w:t>өзгері</w:t>
      </w:r>
      <w:r w:rsidR="008C0C57">
        <w:rPr>
          <w:rFonts w:ascii="Times New Roman" w:hAnsi="Times New Roman" w:cs="Times New Roman"/>
          <w:sz w:val="28"/>
          <w:szCs w:val="28"/>
          <w:lang w:val="kk-KZ"/>
        </w:rPr>
        <w:t>сі</w:t>
      </w:r>
      <w:r w:rsidRPr="008C0C57">
        <w:rPr>
          <w:rFonts w:ascii="Times New Roman" w:hAnsi="Times New Roman" w:cs="Times New Roman"/>
          <w:sz w:val="28"/>
          <w:szCs w:val="28"/>
          <w:lang w:val="kk"/>
        </w:rPr>
        <w:t xml:space="preserve"> </w:t>
      </w:r>
    </w:p>
    <w:p w14:paraId="7B6C09CD" w14:textId="77777777" w:rsidR="008C0C57" w:rsidRDefault="008C0C57" w:rsidP="005545AC">
      <w:pPr>
        <w:spacing w:after="0" w:line="240" w:lineRule="auto"/>
        <w:jc w:val="both"/>
        <w:rPr>
          <w:rFonts w:ascii="Times New Roman" w:hAnsi="Times New Roman" w:cs="Times New Roman"/>
          <w:sz w:val="28"/>
          <w:szCs w:val="28"/>
          <w:lang w:val="kk"/>
        </w:rPr>
      </w:pPr>
    </w:p>
    <w:p w14:paraId="7AC0E4DF" w14:textId="77777777" w:rsidR="008C0C57" w:rsidRPr="008C0C57" w:rsidRDefault="008C0C57" w:rsidP="008C0C57">
      <w:pPr>
        <w:spacing w:after="0" w:line="240" w:lineRule="auto"/>
        <w:ind w:firstLine="567"/>
        <w:jc w:val="both"/>
        <w:rPr>
          <w:rFonts w:ascii="Times New Roman" w:hAnsi="Times New Roman" w:cs="Times New Roman"/>
          <w:sz w:val="28"/>
          <w:szCs w:val="28"/>
          <w:lang w:val="kk"/>
        </w:rPr>
      </w:pPr>
      <w:r w:rsidRPr="008C0C57">
        <w:rPr>
          <w:rFonts w:ascii="Times New Roman" w:hAnsi="Times New Roman" w:cs="Times New Roman"/>
          <w:sz w:val="28"/>
          <w:szCs w:val="28"/>
          <w:lang w:val="kk"/>
        </w:rPr>
        <w:t>График жел қондырғысының қуат коэффициенті (</w:t>
      </w:r>
      <w:r>
        <w:rPr>
          <w:rFonts w:ascii="Times New Roman" w:hAnsi="Times New Roman" w:cs="Times New Roman"/>
          <w:sz w:val="28"/>
          <w:szCs w:val="28"/>
          <w:lang w:val="kk"/>
        </w:rPr>
        <w:t>C</w:t>
      </w:r>
      <w:r w:rsidRPr="008C0C57">
        <w:rPr>
          <w:rFonts w:ascii="Times New Roman" w:hAnsi="Times New Roman" w:cs="Times New Roman"/>
          <w:sz w:val="28"/>
          <w:szCs w:val="28"/>
          <w:vertAlign w:val="subscript"/>
          <w:lang w:val="kk"/>
        </w:rPr>
        <w:t>p</w:t>
      </w:r>
      <w:r w:rsidRPr="008C0C57">
        <w:rPr>
          <w:rFonts w:ascii="Times New Roman" w:hAnsi="Times New Roman" w:cs="Times New Roman"/>
          <w:sz w:val="28"/>
          <w:szCs w:val="28"/>
          <w:lang w:val="kk"/>
        </w:rPr>
        <w:t xml:space="preserve">) мен </w:t>
      </w:r>
      <w:r w:rsidR="00A102B2">
        <w:rPr>
          <w:rFonts w:ascii="Times New Roman" w:hAnsi="Times New Roman" w:cs="Times New Roman"/>
          <w:sz w:val="28"/>
          <w:szCs w:val="28"/>
          <w:lang w:val="kk"/>
        </w:rPr>
        <w:t>жүрдектік коэффициентіне</w:t>
      </w:r>
      <w:r w:rsidRPr="008C0C57">
        <w:rPr>
          <w:rFonts w:ascii="Times New Roman" w:hAnsi="Times New Roman" w:cs="Times New Roman"/>
          <w:sz w:val="28"/>
          <w:szCs w:val="28"/>
          <w:lang w:val="kk"/>
        </w:rPr>
        <w:t xml:space="preserve"> қатынасы арасындағы байланысты көрсетеді. Барлық конструкциялар үшін </w:t>
      </w:r>
      <w:r>
        <w:rPr>
          <w:rFonts w:ascii="Times New Roman" w:hAnsi="Times New Roman" w:cs="Times New Roman"/>
          <w:sz w:val="28"/>
          <w:szCs w:val="28"/>
          <w:lang w:val="kk"/>
        </w:rPr>
        <w:t>C</w:t>
      </w:r>
      <w:r w:rsidRPr="008C0C57">
        <w:rPr>
          <w:rFonts w:ascii="Times New Roman" w:hAnsi="Times New Roman" w:cs="Times New Roman"/>
          <w:sz w:val="28"/>
          <w:szCs w:val="28"/>
          <w:vertAlign w:val="subscript"/>
          <w:lang w:val="kk"/>
        </w:rPr>
        <w:t>p</w:t>
      </w:r>
      <w:r>
        <w:rPr>
          <w:rFonts w:ascii="Times New Roman" w:hAnsi="Times New Roman" w:cs="Times New Roman"/>
          <w:sz w:val="28"/>
          <w:szCs w:val="28"/>
          <w:lang w:val="kk-KZ"/>
        </w:rPr>
        <w:t xml:space="preserve"> </w:t>
      </w:r>
      <w:r w:rsidRPr="008C0C57">
        <w:rPr>
          <w:rFonts w:ascii="Times New Roman" w:hAnsi="Times New Roman" w:cs="Times New Roman"/>
          <w:sz w:val="28"/>
          <w:szCs w:val="28"/>
          <w:lang w:val="kk"/>
        </w:rPr>
        <w:t xml:space="preserve">мәні </w:t>
      </w:r>
      <w:r w:rsidR="00A102B2">
        <w:rPr>
          <w:rFonts w:ascii="Times New Roman" w:hAnsi="Times New Roman" w:cs="Times New Roman"/>
          <w:sz w:val="28"/>
          <w:szCs w:val="28"/>
          <w:lang w:val="kk"/>
        </w:rPr>
        <w:t>жүрдектік коэффициенті</w:t>
      </w:r>
      <w:r w:rsidRPr="008C0C57">
        <w:rPr>
          <w:rFonts w:ascii="Times New Roman" w:hAnsi="Times New Roman" w:cs="Times New Roman"/>
          <w:sz w:val="28"/>
          <w:szCs w:val="28"/>
          <w:lang w:val="kk"/>
        </w:rPr>
        <w:t xml:space="preserve"> шамасы 4-ке дейін артатыны, содан кейін төмендейтіні байқалады.</w:t>
      </w:r>
      <w:r>
        <w:rPr>
          <w:rFonts w:ascii="Times New Roman" w:hAnsi="Times New Roman" w:cs="Times New Roman"/>
          <w:sz w:val="28"/>
          <w:szCs w:val="28"/>
          <w:lang w:val="kk-KZ"/>
        </w:rPr>
        <w:t xml:space="preserve"> </w:t>
      </w:r>
      <w:r w:rsidRPr="008C0C57">
        <w:rPr>
          <w:rFonts w:ascii="Times New Roman" w:hAnsi="Times New Roman" w:cs="Times New Roman"/>
          <w:sz w:val="28"/>
          <w:szCs w:val="28"/>
          <w:lang w:val="kk"/>
        </w:rPr>
        <w:t>Пластиналармен жабдықталған модельдер барлық жұмыс режимдерінде пластиналарсыз конструкциялармен салыстырғанда жоғары C</w:t>
      </w:r>
      <w:r w:rsidRPr="008C0C57">
        <w:rPr>
          <w:rFonts w:ascii="Times New Roman" w:hAnsi="Times New Roman" w:cs="Times New Roman"/>
          <w:sz w:val="28"/>
          <w:szCs w:val="28"/>
          <w:vertAlign w:val="subscript"/>
          <w:lang w:val="kk"/>
        </w:rPr>
        <w:t>p</w:t>
      </w:r>
      <w:r>
        <w:rPr>
          <w:rFonts w:ascii="Times New Roman" w:hAnsi="Times New Roman" w:cs="Times New Roman"/>
          <w:sz w:val="28"/>
          <w:szCs w:val="28"/>
          <w:lang w:val="kk-KZ"/>
        </w:rPr>
        <w:t xml:space="preserve"> </w:t>
      </w:r>
      <w:r w:rsidRPr="008C0C57">
        <w:rPr>
          <w:rFonts w:ascii="Times New Roman" w:hAnsi="Times New Roman" w:cs="Times New Roman"/>
          <w:sz w:val="28"/>
          <w:szCs w:val="28"/>
          <w:lang w:val="kk"/>
        </w:rPr>
        <w:t>мәндерін көрсетеді, бұл олардың аэродинамикалық сипаттамаларының жақсарғанын білдіреді.</w:t>
      </w:r>
      <w:r>
        <w:rPr>
          <w:rFonts w:ascii="Times New Roman" w:hAnsi="Times New Roman" w:cs="Times New Roman"/>
          <w:sz w:val="28"/>
          <w:szCs w:val="28"/>
          <w:lang w:val="kk-KZ"/>
        </w:rPr>
        <w:t xml:space="preserve"> Тәжірибелік </w:t>
      </w:r>
      <w:r w:rsidRPr="008C0C57">
        <w:rPr>
          <w:rFonts w:ascii="Times New Roman" w:hAnsi="Times New Roman" w:cs="Times New Roman"/>
          <w:sz w:val="28"/>
          <w:szCs w:val="28"/>
          <w:lang w:val="kk"/>
        </w:rPr>
        <w:t>деректер (шеңберлер) және сандық модельдеу нәтижелері (шаршылар) өзара жақсы сәйкес келеді, бұл модельдеудің дәлдігін растайды.</w:t>
      </w:r>
    </w:p>
    <w:p w14:paraId="55193253" w14:textId="77777777" w:rsidR="008C0C57" w:rsidRDefault="00A102B2" w:rsidP="008C0C57">
      <w:pPr>
        <w:spacing w:after="0" w:line="240" w:lineRule="auto"/>
        <w:ind w:firstLine="567"/>
        <w:jc w:val="both"/>
        <w:rPr>
          <w:rFonts w:ascii="Times New Roman" w:hAnsi="Times New Roman" w:cs="Times New Roman"/>
          <w:sz w:val="28"/>
          <w:szCs w:val="28"/>
          <w:lang w:val="kk"/>
        </w:rPr>
      </w:pPr>
      <w:r>
        <w:rPr>
          <w:rFonts w:ascii="Times New Roman" w:hAnsi="Times New Roman" w:cs="Times New Roman"/>
          <w:sz w:val="28"/>
          <w:szCs w:val="28"/>
          <w:lang w:val="kk-KZ"/>
        </w:rPr>
        <w:t>Ж</w:t>
      </w:r>
      <w:r>
        <w:rPr>
          <w:rFonts w:ascii="Times New Roman" w:hAnsi="Times New Roman" w:cs="Times New Roman"/>
          <w:sz w:val="28"/>
          <w:szCs w:val="28"/>
          <w:lang w:val="kk"/>
        </w:rPr>
        <w:t>үрдектік коэффициентінің</w:t>
      </w:r>
      <w:r w:rsidR="008C0C57" w:rsidRPr="008C0C57">
        <w:rPr>
          <w:rFonts w:ascii="Times New Roman" w:hAnsi="Times New Roman" w:cs="Times New Roman"/>
          <w:sz w:val="28"/>
          <w:szCs w:val="28"/>
          <w:lang w:val="kk"/>
        </w:rPr>
        <w:t xml:space="preserve"> төмен мәндері аймағында аздаған ауытқулар байқалады, бұл эксперименттік қателіктерге байланысты болуы мүмкін.</w:t>
      </w:r>
      <w:r w:rsidR="008C0C57">
        <w:rPr>
          <w:rFonts w:ascii="Times New Roman" w:hAnsi="Times New Roman" w:cs="Times New Roman"/>
          <w:sz w:val="28"/>
          <w:szCs w:val="28"/>
          <w:lang w:val="kk-KZ"/>
        </w:rPr>
        <w:t xml:space="preserve"> </w:t>
      </w:r>
      <w:r w:rsidR="008C0C57" w:rsidRPr="008C0C57">
        <w:rPr>
          <w:rFonts w:ascii="Times New Roman" w:hAnsi="Times New Roman" w:cs="Times New Roman"/>
          <w:sz w:val="28"/>
          <w:szCs w:val="28"/>
          <w:lang w:val="kk"/>
        </w:rPr>
        <w:t xml:space="preserve">Максималды </w:t>
      </w:r>
      <w:r w:rsidR="008C0C57">
        <w:rPr>
          <w:rFonts w:ascii="Times New Roman" w:hAnsi="Times New Roman" w:cs="Times New Roman"/>
          <w:sz w:val="28"/>
          <w:szCs w:val="28"/>
          <w:lang w:val="kk"/>
        </w:rPr>
        <w:t>C</w:t>
      </w:r>
      <w:r w:rsidR="008C0C57" w:rsidRPr="008C0C57">
        <w:rPr>
          <w:rFonts w:ascii="Times New Roman" w:hAnsi="Times New Roman" w:cs="Times New Roman"/>
          <w:sz w:val="28"/>
          <w:szCs w:val="28"/>
          <w:vertAlign w:val="subscript"/>
          <w:lang w:val="kk"/>
        </w:rPr>
        <w:t>p</w:t>
      </w:r>
      <w:r w:rsidR="008C0C57">
        <w:rPr>
          <w:rFonts w:ascii="Times New Roman" w:hAnsi="Times New Roman" w:cs="Times New Roman"/>
          <w:sz w:val="28"/>
          <w:szCs w:val="28"/>
          <w:lang w:val="kk-KZ"/>
        </w:rPr>
        <w:t xml:space="preserve"> </w:t>
      </w:r>
      <w:r>
        <w:rPr>
          <w:rFonts w:ascii="Times New Roman" w:hAnsi="Times New Roman" w:cs="Times New Roman"/>
          <w:sz w:val="28"/>
          <w:szCs w:val="28"/>
          <w:lang w:val="kk"/>
        </w:rPr>
        <w:t>мәні жүрдектік коэффициентіне</w:t>
      </w:r>
      <w:r w:rsidR="008C0C57" w:rsidRPr="008C0C57">
        <w:rPr>
          <w:rFonts w:ascii="Times New Roman" w:hAnsi="Times New Roman" w:cs="Times New Roman"/>
          <w:sz w:val="28"/>
          <w:szCs w:val="28"/>
          <w:lang w:val="kk"/>
        </w:rPr>
        <w:t xml:space="preserve"> = 4 кезінде тіркелген, бұл жел </w:t>
      </w:r>
      <w:r w:rsidR="008C0C57" w:rsidRPr="008C0C57">
        <w:rPr>
          <w:rFonts w:ascii="Times New Roman" w:hAnsi="Times New Roman" w:cs="Times New Roman"/>
          <w:sz w:val="28"/>
          <w:szCs w:val="28"/>
          <w:lang w:val="kk"/>
        </w:rPr>
        <w:lastRenderedPageBreak/>
        <w:t>энергетикалық қондырғысының оңтайлы жұмыс режиміне сәйкес келеді.</w:t>
      </w:r>
      <w:r w:rsidR="008C0C57">
        <w:rPr>
          <w:rFonts w:ascii="Times New Roman" w:hAnsi="Times New Roman" w:cs="Times New Roman"/>
          <w:sz w:val="28"/>
          <w:szCs w:val="28"/>
          <w:lang w:val="kk-KZ"/>
        </w:rPr>
        <w:t xml:space="preserve"> </w:t>
      </w:r>
      <w:r w:rsidR="008C0C57" w:rsidRPr="008C0C57">
        <w:rPr>
          <w:rFonts w:ascii="Times New Roman" w:hAnsi="Times New Roman" w:cs="Times New Roman"/>
          <w:sz w:val="28"/>
          <w:szCs w:val="28"/>
          <w:lang w:val="kk"/>
        </w:rPr>
        <w:t xml:space="preserve">Жалпы нәтижелер пластиналарды қолдану жел қондырғысының жұмыс тиімділігін, әсіресе </w:t>
      </w:r>
      <w:r>
        <w:rPr>
          <w:rFonts w:ascii="Times New Roman" w:hAnsi="Times New Roman" w:cs="Times New Roman"/>
          <w:sz w:val="28"/>
          <w:szCs w:val="28"/>
          <w:lang w:val="kk"/>
        </w:rPr>
        <w:t>жүрдектік коэффициентінің</w:t>
      </w:r>
      <w:r w:rsidR="008C0C57" w:rsidRPr="008C0C57">
        <w:rPr>
          <w:rFonts w:ascii="Times New Roman" w:hAnsi="Times New Roman" w:cs="Times New Roman"/>
          <w:sz w:val="28"/>
          <w:szCs w:val="28"/>
          <w:lang w:val="kk"/>
        </w:rPr>
        <w:t xml:space="preserve"> оңтайлы диапазонында, едәуір арттыратынын дәлелдейді</w:t>
      </w:r>
      <w:r w:rsidR="000C3F62" w:rsidRPr="000C3F62">
        <w:rPr>
          <w:rFonts w:ascii="Times New Roman" w:hAnsi="Times New Roman" w:cs="Times New Roman"/>
          <w:sz w:val="28"/>
          <w:szCs w:val="28"/>
          <w:lang w:val="kk-KZ"/>
        </w:rPr>
        <w:t xml:space="preserve"> </w:t>
      </w:r>
      <w:r w:rsidR="000C3F62" w:rsidRPr="00DB3D42">
        <w:rPr>
          <w:rFonts w:ascii="Times New Roman" w:hAnsi="Times New Roman" w:cs="Times New Roman"/>
          <w:sz w:val="28"/>
          <w:szCs w:val="28"/>
          <w:lang w:val="kk"/>
        </w:rPr>
        <w:t>[</w:t>
      </w:r>
      <w:r w:rsidR="000C3F62" w:rsidRPr="000C3F62">
        <w:rPr>
          <w:rFonts w:ascii="Times New Roman" w:hAnsi="Times New Roman" w:cs="Times New Roman"/>
          <w:sz w:val="28"/>
          <w:szCs w:val="28"/>
          <w:lang w:val="kk-KZ"/>
        </w:rPr>
        <w:t>98</w:t>
      </w:r>
      <w:r w:rsidR="000C3F62" w:rsidRPr="00DB3D42">
        <w:rPr>
          <w:rFonts w:ascii="Times New Roman" w:hAnsi="Times New Roman" w:cs="Times New Roman"/>
          <w:sz w:val="28"/>
          <w:szCs w:val="28"/>
          <w:lang w:val="kk"/>
        </w:rPr>
        <w:t>]</w:t>
      </w:r>
      <w:r w:rsidR="008C0C57" w:rsidRPr="008C0C57">
        <w:rPr>
          <w:rFonts w:ascii="Times New Roman" w:hAnsi="Times New Roman" w:cs="Times New Roman"/>
          <w:sz w:val="28"/>
          <w:szCs w:val="28"/>
          <w:lang w:val="kk"/>
        </w:rPr>
        <w:t>.</w:t>
      </w:r>
    </w:p>
    <w:p w14:paraId="42AC88F9" w14:textId="77777777" w:rsidR="00D95F9F" w:rsidRDefault="00D95F9F" w:rsidP="0070470F">
      <w:pPr>
        <w:spacing w:after="0" w:line="240" w:lineRule="auto"/>
        <w:ind w:firstLine="567"/>
        <w:jc w:val="both"/>
        <w:rPr>
          <w:rFonts w:ascii="Times New Roman" w:hAnsi="Times New Roman" w:cs="Times New Roman"/>
          <w:sz w:val="28"/>
          <w:szCs w:val="28"/>
          <w:lang w:val="kk"/>
        </w:rPr>
      </w:pPr>
    </w:p>
    <w:p w14:paraId="700F84BB" w14:textId="77777777" w:rsidR="00BB4B1A" w:rsidRPr="001A2CD7" w:rsidRDefault="00BB4B1A" w:rsidP="0070470F">
      <w:pPr>
        <w:spacing w:after="0" w:line="240" w:lineRule="auto"/>
        <w:ind w:firstLine="567"/>
        <w:jc w:val="both"/>
        <w:rPr>
          <w:rFonts w:ascii="Times New Roman" w:hAnsi="Times New Roman" w:cs="Times New Roman"/>
          <w:sz w:val="28"/>
          <w:szCs w:val="28"/>
          <w:lang w:val="kk"/>
        </w:rPr>
      </w:pPr>
    </w:p>
    <w:p w14:paraId="1E63F6B1" w14:textId="77777777" w:rsidR="000A0BB0" w:rsidRPr="001A2CD7" w:rsidRDefault="00AE7A87" w:rsidP="0070470F">
      <w:pPr>
        <w:spacing w:after="0" w:line="240" w:lineRule="auto"/>
        <w:ind w:firstLine="709"/>
        <w:jc w:val="both"/>
        <w:rPr>
          <w:rFonts w:ascii="Times New Roman" w:hAnsi="Times New Roman" w:cs="Times New Roman"/>
          <w:b/>
          <w:sz w:val="28"/>
          <w:szCs w:val="28"/>
          <w:lang w:val="kk"/>
        </w:rPr>
      </w:pPr>
      <w:r w:rsidRPr="008A62C7">
        <w:rPr>
          <w:rFonts w:ascii="Times New Roman" w:hAnsi="Times New Roman" w:cs="Times New Roman"/>
          <w:b/>
          <w:sz w:val="28"/>
          <w:szCs w:val="28"/>
          <w:lang w:val="kk"/>
        </w:rPr>
        <w:t xml:space="preserve">3.3 </w:t>
      </w:r>
      <w:r w:rsidR="00A21F1E" w:rsidRPr="00A21F1E">
        <w:rPr>
          <w:rFonts w:ascii="Times New Roman" w:hAnsi="Times New Roman" w:cs="Times New Roman"/>
          <w:b/>
          <w:sz w:val="28"/>
          <w:szCs w:val="28"/>
          <w:lang w:val="kk"/>
        </w:rPr>
        <w:t>Тік айналу осі бар жел энергетикалық қондырғысының орнынан қозғалту мәселесін зерттеу</w:t>
      </w:r>
    </w:p>
    <w:p w14:paraId="7BFBA868" w14:textId="77777777" w:rsidR="008C0C57" w:rsidRPr="008C0C57" w:rsidRDefault="008C0C57" w:rsidP="008C0C57">
      <w:pPr>
        <w:spacing w:after="0" w:line="240" w:lineRule="auto"/>
        <w:ind w:firstLine="709"/>
        <w:jc w:val="both"/>
        <w:rPr>
          <w:rFonts w:ascii="Times New Roman" w:hAnsi="Times New Roman" w:cs="Times New Roman"/>
          <w:sz w:val="28"/>
          <w:szCs w:val="28"/>
          <w:lang w:val="kk"/>
        </w:rPr>
      </w:pPr>
      <w:r w:rsidRPr="008C0C57">
        <w:rPr>
          <w:rFonts w:ascii="Times New Roman" w:hAnsi="Times New Roman" w:cs="Times New Roman"/>
          <w:sz w:val="28"/>
          <w:szCs w:val="28"/>
          <w:lang w:val="kk"/>
        </w:rPr>
        <w:t>Тік-осьтік жел турбиналарының іске қосылу сипаттамалары олардың тиімділігінде маңызды рөл атқарады, әсіресе қалалық және қала маңы аймақтарына тән төмен жел жылдамдығы жағдайында. Турбинаның өздігінен іске қосылу қабілеті оның жұмыс сенімділігі мен тұрақтылығына тікелей әсер етеді.</w:t>
      </w:r>
      <w:r>
        <w:rPr>
          <w:rFonts w:ascii="Times New Roman" w:hAnsi="Times New Roman" w:cs="Times New Roman"/>
          <w:sz w:val="28"/>
          <w:szCs w:val="28"/>
          <w:lang w:val="kk-KZ"/>
        </w:rPr>
        <w:t xml:space="preserve"> </w:t>
      </w:r>
      <w:r w:rsidRPr="008C0C57">
        <w:rPr>
          <w:rFonts w:ascii="Times New Roman" w:hAnsi="Times New Roman" w:cs="Times New Roman"/>
          <w:sz w:val="28"/>
          <w:szCs w:val="28"/>
          <w:lang w:val="kk"/>
        </w:rPr>
        <w:t xml:space="preserve">Горизонталь-осьтік турбиналардан айырмашылығы, </w:t>
      </w:r>
      <w:r w:rsidR="00440029">
        <w:rPr>
          <w:rFonts w:ascii="Times New Roman" w:hAnsi="Times New Roman" w:cs="Times New Roman"/>
          <w:sz w:val="28"/>
          <w:szCs w:val="28"/>
          <w:lang w:val="kk-KZ"/>
        </w:rPr>
        <w:t>т</w:t>
      </w:r>
      <w:r w:rsidR="00440029" w:rsidRPr="008C0C57">
        <w:rPr>
          <w:rFonts w:ascii="Times New Roman" w:hAnsi="Times New Roman" w:cs="Times New Roman"/>
          <w:sz w:val="28"/>
          <w:szCs w:val="28"/>
          <w:lang w:val="kk"/>
        </w:rPr>
        <w:t>ік-осьтік жел турбиналарының</w:t>
      </w:r>
      <w:r w:rsidRPr="008C0C57">
        <w:rPr>
          <w:rFonts w:ascii="Times New Roman" w:hAnsi="Times New Roman" w:cs="Times New Roman"/>
          <w:sz w:val="28"/>
          <w:szCs w:val="28"/>
          <w:lang w:val="kk"/>
        </w:rPr>
        <w:t xml:space="preserve"> жел бағытына бағытталу жүйесін қажет етпейді, бұл оларды турбулентті немесе бағыты тұрақсыз жел жағдайларында қолдануға қолайлы етеді. Алайда, өздігінен іске қосылу мүмкіндігінің жеткіліксіздігі </w:t>
      </w:r>
      <w:r w:rsidR="00440029" w:rsidRPr="008C0C57">
        <w:rPr>
          <w:rFonts w:ascii="Times New Roman" w:hAnsi="Times New Roman" w:cs="Times New Roman"/>
          <w:sz w:val="28"/>
          <w:szCs w:val="28"/>
          <w:lang w:val="kk"/>
        </w:rPr>
        <w:t xml:space="preserve">Тік-осьтік жел турбиналарының </w:t>
      </w:r>
      <w:r w:rsidRPr="008C0C57">
        <w:rPr>
          <w:rFonts w:ascii="Times New Roman" w:hAnsi="Times New Roman" w:cs="Times New Roman"/>
          <w:sz w:val="28"/>
          <w:szCs w:val="28"/>
          <w:lang w:val="kk"/>
        </w:rPr>
        <w:t>T-тың кеңінен таралуын ұзақ уақыт бойы тежеп келді.</w:t>
      </w:r>
    </w:p>
    <w:p w14:paraId="0078A242" w14:textId="4A7294FD" w:rsidR="008C0C57" w:rsidRDefault="008C0C57" w:rsidP="008C0C57">
      <w:pPr>
        <w:spacing w:after="0" w:line="240" w:lineRule="auto"/>
        <w:ind w:firstLine="709"/>
        <w:jc w:val="both"/>
        <w:rPr>
          <w:rFonts w:ascii="Times New Roman" w:hAnsi="Times New Roman" w:cs="Times New Roman"/>
          <w:sz w:val="28"/>
          <w:szCs w:val="28"/>
          <w:lang w:val="kk"/>
        </w:rPr>
      </w:pPr>
      <w:r w:rsidRPr="008C0C57">
        <w:rPr>
          <w:rFonts w:ascii="Times New Roman" w:hAnsi="Times New Roman" w:cs="Times New Roman"/>
          <w:sz w:val="28"/>
          <w:szCs w:val="28"/>
          <w:lang w:val="kk"/>
        </w:rPr>
        <w:t xml:space="preserve">Төменде әртүрлі геометриялық параметрлері және аэродинамикалық қалақшалары бар роторлардың іске қосылу сипаттамаларына салыстырмалы талдау берілген. Бұл талдау заманауи </w:t>
      </w:r>
      <w:r>
        <w:rPr>
          <w:rFonts w:ascii="Times New Roman" w:hAnsi="Times New Roman" w:cs="Times New Roman"/>
          <w:sz w:val="28"/>
          <w:szCs w:val="28"/>
          <w:lang w:val="kk-KZ"/>
        </w:rPr>
        <w:t>тәжірибелік</w:t>
      </w:r>
      <w:r w:rsidRPr="008C0C57">
        <w:rPr>
          <w:rFonts w:ascii="Times New Roman" w:hAnsi="Times New Roman" w:cs="Times New Roman"/>
          <w:sz w:val="28"/>
          <w:szCs w:val="28"/>
          <w:lang w:val="kk"/>
        </w:rPr>
        <w:t xml:space="preserve"> және сандық зерттеулерге, соның ішінде Sengupta және басқалардың еңбегіне [96] негізделген.</w:t>
      </w:r>
      <w:r>
        <w:rPr>
          <w:rFonts w:ascii="Times New Roman" w:hAnsi="Times New Roman" w:cs="Times New Roman"/>
          <w:sz w:val="28"/>
          <w:szCs w:val="28"/>
          <w:lang w:val="kk-KZ"/>
        </w:rPr>
        <w:t xml:space="preserve"> </w:t>
      </w:r>
      <w:r w:rsidRPr="008C0C57">
        <w:rPr>
          <w:rFonts w:ascii="Times New Roman" w:hAnsi="Times New Roman" w:cs="Times New Roman"/>
          <w:sz w:val="28"/>
          <w:szCs w:val="28"/>
          <w:lang w:val="kk"/>
        </w:rPr>
        <w:t xml:space="preserve">Негізгі назар </w:t>
      </w:r>
      <w:r>
        <w:rPr>
          <w:rFonts w:ascii="Times New Roman" w:hAnsi="Times New Roman" w:cs="Times New Roman"/>
          <w:sz w:val="28"/>
          <w:szCs w:val="28"/>
          <w:lang w:val="kk-KZ"/>
        </w:rPr>
        <w:t xml:space="preserve">- </w:t>
      </w:r>
      <w:r w:rsidRPr="008C0C57">
        <w:rPr>
          <w:rFonts w:ascii="Times New Roman" w:hAnsi="Times New Roman" w:cs="Times New Roman"/>
          <w:sz w:val="28"/>
          <w:szCs w:val="28"/>
          <w:lang w:val="kk"/>
        </w:rPr>
        <w:t>ротордың азимуталық жағдайларына байланысты турбинаның өздігінен іске қосылу қабілетіне қалақша геометриясы мен аэродинамикалық пішінінің әсерін анықтауға бағытталған</w:t>
      </w:r>
      <w:r w:rsidR="00BC5A9C">
        <w:rPr>
          <w:rFonts w:ascii="Times New Roman" w:hAnsi="Times New Roman" w:cs="Times New Roman"/>
          <w:sz w:val="28"/>
          <w:szCs w:val="28"/>
          <w:lang w:val="kk"/>
        </w:rPr>
        <w:t xml:space="preserve"> </w:t>
      </w:r>
      <w:r w:rsidR="00BC5A9C" w:rsidRPr="00DB3D42">
        <w:rPr>
          <w:rFonts w:ascii="Times New Roman" w:hAnsi="Times New Roman" w:cs="Times New Roman"/>
          <w:sz w:val="28"/>
          <w:szCs w:val="28"/>
          <w:lang w:val="kk"/>
        </w:rPr>
        <w:t>[</w:t>
      </w:r>
      <w:r w:rsidR="00BC5A9C" w:rsidRPr="000C3F62">
        <w:rPr>
          <w:rFonts w:ascii="Times New Roman" w:hAnsi="Times New Roman" w:cs="Times New Roman"/>
          <w:sz w:val="28"/>
          <w:szCs w:val="28"/>
          <w:lang w:val="kk-KZ"/>
        </w:rPr>
        <w:t>9</w:t>
      </w:r>
      <w:r w:rsidR="00BC5A9C">
        <w:rPr>
          <w:rFonts w:ascii="Times New Roman" w:hAnsi="Times New Roman" w:cs="Times New Roman"/>
          <w:sz w:val="28"/>
          <w:szCs w:val="28"/>
          <w:lang w:val="kk-KZ"/>
        </w:rPr>
        <w:t>9</w:t>
      </w:r>
      <w:r w:rsidR="00BC5A9C" w:rsidRPr="00DB3D42">
        <w:rPr>
          <w:rFonts w:ascii="Times New Roman" w:hAnsi="Times New Roman" w:cs="Times New Roman"/>
          <w:sz w:val="28"/>
          <w:szCs w:val="28"/>
          <w:lang w:val="kk"/>
        </w:rPr>
        <w:t>]</w:t>
      </w:r>
      <w:r w:rsidRPr="008C0C57">
        <w:rPr>
          <w:rFonts w:ascii="Times New Roman" w:hAnsi="Times New Roman" w:cs="Times New Roman"/>
          <w:sz w:val="28"/>
          <w:szCs w:val="28"/>
          <w:lang w:val="kk"/>
        </w:rPr>
        <w:t>.</w:t>
      </w:r>
    </w:p>
    <w:p w14:paraId="2EF576D9" w14:textId="77777777" w:rsidR="008C0C57" w:rsidRDefault="008C0C57" w:rsidP="008C0C57">
      <w:pPr>
        <w:spacing w:after="0" w:line="240" w:lineRule="auto"/>
        <w:ind w:firstLine="709"/>
        <w:jc w:val="both"/>
        <w:rPr>
          <w:rFonts w:ascii="Times New Roman" w:hAnsi="Times New Roman" w:cs="Times New Roman"/>
          <w:sz w:val="28"/>
          <w:szCs w:val="28"/>
          <w:lang w:val="kk"/>
        </w:rPr>
      </w:pPr>
      <w:r w:rsidRPr="008C0C57">
        <w:rPr>
          <w:rFonts w:ascii="Times New Roman" w:hAnsi="Times New Roman" w:cs="Times New Roman"/>
          <w:sz w:val="28"/>
          <w:szCs w:val="28"/>
          <w:lang w:val="kk"/>
        </w:rPr>
        <w:t>Роторлардың өздігінен іске қосылу қабілетін бағалау мақсатында эксперименттік зерттеу жүргізілді. Бұл зерттеу аясында әртүрлі азимуталық бұрыштарда статикалық айналу моментінің коэффициенттері анықталды.</w:t>
      </w:r>
      <w:r>
        <w:rPr>
          <w:rFonts w:ascii="Times New Roman" w:hAnsi="Times New Roman" w:cs="Times New Roman"/>
          <w:sz w:val="28"/>
          <w:szCs w:val="28"/>
          <w:lang w:val="kk-KZ"/>
        </w:rPr>
        <w:t xml:space="preserve"> </w:t>
      </w:r>
      <w:r w:rsidRPr="008C0C57">
        <w:rPr>
          <w:rFonts w:ascii="Times New Roman" w:hAnsi="Times New Roman" w:cs="Times New Roman"/>
          <w:sz w:val="28"/>
          <w:szCs w:val="28"/>
          <w:lang w:val="kk"/>
        </w:rPr>
        <w:t>Желдің 4 м/с жылдамдығы жағдайында, роторлардың минималды іске қосылу уақыты өлшенді. 46-суретте осы нәтижелер диаграмма түрінде берілген.</w:t>
      </w:r>
      <w:r>
        <w:rPr>
          <w:rFonts w:ascii="Times New Roman" w:hAnsi="Times New Roman" w:cs="Times New Roman"/>
          <w:sz w:val="28"/>
          <w:szCs w:val="28"/>
          <w:lang w:val="kk-KZ"/>
        </w:rPr>
        <w:t xml:space="preserve"> </w:t>
      </w:r>
      <w:r w:rsidRPr="008C0C57">
        <w:rPr>
          <w:rFonts w:ascii="Times New Roman" w:hAnsi="Times New Roman" w:cs="Times New Roman"/>
          <w:sz w:val="28"/>
          <w:szCs w:val="28"/>
          <w:lang w:val="kk"/>
        </w:rPr>
        <w:t>Диаграммалардан көрініп тұрғандай, H/D = 1,0 қатынасы кезінде роторлар басқа H/D мәндеріне қарағанда ең төмен орташа іске қосылу уақытын көрсетеді. Бұл уақыт қалақшалар әртүрлі азимуталық позицияда болған кездегі айналудың басталуын ескерумен есептелді.</w:t>
      </w:r>
    </w:p>
    <w:p w14:paraId="19DD3781" w14:textId="77777777" w:rsidR="008C0C57" w:rsidRDefault="008C0C57" w:rsidP="008C0C57">
      <w:pPr>
        <w:spacing w:after="0" w:line="240" w:lineRule="auto"/>
        <w:ind w:firstLine="709"/>
        <w:jc w:val="both"/>
        <w:rPr>
          <w:rFonts w:ascii="Times New Roman" w:hAnsi="Times New Roman" w:cs="Times New Roman"/>
          <w:sz w:val="28"/>
          <w:szCs w:val="28"/>
          <w:lang w:val="kk"/>
        </w:rPr>
      </w:pPr>
      <w:r w:rsidRPr="008C0C57">
        <w:rPr>
          <w:rFonts w:ascii="Times New Roman" w:hAnsi="Times New Roman" w:cs="Times New Roman"/>
          <w:sz w:val="28"/>
          <w:szCs w:val="28"/>
          <w:lang w:val="kk"/>
        </w:rPr>
        <w:t xml:space="preserve">Іске қосылу уақыты </w:t>
      </w:r>
      <w:r>
        <w:rPr>
          <w:rFonts w:ascii="Times New Roman" w:hAnsi="Times New Roman" w:cs="Times New Roman"/>
          <w:sz w:val="28"/>
          <w:szCs w:val="28"/>
          <w:lang w:val="kk-KZ"/>
        </w:rPr>
        <w:t>-</w:t>
      </w:r>
      <w:r w:rsidRPr="008C0C57">
        <w:rPr>
          <w:rFonts w:ascii="Times New Roman" w:hAnsi="Times New Roman" w:cs="Times New Roman"/>
          <w:sz w:val="28"/>
          <w:szCs w:val="28"/>
          <w:lang w:val="kk"/>
        </w:rPr>
        <w:t xml:space="preserve"> бұл ротордың тұрақты айналымға шығуы үшін қажетті ең аз уақыт, яғни роторда бір толық айналым жасауға жеткілікті айналу моменті пайда болатын және қалақша жылдамдығының біртіндеп номинал мәнге жету процесі басталатын сәт.</w:t>
      </w:r>
    </w:p>
    <w:p w14:paraId="56A71895" w14:textId="77777777" w:rsidR="000A0BB0" w:rsidRPr="001A2CD7" w:rsidRDefault="000A0BB0" w:rsidP="0070470F">
      <w:pPr>
        <w:spacing w:after="0" w:line="240" w:lineRule="auto"/>
        <w:ind w:firstLine="709"/>
        <w:jc w:val="both"/>
        <w:rPr>
          <w:rFonts w:ascii="Times New Roman" w:hAnsi="Times New Roman" w:cs="Times New Roman"/>
          <w:sz w:val="28"/>
          <w:szCs w:val="28"/>
          <w:lang w:val="kk"/>
        </w:rPr>
      </w:pPr>
    </w:p>
    <w:p w14:paraId="6366DD9D" w14:textId="77777777" w:rsidR="000A0BB0" w:rsidRDefault="00AE7A87" w:rsidP="005545A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649D188" wp14:editId="08F8355D">
            <wp:extent cx="4004731" cy="312969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0"/>
                    <pic:cNvPicPr>
                      <a:picLocks noChangeAspect="1" noChangeArrowheads="1"/>
                    </pic:cNvPicPr>
                  </pic:nvPicPr>
                  <pic:blipFill>
                    <a:blip r:embed="rId200">
                      <a:extLst>
                        <a:ext uri="{28A0092B-C50C-407E-A947-70E740481C1C}">
                          <a14:useLocalDpi xmlns:a14="http://schemas.microsoft.com/office/drawing/2010/main" val="0"/>
                        </a:ext>
                      </a:extLst>
                    </a:blip>
                    <a:stretch>
                      <a:fillRect/>
                    </a:stretch>
                  </pic:blipFill>
                  <pic:spPr bwMode="auto">
                    <a:xfrm>
                      <a:off x="0" y="0"/>
                      <a:ext cx="4193443" cy="3277178"/>
                    </a:xfrm>
                    <a:prstGeom prst="rect">
                      <a:avLst/>
                    </a:prstGeom>
                    <a:noFill/>
                    <a:ln>
                      <a:noFill/>
                    </a:ln>
                  </pic:spPr>
                </pic:pic>
              </a:graphicData>
            </a:graphic>
          </wp:inline>
        </w:drawing>
      </w:r>
    </w:p>
    <w:p w14:paraId="7C50AB25" w14:textId="77777777" w:rsidR="005545AC" w:rsidRDefault="005545AC" w:rsidP="00BB4B1A">
      <w:pPr>
        <w:spacing w:after="0" w:line="240" w:lineRule="auto"/>
        <w:jc w:val="center"/>
        <w:rPr>
          <w:rFonts w:ascii="Times New Roman" w:hAnsi="Times New Roman" w:cs="Times New Roman"/>
          <w:sz w:val="28"/>
          <w:szCs w:val="28"/>
          <w:lang w:val="kk"/>
        </w:rPr>
      </w:pPr>
    </w:p>
    <w:p w14:paraId="3DC2A5D9" w14:textId="77777777" w:rsidR="000A0BB0" w:rsidRPr="008C0C57" w:rsidRDefault="00AE7A87" w:rsidP="00BB4B1A">
      <w:pPr>
        <w:spacing w:after="0" w:line="240" w:lineRule="auto"/>
        <w:jc w:val="center"/>
        <w:rPr>
          <w:rFonts w:ascii="Times New Roman" w:hAnsi="Times New Roman" w:cs="Times New Roman"/>
          <w:sz w:val="28"/>
          <w:szCs w:val="28"/>
          <w:lang w:val="kk"/>
        </w:rPr>
      </w:pPr>
      <w:r>
        <w:rPr>
          <w:rFonts w:ascii="Times New Roman" w:hAnsi="Times New Roman" w:cs="Times New Roman"/>
          <w:sz w:val="28"/>
          <w:szCs w:val="28"/>
          <w:lang w:val="kk"/>
        </w:rPr>
        <w:t xml:space="preserve">Сурет 46. </w:t>
      </w:r>
      <w:r w:rsidR="008C0C57" w:rsidRPr="008C0C57">
        <w:rPr>
          <w:rFonts w:ascii="Times New Roman" w:hAnsi="Times New Roman" w:cs="Times New Roman"/>
          <w:sz w:val="28"/>
          <w:szCs w:val="28"/>
          <w:lang w:val="kk"/>
        </w:rPr>
        <w:t xml:space="preserve">Роторлардың іске қосылу уақытының азимуталық бұрышқа тәуелділігін салыстыру </w:t>
      </w:r>
      <w:r>
        <w:rPr>
          <w:rFonts w:ascii="Times New Roman" w:hAnsi="Times New Roman" w:cs="Times New Roman"/>
          <w:sz w:val="28"/>
          <w:szCs w:val="28"/>
          <w:lang w:val="kk"/>
        </w:rPr>
        <w:t>[96]</w:t>
      </w:r>
    </w:p>
    <w:p w14:paraId="6F6155F6" w14:textId="77777777" w:rsidR="000A0BB0" w:rsidRPr="008C0C57" w:rsidRDefault="000A0BB0" w:rsidP="0070470F">
      <w:pPr>
        <w:spacing w:after="0" w:line="240" w:lineRule="auto"/>
        <w:ind w:firstLine="709"/>
        <w:jc w:val="center"/>
        <w:rPr>
          <w:rFonts w:ascii="Times New Roman" w:hAnsi="Times New Roman" w:cs="Times New Roman"/>
          <w:sz w:val="28"/>
          <w:szCs w:val="28"/>
          <w:lang w:val="kk"/>
        </w:rPr>
      </w:pPr>
    </w:p>
    <w:p w14:paraId="042BC04C" w14:textId="77777777" w:rsidR="008C0C57" w:rsidRPr="008C0C57" w:rsidRDefault="008C0C57" w:rsidP="008C0C57">
      <w:pPr>
        <w:spacing w:after="0" w:line="240" w:lineRule="auto"/>
        <w:ind w:firstLine="709"/>
        <w:jc w:val="both"/>
        <w:rPr>
          <w:rFonts w:ascii="Times New Roman" w:hAnsi="Times New Roman" w:cs="Times New Roman"/>
          <w:sz w:val="28"/>
          <w:szCs w:val="28"/>
          <w:lang w:val="kk"/>
        </w:rPr>
      </w:pPr>
      <w:r w:rsidRPr="008C0C57">
        <w:rPr>
          <w:rFonts w:ascii="Times New Roman" w:hAnsi="Times New Roman" w:cs="Times New Roman"/>
          <w:sz w:val="28"/>
          <w:szCs w:val="28"/>
          <w:lang w:val="kk"/>
        </w:rPr>
        <w:t>46-суретте желдің 4 м/с жылдамдығы кезінде тік-осьтік жел турбинасының іске қосылу уақытының азимуталық бұрышқа тәуелділігі көрсетілген. Зерттеу үш түрлі аэродинамикалық қалақша үшін жүргізілді:</w:t>
      </w:r>
    </w:p>
    <w:p w14:paraId="1D7CD5E4" w14:textId="77777777" w:rsidR="008C0C57" w:rsidRPr="008C0C57" w:rsidRDefault="008C0C57" w:rsidP="008C0C57">
      <w:pPr>
        <w:pStyle w:val="a4"/>
        <w:numPr>
          <w:ilvl w:val="0"/>
          <w:numId w:val="28"/>
        </w:numPr>
        <w:tabs>
          <w:tab w:val="left" w:pos="993"/>
        </w:tabs>
        <w:spacing w:after="0" w:line="240" w:lineRule="auto"/>
        <w:ind w:left="0" w:firstLine="698"/>
        <w:jc w:val="both"/>
        <w:rPr>
          <w:rFonts w:ascii="Times New Roman" w:hAnsi="Times New Roman" w:cs="Times New Roman"/>
          <w:sz w:val="28"/>
          <w:szCs w:val="28"/>
          <w:lang w:val="kk"/>
        </w:rPr>
      </w:pPr>
      <w:r w:rsidRPr="008C0C57">
        <w:rPr>
          <w:rFonts w:ascii="Times New Roman" w:hAnsi="Times New Roman" w:cs="Times New Roman"/>
          <w:sz w:val="28"/>
          <w:szCs w:val="28"/>
          <w:lang w:val="kk"/>
        </w:rPr>
        <w:t>Симметриялы NACA 0018 (қара сызық);</w:t>
      </w:r>
    </w:p>
    <w:p w14:paraId="59263ABB" w14:textId="77777777" w:rsidR="008C0C57" w:rsidRPr="008C0C57" w:rsidRDefault="008C0C57" w:rsidP="008C0C57">
      <w:pPr>
        <w:pStyle w:val="a4"/>
        <w:numPr>
          <w:ilvl w:val="0"/>
          <w:numId w:val="28"/>
        </w:numPr>
        <w:tabs>
          <w:tab w:val="left" w:pos="993"/>
        </w:tabs>
        <w:spacing w:after="0" w:line="240" w:lineRule="auto"/>
        <w:ind w:left="0" w:firstLine="698"/>
        <w:jc w:val="both"/>
        <w:rPr>
          <w:rFonts w:ascii="Times New Roman" w:hAnsi="Times New Roman" w:cs="Times New Roman"/>
          <w:sz w:val="28"/>
          <w:szCs w:val="28"/>
          <w:lang w:val="kk"/>
        </w:rPr>
      </w:pPr>
      <w:r w:rsidRPr="008C0C57">
        <w:rPr>
          <w:rFonts w:ascii="Times New Roman" w:hAnsi="Times New Roman" w:cs="Times New Roman"/>
          <w:sz w:val="28"/>
          <w:szCs w:val="28"/>
          <w:lang w:val="kk"/>
        </w:rPr>
        <w:t>Симме</w:t>
      </w:r>
      <w:r w:rsidR="000C3F62">
        <w:rPr>
          <w:rFonts w:ascii="Times New Roman" w:hAnsi="Times New Roman" w:cs="Times New Roman"/>
          <w:sz w:val="28"/>
          <w:szCs w:val="28"/>
          <w:lang w:val="kk"/>
        </w:rPr>
        <w:t xml:space="preserve">триялы емес S815 (қызыл сызық) </w:t>
      </w:r>
      <w:r w:rsidR="000C3F62" w:rsidRPr="00A22DC9">
        <w:rPr>
          <w:rFonts w:ascii="Times New Roman" w:hAnsi="Times New Roman" w:cs="Times New Roman"/>
          <w:sz w:val="28"/>
          <w:szCs w:val="28"/>
          <w:lang w:val="kk"/>
        </w:rPr>
        <w:t>–</w:t>
      </w:r>
      <w:r w:rsidRPr="008C0C57">
        <w:rPr>
          <w:rFonts w:ascii="Times New Roman" w:hAnsi="Times New Roman" w:cs="Times New Roman"/>
          <w:sz w:val="28"/>
          <w:szCs w:val="28"/>
          <w:lang w:val="kk"/>
        </w:rPr>
        <w:t xml:space="preserve"> Sengupta және т.б. еңбегі бойынша алынған деректер;</w:t>
      </w:r>
    </w:p>
    <w:p w14:paraId="2AA80CE6" w14:textId="77777777" w:rsidR="008C0C57" w:rsidRPr="008C0C57" w:rsidRDefault="008C0C57" w:rsidP="008C0C57">
      <w:pPr>
        <w:pStyle w:val="a4"/>
        <w:numPr>
          <w:ilvl w:val="0"/>
          <w:numId w:val="28"/>
        </w:numPr>
        <w:tabs>
          <w:tab w:val="left" w:pos="993"/>
        </w:tabs>
        <w:spacing w:after="0" w:line="240" w:lineRule="auto"/>
        <w:ind w:left="0" w:firstLine="698"/>
        <w:jc w:val="both"/>
        <w:rPr>
          <w:rFonts w:ascii="Times New Roman" w:hAnsi="Times New Roman" w:cs="Times New Roman"/>
          <w:sz w:val="28"/>
          <w:szCs w:val="28"/>
          <w:lang w:val="kk"/>
        </w:rPr>
      </w:pPr>
      <w:r w:rsidRPr="008C0C57">
        <w:rPr>
          <w:rFonts w:ascii="Times New Roman" w:hAnsi="Times New Roman" w:cs="Times New Roman"/>
          <w:sz w:val="28"/>
          <w:szCs w:val="28"/>
          <w:lang w:val="kk"/>
        </w:rPr>
        <w:t xml:space="preserve">Симметриялы емес жаңа формадағы қалақша (көк сызық) </w:t>
      </w:r>
      <w:r w:rsidR="000C3F62" w:rsidRPr="00A22DC9">
        <w:rPr>
          <w:rFonts w:ascii="Times New Roman" w:hAnsi="Times New Roman" w:cs="Times New Roman"/>
          <w:sz w:val="28"/>
          <w:szCs w:val="28"/>
          <w:lang w:val="kk"/>
        </w:rPr>
        <w:t>–</w:t>
      </w:r>
      <w:r w:rsidRPr="008C0C57">
        <w:rPr>
          <w:rFonts w:ascii="Times New Roman" w:hAnsi="Times New Roman" w:cs="Times New Roman"/>
          <w:sz w:val="28"/>
          <w:szCs w:val="28"/>
          <w:lang w:val="kk"/>
        </w:rPr>
        <w:t xml:space="preserve"> осы жұмыста ұсынылған.</w:t>
      </w:r>
    </w:p>
    <w:p w14:paraId="0C039BCA" w14:textId="77777777" w:rsidR="008C0C57" w:rsidRPr="008C0C57" w:rsidRDefault="008C0C57" w:rsidP="008C0C57">
      <w:pPr>
        <w:spacing w:after="0" w:line="240" w:lineRule="auto"/>
        <w:ind w:firstLine="709"/>
        <w:jc w:val="both"/>
        <w:rPr>
          <w:rFonts w:ascii="Times New Roman" w:hAnsi="Times New Roman" w:cs="Times New Roman"/>
          <w:sz w:val="28"/>
          <w:szCs w:val="28"/>
          <w:lang w:val="kk"/>
        </w:rPr>
      </w:pPr>
      <w:r w:rsidRPr="008C0C57">
        <w:rPr>
          <w:rFonts w:ascii="Times New Roman" w:hAnsi="Times New Roman" w:cs="Times New Roman"/>
          <w:sz w:val="28"/>
          <w:szCs w:val="28"/>
          <w:lang w:val="kk"/>
        </w:rPr>
        <w:t>Суреттегі нәтижелерге сәйкес:</w:t>
      </w:r>
    </w:p>
    <w:p w14:paraId="017C4BC2" w14:textId="77777777" w:rsidR="008C0C57" w:rsidRPr="00A22DC9" w:rsidRDefault="008C0C57" w:rsidP="00A22DC9">
      <w:pPr>
        <w:pStyle w:val="a4"/>
        <w:numPr>
          <w:ilvl w:val="0"/>
          <w:numId w:val="29"/>
        </w:numPr>
        <w:tabs>
          <w:tab w:val="left" w:pos="993"/>
        </w:tabs>
        <w:spacing w:after="0" w:line="240" w:lineRule="auto"/>
        <w:ind w:left="0" w:firstLine="709"/>
        <w:jc w:val="both"/>
        <w:rPr>
          <w:rFonts w:ascii="Times New Roman" w:hAnsi="Times New Roman" w:cs="Times New Roman"/>
          <w:sz w:val="28"/>
          <w:szCs w:val="28"/>
          <w:lang w:val="kk"/>
        </w:rPr>
      </w:pPr>
      <w:r w:rsidRPr="00A22DC9">
        <w:rPr>
          <w:rFonts w:ascii="Times New Roman" w:hAnsi="Times New Roman" w:cs="Times New Roman"/>
          <w:sz w:val="28"/>
          <w:szCs w:val="28"/>
          <w:lang w:val="kk"/>
        </w:rPr>
        <w:t>NACA 0018 қалақшасы 180° және 240° маңында екі айқын максимум көрсетеді, бұл позициялардағы теріс айналу моментінің пайда болуымен байланысты. Минималды іске қосылу уақыты шамамен 4,1 секундты, ал максималдысы 6 секундты құрайды. Графиктің толқынды сипаты ротордың іске қосылу фазасындағы тұрақсыз жұмысын сипаттайды.</w:t>
      </w:r>
    </w:p>
    <w:p w14:paraId="18730DDF" w14:textId="77777777" w:rsidR="008C0C57" w:rsidRPr="00A22DC9" w:rsidRDefault="008C0C57" w:rsidP="00A22DC9">
      <w:pPr>
        <w:pStyle w:val="a4"/>
        <w:numPr>
          <w:ilvl w:val="0"/>
          <w:numId w:val="29"/>
        </w:numPr>
        <w:tabs>
          <w:tab w:val="left" w:pos="993"/>
        </w:tabs>
        <w:spacing w:after="0" w:line="240" w:lineRule="auto"/>
        <w:ind w:left="0" w:firstLine="709"/>
        <w:jc w:val="both"/>
        <w:rPr>
          <w:rFonts w:ascii="Times New Roman" w:hAnsi="Times New Roman" w:cs="Times New Roman"/>
          <w:sz w:val="28"/>
          <w:szCs w:val="28"/>
          <w:lang w:val="kk"/>
        </w:rPr>
      </w:pPr>
      <w:r w:rsidRPr="00A22DC9">
        <w:rPr>
          <w:rFonts w:ascii="Times New Roman" w:hAnsi="Times New Roman" w:cs="Times New Roman"/>
          <w:sz w:val="28"/>
          <w:szCs w:val="28"/>
          <w:lang w:val="kk"/>
        </w:rPr>
        <w:t>S815 қалақшасы неғұрлым тегістелген тәуелділік көрсетеді және орташа іске қосылу уақыты төменірек. Негізгі шың да шамамен 180° бұрышта байқалады, бірақ онша айқын емес. Бұл қалақша барлық азимуталық позицияларда тұрақты айналу қабілетін көрсетеді. Іске қосылу уақыты 4-тен 6 секундқа дейін ауытқиды.</w:t>
      </w:r>
    </w:p>
    <w:p w14:paraId="10E7E6ED" w14:textId="0EA697BB" w:rsidR="008C0C57" w:rsidRPr="00A22DC9" w:rsidRDefault="008C0C57" w:rsidP="00A22DC9">
      <w:pPr>
        <w:pStyle w:val="a4"/>
        <w:numPr>
          <w:ilvl w:val="0"/>
          <w:numId w:val="29"/>
        </w:numPr>
        <w:tabs>
          <w:tab w:val="left" w:pos="993"/>
        </w:tabs>
        <w:spacing w:after="0" w:line="240" w:lineRule="auto"/>
        <w:ind w:left="0" w:firstLine="709"/>
        <w:jc w:val="both"/>
        <w:rPr>
          <w:rFonts w:ascii="Times New Roman" w:hAnsi="Times New Roman" w:cs="Times New Roman"/>
          <w:sz w:val="28"/>
          <w:szCs w:val="28"/>
          <w:lang w:val="kk"/>
        </w:rPr>
      </w:pPr>
      <w:r w:rsidRPr="00A22DC9">
        <w:rPr>
          <w:rFonts w:ascii="Times New Roman" w:hAnsi="Times New Roman" w:cs="Times New Roman"/>
          <w:sz w:val="28"/>
          <w:szCs w:val="28"/>
          <w:lang w:val="kk"/>
        </w:rPr>
        <w:t>Ұсынылған симметриялы емес пішіндегі қалақша 180°</w:t>
      </w:r>
      <w:r w:rsidR="000C3F62">
        <w:rPr>
          <w:rFonts w:ascii="Times New Roman" w:hAnsi="Times New Roman" w:cs="Times New Roman"/>
          <w:sz w:val="28"/>
          <w:szCs w:val="28"/>
          <w:lang w:val="kk-KZ"/>
        </w:rPr>
        <w:t xml:space="preserve"> </w:t>
      </w:r>
      <w:r w:rsidRPr="00A22DC9">
        <w:rPr>
          <w:rFonts w:ascii="Times New Roman" w:hAnsi="Times New Roman" w:cs="Times New Roman"/>
          <w:sz w:val="28"/>
          <w:szCs w:val="28"/>
          <w:lang w:val="kk"/>
        </w:rPr>
        <w:t>–</w:t>
      </w:r>
      <w:r w:rsidR="000C3F62">
        <w:rPr>
          <w:rFonts w:ascii="Times New Roman" w:hAnsi="Times New Roman" w:cs="Times New Roman"/>
          <w:sz w:val="28"/>
          <w:szCs w:val="28"/>
          <w:lang w:val="kk-KZ"/>
        </w:rPr>
        <w:t xml:space="preserve"> </w:t>
      </w:r>
      <w:r w:rsidRPr="00A22DC9">
        <w:rPr>
          <w:rFonts w:ascii="Times New Roman" w:hAnsi="Times New Roman" w:cs="Times New Roman"/>
          <w:sz w:val="28"/>
          <w:szCs w:val="28"/>
          <w:lang w:val="kk"/>
        </w:rPr>
        <w:t>210° аралығында неғұрлым айқын максимумға ие, мұнда іске қосылу уақыты шамамен 7 секундқа жетеді. Бұл аймақта көтер</w:t>
      </w:r>
      <w:r w:rsidR="000972C2">
        <w:rPr>
          <w:rFonts w:ascii="Times New Roman" w:hAnsi="Times New Roman" w:cs="Times New Roman"/>
          <w:sz w:val="28"/>
          <w:szCs w:val="28"/>
          <w:lang w:val="kk-KZ"/>
        </w:rPr>
        <w:t>у</w:t>
      </w:r>
      <w:r w:rsidR="000972C2">
        <w:rPr>
          <w:rFonts w:ascii="Times New Roman" w:hAnsi="Times New Roman" w:cs="Times New Roman"/>
          <w:sz w:val="28"/>
          <w:szCs w:val="28"/>
          <w:lang w:val="kk"/>
        </w:rPr>
        <w:t xml:space="preserve"> күш</w:t>
      </w:r>
      <w:r w:rsidRPr="00A22DC9">
        <w:rPr>
          <w:rFonts w:ascii="Times New Roman" w:hAnsi="Times New Roman" w:cs="Times New Roman"/>
          <w:sz w:val="28"/>
          <w:szCs w:val="28"/>
          <w:lang w:val="kk"/>
        </w:rPr>
        <w:t>і</w:t>
      </w:r>
      <w:r w:rsidR="000972C2">
        <w:rPr>
          <w:rFonts w:ascii="Times New Roman" w:hAnsi="Times New Roman" w:cs="Times New Roman"/>
          <w:sz w:val="28"/>
          <w:szCs w:val="28"/>
          <w:lang w:val="kk-KZ"/>
        </w:rPr>
        <w:t>ні</w:t>
      </w:r>
      <w:r w:rsidRPr="00A22DC9">
        <w:rPr>
          <w:rFonts w:ascii="Times New Roman" w:hAnsi="Times New Roman" w:cs="Times New Roman"/>
          <w:sz w:val="28"/>
          <w:szCs w:val="28"/>
          <w:lang w:val="kk"/>
        </w:rPr>
        <w:t xml:space="preserve">ң жеткіліксіздігі немесе жоғары аэродинамикалық </w:t>
      </w:r>
      <w:r w:rsidR="007E1B0D">
        <w:rPr>
          <w:rFonts w:ascii="Times New Roman" w:hAnsi="Times New Roman" w:cs="Times New Roman"/>
          <w:sz w:val="28"/>
          <w:szCs w:val="28"/>
          <w:lang w:val="kk-KZ"/>
        </w:rPr>
        <w:t xml:space="preserve"> маңдайлық </w:t>
      </w:r>
      <w:r w:rsidRPr="00A22DC9">
        <w:rPr>
          <w:rFonts w:ascii="Times New Roman" w:hAnsi="Times New Roman" w:cs="Times New Roman"/>
          <w:sz w:val="28"/>
          <w:szCs w:val="28"/>
          <w:lang w:val="kk"/>
        </w:rPr>
        <w:t xml:space="preserve">кедергінің әсері байқалуы мүмкін. Дегенмен, 0–120° және 300–360° бұрыштары аралығында іске қосылу </w:t>
      </w:r>
      <w:r w:rsidRPr="00A22DC9">
        <w:rPr>
          <w:rFonts w:ascii="Times New Roman" w:hAnsi="Times New Roman" w:cs="Times New Roman"/>
          <w:sz w:val="28"/>
          <w:szCs w:val="28"/>
          <w:lang w:val="kk"/>
        </w:rPr>
        <w:lastRenderedPageBreak/>
        <w:t>уақытының айтарлықтай төмендеуі байқалады, бұл біздің ұсынған ЖЭҚ конструкциясының келешегі бар екенін көрсетеді</w:t>
      </w:r>
      <w:r w:rsidR="00BC5A9C">
        <w:rPr>
          <w:rFonts w:ascii="Times New Roman" w:hAnsi="Times New Roman" w:cs="Times New Roman"/>
          <w:sz w:val="28"/>
          <w:szCs w:val="28"/>
          <w:lang w:val="kk"/>
        </w:rPr>
        <w:t xml:space="preserve"> </w:t>
      </w:r>
      <w:r w:rsidR="00BC5A9C" w:rsidRPr="00DB3D42">
        <w:rPr>
          <w:rFonts w:ascii="Times New Roman" w:hAnsi="Times New Roman" w:cs="Times New Roman"/>
          <w:sz w:val="28"/>
          <w:szCs w:val="28"/>
          <w:lang w:val="kk"/>
        </w:rPr>
        <w:t>[</w:t>
      </w:r>
      <w:r w:rsidR="00BC5A9C">
        <w:rPr>
          <w:rFonts w:ascii="Times New Roman" w:hAnsi="Times New Roman" w:cs="Times New Roman"/>
          <w:sz w:val="28"/>
          <w:szCs w:val="28"/>
          <w:lang w:val="kk"/>
        </w:rPr>
        <w:t>100</w:t>
      </w:r>
      <w:r w:rsidR="00BC5A9C" w:rsidRPr="00DB3D42">
        <w:rPr>
          <w:rFonts w:ascii="Times New Roman" w:hAnsi="Times New Roman" w:cs="Times New Roman"/>
          <w:sz w:val="28"/>
          <w:szCs w:val="28"/>
          <w:lang w:val="kk"/>
        </w:rPr>
        <w:t>]</w:t>
      </w:r>
      <w:r w:rsidRPr="00A22DC9">
        <w:rPr>
          <w:rFonts w:ascii="Times New Roman" w:hAnsi="Times New Roman" w:cs="Times New Roman"/>
          <w:sz w:val="28"/>
          <w:szCs w:val="28"/>
          <w:lang w:val="kk"/>
        </w:rPr>
        <w:t>.</w:t>
      </w:r>
    </w:p>
    <w:p w14:paraId="2B92D8F2" w14:textId="77777777" w:rsidR="001C6D65" w:rsidRPr="001A2CD7" w:rsidRDefault="008C0C57" w:rsidP="008C0C57">
      <w:pPr>
        <w:spacing w:after="0" w:line="240" w:lineRule="auto"/>
        <w:ind w:firstLine="709"/>
        <w:jc w:val="both"/>
        <w:rPr>
          <w:rFonts w:ascii="Times New Roman" w:hAnsi="Times New Roman" w:cs="Times New Roman"/>
          <w:color w:val="000000" w:themeColor="text1"/>
          <w:sz w:val="28"/>
          <w:szCs w:val="28"/>
          <w:lang w:val="kk"/>
        </w:rPr>
      </w:pPr>
      <w:r w:rsidRPr="008C0C57">
        <w:rPr>
          <w:rFonts w:ascii="Times New Roman" w:hAnsi="Times New Roman" w:cs="Times New Roman"/>
          <w:sz w:val="28"/>
          <w:szCs w:val="28"/>
          <w:lang w:val="kk"/>
        </w:rPr>
        <w:t>Жалпы алғанда, алынған нәтижелер қалақша геометриясының іске қосылу процесіне және азимуталық позицияларға тәуелділігін көрсетіп, тиімді аэродинамикалық пішіндерді таңдаудың маңыздылығын дәлелдейді.</w:t>
      </w:r>
      <w:r w:rsidR="00AE7A87" w:rsidRPr="001A2CD7">
        <w:rPr>
          <w:rFonts w:ascii="Times New Roman" w:hAnsi="Times New Roman" w:cs="Times New Roman"/>
          <w:color w:val="000000" w:themeColor="text1"/>
          <w:sz w:val="28"/>
          <w:szCs w:val="28"/>
          <w:lang w:val="kk"/>
        </w:rPr>
        <w:br w:type="page"/>
      </w:r>
    </w:p>
    <w:p w14:paraId="3B9978A5" w14:textId="77777777" w:rsidR="00122640" w:rsidRPr="001A2CD7" w:rsidRDefault="00F04C22" w:rsidP="0070470F">
      <w:pPr>
        <w:spacing w:after="0" w:line="240" w:lineRule="auto"/>
        <w:ind w:firstLine="709"/>
        <w:jc w:val="center"/>
        <w:rPr>
          <w:rFonts w:ascii="Times New Roman" w:hAnsi="Times New Roman" w:cs="Times New Roman"/>
          <w:b/>
          <w:sz w:val="28"/>
          <w:szCs w:val="28"/>
          <w:lang w:val="kk"/>
        </w:rPr>
      </w:pPr>
      <w:r w:rsidRPr="001A4FF3">
        <w:rPr>
          <w:rFonts w:ascii="Times New Roman" w:hAnsi="Times New Roman" w:cs="Times New Roman"/>
          <w:b/>
          <w:sz w:val="28"/>
          <w:szCs w:val="28"/>
          <w:lang w:val="kk"/>
        </w:rPr>
        <w:lastRenderedPageBreak/>
        <w:t>Қорытынды</w:t>
      </w:r>
    </w:p>
    <w:p w14:paraId="09B62108" w14:textId="77777777" w:rsidR="00122640" w:rsidRPr="001A2CD7" w:rsidRDefault="00122640" w:rsidP="0070470F">
      <w:pPr>
        <w:spacing w:after="0" w:line="240" w:lineRule="auto"/>
        <w:ind w:firstLine="709"/>
        <w:jc w:val="center"/>
        <w:rPr>
          <w:rFonts w:ascii="Times New Roman" w:hAnsi="Times New Roman" w:cs="Times New Roman"/>
          <w:b/>
          <w:sz w:val="28"/>
          <w:szCs w:val="28"/>
          <w:lang w:val="kk"/>
        </w:rPr>
      </w:pPr>
    </w:p>
    <w:p w14:paraId="2B1DEBDA"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1. Дарье жел турбинасының сипаттамаларын жақсартуға мүмкіндік беретін ерекше құрылымды, симметриялы емес пішінді қалақша ұсынылды.</w:t>
      </w:r>
    </w:p>
    <w:p w14:paraId="35EDC9A9"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Қалақшаның толық бір айналымы барысында көтер</w:t>
      </w:r>
      <w:r w:rsidR="000972C2">
        <w:rPr>
          <w:rFonts w:ascii="Times New Roman" w:hAnsi="Times New Roman" w:cs="Times New Roman"/>
          <w:sz w:val="28"/>
          <w:szCs w:val="28"/>
          <w:lang w:val="kk-KZ"/>
        </w:rPr>
        <w:t>у</w:t>
      </w:r>
      <w:r w:rsidRPr="00B21F86">
        <w:rPr>
          <w:rFonts w:ascii="Times New Roman" w:hAnsi="Times New Roman" w:cs="Times New Roman"/>
          <w:sz w:val="28"/>
          <w:szCs w:val="28"/>
          <w:lang w:val="kk"/>
        </w:rPr>
        <w:t xml:space="preserve"> күші</w:t>
      </w:r>
      <w:r w:rsidR="000972C2">
        <w:rPr>
          <w:rFonts w:ascii="Times New Roman" w:hAnsi="Times New Roman" w:cs="Times New Roman"/>
          <w:sz w:val="28"/>
          <w:szCs w:val="28"/>
          <w:lang w:val="kk-KZ"/>
        </w:rPr>
        <w:t>ні</w:t>
      </w:r>
      <w:r w:rsidRPr="00B21F86">
        <w:rPr>
          <w:rFonts w:ascii="Times New Roman" w:hAnsi="Times New Roman" w:cs="Times New Roman"/>
          <w:sz w:val="28"/>
          <w:szCs w:val="28"/>
          <w:lang w:val="kk"/>
        </w:rPr>
        <w:t>ң аэродинамикалық коэффициенттері (Cy) мен маңдайлық кедергінің коэффициенттері (Cx) қалай өзгеретінін талдау барысында, бұл коэффициенттердің өзгеру сипаты мен қалақша бетінде пайда болатын қысым таралуының арасында тығыз байланыс бар екенідігін көрсетті.</w:t>
      </w:r>
    </w:p>
    <w:p w14:paraId="7E5E2C76"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Көтер</w:t>
      </w:r>
      <w:r w:rsidR="000972C2">
        <w:rPr>
          <w:rFonts w:ascii="Times New Roman" w:hAnsi="Times New Roman" w:cs="Times New Roman"/>
          <w:sz w:val="28"/>
          <w:szCs w:val="28"/>
          <w:lang w:val="kk-KZ"/>
        </w:rPr>
        <w:t>у</w:t>
      </w:r>
      <w:r w:rsidRPr="00B21F86">
        <w:rPr>
          <w:rFonts w:ascii="Times New Roman" w:hAnsi="Times New Roman" w:cs="Times New Roman"/>
          <w:sz w:val="28"/>
          <w:szCs w:val="28"/>
          <w:lang w:val="kk"/>
        </w:rPr>
        <w:t xml:space="preserve"> күші</w:t>
      </w:r>
      <w:r w:rsidR="000972C2">
        <w:rPr>
          <w:rFonts w:ascii="Times New Roman" w:hAnsi="Times New Roman" w:cs="Times New Roman"/>
          <w:sz w:val="28"/>
          <w:szCs w:val="28"/>
          <w:lang w:val="kk-KZ"/>
        </w:rPr>
        <w:t>ні</w:t>
      </w:r>
      <w:r w:rsidRPr="00B21F86">
        <w:rPr>
          <w:rFonts w:ascii="Times New Roman" w:hAnsi="Times New Roman" w:cs="Times New Roman"/>
          <w:sz w:val="28"/>
          <w:szCs w:val="28"/>
          <w:lang w:val="kk"/>
        </w:rPr>
        <w:t>ң ең үлкен мәндері 30°, 180° және 300° азимуттық бұрыштарында байқалады. Бұл нүктелерде қалақшаның сыртқы және ішкі беттеріндегі қысымның симметриялы емес таралуы айқын көрінеді. Керісінше, Cy минимумы 120°, 210° және 240° бұрыштарында байқалып, бұл қысымның симметриялы таралуына және тиісінш</w:t>
      </w:r>
      <w:r w:rsidR="000972C2">
        <w:rPr>
          <w:rFonts w:ascii="Times New Roman" w:hAnsi="Times New Roman" w:cs="Times New Roman"/>
          <w:sz w:val="28"/>
          <w:szCs w:val="28"/>
          <w:lang w:val="kk"/>
        </w:rPr>
        <w:t>е көтер</w:t>
      </w:r>
      <w:r w:rsidR="000972C2">
        <w:rPr>
          <w:rFonts w:ascii="Times New Roman" w:hAnsi="Times New Roman" w:cs="Times New Roman"/>
          <w:sz w:val="28"/>
          <w:szCs w:val="28"/>
          <w:lang w:val="kk-KZ"/>
        </w:rPr>
        <w:t>у</w:t>
      </w:r>
      <w:r w:rsidR="000972C2">
        <w:rPr>
          <w:rFonts w:ascii="Times New Roman" w:hAnsi="Times New Roman" w:cs="Times New Roman"/>
          <w:sz w:val="28"/>
          <w:szCs w:val="28"/>
          <w:lang w:val="kk"/>
        </w:rPr>
        <w:t xml:space="preserve"> күш</w:t>
      </w:r>
      <w:r w:rsidRPr="00B21F86">
        <w:rPr>
          <w:rFonts w:ascii="Times New Roman" w:hAnsi="Times New Roman" w:cs="Times New Roman"/>
          <w:sz w:val="28"/>
          <w:szCs w:val="28"/>
          <w:lang w:val="kk"/>
        </w:rPr>
        <w:t>і</w:t>
      </w:r>
      <w:r w:rsidR="000972C2">
        <w:rPr>
          <w:rFonts w:ascii="Times New Roman" w:hAnsi="Times New Roman" w:cs="Times New Roman"/>
          <w:sz w:val="28"/>
          <w:szCs w:val="28"/>
          <w:lang w:val="kk-KZ"/>
        </w:rPr>
        <w:t>ні</w:t>
      </w:r>
      <w:r w:rsidRPr="00B21F86">
        <w:rPr>
          <w:rFonts w:ascii="Times New Roman" w:hAnsi="Times New Roman" w:cs="Times New Roman"/>
          <w:sz w:val="28"/>
          <w:szCs w:val="28"/>
          <w:lang w:val="kk"/>
        </w:rPr>
        <w:t>ң болмауына сәйкес келеді.</w:t>
      </w:r>
    </w:p>
    <w:p w14:paraId="7DDCA36C"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Бұл, әсіресе симметриялы емес қалақшалар үшін аэродинамикалық жүктемелердің өзгеруінің айқын циклді сипатын көрсетеді және жел энергетикалық қондырғыларды жобалау кезінде оны ескеру қажеттігін дәлелдейді.</w:t>
      </w:r>
    </w:p>
    <w:p w14:paraId="1476707B"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Сәйкесінше, Cx</w:t>
      </w:r>
      <w:r w:rsidR="007E1B0D">
        <w:rPr>
          <w:rFonts w:ascii="Times New Roman" w:hAnsi="Times New Roman" w:cs="Times New Roman"/>
          <w:sz w:val="28"/>
          <w:szCs w:val="28"/>
          <w:lang w:val="kk-KZ"/>
        </w:rPr>
        <w:t xml:space="preserve"> маңдайлық</w:t>
      </w:r>
      <w:r w:rsidRPr="00B21F86">
        <w:rPr>
          <w:rFonts w:ascii="Times New Roman" w:hAnsi="Times New Roman" w:cs="Times New Roman"/>
          <w:sz w:val="28"/>
          <w:szCs w:val="28"/>
          <w:lang w:val="kk"/>
        </w:rPr>
        <w:t xml:space="preserve"> кедергі коэффициентінің өзгерісі ағынның тежеу аймақтарымен тікелей байланысқа ие: оның максимумдары 90°, 150° және 270° бұрыштарында байқалады, бұл жерлерде қалақша алдында жоғары қысымды аймақтар түзіледі, ал минимумдары 0°, 330° және 360° бұрыштарында байқалады, мұнда ағын қалақшаны ең аз </w:t>
      </w:r>
      <w:r w:rsidR="007E1B0D">
        <w:rPr>
          <w:rFonts w:ascii="Times New Roman" w:hAnsi="Times New Roman" w:cs="Times New Roman"/>
          <w:sz w:val="28"/>
          <w:szCs w:val="28"/>
          <w:lang w:val="kk-KZ"/>
        </w:rPr>
        <w:t xml:space="preserve">маңдайлық </w:t>
      </w:r>
      <w:r w:rsidRPr="00B21F86">
        <w:rPr>
          <w:rFonts w:ascii="Times New Roman" w:hAnsi="Times New Roman" w:cs="Times New Roman"/>
          <w:sz w:val="28"/>
          <w:szCs w:val="28"/>
          <w:lang w:val="kk"/>
        </w:rPr>
        <w:t xml:space="preserve">кедергімен айналып өтеді. </w:t>
      </w:r>
    </w:p>
    <w:p w14:paraId="1EC5D71B"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Cy мен Cx коэффициенттерін біріктіре отырып жүргізілген талдау, сандық модельдеудің дұрыстығын растап, ротордың аэродинамикалық тиімділігін арттыру мақсатында оның пішінін оңтайландыру үшін маңызды болатын, азимуттық бұрыштарды анықтауға мүмкіндік береді.</w:t>
      </w:r>
    </w:p>
    <w:p w14:paraId="26D9F808"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2. Дарье роторының біз ұсынған симметриялы емес қалақшалары екі түрлі конструкциялық нұсқада зерттелді: горизонталь бағытта орналасқан параллель пластиналармен және пластиналарсыз жағдайында.</w:t>
      </w:r>
    </w:p>
    <w:p w14:paraId="130D20DA"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Алынған нәтижелер пластиналардың желдің төмен жылдамдықтарында ротордың жұмыс тиімділігіне әсерін және негізгі аэродинамикалық параметрлерге ықпалын анықтауға мүмкіндік берді.</w:t>
      </w:r>
    </w:p>
    <w:p w14:paraId="79B20BC8"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Тәжірибелік мәліметтер горизонталь пластиналармен жабдықталған ротордың пластинасыз нұсқамен салыстырғанда қуат коэффициентінің (Cp) жоғарырақ болатынын және өзін-өзі іске қосудың жақсы жүретінін көрсетті. Жел жылдамдығы 3–6 м/с аралығында болғанда, пластиналары бар ротор 18–22% жоғары айналдыру моментін көрсетті, бұл турбинаның іске қосылуын жеңілдетіп, оның тұрақты жұмысын қамтамасыз етеді.</w:t>
      </w:r>
    </w:p>
    <w:p w14:paraId="3E7AE786"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 xml:space="preserve">CFD сандық модельдеудің нәтижелері горизонталь пластиналардың қалақша айналасындағы ауа ағынын тұрақтандыруға ықпал ететінін растады. Пластиналармен жабдықталған ротор қалақшаларының артында пайда болатын құйын құрылымдары әлсізірек көрінеді, бұл аэродинамикалық </w:t>
      </w:r>
      <w:r w:rsidR="007E1B0D">
        <w:rPr>
          <w:rFonts w:ascii="Times New Roman" w:hAnsi="Times New Roman" w:cs="Times New Roman"/>
          <w:sz w:val="28"/>
          <w:szCs w:val="28"/>
          <w:lang w:val="kk-KZ"/>
        </w:rPr>
        <w:lastRenderedPageBreak/>
        <w:t xml:space="preserve">маңдайлық </w:t>
      </w:r>
      <w:r w:rsidRPr="00B21F86">
        <w:rPr>
          <w:rFonts w:ascii="Times New Roman" w:hAnsi="Times New Roman" w:cs="Times New Roman"/>
          <w:sz w:val="28"/>
          <w:szCs w:val="28"/>
          <w:lang w:val="kk"/>
        </w:rPr>
        <w:t>кедергіні азайтып, энергия жоғалтуларын минимумға түсіреді. Параллель пластиналар бағытталған ағын эффектісін қал</w:t>
      </w:r>
      <w:r w:rsidR="000972C2">
        <w:rPr>
          <w:rFonts w:ascii="Times New Roman" w:hAnsi="Times New Roman" w:cs="Times New Roman"/>
          <w:sz w:val="28"/>
          <w:szCs w:val="28"/>
          <w:lang w:val="kk"/>
        </w:rPr>
        <w:t>ыптастырып, қалақшалардың көтер</w:t>
      </w:r>
      <w:r w:rsidR="000972C2">
        <w:rPr>
          <w:rFonts w:ascii="Times New Roman" w:hAnsi="Times New Roman" w:cs="Times New Roman"/>
          <w:sz w:val="28"/>
          <w:szCs w:val="28"/>
          <w:lang w:val="kk-KZ"/>
        </w:rPr>
        <w:t>у</w:t>
      </w:r>
      <w:r w:rsidRPr="00B21F86">
        <w:rPr>
          <w:rFonts w:ascii="Times New Roman" w:hAnsi="Times New Roman" w:cs="Times New Roman"/>
          <w:sz w:val="28"/>
          <w:szCs w:val="28"/>
          <w:lang w:val="kk"/>
        </w:rPr>
        <w:t xml:space="preserve"> күшін арттырады және жел энергиясын механикалық жұмысқа тиімдірек түрлендіруге көмектеседі.</w:t>
      </w:r>
    </w:p>
    <w:p w14:paraId="0C10E0DD"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Ал пластинасыз ротор жағдайында CFD-модельдеу қалақшалар артында айтарлықтай төмен қысымды аймақтардың және күшті турбуленттіліктің пайда болатынын көрсетті, бұл тұрақсыз ағын түзіп, аэродинамикалық жоғалтуларды арттырады. Жел жылдамдығы 9 м/с-тен асқанда екі конструкцияның тиімділігі арасындағы айырмашылық азая түседі, алайда төмен жылдамдықтарда пластиналары бар ротор жақсы нәтижелер көрсетеді.</w:t>
      </w:r>
    </w:p>
    <w:p w14:paraId="7E8F4850"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Осылайша, біздің симметриялы емес қалақшалармен және горизонталь параллель пластиналармен жабдықталған Дарье роторы төмен жел жылдамдықтарында пластинасыз нұсқамен салыстырғанда жоғары тиімділікке ие екені анықталды. Бұл жақсартылған сипаттамалар ағынның тұрақтануы, құйындық жоғалтулардың төмендеуі және көтер</w:t>
      </w:r>
      <w:r w:rsidR="000972C2">
        <w:rPr>
          <w:rFonts w:ascii="Times New Roman" w:hAnsi="Times New Roman" w:cs="Times New Roman"/>
          <w:sz w:val="28"/>
          <w:szCs w:val="28"/>
          <w:lang w:val="kk-KZ"/>
        </w:rPr>
        <w:t>у</w:t>
      </w:r>
      <w:r w:rsidR="000972C2">
        <w:rPr>
          <w:rFonts w:ascii="Times New Roman" w:hAnsi="Times New Roman" w:cs="Times New Roman"/>
          <w:sz w:val="28"/>
          <w:szCs w:val="28"/>
          <w:lang w:val="kk"/>
        </w:rPr>
        <w:t xml:space="preserve"> күш</w:t>
      </w:r>
      <w:r w:rsidRPr="00B21F86">
        <w:rPr>
          <w:rFonts w:ascii="Times New Roman" w:hAnsi="Times New Roman" w:cs="Times New Roman"/>
          <w:sz w:val="28"/>
          <w:szCs w:val="28"/>
          <w:lang w:val="kk"/>
        </w:rPr>
        <w:t>і</w:t>
      </w:r>
      <w:r w:rsidR="000972C2">
        <w:rPr>
          <w:rFonts w:ascii="Times New Roman" w:hAnsi="Times New Roman" w:cs="Times New Roman"/>
          <w:sz w:val="28"/>
          <w:szCs w:val="28"/>
          <w:lang w:val="kk-KZ"/>
        </w:rPr>
        <w:t>ні</w:t>
      </w:r>
      <w:r w:rsidRPr="00B21F86">
        <w:rPr>
          <w:rFonts w:ascii="Times New Roman" w:hAnsi="Times New Roman" w:cs="Times New Roman"/>
          <w:sz w:val="28"/>
          <w:szCs w:val="28"/>
          <w:lang w:val="kk"/>
        </w:rPr>
        <w:t>ң артуымен байланысты, бұл қорытындылар тәжірибелік және сандық зерттеулермен дәлелденді.</w:t>
      </w:r>
    </w:p>
    <w:p w14:paraId="59D61095" w14:textId="77777777" w:rsidR="00B21F86" w:rsidRPr="00B21F86"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3. Тік-осьті жел турбиналарының іске қосылу сипаттамаларына жүргізілген талдау қалақшалардың геометриясы мен аэродинамикалық пішіні ротордың өзін-өзі іске қосу қабілетіне шешуші әсер ететінін көрсетті. Ұсынылған симметриялы емес пішінді қалақша 180–210° аралығында іске қосылу уақытының локалды ұлғаюына қарамастан, 0–120° және 300–360° сияқты критикалық аймақтарда жақсы динамика көрсетті. Бұл оның өзін-өзі тиімді іске қосу қабілетін айқындайды.</w:t>
      </w:r>
    </w:p>
    <w:p w14:paraId="04471726" w14:textId="77777777" w:rsidR="00122640" w:rsidRPr="001A2CD7" w:rsidRDefault="00B21F86" w:rsidP="00B21F86">
      <w:pPr>
        <w:spacing w:after="0" w:line="240" w:lineRule="auto"/>
        <w:ind w:firstLine="567"/>
        <w:jc w:val="both"/>
        <w:rPr>
          <w:rFonts w:ascii="Times New Roman" w:hAnsi="Times New Roman" w:cs="Times New Roman"/>
          <w:sz w:val="28"/>
          <w:szCs w:val="28"/>
          <w:lang w:val="kk"/>
        </w:rPr>
      </w:pPr>
      <w:r w:rsidRPr="00B21F86">
        <w:rPr>
          <w:rFonts w:ascii="Times New Roman" w:hAnsi="Times New Roman" w:cs="Times New Roman"/>
          <w:sz w:val="28"/>
          <w:szCs w:val="28"/>
          <w:lang w:val="kk"/>
        </w:rPr>
        <w:t>Тәжірибелік зерттеу мен сандық модельдеу кең ауқымды геометриялық және режимдік параметрлер жағдайында жүргізілді. Сандық модельдеу нәтижелері тәжірибелік мәліметтермен жоғары деңгейде сәйкес келетінін көрсетті. Қысым мен жылдамдық арасындағы тәуелділік графиктері арасындағы айырмашылық 5%-дан аспайды. Мұндай дәлдік модельдің сенімділігін және зерттеліп жатқан физикалық процестерді нақты сипаттай алатынын растайды.</w:t>
      </w:r>
    </w:p>
    <w:p w14:paraId="364FB950" w14:textId="77777777" w:rsidR="00A21F1E" w:rsidRDefault="00A21F1E" w:rsidP="00222E87">
      <w:pPr>
        <w:spacing w:after="0" w:line="240" w:lineRule="auto"/>
        <w:jc w:val="both"/>
        <w:rPr>
          <w:rFonts w:ascii="Times New Roman" w:hAnsi="Times New Roman" w:cs="Times New Roman"/>
          <w:sz w:val="28"/>
          <w:szCs w:val="28"/>
          <w:lang w:val="kk"/>
        </w:rPr>
        <w:sectPr w:rsidR="00A21F1E" w:rsidSect="00815BE6">
          <w:pgSz w:w="11906" w:h="16838"/>
          <w:pgMar w:top="1134" w:right="850" w:bottom="1134" w:left="1701" w:header="708" w:footer="708" w:gutter="0"/>
          <w:cols w:space="708"/>
          <w:titlePg/>
          <w:docGrid w:linePitch="360"/>
        </w:sectPr>
      </w:pPr>
    </w:p>
    <w:p w14:paraId="2B8507DB" w14:textId="77777777" w:rsidR="001C51CE" w:rsidRPr="00A21F1E" w:rsidRDefault="00A21F1E" w:rsidP="00A21F1E">
      <w:pPr>
        <w:spacing w:after="0" w:line="240" w:lineRule="auto"/>
        <w:jc w:val="center"/>
        <w:rPr>
          <w:rFonts w:ascii="Times New Roman" w:hAnsi="Times New Roman" w:cs="Times New Roman"/>
          <w:b/>
          <w:sz w:val="28"/>
          <w:szCs w:val="28"/>
          <w:lang w:val="kk-KZ"/>
        </w:rPr>
      </w:pPr>
      <w:r w:rsidRPr="00A21F1E">
        <w:rPr>
          <w:rFonts w:ascii="Times New Roman" w:hAnsi="Times New Roman" w:cs="Times New Roman"/>
          <w:b/>
          <w:sz w:val="28"/>
          <w:szCs w:val="28"/>
          <w:lang w:val="kk-KZ"/>
        </w:rPr>
        <w:lastRenderedPageBreak/>
        <w:t>ҚОЛДАНЫЛҒАН ӘДЕБИЕТТЕР ТІЗІМІ</w:t>
      </w:r>
    </w:p>
    <w:p w14:paraId="298B3593" w14:textId="77777777" w:rsidR="00A21F1E" w:rsidRDefault="00A21F1E" w:rsidP="00A21F1E">
      <w:pPr>
        <w:spacing w:after="0" w:line="240" w:lineRule="auto"/>
        <w:jc w:val="center"/>
        <w:rPr>
          <w:rFonts w:ascii="Times New Roman" w:hAnsi="Times New Roman" w:cs="Times New Roman"/>
          <w:sz w:val="28"/>
          <w:szCs w:val="28"/>
          <w:lang w:val="kk-KZ"/>
        </w:rPr>
      </w:pPr>
    </w:p>
    <w:p w14:paraId="5C931A26" w14:textId="77777777" w:rsidR="00A21F1E" w:rsidRDefault="00A21F1E" w:rsidP="00A21F1E">
      <w:pPr>
        <w:pStyle w:val="a4"/>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GWEC, Global wind energy council report 2023//Wind Glob. </w:t>
      </w:r>
      <w:proofErr w:type="spellStart"/>
      <w:r>
        <w:rPr>
          <w:rFonts w:ascii="Times New Roman" w:hAnsi="Times New Roman" w:cs="Times New Roman"/>
          <w:sz w:val="28"/>
          <w:szCs w:val="28"/>
          <w:lang w:val="en-US"/>
        </w:rPr>
        <w:t>Counc</w:t>
      </w:r>
      <w:proofErr w:type="spellEnd"/>
      <w:r>
        <w:rPr>
          <w:rFonts w:ascii="Times New Roman" w:hAnsi="Times New Roman" w:cs="Times New Roman"/>
          <w:sz w:val="28"/>
          <w:szCs w:val="28"/>
          <w:lang w:val="en-US"/>
        </w:rPr>
        <w:t>. Energy. – 20</w:t>
      </w:r>
      <w:r>
        <w:rPr>
          <w:rFonts w:ascii="Times New Roman" w:hAnsi="Times New Roman" w:cs="Times New Roman"/>
          <w:sz w:val="28"/>
          <w:szCs w:val="28"/>
        </w:rPr>
        <w:t>24</w:t>
      </w:r>
      <w:r>
        <w:rPr>
          <w:rFonts w:ascii="Times New Roman" w:hAnsi="Times New Roman" w:cs="Times New Roman"/>
          <w:sz w:val="28"/>
          <w:szCs w:val="28"/>
          <w:lang w:val="en-US"/>
        </w:rPr>
        <w:t xml:space="preserve">. P. 1-61. </w:t>
      </w:r>
    </w:p>
    <w:p w14:paraId="125F042A" w14:textId="77777777" w:rsidR="00A21F1E" w:rsidRDefault="00A21F1E" w:rsidP="00A21F1E">
      <w:pPr>
        <w:pStyle w:val="Default"/>
        <w:numPr>
          <w:ilvl w:val="0"/>
          <w:numId w:val="30"/>
        </w:numPr>
        <w:tabs>
          <w:tab w:val="left" w:pos="1134"/>
        </w:tabs>
        <w:ind w:left="0" w:firstLine="709"/>
        <w:jc w:val="both"/>
        <w:rPr>
          <w:sz w:val="28"/>
          <w:szCs w:val="28"/>
          <w:lang w:val="en-US"/>
        </w:rPr>
      </w:pPr>
      <w:r>
        <w:rPr>
          <w:sz w:val="28"/>
          <w:szCs w:val="28"/>
          <w:lang w:val="en-US"/>
        </w:rPr>
        <w:t xml:space="preserve">Global Offshore Wind Report 2024 // </w:t>
      </w:r>
      <w:hyperlink r:id="rId201" w:history="1">
        <w:r>
          <w:rPr>
            <w:rStyle w:val="a5"/>
            <w:sz w:val="28"/>
            <w:szCs w:val="28"/>
            <w:lang w:val="en-US"/>
          </w:rPr>
          <w:t>https://gwec.net/global-offshore-wind-report-2024/</w:t>
        </w:r>
      </w:hyperlink>
      <w:r>
        <w:rPr>
          <w:sz w:val="28"/>
          <w:szCs w:val="28"/>
          <w:lang w:val="en-US"/>
        </w:rPr>
        <w:t xml:space="preserve"> </w:t>
      </w:r>
    </w:p>
    <w:p w14:paraId="622F895C" w14:textId="77777777" w:rsidR="00A21F1E" w:rsidRDefault="00A21F1E" w:rsidP="00A21F1E">
      <w:pPr>
        <w:pStyle w:val="Default"/>
        <w:numPr>
          <w:ilvl w:val="0"/>
          <w:numId w:val="30"/>
        </w:numPr>
        <w:tabs>
          <w:tab w:val="left" w:pos="1134"/>
        </w:tabs>
        <w:ind w:left="0" w:firstLine="709"/>
        <w:jc w:val="both"/>
        <w:rPr>
          <w:sz w:val="28"/>
          <w:szCs w:val="28"/>
          <w:lang w:val="en-US"/>
        </w:rPr>
      </w:pPr>
      <w:r>
        <w:rPr>
          <w:sz w:val="28"/>
          <w:szCs w:val="28"/>
          <w:lang w:val="en-US"/>
        </w:rPr>
        <w:t xml:space="preserve">He, J. The development and utilization of microgrid technologies in China / Energy Sources, Part A: Recovery, Utilization and Environmental Effects 41(13), </w:t>
      </w:r>
      <w:r>
        <w:rPr>
          <w:sz w:val="28"/>
          <w:szCs w:val="28"/>
        </w:rPr>
        <w:t>с</w:t>
      </w:r>
      <w:r>
        <w:rPr>
          <w:sz w:val="28"/>
          <w:szCs w:val="28"/>
          <w:lang w:val="en-US"/>
        </w:rPr>
        <w:t xml:space="preserve">. 1535-1556, 2019. </w:t>
      </w:r>
    </w:p>
    <w:p w14:paraId="54B580E9" w14:textId="77777777" w:rsidR="00A21F1E" w:rsidRDefault="00A21F1E" w:rsidP="00A21F1E">
      <w:pPr>
        <w:pStyle w:val="a4"/>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hyperlink r:id="rId202" w:history="1">
        <w:r>
          <w:rPr>
            <w:rStyle w:val="a5"/>
            <w:rFonts w:ascii="Times New Roman" w:hAnsi="Times New Roman" w:cs="Times New Roman"/>
            <w:sz w:val="28"/>
            <w:szCs w:val="28"/>
            <w:lang w:val="en-US"/>
          </w:rPr>
          <w:t>https://www.iea.org/reports/global-energy-review-2023</w:t>
        </w:r>
      </w:hyperlink>
      <w:r>
        <w:rPr>
          <w:rFonts w:ascii="Times New Roman" w:hAnsi="Times New Roman" w:cs="Times New Roman"/>
          <w:sz w:val="28"/>
          <w:szCs w:val="28"/>
          <w:lang w:val="en-US"/>
        </w:rPr>
        <w:t xml:space="preserve"> </w:t>
      </w:r>
    </w:p>
    <w:p w14:paraId="521F5976" w14:textId="77777777" w:rsidR="00A21F1E" w:rsidRDefault="00A21F1E" w:rsidP="00A21F1E">
      <w:pPr>
        <w:pStyle w:val="a4"/>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hyperlink r:id="rId203" w:history="1">
        <w:r>
          <w:rPr>
            <w:rStyle w:val="a5"/>
            <w:rFonts w:ascii="Times New Roman" w:hAnsi="Times New Roman" w:cs="Times New Roman"/>
            <w:sz w:val="28"/>
            <w:szCs w:val="28"/>
            <w:lang w:val="en-US"/>
          </w:rPr>
          <w:t>https://windeurope.org/intelligence-platform/product/wind-energy-in-europe-2022-statistics-and-the-outlook-for-2023-2027/</w:t>
        </w:r>
      </w:hyperlink>
      <w:r>
        <w:rPr>
          <w:rFonts w:ascii="Times New Roman" w:hAnsi="Times New Roman" w:cs="Times New Roman"/>
          <w:sz w:val="28"/>
          <w:szCs w:val="28"/>
          <w:lang w:val="en-US"/>
        </w:rPr>
        <w:t xml:space="preserve"> </w:t>
      </w:r>
    </w:p>
    <w:p w14:paraId="17B7F683" w14:textId="77777777" w:rsidR="00A21F1E" w:rsidRDefault="00A21F1E" w:rsidP="00A21F1E">
      <w:pPr>
        <w:pStyle w:val="a4"/>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British </w:t>
      </w:r>
      <w:proofErr w:type="spellStart"/>
      <w:r>
        <w:rPr>
          <w:rFonts w:ascii="Times New Roman" w:hAnsi="Times New Roman" w:cs="Times New Roman"/>
          <w:sz w:val="28"/>
          <w:szCs w:val="28"/>
        </w:rPr>
        <w:t>Рetroleum</w:t>
      </w:r>
      <w:proofErr w:type="spellEnd"/>
      <w:r>
        <w:rPr>
          <w:rFonts w:ascii="Times New Roman" w:hAnsi="Times New Roman" w:cs="Times New Roman"/>
          <w:sz w:val="28"/>
          <w:szCs w:val="28"/>
        </w:rPr>
        <w:t xml:space="preserve">: спрос на энергоресурсы вырастет, приоритет сместится на </w:t>
      </w:r>
      <w:proofErr w:type="spellStart"/>
      <w:r>
        <w:rPr>
          <w:rFonts w:ascii="Times New Roman" w:hAnsi="Times New Roman" w:cs="Times New Roman"/>
          <w:sz w:val="28"/>
          <w:szCs w:val="28"/>
        </w:rPr>
        <w:t>экотопливо</w:t>
      </w:r>
      <w:proofErr w:type="spellEnd"/>
      <w:r>
        <w:rPr>
          <w:rFonts w:ascii="Times New Roman" w:hAnsi="Times New Roman" w:cs="Times New Roman"/>
          <w:sz w:val="28"/>
          <w:szCs w:val="28"/>
        </w:rPr>
        <w:t xml:space="preserve">. Федеральное государственное унитарное предприятие «Международное информационное агентство «Россия сегодня» Экономика. </w:t>
      </w:r>
      <w:r>
        <w:rPr>
          <w:rFonts w:ascii="Times New Roman" w:hAnsi="Times New Roman" w:cs="Times New Roman"/>
          <w:sz w:val="28"/>
          <w:szCs w:val="28"/>
          <w:lang w:val="en-US"/>
        </w:rPr>
        <w:t xml:space="preserve">2016. URL: </w:t>
      </w:r>
      <w:hyperlink r:id="rId204" w:history="1">
        <w:r>
          <w:rPr>
            <w:rStyle w:val="a5"/>
            <w:rFonts w:ascii="Times New Roman" w:hAnsi="Times New Roman" w:cs="Times New Roman"/>
            <w:sz w:val="28"/>
            <w:szCs w:val="28"/>
            <w:lang w:val="en-US"/>
          </w:rPr>
          <w:t>http://ria.ru/economy/20160210/1372534873.html</w:t>
        </w:r>
      </w:hyperlink>
      <w:r>
        <w:rPr>
          <w:rFonts w:ascii="Times New Roman" w:hAnsi="Times New Roman" w:cs="Times New Roman"/>
          <w:sz w:val="28"/>
          <w:szCs w:val="28"/>
          <w:lang w:val="en-US"/>
        </w:rPr>
        <w:t xml:space="preserve">. </w:t>
      </w:r>
    </w:p>
    <w:p w14:paraId="0778AF9F" w14:textId="77777777" w:rsidR="00A21F1E" w:rsidRDefault="00A21F1E" w:rsidP="00A21F1E">
      <w:pPr>
        <w:pStyle w:val="a4"/>
        <w:numPr>
          <w:ilvl w:val="0"/>
          <w:numId w:val="3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ACWA</w:t>
      </w:r>
      <w:r w:rsidRPr="00A21F1E">
        <w:rPr>
          <w:rFonts w:ascii="Times New Roman" w:hAnsi="Times New Roman" w:cs="Times New Roman"/>
          <w:sz w:val="28"/>
          <w:szCs w:val="28"/>
        </w:rPr>
        <w:t xml:space="preserve"> </w:t>
      </w:r>
      <w:r>
        <w:rPr>
          <w:rFonts w:ascii="Times New Roman" w:hAnsi="Times New Roman" w:cs="Times New Roman"/>
          <w:sz w:val="28"/>
          <w:szCs w:val="28"/>
          <w:lang w:val="en-US"/>
        </w:rPr>
        <w:t>Power</w:t>
      </w:r>
      <w:r>
        <w:rPr>
          <w:rFonts w:ascii="Times New Roman" w:hAnsi="Times New Roman" w:cs="Times New Roman"/>
          <w:sz w:val="28"/>
          <w:szCs w:val="28"/>
        </w:rPr>
        <w:t xml:space="preserve"> – </w:t>
      </w:r>
      <w:r>
        <w:rPr>
          <w:rFonts w:ascii="Times New Roman" w:hAnsi="Times New Roman" w:cs="Times New Roman"/>
          <w:sz w:val="28"/>
          <w:szCs w:val="28"/>
          <w:lang w:val="en-US"/>
        </w:rPr>
        <w:t>Projects</w:t>
      </w:r>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Acwa</w:t>
      </w:r>
      <w:proofErr w:type="spellEnd"/>
      <w:r w:rsidRPr="00A21F1E">
        <w:rPr>
          <w:rFonts w:ascii="Times New Roman" w:hAnsi="Times New Roman" w:cs="Times New Roman"/>
          <w:sz w:val="28"/>
          <w:szCs w:val="28"/>
        </w:rPr>
        <w:t xml:space="preserve"> </w:t>
      </w:r>
      <w:r>
        <w:rPr>
          <w:rFonts w:ascii="Times New Roman" w:hAnsi="Times New Roman" w:cs="Times New Roman"/>
          <w:sz w:val="28"/>
          <w:szCs w:val="28"/>
          <w:lang w:val="en-US"/>
        </w:rPr>
        <w:t>Power</w:t>
      </w:r>
      <w:r>
        <w:rPr>
          <w:rFonts w:ascii="Times New Roman" w:hAnsi="Times New Roman" w:cs="Times New Roman"/>
          <w:sz w:val="28"/>
          <w:szCs w:val="28"/>
        </w:rPr>
        <w:t xml:space="preserve"> построит в Казахстане ветроэлектростанцию на 1 ГВт. // </w:t>
      </w:r>
      <w:hyperlink r:id="rId205" w:history="1">
        <w:r>
          <w:rPr>
            <w:rStyle w:val="a5"/>
            <w:rFonts w:ascii="Times New Roman" w:hAnsi="Times New Roman" w:cs="Times New Roman"/>
            <w:sz w:val="28"/>
            <w:szCs w:val="28"/>
            <w:lang w:val="en-US"/>
          </w:rPr>
          <w:t>https</w:t>
        </w:r>
        <w:r>
          <w:rPr>
            <w:rStyle w:val="a5"/>
            <w:rFonts w:ascii="Times New Roman" w:hAnsi="Times New Roman" w:cs="Times New Roman"/>
            <w:sz w:val="28"/>
            <w:szCs w:val="28"/>
          </w:rPr>
          <w:t>://</w:t>
        </w:r>
        <w:proofErr w:type="spellStart"/>
        <w:r>
          <w:rPr>
            <w:rStyle w:val="a5"/>
            <w:rFonts w:ascii="Times New Roman" w:hAnsi="Times New Roman" w:cs="Times New Roman"/>
            <w:sz w:val="28"/>
            <w:szCs w:val="28"/>
            <w:lang w:val="en-US"/>
          </w:rPr>
          <w:t>caspianbarrel</w:t>
        </w:r>
        <w:proofErr w:type="spellEnd"/>
        <w:r>
          <w:rPr>
            <w:rStyle w:val="a5"/>
            <w:rFonts w:ascii="Times New Roman" w:hAnsi="Times New Roman" w:cs="Times New Roman"/>
            <w:sz w:val="28"/>
            <w:szCs w:val="28"/>
          </w:rPr>
          <w:t>.</w:t>
        </w:r>
        <w:r>
          <w:rPr>
            <w:rStyle w:val="a5"/>
            <w:rFonts w:ascii="Times New Roman" w:hAnsi="Times New Roman" w:cs="Times New Roman"/>
            <w:sz w:val="28"/>
            <w:szCs w:val="28"/>
            <w:lang w:val="en-US"/>
          </w:rPr>
          <w:t>org</w:t>
        </w:r>
        <w:r>
          <w:rPr>
            <w:rStyle w:val="a5"/>
            <w:rFonts w:ascii="Times New Roman" w:hAnsi="Times New Roman" w:cs="Times New Roman"/>
            <w:sz w:val="28"/>
            <w:szCs w:val="28"/>
          </w:rPr>
          <w:t>/</w:t>
        </w:r>
        <w:proofErr w:type="spellStart"/>
        <w:r>
          <w:rPr>
            <w:rStyle w:val="a5"/>
            <w:rFonts w:ascii="Times New Roman" w:hAnsi="Times New Roman" w:cs="Times New Roman"/>
            <w:sz w:val="28"/>
            <w:szCs w:val="28"/>
            <w:lang w:val="en-US"/>
          </w:rPr>
          <w:t>ru</w:t>
        </w:r>
        <w:proofErr w:type="spellEnd"/>
        <w:r>
          <w:rPr>
            <w:rStyle w:val="a5"/>
            <w:rFonts w:ascii="Times New Roman" w:hAnsi="Times New Roman" w:cs="Times New Roman"/>
            <w:sz w:val="28"/>
            <w:szCs w:val="28"/>
          </w:rPr>
          <w:t>/2024/03/</w:t>
        </w:r>
        <w:proofErr w:type="spellStart"/>
        <w:r>
          <w:rPr>
            <w:rStyle w:val="a5"/>
            <w:rFonts w:ascii="Times New Roman" w:hAnsi="Times New Roman" w:cs="Times New Roman"/>
            <w:sz w:val="28"/>
            <w:szCs w:val="28"/>
            <w:lang w:val="en-US"/>
          </w:rPr>
          <w:t>acwa</w:t>
        </w:r>
        <w:proofErr w:type="spellEnd"/>
        <w:r>
          <w:rPr>
            <w:rStyle w:val="a5"/>
            <w:rFonts w:ascii="Times New Roman" w:hAnsi="Times New Roman" w:cs="Times New Roman"/>
            <w:sz w:val="28"/>
            <w:szCs w:val="28"/>
          </w:rPr>
          <w:t>-</w:t>
        </w:r>
        <w:r>
          <w:rPr>
            <w:rStyle w:val="a5"/>
            <w:rFonts w:ascii="Times New Roman" w:hAnsi="Times New Roman" w:cs="Times New Roman"/>
            <w:sz w:val="28"/>
            <w:szCs w:val="28"/>
            <w:lang w:val="en-US"/>
          </w:rPr>
          <w:t>power</w:t>
        </w:r>
        <w:r>
          <w:rPr>
            <w:rStyle w:val="a5"/>
            <w:rFonts w:ascii="Times New Roman" w:hAnsi="Times New Roman" w:cs="Times New Roman"/>
            <w:sz w:val="28"/>
            <w:szCs w:val="28"/>
          </w:rPr>
          <w:t>-</w:t>
        </w:r>
        <w:proofErr w:type="spellStart"/>
        <w:r>
          <w:rPr>
            <w:rStyle w:val="a5"/>
            <w:rFonts w:ascii="Times New Roman" w:hAnsi="Times New Roman" w:cs="Times New Roman"/>
            <w:sz w:val="28"/>
            <w:szCs w:val="28"/>
            <w:lang w:val="en-US"/>
          </w:rPr>
          <w:t>postroit</w:t>
        </w:r>
        <w:proofErr w:type="spellEnd"/>
        <w:r>
          <w:rPr>
            <w:rStyle w:val="a5"/>
            <w:rFonts w:ascii="Times New Roman" w:hAnsi="Times New Roman" w:cs="Times New Roman"/>
            <w:sz w:val="28"/>
            <w:szCs w:val="28"/>
          </w:rPr>
          <w:t>-</w:t>
        </w:r>
        <w:r>
          <w:rPr>
            <w:rStyle w:val="a5"/>
            <w:rFonts w:ascii="Times New Roman" w:hAnsi="Times New Roman" w:cs="Times New Roman"/>
            <w:sz w:val="28"/>
            <w:szCs w:val="28"/>
            <w:lang w:val="en-US"/>
          </w:rPr>
          <w:t>v</w:t>
        </w:r>
        <w:r>
          <w:rPr>
            <w:rStyle w:val="a5"/>
            <w:rFonts w:ascii="Times New Roman" w:hAnsi="Times New Roman" w:cs="Times New Roman"/>
            <w:sz w:val="28"/>
            <w:szCs w:val="28"/>
          </w:rPr>
          <w:t>-</w:t>
        </w:r>
        <w:proofErr w:type="spellStart"/>
        <w:r>
          <w:rPr>
            <w:rStyle w:val="a5"/>
            <w:rFonts w:ascii="Times New Roman" w:hAnsi="Times New Roman" w:cs="Times New Roman"/>
            <w:sz w:val="28"/>
            <w:szCs w:val="28"/>
            <w:lang w:val="en-US"/>
          </w:rPr>
          <w:t>kazahstane</w:t>
        </w:r>
        <w:proofErr w:type="spellEnd"/>
        <w:r>
          <w:rPr>
            <w:rStyle w:val="a5"/>
            <w:rFonts w:ascii="Times New Roman" w:hAnsi="Times New Roman" w:cs="Times New Roman"/>
            <w:sz w:val="28"/>
            <w:szCs w:val="28"/>
          </w:rPr>
          <w:t>-</w:t>
        </w:r>
        <w:proofErr w:type="spellStart"/>
        <w:r>
          <w:rPr>
            <w:rStyle w:val="a5"/>
            <w:rFonts w:ascii="Times New Roman" w:hAnsi="Times New Roman" w:cs="Times New Roman"/>
            <w:sz w:val="28"/>
            <w:szCs w:val="28"/>
            <w:lang w:val="en-US"/>
          </w:rPr>
          <w:t>vetroelektrostantsiyu</w:t>
        </w:r>
        <w:proofErr w:type="spellEnd"/>
        <w:r>
          <w:rPr>
            <w:rStyle w:val="a5"/>
            <w:rFonts w:ascii="Times New Roman" w:hAnsi="Times New Roman" w:cs="Times New Roman"/>
            <w:sz w:val="28"/>
            <w:szCs w:val="28"/>
          </w:rPr>
          <w:t>-</w:t>
        </w:r>
        <w:proofErr w:type="spellStart"/>
        <w:r>
          <w:rPr>
            <w:rStyle w:val="a5"/>
            <w:rFonts w:ascii="Times New Roman" w:hAnsi="Times New Roman" w:cs="Times New Roman"/>
            <w:sz w:val="28"/>
            <w:szCs w:val="28"/>
            <w:lang w:val="en-US"/>
          </w:rPr>
          <w:t>na</w:t>
        </w:r>
        <w:proofErr w:type="spellEnd"/>
        <w:r>
          <w:rPr>
            <w:rStyle w:val="a5"/>
            <w:rFonts w:ascii="Times New Roman" w:hAnsi="Times New Roman" w:cs="Times New Roman"/>
            <w:sz w:val="28"/>
            <w:szCs w:val="28"/>
          </w:rPr>
          <w:t>-1-</w:t>
        </w:r>
        <w:proofErr w:type="spellStart"/>
        <w:r>
          <w:rPr>
            <w:rStyle w:val="a5"/>
            <w:rFonts w:ascii="Times New Roman" w:hAnsi="Times New Roman" w:cs="Times New Roman"/>
            <w:sz w:val="28"/>
            <w:szCs w:val="28"/>
            <w:lang w:val="en-US"/>
          </w:rPr>
          <w:t>gvt</w:t>
        </w:r>
        <w:proofErr w:type="spellEnd"/>
        <w:r>
          <w:rPr>
            <w:rStyle w:val="a5"/>
            <w:rFonts w:ascii="Times New Roman" w:hAnsi="Times New Roman" w:cs="Times New Roman"/>
            <w:sz w:val="28"/>
            <w:szCs w:val="28"/>
          </w:rPr>
          <w:t>/</w:t>
        </w:r>
      </w:hyperlink>
      <w:r>
        <w:rPr>
          <w:rFonts w:ascii="Times New Roman" w:hAnsi="Times New Roman" w:cs="Times New Roman"/>
          <w:sz w:val="28"/>
          <w:szCs w:val="28"/>
        </w:rPr>
        <w:t xml:space="preserve"> </w:t>
      </w:r>
    </w:p>
    <w:p w14:paraId="3BF62ACC" w14:textId="77777777" w:rsidR="00A21F1E" w:rsidRDefault="00A21F1E" w:rsidP="00A21F1E">
      <w:pPr>
        <w:pStyle w:val="a4"/>
        <w:numPr>
          <w:ilvl w:val="0"/>
          <w:numId w:val="3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Атлас энергии ветра. [Электронный ресурс]. – Электрон. дан. –Режим доступа: </w:t>
      </w:r>
      <w:hyperlink r:id="rId206" w:history="1">
        <w:r>
          <w:rPr>
            <w:rStyle w:val="a5"/>
            <w:rFonts w:ascii="Times New Roman" w:hAnsi="Times New Roman" w:cs="Times New Roman"/>
            <w:sz w:val="28"/>
            <w:szCs w:val="28"/>
          </w:rPr>
          <w:t>https://globalwindatlas.info/area/Kazakhstan</w:t>
        </w:r>
      </w:hyperlink>
      <w:r>
        <w:rPr>
          <w:rFonts w:ascii="Times New Roman" w:hAnsi="Times New Roman" w:cs="Times New Roman"/>
          <w:sz w:val="28"/>
          <w:szCs w:val="28"/>
        </w:rPr>
        <w:t xml:space="preserve">   </w:t>
      </w:r>
    </w:p>
    <w:p w14:paraId="6DD4AB40" w14:textId="77777777" w:rsidR="00A21F1E" w:rsidRDefault="00A21F1E" w:rsidP="00A21F1E">
      <w:pPr>
        <w:pStyle w:val="a4"/>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Cochran J., Kazakhstan’s Potential for Wind and Concentrated Solar Power//Kazakhstan Institute of Management Economics and Strategic Research. -Kazakhstan, Almaty. -2008. -P. 3-5.</w:t>
      </w:r>
    </w:p>
    <w:p w14:paraId="12BA999C" w14:textId="77777777"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hyperlink r:id="rId207" w:history="1">
        <w:r>
          <w:rPr>
            <w:rStyle w:val="a5"/>
            <w:rFonts w:ascii="Times New Roman" w:hAnsi="Times New Roman" w:cs="Times New Roman"/>
            <w:sz w:val="28"/>
            <w:szCs w:val="28"/>
            <w:lang w:val="en-US"/>
          </w:rPr>
          <w:t>https://globalwindatlas.info/ru/area/Kazakhstan</w:t>
        </w:r>
      </w:hyperlink>
      <w:r>
        <w:rPr>
          <w:rFonts w:ascii="Times New Roman" w:hAnsi="Times New Roman" w:cs="Times New Roman"/>
          <w:sz w:val="28"/>
          <w:szCs w:val="28"/>
          <w:lang w:val="en-US"/>
        </w:rPr>
        <w:t xml:space="preserve"> </w:t>
      </w:r>
    </w:p>
    <w:p w14:paraId="1BA3A3C1" w14:textId="77777777"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hyperlink r:id="rId208" w:history="1">
        <w:r>
          <w:rPr>
            <w:rStyle w:val="a5"/>
            <w:rFonts w:ascii="Times New Roman" w:hAnsi="Times New Roman" w:cs="Times New Roman"/>
            <w:sz w:val="28"/>
            <w:szCs w:val="28"/>
            <w:lang w:val="en-US"/>
          </w:rPr>
          <w:t>https://green-bridge.kz/en/news/Green-Bridge-Bridge-to-Green-Technologies/</w:t>
        </w:r>
      </w:hyperlink>
      <w:r>
        <w:rPr>
          <w:rFonts w:ascii="Times New Roman" w:hAnsi="Times New Roman" w:cs="Times New Roman"/>
          <w:sz w:val="28"/>
          <w:szCs w:val="28"/>
          <w:lang w:val="en-US"/>
        </w:rPr>
        <w:t xml:space="preserve"> </w:t>
      </w:r>
    </w:p>
    <w:p w14:paraId="6FCDF1C9" w14:textId="77777777"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KAZENERGY, The National Energy Report//Nur-Sultan. – 2019. </w:t>
      </w:r>
      <w:hyperlink r:id="rId209" w:history="1">
        <w:r>
          <w:rPr>
            <w:rStyle w:val="a5"/>
            <w:rFonts w:ascii="Times New Roman" w:hAnsi="Times New Roman" w:cs="Times New Roman"/>
            <w:sz w:val="28"/>
            <w:szCs w:val="28"/>
            <w:lang w:val="en-US"/>
          </w:rPr>
          <w:t>http://www.kazenergy.com/en/analyst/783/</w:t>
        </w:r>
      </w:hyperlink>
      <w:r>
        <w:rPr>
          <w:rFonts w:ascii="Times New Roman" w:hAnsi="Times New Roman" w:cs="Times New Roman"/>
          <w:sz w:val="28"/>
          <w:szCs w:val="28"/>
          <w:lang w:val="en-US"/>
        </w:rPr>
        <w:t xml:space="preserve"> </w:t>
      </w:r>
    </w:p>
    <w:p w14:paraId="4AC1A195" w14:textId="77777777" w:rsidR="00A21F1E" w:rsidRDefault="00A21F1E" w:rsidP="00A21F1E">
      <w:pPr>
        <w:pStyle w:val="a4"/>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IEA, Energy sector review. Kazakhstan // Paris. – 2022. </w:t>
      </w:r>
      <w:hyperlink r:id="rId210" w:history="1">
        <w:r>
          <w:rPr>
            <w:rStyle w:val="a5"/>
            <w:rFonts w:ascii="Times New Roman" w:hAnsi="Times New Roman" w:cs="Times New Roman"/>
            <w:sz w:val="28"/>
            <w:szCs w:val="28"/>
            <w:lang w:val="en-US"/>
          </w:rPr>
          <w:t>https://www.iea.org/reports/kazakhstan-2022</w:t>
        </w:r>
      </w:hyperlink>
      <w:r>
        <w:rPr>
          <w:rFonts w:ascii="Times New Roman" w:hAnsi="Times New Roman" w:cs="Times New Roman"/>
          <w:sz w:val="28"/>
          <w:szCs w:val="28"/>
          <w:lang w:val="en-US"/>
        </w:rPr>
        <w:t xml:space="preserve"> </w:t>
      </w:r>
    </w:p>
    <w:p w14:paraId="0160AAD2" w14:textId="4B55ACB9" w:rsidR="00A21F1E" w:rsidRDefault="00A21F1E" w:rsidP="00A21F1E">
      <w:pPr>
        <w:pStyle w:val="a4"/>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Boute</w:t>
      </w:r>
      <w:proofErr w:type="spellEnd"/>
      <w:r w:rsidR="00310950" w:rsidRPr="00310950">
        <w:rPr>
          <w:rFonts w:ascii="Times New Roman" w:hAnsi="Times New Roman" w:cs="Times New Roman"/>
          <w:sz w:val="28"/>
          <w:szCs w:val="28"/>
          <w:lang w:val="en-US"/>
        </w:rPr>
        <w:t xml:space="preserve"> </w:t>
      </w:r>
      <w:r w:rsidR="00310950">
        <w:rPr>
          <w:rFonts w:ascii="Times New Roman" w:hAnsi="Times New Roman" w:cs="Times New Roman"/>
          <w:sz w:val="28"/>
          <w:szCs w:val="28"/>
          <w:lang w:val="en-US"/>
        </w:rPr>
        <w:t>A</w:t>
      </w:r>
      <w:r>
        <w:rPr>
          <w:rFonts w:ascii="Times New Roman" w:hAnsi="Times New Roman" w:cs="Times New Roman"/>
          <w:sz w:val="28"/>
          <w:szCs w:val="28"/>
          <w:lang w:val="en-US"/>
        </w:rPr>
        <w:t xml:space="preserve">, Regulatory stability and renewable energy investment: The case of Kazakhstan // Renew. Sustain. Energy Rev. –2020. –Vol.121. </w:t>
      </w:r>
      <w:hyperlink r:id="rId211" w:history="1">
        <w:r>
          <w:rPr>
            <w:rStyle w:val="a5"/>
            <w:rFonts w:ascii="Times New Roman" w:hAnsi="Times New Roman" w:cs="Times New Roman"/>
            <w:sz w:val="28"/>
            <w:szCs w:val="28"/>
            <w:lang w:val="en-US"/>
          </w:rPr>
          <w:t>https://doi.org/10.1016/J.RSER.2019.109673</w:t>
        </w:r>
      </w:hyperlink>
      <w:r>
        <w:rPr>
          <w:rFonts w:ascii="Times New Roman" w:hAnsi="Times New Roman" w:cs="Times New Roman"/>
          <w:sz w:val="28"/>
          <w:szCs w:val="28"/>
          <w:lang w:val="en-US"/>
        </w:rPr>
        <w:t xml:space="preserve">. </w:t>
      </w:r>
    </w:p>
    <w:p w14:paraId="7485FE05" w14:textId="77777777" w:rsidR="00A21F1E" w:rsidRDefault="00A21F1E" w:rsidP="00AE1E13">
      <w:pPr>
        <w:pStyle w:val="Default"/>
        <w:numPr>
          <w:ilvl w:val="0"/>
          <w:numId w:val="30"/>
        </w:numPr>
        <w:tabs>
          <w:tab w:val="left" w:pos="1134"/>
          <w:tab w:val="left" w:pos="1276"/>
        </w:tabs>
        <w:ind w:left="0" w:firstLine="709"/>
        <w:jc w:val="both"/>
        <w:rPr>
          <w:sz w:val="28"/>
          <w:szCs w:val="28"/>
        </w:rPr>
      </w:pPr>
      <w:r>
        <w:rPr>
          <w:sz w:val="28"/>
          <w:szCs w:val="28"/>
        </w:rPr>
        <w:t xml:space="preserve">Исследование о вариантах развития возобновляемой энергетики в Республике Казахстан. Предварительный проект. Самрук </w:t>
      </w:r>
      <w:proofErr w:type="spellStart"/>
      <w:r>
        <w:rPr>
          <w:sz w:val="28"/>
          <w:szCs w:val="28"/>
        </w:rPr>
        <w:t>казына</w:t>
      </w:r>
      <w:proofErr w:type="spellEnd"/>
      <w:r>
        <w:rPr>
          <w:sz w:val="28"/>
          <w:szCs w:val="28"/>
        </w:rPr>
        <w:t xml:space="preserve">. </w:t>
      </w:r>
      <w:hyperlink r:id="rId212" w:history="1">
        <w:r>
          <w:rPr>
            <w:rStyle w:val="a5"/>
            <w:sz w:val="28"/>
            <w:szCs w:val="28"/>
          </w:rPr>
          <w:t>https://www.pwc.com/kz/en/publications/esg/may-2021-rus.pdf</w:t>
        </w:r>
      </w:hyperlink>
      <w:r>
        <w:rPr>
          <w:sz w:val="28"/>
          <w:szCs w:val="28"/>
        </w:rPr>
        <w:t xml:space="preserve"> </w:t>
      </w:r>
    </w:p>
    <w:p w14:paraId="536F0DD0" w14:textId="77777777" w:rsidR="00A21F1E" w:rsidRDefault="00A21F1E" w:rsidP="00AE1E13">
      <w:pPr>
        <w:pStyle w:val="a4"/>
        <w:numPr>
          <w:ilvl w:val="0"/>
          <w:numId w:val="30"/>
        </w:numPr>
        <w:tabs>
          <w:tab w:val="left" w:pos="1134"/>
          <w:tab w:val="left" w:pos="1276"/>
        </w:tabs>
        <w:spacing w:after="0" w:line="240" w:lineRule="auto"/>
        <w:ind w:left="0" w:firstLine="709"/>
        <w:jc w:val="both"/>
        <w:rPr>
          <w:rFonts w:ascii="Times New Roman" w:hAnsi="Times New Roman" w:cs="Times New Roman"/>
          <w:sz w:val="28"/>
          <w:szCs w:val="28"/>
        </w:rPr>
      </w:pPr>
      <w:hyperlink r:id="rId213" w:history="1">
        <w:r>
          <w:rPr>
            <w:rStyle w:val="a5"/>
            <w:rFonts w:ascii="Times New Roman" w:hAnsi="Times New Roman" w:cs="Times New Roman"/>
            <w:sz w:val="28"/>
            <w:szCs w:val="28"/>
          </w:rPr>
          <w:t>https://kz.kursiv.media/2024-02-21/zhnb-windpowerkzplans-2/</w:t>
        </w:r>
      </w:hyperlink>
      <w:r>
        <w:rPr>
          <w:rFonts w:ascii="Times New Roman" w:hAnsi="Times New Roman" w:cs="Times New Roman"/>
          <w:sz w:val="28"/>
          <w:szCs w:val="28"/>
        </w:rPr>
        <w:t xml:space="preserve"> </w:t>
      </w:r>
    </w:p>
    <w:p w14:paraId="6671BDA6" w14:textId="77777777" w:rsidR="00A21F1E" w:rsidRDefault="00A21F1E" w:rsidP="00AE1E13">
      <w:pPr>
        <w:pStyle w:val="a4"/>
        <w:numPr>
          <w:ilvl w:val="0"/>
          <w:numId w:val="30"/>
        </w:numPr>
        <w:tabs>
          <w:tab w:val="left" w:pos="1134"/>
          <w:tab w:val="left" w:pos="1276"/>
        </w:tabs>
        <w:spacing w:after="0" w:line="240" w:lineRule="auto"/>
        <w:ind w:left="0" w:firstLine="709"/>
        <w:jc w:val="both"/>
        <w:rPr>
          <w:rFonts w:ascii="Times New Roman" w:hAnsi="Times New Roman" w:cs="Times New Roman"/>
          <w:sz w:val="28"/>
          <w:szCs w:val="28"/>
        </w:rPr>
      </w:pPr>
      <w:hyperlink r:id="rId214" w:history="1">
        <w:r>
          <w:rPr>
            <w:rStyle w:val="a5"/>
            <w:rFonts w:ascii="Times New Roman" w:hAnsi="Times New Roman" w:cs="Times New Roman"/>
            <w:sz w:val="28"/>
            <w:szCs w:val="28"/>
          </w:rPr>
          <w:t>https://www.c-o-k.ru/articles/perspektivy-vozobnovlyaemoy-energetiki-v-respublike-kazahstan</w:t>
        </w:r>
      </w:hyperlink>
      <w:r>
        <w:rPr>
          <w:rFonts w:ascii="Times New Roman" w:hAnsi="Times New Roman" w:cs="Times New Roman"/>
          <w:sz w:val="28"/>
          <w:szCs w:val="28"/>
        </w:rPr>
        <w:t xml:space="preserve"> </w:t>
      </w:r>
    </w:p>
    <w:p w14:paraId="34858862" w14:textId="77777777" w:rsidR="00A21F1E" w:rsidRDefault="00A21F1E" w:rsidP="00AE1E13">
      <w:pPr>
        <w:pStyle w:val="a4"/>
        <w:numPr>
          <w:ilvl w:val="0"/>
          <w:numId w:val="30"/>
        </w:numPr>
        <w:tabs>
          <w:tab w:val="left" w:pos="1134"/>
        </w:tabs>
        <w:spacing w:after="0" w:line="240" w:lineRule="auto"/>
        <w:ind w:left="0" w:firstLine="709"/>
        <w:jc w:val="both"/>
        <w:rPr>
          <w:rFonts w:ascii="Times New Roman" w:hAnsi="Times New Roman" w:cs="Times New Roman"/>
          <w:sz w:val="28"/>
          <w:szCs w:val="28"/>
        </w:rPr>
      </w:pPr>
      <w:hyperlink r:id="rId215" w:history="1">
        <w:r>
          <w:rPr>
            <w:rStyle w:val="a5"/>
            <w:rFonts w:ascii="Times New Roman" w:hAnsi="Times New Roman" w:cs="Times New Roman"/>
            <w:sz w:val="28"/>
            <w:szCs w:val="28"/>
          </w:rPr>
          <w:t>https://www.c-o-k.ru/articles/perspektivy-vozobnovlyaemoy-energetiki-v-respublike-kazahstan</w:t>
        </w:r>
      </w:hyperlink>
      <w:r>
        <w:rPr>
          <w:rFonts w:ascii="Times New Roman" w:hAnsi="Times New Roman" w:cs="Times New Roman"/>
          <w:sz w:val="28"/>
          <w:szCs w:val="28"/>
        </w:rPr>
        <w:t xml:space="preserve"> </w:t>
      </w:r>
    </w:p>
    <w:p w14:paraId="01CDF3D8" w14:textId="5499C9E3" w:rsidR="00A21F1E" w:rsidRPr="00AE1E13" w:rsidRDefault="00AE1E13" w:rsidP="00AE1E13">
      <w:pPr>
        <w:pStyle w:val="a4"/>
        <w:numPr>
          <w:ilvl w:val="0"/>
          <w:numId w:val="30"/>
        </w:numPr>
        <w:ind w:left="0" w:firstLine="709"/>
        <w:jc w:val="both"/>
        <w:rPr>
          <w:rFonts w:ascii="Times New Roman" w:hAnsi="Times New Roman" w:cs="Times New Roman"/>
          <w:sz w:val="28"/>
          <w:szCs w:val="28"/>
          <w:lang w:val="en-US"/>
        </w:rPr>
      </w:pPr>
      <w:r w:rsidRPr="00AE1E13">
        <w:rPr>
          <w:rFonts w:ascii="Times New Roman" w:hAnsi="Times New Roman" w:cs="Times New Roman"/>
          <w:sz w:val="28"/>
          <w:szCs w:val="28"/>
          <w:lang w:val="en-US"/>
        </w:rPr>
        <w:t>Jin</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J.Y.</w:t>
      </w:r>
      <w:r w:rsidRPr="00AE1E13">
        <w:rPr>
          <w:rFonts w:ascii="Times New Roman" w:hAnsi="Times New Roman" w:cs="Times New Roman"/>
          <w:sz w:val="28"/>
          <w:szCs w:val="28"/>
          <w:lang w:val="en-US"/>
        </w:rPr>
        <w:t>, Virk</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M.S.</w:t>
      </w:r>
      <w:r w:rsidRPr="00AE1E13">
        <w:rPr>
          <w:rFonts w:ascii="Times New Roman" w:hAnsi="Times New Roman" w:cs="Times New Roman"/>
          <w:sz w:val="28"/>
          <w:szCs w:val="28"/>
          <w:lang w:val="en-US"/>
        </w:rPr>
        <w:t xml:space="preserve"> Study of ice accretion and icing effects on aerodynamic characteristics of DU96 wind turbine blade profile // Cold Reg. Sci. Technol. – Vol. 160. – 2019. – P. 119–127.</w:t>
      </w:r>
      <w:r w:rsidR="00A21F1E" w:rsidRPr="00AE1E13">
        <w:rPr>
          <w:rFonts w:ascii="Times New Roman" w:hAnsi="Times New Roman" w:cs="Times New Roman"/>
          <w:sz w:val="28"/>
          <w:szCs w:val="28"/>
          <w:lang w:val="en-US"/>
        </w:rPr>
        <w:t xml:space="preserve"> </w:t>
      </w:r>
      <w:hyperlink r:id="rId216" w:history="1">
        <w:r w:rsidR="00A21F1E" w:rsidRPr="00AE1E13">
          <w:rPr>
            <w:rStyle w:val="a5"/>
            <w:rFonts w:ascii="Times New Roman" w:hAnsi="Times New Roman" w:cs="Times New Roman"/>
            <w:sz w:val="28"/>
            <w:szCs w:val="28"/>
            <w:lang w:val="en-US"/>
          </w:rPr>
          <w:t>https://doi.org/10.1016/j.coldregions.2019.01.011</w:t>
        </w:r>
      </w:hyperlink>
      <w:r w:rsidR="00A21F1E" w:rsidRPr="00AE1E13">
        <w:rPr>
          <w:rFonts w:ascii="Times New Roman" w:hAnsi="Times New Roman" w:cs="Times New Roman"/>
          <w:sz w:val="28"/>
          <w:szCs w:val="28"/>
          <w:lang w:val="en-US"/>
        </w:rPr>
        <w:t xml:space="preserve">. </w:t>
      </w:r>
    </w:p>
    <w:p w14:paraId="55104995" w14:textId="77777777" w:rsidR="00A21F1E" w:rsidRDefault="00A21F1E" w:rsidP="00AE1E13">
      <w:pPr>
        <w:pStyle w:val="a4"/>
        <w:numPr>
          <w:ilvl w:val="0"/>
          <w:numId w:val="30"/>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Грахов Ю.В., Матвеенко О.В., Соломин Е.В. Инженерный метод и математическое моделирование в проектировании ветроэнергетических установок / Вестник Южно-Уральского государственного университета. Серия: Математика. Механика. Физика. 2010. № 2. С. 45.</w:t>
      </w:r>
    </w:p>
    <w:p w14:paraId="6CE3C819" w14:textId="77777777" w:rsidR="00A21F1E" w:rsidRDefault="00A21F1E" w:rsidP="00A21F1E">
      <w:pPr>
        <w:pStyle w:val="a4"/>
        <w:numPr>
          <w:ilvl w:val="0"/>
          <w:numId w:val="30"/>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Сироткин, Е.А. Регулирование частоты вращения ротора вертикально-осевой ветроэнергетической установки / Аникин А.С., Козлов С.В., Сироткин Е.А., Соломин Е.Е. // Международный научный журнал Альтернативная энергетика и экология. 2014. № 5 (145). С. 32-36. </w:t>
      </w:r>
    </w:p>
    <w:p w14:paraId="7980584C" w14:textId="77777777" w:rsidR="00A21F1E" w:rsidRDefault="00A21F1E" w:rsidP="00A21F1E">
      <w:pPr>
        <w:pStyle w:val="a4"/>
        <w:numPr>
          <w:ilvl w:val="0"/>
          <w:numId w:val="30"/>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Halstead R., Solomin E. Technical features and advantages of SRC-vertical wind turbines / </w:t>
      </w:r>
      <w:r>
        <w:rPr>
          <w:rFonts w:ascii="Times New Roman" w:hAnsi="Times New Roman" w:cs="Times New Roman"/>
          <w:sz w:val="28"/>
          <w:szCs w:val="28"/>
        </w:rPr>
        <w:t>Международный</w:t>
      </w:r>
      <w:r>
        <w:rPr>
          <w:rFonts w:ascii="Times New Roman" w:hAnsi="Times New Roman" w:cs="Times New Roman"/>
          <w:sz w:val="28"/>
          <w:szCs w:val="28"/>
          <w:lang w:val="en-US"/>
        </w:rPr>
        <w:t xml:space="preserve"> </w:t>
      </w:r>
      <w:r>
        <w:rPr>
          <w:rFonts w:ascii="Times New Roman" w:hAnsi="Times New Roman" w:cs="Times New Roman"/>
          <w:sz w:val="28"/>
          <w:szCs w:val="28"/>
        </w:rPr>
        <w:t>научный</w:t>
      </w:r>
      <w:r>
        <w:rPr>
          <w:rFonts w:ascii="Times New Roman" w:hAnsi="Times New Roman" w:cs="Times New Roman"/>
          <w:sz w:val="28"/>
          <w:szCs w:val="28"/>
          <w:lang w:val="en-US"/>
        </w:rPr>
        <w:t xml:space="preserve"> </w:t>
      </w:r>
      <w:r>
        <w:rPr>
          <w:rFonts w:ascii="Times New Roman" w:hAnsi="Times New Roman" w:cs="Times New Roman"/>
          <w:sz w:val="28"/>
          <w:szCs w:val="28"/>
        </w:rPr>
        <w:t>журнал</w:t>
      </w:r>
      <w:r>
        <w:rPr>
          <w:rFonts w:ascii="Times New Roman" w:hAnsi="Times New Roman" w:cs="Times New Roman"/>
          <w:sz w:val="28"/>
          <w:szCs w:val="28"/>
          <w:lang w:val="en-US"/>
        </w:rPr>
        <w:t xml:space="preserve"> </w:t>
      </w:r>
      <w:r>
        <w:rPr>
          <w:rFonts w:ascii="Times New Roman" w:hAnsi="Times New Roman" w:cs="Times New Roman"/>
          <w:sz w:val="28"/>
          <w:szCs w:val="28"/>
        </w:rPr>
        <w:t>Альтернативная</w:t>
      </w:r>
      <w:r>
        <w:rPr>
          <w:rFonts w:ascii="Times New Roman" w:hAnsi="Times New Roman" w:cs="Times New Roman"/>
          <w:sz w:val="28"/>
          <w:szCs w:val="28"/>
          <w:lang w:val="en-US"/>
        </w:rPr>
        <w:t xml:space="preserve"> </w:t>
      </w:r>
      <w:r>
        <w:rPr>
          <w:rFonts w:ascii="Times New Roman" w:hAnsi="Times New Roman" w:cs="Times New Roman"/>
          <w:sz w:val="28"/>
          <w:szCs w:val="28"/>
        </w:rPr>
        <w:t>энергетика</w:t>
      </w:r>
      <w:r>
        <w:rPr>
          <w:rFonts w:ascii="Times New Roman" w:hAnsi="Times New Roman" w:cs="Times New Roman"/>
          <w:sz w:val="28"/>
          <w:szCs w:val="28"/>
          <w:lang w:val="en-US"/>
        </w:rPr>
        <w:t xml:space="preserve"> </w:t>
      </w:r>
      <w:r>
        <w:rPr>
          <w:rFonts w:ascii="Times New Roman" w:hAnsi="Times New Roman" w:cs="Times New Roman"/>
          <w:sz w:val="28"/>
          <w:szCs w:val="28"/>
        </w:rPr>
        <w:t>и</w:t>
      </w:r>
      <w:r>
        <w:rPr>
          <w:rFonts w:ascii="Times New Roman" w:hAnsi="Times New Roman" w:cs="Times New Roman"/>
          <w:sz w:val="28"/>
          <w:szCs w:val="28"/>
          <w:lang w:val="en-US"/>
        </w:rPr>
        <w:t xml:space="preserve"> </w:t>
      </w:r>
      <w:r>
        <w:rPr>
          <w:rFonts w:ascii="Times New Roman" w:hAnsi="Times New Roman" w:cs="Times New Roman"/>
          <w:sz w:val="28"/>
          <w:szCs w:val="28"/>
        </w:rPr>
        <w:t>экология</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2010. № 1 (81). С. 36-41. </w:t>
      </w:r>
    </w:p>
    <w:p w14:paraId="4BC84722" w14:textId="77777777" w:rsidR="00A21F1E" w:rsidRDefault="00A21F1E" w:rsidP="00AE1E13">
      <w:pPr>
        <w:pStyle w:val="a4"/>
        <w:numPr>
          <w:ilvl w:val="0"/>
          <w:numId w:val="30"/>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Кирпичникова И.М., Мартьянов А.С., Соломин Е.В. Преобразование энергии в ветроэнергетических установках / Международный научный журнал Альтернативная энергетика и экология. 2010. № 1 (81). С. 93-97. </w:t>
      </w:r>
    </w:p>
    <w:p w14:paraId="5D5DB000" w14:textId="77777777" w:rsidR="00A21F1E" w:rsidRDefault="00A21F1E" w:rsidP="00AE1E13">
      <w:pPr>
        <w:pStyle w:val="a4"/>
        <w:numPr>
          <w:ilvl w:val="0"/>
          <w:numId w:val="30"/>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Кирпичникова И.М., Мартьянов А.С., Соломин Е.В. Моделирование генератора ветроэнергетической установки / Электротехника. 2013. № 10. С. 46-49. </w:t>
      </w:r>
    </w:p>
    <w:p w14:paraId="6E35E93B" w14:textId="5ED72E17" w:rsidR="00A21F1E" w:rsidRDefault="00A21F1E" w:rsidP="00AE1E13">
      <w:pPr>
        <w:pStyle w:val="a4"/>
        <w:numPr>
          <w:ilvl w:val="0"/>
          <w:numId w:val="30"/>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Ершина</w:t>
      </w:r>
      <w:r w:rsidR="00310950" w:rsidRPr="00310950">
        <w:rPr>
          <w:rFonts w:ascii="Times New Roman" w:hAnsi="Times New Roman" w:cs="Times New Roman"/>
          <w:sz w:val="28"/>
          <w:szCs w:val="28"/>
        </w:rPr>
        <w:t xml:space="preserve"> </w:t>
      </w:r>
      <w:r w:rsidR="00310950">
        <w:rPr>
          <w:rFonts w:ascii="Times New Roman" w:hAnsi="Times New Roman" w:cs="Times New Roman"/>
          <w:sz w:val="28"/>
          <w:szCs w:val="28"/>
        </w:rPr>
        <w:t>А.К.</w:t>
      </w:r>
      <w:r>
        <w:rPr>
          <w:rFonts w:ascii="Times New Roman" w:hAnsi="Times New Roman" w:cs="Times New Roman"/>
          <w:sz w:val="28"/>
          <w:szCs w:val="28"/>
        </w:rPr>
        <w:t>, Ершин</w:t>
      </w:r>
      <w:r w:rsidR="00310950" w:rsidRPr="00310950">
        <w:rPr>
          <w:rFonts w:ascii="Times New Roman" w:hAnsi="Times New Roman" w:cs="Times New Roman"/>
          <w:sz w:val="28"/>
          <w:szCs w:val="28"/>
        </w:rPr>
        <w:t xml:space="preserve"> </w:t>
      </w:r>
      <w:r w:rsidR="00310950">
        <w:rPr>
          <w:rFonts w:ascii="Times New Roman" w:hAnsi="Times New Roman" w:cs="Times New Roman"/>
          <w:sz w:val="28"/>
          <w:szCs w:val="28"/>
        </w:rPr>
        <w:t>Ш.А.</w:t>
      </w:r>
      <w:r>
        <w:rPr>
          <w:rFonts w:ascii="Times New Roman" w:hAnsi="Times New Roman" w:cs="Times New Roman"/>
          <w:sz w:val="28"/>
          <w:szCs w:val="28"/>
        </w:rPr>
        <w:t xml:space="preserve">, </w:t>
      </w:r>
      <w:proofErr w:type="spellStart"/>
      <w:r>
        <w:rPr>
          <w:rFonts w:ascii="Times New Roman" w:hAnsi="Times New Roman" w:cs="Times New Roman"/>
          <w:sz w:val="28"/>
          <w:szCs w:val="28"/>
        </w:rPr>
        <w:t>Жапбасбаев</w:t>
      </w:r>
      <w:proofErr w:type="spellEnd"/>
      <w:r w:rsidR="00310950" w:rsidRPr="00310950">
        <w:rPr>
          <w:rFonts w:ascii="Times New Roman" w:hAnsi="Times New Roman" w:cs="Times New Roman"/>
          <w:sz w:val="28"/>
          <w:szCs w:val="28"/>
        </w:rPr>
        <w:t xml:space="preserve"> </w:t>
      </w:r>
      <w:r w:rsidR="00310950">
        <w:rPr>
          <w:rFonts w:ascii="Times New Roman" w:hAnsi="Times New Roman" w:cs="Times New Roman"/>
          <w:sz w:val="28"/>
          <w:szCs w:val="28"/>
        </w:rPr>
        <w:t>У.К.</w:t>
      </w:r>
      <w:r>
        <w:rPr>
          <w:rFonts w:ascii="Times New Roman" w:hAnsi="Times New Roman" w:cs="Times New Roman"/>
          <w:sz w:val="28"/>
          <w:szCs w:val="28"/>
        </w:rPr>
        <w:t xml:space="preserve"> Основы теории </w:t>
      </w:r>
      <w:proofErr w:type="spellStart"/>
      <w:r>
        <w:rPr>
          <w:rFonts w:ascii="Times New Roman" w:hAnsi="Times New Roman" w:cs="Times New Roman"/>
          <w:sz w:val="28"/>
          <w:szCs w:val="28"/>
        </w:rPr>
        <w:t>ветротурбины</w:t>
      </w:r>
      <w:proofErr w:type="spellEnd"/>
      <w:r>
        <w:rPr>
          <w:rFonts w:ascii="Times New Roman" w:hAnsi="Times New Roman" w:cs="Times New Roman"/>
          <w:sz w:val="28"/>
          <w:szCs w:val="28"/>
        </w:rPr>
        <w:t xml:space="preserve"> Дарье // </w:t>
      </w:r>
      <w:proofErr w:type="spellStart"/>
      <w:r>
        <w:rPr>
          <w:rFonts w:ascii="Times New Roman" w:hAnsi="Times New Roman" w:cs="Times New Roman"/>
          <w:sz w:val="28"/>
          <w:szCs w:val="28"/>
        </w:rPr>
        <w:t>КазГосИнТи</w:t>
      </w:r>
      <w:proofErr w:type="spellEnd"/>
      <w:r>
        <w:rPr>
          <w:rFonts w:ascii="Times New Roman" w:hAnsi="Times New Roman" w:cs="Times New Roman"/>
          <w:sz w:val="28"/>
          <w:szCs w:val="28"/>
        </w:rPr>
        <w:t xml:space="preserve">. </w:t>
      </w:r>
      <w:r w:rsidR="00AE1E13" w:rsidRPr="00AE1E13">
        <w:rPr>
          <w:rFonts w:ascii="Times New Roman" w:hAnsi="Times New Roman" w:cs="Times New Roman"/>
          <w:sz w:val="28"/>
          <w:szCs w:val="28"/>
        </w:rPr>
        <w:t>– Алматы, 2001.</w:t>
      </w:r>
    </w:p>
    <w:p w14:paraId="25417897" w14:textId="77777777" w:rsidR="00A21F1E" w:rsidRDefault="00A21F1E"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color w:val="000000" w:themeColor="text1"/>
          <w:sz w:val="28"/>
          <w:szCs w:val="28"/>
        </w:rPr>
        <w:t>Патент № 2447318. Способ тепловой защиты карусельных ВЭУ. Опубликован: 10.04.2012.</w:t>
      </w:r>
    </w:p>
    <w:p w14:paraId="5BBC11F2" w14:textId="77777777" w:rsidR="00A21F1E" w:rsidRDefault="00A21F1E"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Патент </w:t>
      </w:r>
      <w:r>
        <w:rPr>
          <w:rFonts w:ascii="Times New Roman" w:hAnsi="Times New Roman" w:cs="Times New Roman"/>
          <w:color w:val="000000" w:themeColor="text1"/>
          <w:sz w:val="28"/>
          <w:szCs w:val="28"/>
        </w:rPr>
        <w:t>№</w:t>
      </w:r>
      <w:r>
        <w:rPr>
          <w:rFonts w:ascii="Times New Roman" w:hAnsi="Times New Roman" w:cs="Times New Roman"/>
          <w:sz w:val="28"/>
          <w:szCs w:val="28"/>
        </w:rPr>
        <w:t xml:space="preserve">32278. Ветроколесо и способ изготовления ветроколеса с коленным изгибом лопастей для выработки экономной электроэнергии. </w:t>
      </w:r>
      <w:r>
        <w:rPr>
          <w:rFonts w:ascii="Times New Roman" w:hAnsi="Times New Roman" w:cs="Times New Roman"/>
          <w:color w:val="000000" w:themeColor="text1"/>
          <w:sz w:val="28"/>
          <w:szCs w:val="28"/>
        </w:rPr>
        <w:t>Опубликован:</w:t>
      </w:r>
      <w:r>
        <w:rPr>
          <w:rFonts w:ascii="Times New Roman" w:hAnsi="Times New Roman" w:cs="Times New Roman"/>
          <w:sz w:val="28"/>
          <w:szCs w:val="28"/>
        </w:rPr>
        <w:t xml:space="preserve"> № 14 - 31.07.2017.</w:t>
      </w:r>
    </w:p>
    <w:p w14:paraId="590949A1" w14:textId="77777777" w:rsidR="00A21F1E" w:rsidRDefault="00A21F1E" w:rsidP="00AE1E13">
      <w:pPr>
        <w:pStyle w:val="a4"/>
        <w:numPr>
          <w:ilvl w:val="0"/>
          <w:numId w:val="30"/>
        </w:numPr>
        <w:tabs>
          <w:tab w:val="left" w:pos="1134"/>
        </w:tabs>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Кабулов Б.Б., Адильбеков Е.К. Разработка мобильной ветроэнергетической установки для энергообеспечения войск. Вестник университета </w:t>
      </w:r>
      <w:proofErr w:type="spellStart"/>
      <w:r>
        <w:rPr>
          <w:rFonts w:ascii="Times New Roman" w:hAnsi="Times New Roman" w:cs="Times New Roman"/>
          <w:color w:val="000000" w:themeColor="text1"/>
          <w:sz w:val="28"/>
          <w:szCs w:val="28"/>
        </w:rPr>
        <w:t>Шакарима</w:t>
      </w:r>
      <w:proofErr w:type="spellEnd"/>
      <w:r>
        <w:rPr>
          <w:rFonts w:ascii="Times New Roman" w:hAnsi="Times New Roman" w:cs="Times New Roman"/>
          <w:color w:val="000000" w:themeColor="text1"/>
          <w:sz w:val="28"/>
          <w:szCs w:val="28"/>
        </w:rPr>
        <w:t xml:space="preserve">. Технические науки № 2(10) 2023. </w:t>
      </w:r>
    </w:p>
    <w:p w14:paraId="545A81B9" w14:textId="77777777" w:rsidR="00A21F1E" w:rsidRDefault="00A21F1E" w:rsidP="00A21F1E">
      <w:pPr>
        <w:pStyle w:val="a4"/>
        <w:numPr>
          <w:ilvl w:val="0"/>
          <w:numId w:val="30"/>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Безруких, П. П., Безруких, П. П. (мл.), Грибков, С. В. Ветроэнергетика: Справочное и методическое издание / Под общей редакцией П. П. Безруких. – М.: «</w:t>
      </w:r>
      <w:proofErr w:type="spellStart"/>
      <w:r>
        <w:rPr>
          <w:rFonts w:ascii="Times New Roman" w:hAnsi="Times New Roman" w:cs="Times New Roman"/>
          <w:sz w:val="28"/>
          <w:szCs w:val="28"/>
        </w:rPr>
        <w:t>ИнтехэнергоИздат</w:t>
      </w:r>
      <w:proofErr w:type="spellEnd"/>
      <w:r>
        <w:rPr>
          <w:rFonts w:ascii="Times New Roman" w:hAnsi="Times New Roman" w:cs="Times New Roman"/>
          <w:sz w:val="28"/>
          <w:szCs w:val="28"/>
        </w:rPr>
        <w:t xml:space="preserve">», «Теплоэнергетик», 2014. </w:t>
      </w:r>
      <w:r w:rsidR="000C3F62" w:rsidRPr="00A22DC9">
        <w:rPr>
          <w:rFonts w:ascii="Times New Roman" w:hAnsi="Times New Roman" w:cs="Times New Roman"/>
          <w:sz w:val="28"/>
          <w:szCs w:val="28"/>
          <w:lang w:val="kk"/>
        </w:rPr>
        <w:t>–</w:t>
      </w:r>
      <w:r>
        <w:rPr>
          <w:rFonts w:ascii="Times New Roman" w:hAnsi="Times New Roman" w:cs="Times New Roman"/>
          <w:sz w:val="28"/>
          <w:szCs w:val="28"/>
        </w:rPr>
        <w:t xml:space="preserve"> 304 с. (с. 110). </w:t>
      </w:r>
    </w:p>
    <w:p w14:paraId="2F2F870D" w14:textId="77777777" w:rsidR="00A21F1E" w:rsidRDefault="00A21F1E" w:rsidP="00A21F1E">
      <w:pPr>
        <w:pStyle w:val="a4"/>
        <w:numPr>
          <w:ilvl w:val="0"/>
          <w:numId w:val="30"/>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Шишкин Н.Д., Ильин Р.А. Анализ аэродинамических параметров и энергетической эффективности ветрогенераторов с вертикальной осью // Вестник АГТУ. – 2018. –№1. –С.76–84. ISSN 1812–9498.</w:t>
      </w:r>
    </w:p>
    <w:p w14:paraId="4D5CC654" w14:textId="77777777" w:rsidR="00A21F1E" w:rsidRDefault="00A21F1E" w:rsidP="00A21F1E">
      <w:pPr>
        <w:pStyle w:val="a4"/>
        <w:numPr>
          <w:ilvl w:val="0"/>
          <w:numId w:val="30"/>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Горелов Д.Н. Аэродинамика ветроколес с вертикальной осью вращения: </w:t>
      </w:r>
      <w:proofErr w:type="spellStart"/>
      <w:r>
        <w:rPr>
          <w:rFonts w:ascii="Times New Roman" w:hAnsi="Times New Roman" w:cs="Times New Roman"/>
          <w:sz w:val="28"/>
          <w:szCs w:val="28"/>
        </w:rPr>
        <w:t>моногр</w:t>
      </w:r>
      <w:proofErr w:type="spellEnd"/>
      <w:r>
        <w:rPr>
          <w:rFonts w:ascii="Times New Roman" w:hAnsi="Times New Roman" w:cs="Times New Roman"/>
          <w:sz w:val="28"/>
          <w:szCs w:val="28"/>
        </w:rPr>
        <w:t>. – Омск: Полиграф. центр КАН, 2012. – 68 с.</w:t>
      </w:r>
    </w:p>
    <w:p w14:paraId="7B315EBA" w14:textId="77777777" w:rsidR="00A21F1E" w:rsidRDefault="00A21F1E" w:rsidP="00A21F1E">
      <w:pPr>
        <w:pStyle w:val="a4"/>
        <w:numPr>
          <w:ilvl w:val="0"/>
          <w:numId w:val="30"/>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Горелов Д.Н. Проблемы аэродинамики ветроколеса Дарье //Теплофизика и аэромеханика. – 2003. – Т.10, № 1. – С. 47–51.</w:t>
      </w:r>
    </w:p>
    <w:p w14:paraId="300BFA16" w14:textId="77777777" w:rsidR="00A21F1E" w:rsidRDefault="00A21F1E" w:rsidP="00A21F1E">
      <w:pPr>
        <w:pStyle w:val="a4"/>
        <w:numPr>
          <w:ilvl w:val="0"/>
          <w:numId w:val="30"/>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Морозов Д.А. Синтез структурной схемы и параметров ветроустановки малой мощности / Д.А. Морозов, А.Э. Пушкарев // Вестник. Ижевского государственного технического университета. – 2010. – № 4. – С. 15–18.</w:t>
      </w:r>
    </w:p>
    <w:p w14:paraId="5685E2DA" w14:textId="77777777" w:rsidR="00A21F1E" w:rsidRDefault="00A21F1E" w:rsidP="00A21F1E">
      <w:pPr>
        <w:pStyle w:val="a4"/>
        <w:numPr>
          <w:ilvl w:val="0"/>
          <w:numId w:val="30"/>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Морозов Д.А. Динамика ветроэнергетической установки с решетчатыми лопастями // Известия Самарского научного центра Российской академии наук. Специальный выпуск «Актуальные проблемы машиностроения». – 2009. – С. 102–104.</w:t>
      </w:r>
    </w:p>
    <w:p w14:paraId="695C9C43" w14:textId="77777777" w:rsidR="00A21F1E" w:rsidRDefault="00A21F1E" w:rsidP="00A21F1E">
      <w:pPr>
        <w:pStyle w:val="a4"/>
        <w:numPr>
          <w:ilvl w:val="0"/>
          <w:numId w:val="30"/>
        </w:numPr>
        <w:tabs>
          <w:tab w:val="left" w:pos="851"/>
          <w:tab w:val="left" w:pos="993"/>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Ahmad M, Shahzad A, Akram F, Qadri MNM. Determination of efficient configurations of vertical axis wind turbine using design of experiments. Proceedings of the Institution of Mechanical Engineers, Part A. 2022; 236(8):1558-1581. </w:t>
      </w:r>
      <w:hyperlink r:id="rId217" w:history="1">
        <w:r>
          <w:rPr>
            <w:rStyle w:val="a5"/>
            <w:rFonts w:ascii="Times New Roman" w:hAnsi="Times New Roman" w:cs="Times New Roman"/>
            <w:sz w:val="28"/>
            <w:szCs w:val="28"/>
            <w:lang w:val="en-US"/>
          </w:rPr>
          <w:t>https://doi.org/10.1177/09576509221095347</w:t>
        </w:r>
      </w:hyperlink>
      <w:r>
        <w:rPr>
          <w:rFonts w:ascii="Times New Roman" w:hAnsi="Times New Roman" w:cs="Times New Roman"/>
          <w:sz w:val="28"/>
          <w:szCs w:val="28"/>
          <w:lang w:val="en-US"/>
        </w:rPr>
        <w:t xml:space="preserve"> </w:t>
      </w:r>
    </w:p>
    <w:p w14:paraId="20E392BB" w14:textId="77777777"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Gupta R, Das R, Sharma KK. Experimental study of a </w:t>
      </w:r>
      <w:proofErr w:type="spellStart"/>
      <w:r>
        <w:rPr>
          <w:rFonts w:ascii="Times New Roman" w:hAnsi="Times New Roman" w:cs="Times New Roman"/>
          <w:sz w:val="28"/>
          <w:szCs w:val="28"/>
          <w:lang w:val="en-US"/>
        </w:rPr>
        <w:t>Savonius-Darrieus</w:t>
      </w:r>
      <w:proofErr w:type="spellEnd"/>
      <w:r>
        <w:rPr>
          <w:rFonts w:ascii="Times New Roman" w:hAnsi="Times New Roman" w:cs="Times New Roman"/>
          <w:sz w:val="28"/>
          <w:szCs w:val="28"/>
          <w:lang w:val="en-US"/>
        </w:rPr>
        <w:t xml:space="preserve"> wind machine. In: Proceedings of the International Conference on renewable Energy for developing Countries. Washington DC: University of Columbia; 2006. </w:t>
      </w:r>
    </w:p>
    <w:p w14:paraId="5580C1FC" w14:textId="77777777"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Gupta R, Biswas A, Sharma KK. Comparative study of three-bucket </w:t>
      </w:r>
      <w:proofErr w:type="spellStart"/>
      <w:r>
        <w:rPr>
          <w:rFonts w:ascii="Times New Roman" w:hAnsi="Times New Roman" w:cs="Times New Roman"/>
          <w:sz w:val="28"/>
          <w:szCs w:val="28"/>
          <w:lang w:val="en-US"/>
        </w:rPr>
        <w:t>Savonius</w:t>
      </w:r>
      <w:proofErr w:type="spellEnd"/>
      <w:r>
        <w:rPr>
          <w:rFonts w:ascii="Times New Roman" w:hAnsi="Times New Roman" w:cs="Times New Roman"/>
          <w:sz w:val="28"/>
          <w:szCs w:val="28"/>
          <w:lang w:val="en-US"/>
        </w:rPr>
        <w:t xml:space="preserve"> turbine with combined three-bucket-</w:t>
      </w:r>
      <w:proofErr w:type="spellStart"/>
      <w:r>
        <w:rPr>
          <w:rFonts w:ascii="Times New Roman" w:hAnsi="Times New Roman" w:cs="Times New Roman"/>
          <w:sz w:val="28"/>
          <w:szCs w:val="28"/>
          <w:lang w:val="en-US"/>
        </w:rPr>
        <w:t>Savonius</w:t>
      </w:r>
      <w:proofErr w:type="spellEnd"/>
      <w:r>
        <w:rPr>
          <w:rFonts w:ascii="Times New Roman" w:hAnsi="Times New Roman" w:cs="Times New Roman"/>
          <w:sz w:val="28"/>
          <w:szCs w:val="28"/>
          <w:lang w:val="en-US"/>
        </w:rPr>
        <w:t>-three-bladed-</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turbine. J Renew Energy 2008; 33:1974 – 81. </w:t>
      </w:r>
      <w:hyperlink r:id="rId218" w:history="1">
        <w:r>
          <w:rPr>
            <w:rStyle w:val="a5"/>
            <w:rFonts w:ascii="Times New Roman" w:hAnsi="Times New Roman" w:cs="Times New Roman"/>
            <w:sz w:val="28"/>
            <w:szCs w:val="28"/>
            <w:lang w:val="en-US"/>
          </w:rPr>
          <w:t>https://doi.org/</w:t>
        </w:r>
        <w:r>
          <w:rPr>
            <w:rStyle w:val="a5"/>
            <w:rFonts w:ascii="Times New Roman" w:hAnsi="Times New Roman" w:cs="Times New Roman"/>
            <w:sz w:val="28"/>
            <w:szCs w:val="28"/>
            <w:shd w:val="clear" w:color="auto" w:fill="FFFFFF"/>
            <w:lang w:val="en-US"/>
          </w:rPr>
          <w:t>10.1016/j.renene.2007.12.008</w:t>
        </w:r>
      </w:hyperlink>
      <w:r>
        <w:rPr>
          <w:rFonts w:ascii="Times New Roman" w:hAnsi="Times New Roman" w:cs="Times New Roman"/>
          <w:sz w:val="28"/>
          <w:szCs w:val="28"/>
          <w:lang w:val="en-US"/>
        </w:rPr>
        <w:t>.</w:t>
      </w:r>
    </w:p>
    <w:p w14:paraId="479EC746" w14:textId="77777777"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Ali Habtamu M.E. Estimation of the performance of the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savonius</w:t>
      </w:r>
      <w:proofErr w:type="spellEnd"/>
      <w:r>
        <w:rPr>
          <w:rFonts w:ascii="Times New Roman" w:hAnsi="Times New Roman" w:cs="Times New Roman"/>
          <w:sz w:val="28"/>
          <w:szCs w:val="28"/>
          <w:lang w:val="en-US"/>
        </w:rPr>
        <w:t xml:space="preserve"> combined machine. In: Proceedings of ecologic vehicles and renewable energies, Monaco, March 26 – 29, 2009.</w:t>
      </w:r>
    </w:p>
    <w:p w14:paraId="314FA365" w14:textId="77777777"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Wakui</w:t>
      </w:r>
      <w:proofErr w:type="spellEnd"/>
      <w:r>
        <w:rPr>
          <w:rFonts w:ascii="Times New Roman" w:hAnsi="Times New Roman" w:cs="Times New Roman"/>
          <w:sz w:val="28"/>
          <w:szCs w:val="28"/>
          <w:lang w:val="en-US"/>
        </w:rPr>
        <w:t xml:space="preserve"> T, </w:t>
      </w:r>
      <w:proofErr w:type="spellStart"/>
      <w:r>
        <w:rPr>
          <w:rFonts w:ascii="Times New Roman" w:hAnsi="Times New Roman" w:cs="Times New Roman"/>
          <w:sz w:val="28"/>
          <w:szCs w:val="28"/>
          <w:lang w:val="en-US"/>
        </w:rPr>
        <w:t>Tanzawa</w:t>
      </w:r>
      <w:proofErr w:type="spellEnd"/>
      <w:r>
        <w:rPr>
          <w:rFonts w:ascii="Times New Roman" w:hAnsi="Times New Roman" w:cs="Times New Roman"/>
          <w:sz w:val="28"/>
          <w:szCs w:val="28"/>
          <w:lang w:val="en-US"/>
        </w:rPr>
        <w:t xml:space="preserve"> Y, Hashizume T, Nagao T. Hybrid configuration of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and </w:t>
      </w:r>
      <w:proofErr w:type="spellStart"/>
      <w:r>
        <w:rPr>
          <w:rFonts w:ascii="Times New Roman" w:hAnsi="Times New Roman" w:cs="Times New Roman"/>
          <w:sz w:val="28"/>
          <w:szCs w:val="28"/>
          <w:lang w:val="en-US"/>
        </w:rPr>
        <w:t>Savonius</w:t>
      </w:r>
      <w:proofErr w:type="spellEnd"/>
      <w:r>
        <w:rPr>
          <w:rFonts w:ascii="Times New Roman" w:hAnsi="Times New Roman" w:cs="Times New Roman"/>
          <w:sz w:val="28"/>
          <w:szCs w:val="28"/>
          <w:lang w:val="en-US"/>
        </w:rPr>
        <w:t xml:space="preserve"> rotors for stand-alone wind turbine-generator systems. </w:t>
      </w:r>
      <w:proofErr w:type="spellStart"/>
      <w:r>
        <w:rPr>
          <w:rFonts w:ascii="Times New Roman" w:hAnsi="Times New Roman" w:cs="Times New Roman"/>
          <w:sz w:val="28"/>
          <w:szCs w:val="28"/>
          <w:lang w:val="en-US"/>
        </w:rPr>
        <w:t>Electr</w:t>
      </w:r>
      <w:proofErr w:type="spellEnd"/>
      <w:r>
        <w:rPr>
          <w:rFonts w:ascii="Times New Roman" w:hAnsi="Times New Roman" w:cs="Times New Roman"/>
          <w:sz w:val="28"/>
          <w:szCs w:val="28"/>
          <w:lang w:val="en-US"/>
        </w:rPr>
        <w:t xml:space="preserve"> Eng </w:t>
      </w:r>
      <w:proofErr w:type="spellStart"/>
      <w:r>
        <w:rPr>
          <w:rFonts w:ascii="Times New Roman" w:hAnsi="Times New Roman" w:cs="Times New Roman"/>
          <w:sz w:val="28"/>
          <w:szCs w:val="28"/>
          <w:lang w:val="en-US"/>
        </w:rPr>
        <w:t>Jpn</w:t>
      </w:r>
      <w:proofErr w:type="spellEnd"/>
      <w:r>
        <w:rPr>
          <w:rFonts w:ascii="Times New Roman" w:hAnsi="Times New Roman" w:cs="Times New Roman"/>
          <w:sz w:val="28"/>
          <w:szCs w:val="28"/>
          <w:lang w:val="en-US"/>
        </w:rPr>
        <w:t xml:space="preserve"> 2005; 150:13 – 22. </w:t>
      </w:r>
      <w:hyperlink r:id="rId219" w:history="1">
        <w:r>
          <w:rPr>
            <w:rStyle w:val="a5"/>
            <w:rFonts w:ascii="Times New Roman" w:hAnsi="Times New Roman" w:cs="Times New Roman"/>
            <w:sz w:val="28"/>
            <w:szCs w:val="28"/>
            <w:lang w:val="en-US"/>
          </w:rPr>
          <w:t>http://dx.doi.org/10.1002/eej.20071</w:t>
        </w:r>
      </w:hyperlink>
      <w:r>
        <w:rPr>
          <w:rFonts w:ascii="Times New Roman" w:hAnsi="Times New Roman" w:cs="Times New Roman"/>
          <w:sz w:val="28"/>
          <w:szCs w:val="28"/>
          <w:lang w:val="en-US"/>
        </w:rPr>
        <w:t xml:space="preserve">. </w:t>
      </w:r>
    </w:p>
    <w:p w14:paraId="573C20CC" w14:textId="77777777"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Howell R, Qin N, Edwards J, Durrani N. Wind tunnel and numerical study of a small vertical axis wind turbine. Renew Energy 2010; 35(2):412–22. </w:t>
      </w:r>
      <w:hyperlink r:id="rId220" w:history="1">
        <w:r>
          <w:rPr>
            <w:rStyle w:val="a5"/>
            <w:rFonts w:ascii="Times New Roman" w:hAnsi="Times New Roman" w:cs="Times New Roman"/>
            <w:sz w:val="28"/>
            <w:szCs w:val="28"/>
            <w:lang w:val="en-US"/>
          </w:rPr>
          <w:t>https://doi.org/10.1016/j.renene.2009.07.025</w:t>
        </w:r>
      </w:hyperlink>
      <w:r>
        <w:rPr>
          <w:rFonts w:ascii="Times New Roman" w:hAnsi="Times New Roman" w:cs="Times New Roman"/>
          <w:sz w:val="28"/>
          <w:szCs w:val="28"/>
          <w:lang w:val="en-US"/>
        </w:rPr>
        <w:t xml:space="preserve">.  </w:t>
      </w:r>
    </w:p>
    <w:p w14:paraId="38C31A69" w14:textId="618566E0"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Batista N.C., </w:t>
      </w:r>
      <w:proofErr w:type="spellStart"/>
      <w:r>
        <w:rPr>
          <w:rFonts w:ascii="Times New Roman" w:hAnsi="Times New Roman" w:cs="Times New Roman"/>
          <w:sz w:val="28"/>
          <w:szCs w:val="28"/>
          <w:lang w:val="en-US"/>
        </w:rPr>
        <w:t>Melicio</w:t>
      </w:r>
      <w:proofErr w:type="spellEnd"/>
      <w:r>
        <w:rPr>
          <w:rFonts w:ascii="Times New Roman" w:hAnsi="Times New Roman" w:cs="Times New Roman"/>
          <w:sz w:val="28"/>
          <w:szCs w:val="28"/>
          <w:lang w:val="en-US"/>
        </w:rPr>
        <w:t xml:space="preserve"> R., Matias J. C. O., &amp; </w:t>
      </w:r>
      <w:proofErr w:type="spellStart"/>
      <w:r>
        <w:rPr>
          <w:rFonts w:ascii="Times New Roman" w:hAnsi="Times New Roman" w:cs="Times New Roman"/>
          <w:sz w:val="28"/>
          <w:szCs w:val="28"/>
          <w:lang w:val="en-US"/>
        </w:rPr>
        <w:t>Catalao</w:t>
      </w:r>
      <w:proofErr w:type="spellEnd"/>
      <w:r>
        <w:rPr>
          <w:rFonts w:ascii="Times New Roman" w:hAnsi="Times New Roman" w:cs="Times New Roman"/>
          <w:sz w:val="28"/>
          <w:szCs w:val="28"/>
          <w:lang w:val="en-US"/>
        </w:rPr>
        <w:t xml:space="preserve"> J.P.S. (2011). New blade profile for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wind turbines capable to self-start. IET Conference on Renewable Power Generation (RPG 2011). </w:t>
      </w:r>
      <w:hyperlink r:id="rId221" w:history="1">
        <w:r>
          <w:rPr>
            <w:rStyle w:val="a5"/>
            <w:rFonts w:ascii="Times New Roman" w:hAnsi="Times New Roman" w:cs="Times New Roman"/>
            <w:sz w:val="28"/>
            <w:szCs w:val="28"/>
            <w:lang w:val="en-US"/>
          </w:rPr>
          <w:t>https://doi.org/10.1049/cp.2011.0219</w:t>
        </w:r>
      </w:hyperlink>
      <w:r>
        <w:rPr>
          <w:rFonts w:ascii="Times New Roman" w:hAnsi="Times New Roman" w:cs="Times New Roman"/>
          <w:sz w:val="28"/>
          <w:szCs w:val="28"/>
          <w:lang w:val="en-US"/>
        </w:rPr>
        <w:t>.</w:t>
      </w:r>
    </w:p>
    <w:p w14:paraId="2FD901FE" w14:textId="4BD33F0A" w:rsidR="00A21F1E" w:rsidRDefault="00A21F1E"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Sayed M. A., Kandil H. A., &amp; </w:t>
      </w:r>
      <w:proofErr w:type="spellStart"/>
      <w:r>
        <w:rPr>
          <w:rFonts w:ascii="Times New Roman" w:hAnsi="Times New Roman" w:cs="Times New Roman"/>
          <w:sz w:val="28"/>
          <w:szCs w:val="28"/>
          <w:lang w:val="en-US"/>
        </w:rPr>
        <w:t>Shaltot</w:t>
      </w:r>
      <w:proofErr w:type="spellEnd"/>
      <w:r>
        <w:rPr>
          <w:rFonts w:ascii="Times New Roman" w:hAnsi="Times New Roman" w:cs="Times New Roman"/>
          <w:sz w:val="28"/>
          <w:szCs w:val="28"/>
          <w:lang w:val="en-US"/>
        </w:rPr>
        <w:t xml:space="preserve"> A. (2012). Aerodynamic analysis of different wind-turbine-blade profiles using finite-volume method. Energy Conversion and Management, 64, 541–550. </w:t>
      </w:r>
      <w:hyperlink r:id="rId222" w:history="1">
        <w:r>
          <w:rPr>
            <w:rStyle w:val="a5"/>
            <w:rFonts w:ascii="Times New Roman" w:hAnsi="Times New Roman" w:cs="Times New Roman"/>
            <w:sz w:val="28"/>
            <w:szCs w:val="28"/>
            <w:lang w:val="en-US"/>
          </w:rPr>
          <w:t>https://doi.org/10.1016/j.enconman.2012.05.030</w:t>
        </w:r>
      </w:hyperlink>
      <w:r>
        <w:rPr>
          <w:rFonts w:ascii="Times New Roman" w:hAnsi="Times New Roman" w:cs="Times New Roman"/>
          <w:sz w:val="28"/>
          <w:szCs w:val="28"/>
          <w:lang w:val="en-US"/>
        </w:rPr>
        <w:t>.</w:t>
      </w:r>
    </w:p>
    <w:p w14:paraId="332E2A91" w14:textId="7BDB3C0D" w:rsidR="00A21F1E" w:rsidRPr="00AE1E13" w:rsidRDefault="00AE1E13" w:rsidP="00AE1E13">
      <w:pPr>
        <w:pStyle w:val="a4"/>
        <w:numPr>
          <w:ilvl w:val="0"/>
          <w:numId w:val="30"/>
        </w:numPr>
        <w:ind w:left="0" w:firstLine="709"/>
        <w:jc w:val="both"/>
        <w:rPr>
          <w:rFonts w:ascii="Times New Roman" w:hAnsi="Times New Roman" w:cs="Times New Roman"/>
          <w:sz w:val="28"/>
          <w:szCs w:val="28"/>
          <w:lang w:val="en-US"/>
        </w:rPr>
      </w:pPr>
      <w:r w:rsidRPr="00AE1E13">
        <w:rPr>
          <w:rFonts w:ascii="Times New Roman" w:hAnsi="Times New Roman" w:cs="Times New Roman"/>
          <w:sz w:val="28"/>
          <w:szCs w:val="28"/>
          <w:lang w:val="en-US"/>
        </w:rPr>
        <w:t>Gupta</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R.</w:t>
      </w:r>
      <w:r w:rsidRPr="00AE1E13">
        <w:rPr>
          <w:rFonts w:ascii="Times New Roman" w:hAnsi="Times New Roman" w:cs="Times New Roman"/>
          <w:sz w:val="28"/>
          <w:szCs w:val="28"/>
          <w:lang w:val="en-US"/>
        </w:rPr>
        <w:t>, Biswas</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A.</w:t>
      </w:r>
      <w:r w:rsidRPr="00AE1E13">
        <w:rPr>
          <w:rFonts w:ascii="Times New Roman" w:hAnsi="Times New Roman" w:cs="Times New Roman"/>
          <w:sz w:val="28"/>
          <w:szCs w:val="28"/>
          <w:lang w:val="en-US"/>
        </w:rPr>
        <w:t>, Sharma</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K.K.</w:t>
      </w:r>
      <w:r w:rsidRPr="00AE1E13">
        <w:rPr>
          <w:rFonts w:ascii="Times New Roman" w:hAnsi="Times New Roman" w:cs="Times New Roman"/>
          <w:sz w:val="28"/>
          <w:szCs w:val="28"/>
          <w:lang w:val="en-US"/>
        </w:rPr>
        <w:t xml:space="preserve"> Comparative study of a three-bucket </w:t>
      </w:r>
      <w:proofErr w:type="spellStart"/>
      <w:r w:rsidRPr="00AE1E13">
        <w:rPr>
          <w:rFonts w:ascii="Times New Roman" w:hAnsi="Times New Roman" w:cs="Times New Roman"/>
          <w:sz w:val="28"/>
          <w:szCs w:val="28"/>
          <w:lang w:val="en-US"/>
        </w:rPr>
        <w:t>Savonius</w:t>
      </w:r>
      <w:proofErr w:type="spellEnd"/>
      <w:r w:rsidRPr="00AE1E13">
        <w:rPr>
          <w:rFonts w:ascii="Times New Roman" w:hAnsi="Times New Roman" w:cs="Times New Roman"/>
          <w:sz w:val="28"/>
          <w:szCs w:val="28"/>
          <w:lang w:val="en-US"/>
        </w:rPr>
        <w:t xml:space="preserve"> rotor with a combined three-bucket </w:t>
      </w:r>
      <w:proofErr w:type="spellStart"/>
      <w:r w:rsidRPr="00AE1E13">
        <w:rPr>
          <w:rFonts w:ascii="Times New Roman" w:hAnsi="Times New Roman" w:cs="Times New Roman"/>
          <w:sz w:val="28"/>
          <w:szCs w:val="28"/>
          <w:lang w:val="en-US"/>
        </w:rPr>
        <w:t>Savonius</w:t>
      </w:r>
      <w:proofErr w:type="spellEnd"/>
      <w:r w:rsidRPr="00AE1E13">
        <w:rPr>
          <w:rFonts w:ascii="Times New Roman" w:hAnsi="Times New Roman" w:cs="Times New Roman"/>
          <w:sz w:val="28"/>
          <w:szCs w:val="28"/>
          <w:lang w:val="en-US"/>
        </w:rPr>
        <w:t xml:space="preserve">-three-bladed </w:t>
      </w:r>
      <w:proofErr w:type="spellStart"/>
      <w:r w:rsidRPr="00AE1E13">
        <w:rPr>
          <w:rFonts w:ascii="Times New Roman" w:hAnsi="Times New Roman" w:cs="Times New Roman"/>
          <w:sz w:val="28"/>
          <w:szCs w:val="28"/>
          <w:lang w:val="en-US"/>
        </w:rPr>
        <w:t>Darrieus</w:t>
      </w:r>
      <w:proofErr w:type="spellEnd"/>
      <w:r w:rsidRPr="00AE1E13">
        <w:rPr>
          <w:rFonts w:ascii="Times New Roman" w:hAnsi="Times New Roman" w:cs="Times New Roman"/>
          <w:sz w:val="28"/>
          <w:szCs w:val="28"/>
          <w:lang w:val="en-US"/>
        </w:rPr>
        <w:t xml:space="preserve"> rotor // Renew. Energy.</w:t>
      </w:r>
      <w:r>
        <w:rPr>
          <w:rFonts w:ascii="Times New Roman" w:hAnsi="Times New Roman" w:cs="Times New Roman"/>
          <w:sz w:val="28"/>
          <w:szCs w:val="28"/>
          <w:lang w:val="en-US"/>
        </w:rPr>
        <w:t xml:space="preserve"> – 33(9). – 2008. –P. 1974–1981</w:t>
      </w:r>
      <w:r w:rsidR="00A21F1E" w:rsidRPr="00AE1E13">
        <w:rPr>
          <w:rFonts w:ascii="Times New Roman" w:hAnsi="Times New Roman" w:cs="Times New Roman"/>
          <w:sz w:val="28"/>
          <w:szCs w:val="28"/>
          <w:lang w:val="en-US"/>
        </w:rPr>
        <w:t xml:space="preserve">. </w:t>
      </w:r>
      <w:hyperlink r:id="rId223" w:history="1">
        <w:r w:rsidR="00A21F1E" w:rsidRPr="00AE1E13">
          <w:rPr>
            <w:rStyle w:val="a5"/>
            <w:rFonts w:ascii="Times New Roman" w:hAnsi="Times New Roman" w:cs="Times New Roman"/>
            <w:sz w:val="28"/>
            <w:szCs w:val="28"/>
            <w:lang w:val="en-US"/>
          </w:rPr>
          <w:t>https://doi.org/10.1016/j.renene.2007.12.008</w:t>
        </w:r>
      </w:hyperlink>
      <w:r w:rsidR="00A21F1E" w:rsidRPr="00AE1E13">
        <w:rPr>
          <w:rFonts w:ascii="Times New Roman" w:hAnsi="Times New Roman" w:cs="Times New Roman"/>
          <w:sz w:val="28"/>
          <w:szCs w:val="28"/>
          <w:lang w:val="en-US"/>
        </w:rPr>
        <w:t xml:space="preserve">. </w:t>
      </w:r>
    </w:p>
    <w:p w14:paraId="0D23C67C" w14:textId="7401FC47" w:rsidR="00A21F1E" w:rsidRDefault="00AE1E13"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AE1E13">
        <w:rPr>
          <w:rFonts w:ascii="Times New Roman" w:hAnsi="Times New Roman" w:cs="Times New Roman"/>
          <w:sz w:val="28"/>
          <w:szCs w:val="28"/>
          <w:lang w:val="en-US"/>
        </w:rPr>
        <w:t>Taka</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M.</w:t>
      </w:r>
      <w:r w:rsidRPr="00AE1E13">
        <w:rPr>
          <w:rFonts w:ascii="Times New Roman" w:hAnsi="Times New Roman" w:cs="Times New Roman"/>
          <w:sz w:val="28"/>
          <w:szCs w:val="28"/>
          <w:lang w:val="en-US"/>
        </w:rPr>
        <w:t>, Kuma</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H.</w:t>
      </w:r>
      <w:r w:rsidRPr="00AE1E13">
        <w:rPr>
          <w:rFonts w:ascii="Times New Roman" w:hAnsi="Times New Roman" w:cs="Times New Roman"/>
          <w:sz w:val="28"/>
          <w:szCs w:val="28"/>
          <w:lang w:val="en-US"/>
        </w:rPr>
        <w:t>, Maeda</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T.</w:t>
      </w:r>
      <w:r w:rsidRPr="00AE1E13">
        <w:rPr>
          <w:rFonts w:ascii="Times New Roman" w:hAnsi="Times New Roman" w:cs="Times New Roman"/>
          <w:sz w:val="28"/>
          <w:szCs w:val="28"/>
          <w:lang w:val="en-US"/>
        </w:rPr>
        <w:t>, Kamada</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Y.</w:t>
      </w:r>
      <w:r w:rsidRPr="00AE1E13">
        <w:rPr>
          <w:rFonts w:ascii="Times New Roman" w:hAnsi="Times New Roman" w:cs="Times New Roman"/>
          <w:sz w:val="28"/>
          <w:szCs w:val="28"/>
          <w:lang w:val="en-US"/>
        </w:rPr>
        <w:t>, Oki</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M.</w:t>
      </w:r>
      <w:r w:rsidRPr="00AE1E13">
        <w:rPr>
          <w:rFonts w:ascii="Times New Roman" w:hAnsi="Times New Roman" w:cs="Times New Roman"/>
          <w:sz w:val="28"/>
          <w:szCs w:val="28"/>
          <w:lang w:val="en-US"/>
        </w:rPr>
        <w:t xml:space="preserve">, </w:t>
      </w:r>
      <w:proofErr w:type="spellStart"/>
      <w:r w:rsidRPr="00AE1E13">
        <w:rPr>
          <w:rFonts w:ascii="Times New Roman" w:hAnsi="Times New Roman" w:cs="Times New Roman"/>
          <w:sz w:val="28"/>
          <w:szCs w:val="28"/>
          <w:lang w:val="en-US"/>
        </w:rPr>
        <w:t>Minoda</w:t>
      </w:r>
      <w:proofErr w:type="spellEnd"/>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A.</w:t>
      </w:r>
      <w:r w:rsidRPr="00AE1E13">
        <w:rPr>
          <w:rFonts w:ascii="Times New Roman" w:hAnsi="Times New Roman" w:cs="Times New Roman"/>
          <w:sz w:val="28"/>
          <w:szCs w:val="28"/>
          <w:lang w:val="en-US"/>
        </w:rPr>
        <w:t xml:space="preserve"> A straight-bladed vertical axis wind turbine with a directed guide vane row-effect of guide vane geometry on the performance // J. Therm. Sci. – Vol. 18. – 2009. – P. 54–57</w:t>
      </w:r>
      <w:r w:rsidR="00A21F1E">
        <w:rPr>
          <w:rFonts w:ascii="Times New Roman" w:hAnsi="Times New Roman" w:cs="Times New Roman"/>
          <w:sz w:val="28"/>
          <w:szCs w:val="28"/>
          <w:lang w:val="en-US"/>
        </w:rPr>
        <w:t xml:space="preserve">. </w:t>
      </w:r>
      <w:hyperlink r:id="rId224" w:history="1">
        <w:r w:rsidR="00A21F1E">
          <w:rPr>
            <w:rStyle w:val="a5"/>
            <w:rFonts w:ascii="Times New Roman" w:hAnsi="Times New Roman" w:cs="Times New Roman"/>
            <w:sz w:val="28"/>
            <w:szCs w:val="28"/>
            <w:lang w:val="en-US"/>
          </w:rPr>
          <w:t>http://dx.doi.org/10.1115/OMAE2008-57233</w:t>
        </w:r>
      </w:hyperlink>
      <w:r w:rsidR="00A21F1E">
        <w:rPr>
          <w:rFonts w:ascii="Times New Roman" w:hAnsi="Times New Roman" w:cs="Times New Roman"/>
          <w:sz w:val="28"/>
          <w:szCs w:val="28"/>
          <w:lang w:val="en-US"/>
        </w:rPr>
        <w:t xml:space="preserve">. </w:t>
      </w:r>
    </w:p>
    <w:p w14:paraId="3082334D" w14:textId="0340364A" w:rsidR="00A21F1E" w:rsidRPr="00AE1E13" w:rsidRDefault="00AE1E13" w:rsidP="00AE1E13">
      <w:pPr>
        <w:pStyle w:val="a4"/>
        <w:numPr>
          <w:ilvl w:val="0"/>
          <w:numId w:val="30"/>
        </w:numPr>
        <w:ind w:left="0" w:firstLine="709"/>
        <w:jc w:val="both"/>
        <w:rPr>
          <w:rFonts w:ascii="Times New Roman" w:hAnsi="Times New Roman" w:cs="Times New Roman"/>
          <w:sz w:val="28"/>
          <w:szCs w:val="28"/>
          <w:lang w:val="en-US"/>
        </w:rPr>
      </w:pPr>
      <w:proofErr w:type="spellStart"/>
      <w:r w:rsidRPr="00AE1E13">
        <w:rPr>
          <w:rFonts w:ascii="Times New Roman" w:hAnsi="Times New Roman" w:cs="Times New Roman"/>
          <w:sz w:val="28"/>
          <w:szCs w:val="28"/>
          <w:lang w:val="en-US"/>
        </w:rPr>
        <w:t>Paraschivoiu</w:t>
      </w:r>
      <w:proofErr w:type="spellEnd"/>
      <w:r w:rsidRPr="00AE1E13">
        <w:rPr>
          <w:rFonts w:ascii="Times New Roman" w:hAnsi="Times New Roman" w:cs="Times New Roman"/>
          <w:sz w:val="28"/>
          <w:szCs w:val="28"/>
          <w:lang w:val="en-US"/>
        </w:rPr>
        <w:t xml:space="preserve"> O. Trifu F. Saeed. H-</w:t>
      </w:r>
      <w:proofErr w:type="spellStart"/>
      <w:r w:rsidRPr="00AE1E13">
        <w:rPr>
          <w:rFonts w:ascii="Times New Roman" w:hAnsi="Times New Roman" w:cs="Times New Roman"/>
          <w:sz w:val="28"/>
          <w:szCs w:val="28"/>
          <w:lang w:val="en-US"/>
        </w:rPr>
        <w:t>Darrieus</w:t>
      </w:r>
      <w:proofErr w:type="spellEnd"/>
      <w:r w:rsidRPr="00AE1E13">
        <w:rPr>
          <w:rFonts w:ascii="Times New Roman" w:hAnsi="Times New Roman" w:cs="Times New Roman"/>
          <w:sz w:val="28"/>
          <w:szCs w:val="28"/>
          <w:lang w:val="en-US"/>
        </w:rPr>
        <w:t xml:space="preserve"> wind turbine with blade pitch control // Int. J. Rotating Mach</w:t>
      </w:r>
      <w:r>
        <w:rPr>
          <w:rFonts w:ascii="Times New Roman" w:hAnsi="Times New Roman" w:cs="Times New Roman"/>
          <w:sz w:val="28"/>
          <w:szCs w:val="28"/>
          <w:lang w:val="en-US"/>
        </w:rPr>
        <w:t>. – 2009. – P. 1–7</w:t>
      </w:r>
      <w:r w:rsidR="00A21F1E" w:rsidRPr="00AE1E13">
        <w:rPr>
          <w:rFonts w:ascii="Times New Roman" w:hAnsi="Times New Roman" w:cs="Times New Roman"/>
          <w:sz w:val="28"/>
          <w:szCs w:val="28"/>
          <w:lang w:val="en-US"/>
        </w:rPr>
        <w:t xml:space="preserve">. </w:t>
      </w:r>
      <w:hyperlink r:id="rId225" w:history="1">
        <w:r w:rsidR="00A21F1E" w:rsidRPr="00AE1E13">
          <w:rPr>
            <w:rStyle w:val="a5"/>
            <w:rFonts w:ascii="Times New Roman" w:hAnsi="Times New Roman" w:cs="Times New Roman"/>
            <w:sz w:val="28"/>
            <w:szCs w:val="28"/>
            <w:lang w:val="en-US"/>
          </w:rPr>
          <w:t>http://dx.doi.org/10.1155/2009/505343</w:t>
        </w:r>
      </w:hyperlink>
      <w:r w:rsidR="00A21F1E" w:rsidRPr="00AE1E13">
        <w:rPr>
          <w:rFonts w:ascii="Times New Roman" w:hAnsi="Times New Roman" w:cs="Times New Roman"/>
          <w:sz w:val="28"/>
          <w:szCs w:val="28"/>
          <w:lang w:val="en-US"/>
        </w:rPr>
        <w:t xml:space="preserve">. </w:t>
      </w:r>
    </w:p>
    <w:p w14:paraId="0DF6E9EA" w14:textId="24815030" w:rsidR="00A21F1E" w:rsidRPr="00AE1E13" w:rsidRDefault="00AE1E13" w:rsidP="00AE1E13">
      <w:pPr>
        <w:pStyle w:val="a4"/>
        <w:numPr>
          <w:ilvl w:val="0"/>
          <w:numId w:val="30"/>
        </w:numPr>
        <w:ind w:left="0" w:firstLine="709"/>
        <w:jc w:val="both"/>
        <w:rPr>
          <w:rFonts w:ascii="Times New Roman" w:hAnsi="Times New Roman" w:cs="Times New Roman"/>
          <w:sz w:val="28"/>
          <w:szCs w:val="28"/>
          <w:lang w:val="en-US"/>
        </w:rPr>
      </w:pPr>
      <w:r w:rsidRPr="00AE1E13">
        <w:rPr>
          <w:rFonts w:ascii="Times New Roman" w:hAnsi="Times New Roman" w:cs="Times New Roman"/>
          <w:sz w:val="28"/>
          <w:szCs w:val="28"/>
          <w:lang w:val="en-US"/>
        </w:rPr>
        <w:t>DeCoste</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J.</w:t>
      </w:r>
      <w:r w:rsidRPr="00AE1E13">
        <w:rPr>
          <w:rFonts w:ascii="Times New Roman" w:hAnsi="Times New Roman" w:cs="Times New Roman"/>
          <w:sz w:val="28"/>
          <w:szCs w:val="28"/>
          <w:lang w:val="en-US"/>
        </w:rPr>
        <w:t>, Smith</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A.</w:t>
      </w:r>
      <w:r w:rsidRPr="00AE1E13">
        <w:rPr>
          <w:rFonts w:ascii="Times New Roman" w:hAnsi="Times New Roman" w:cs="Times New Roman"/>
          <w:sz w:val="28"/>
          <w:szCs w:val="28"/>
          <w:lang w:val="en-US"/>
        </w:rPr>
        <w:t>, White</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D.</w:t>
      </w:r>
      <w:r w:rsidRPr="00AE1E13">
        <w:rPr>
          <w:rFonts w:ascii="Times New Roman" w:hAnsi="Times New Roman" w:cs="Times New Roman"/>
          <w:sz w:val="28"/>
          <w:szCs w:val="28"/>
          <w:lang w:val="en-US"/>
        </w:rPr>
        <w:t xml:space="preserve">, </w:t>
      </w:r>
      <w:proofErr w:type="spellStart"/>
      <w:r w:rsidRPr="00AE1E13">
        <w:rPr>
          <w:rFonts w:ascii="Times New Roman" w:hAnsi="Times New Roman" w:cs="Times New Roman"/>
          <w:sz w:val="28"/>
          <w:szCs w:val="28"/>
          <w:lang w:val="en-US"/>
        </w:rPr>
        <w:t>Berkvens</w:t>
      </w:r>
      <w:proofErr w:type="spellEnd"/>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D.</w:t>
      </w:r>
      <w:r w:rsidRPr="00AE1E13">
        <w:rPr>
          <w:rFonts w:ascii="Times New Roman" w:hAnsi="Times New Roman" w:cs="Times New Roman"/>
          <w:sz w:val="28"/>
          <w:szCs w:val="28"/>
          <w:lang w:val="en-US"/>
        </w:rPr>
        <w:t xml:space="preserve">J. Crawford. Self-starting </w:t>
      </w:r>
      <w:proofErr w:type="spellStart"/>
      <w:r w:rsidRPr="00AE1E13">
        <w:rPr>
          <w:rFonts w:ascii="Times New Roman" w:hAnsi="Times New Roman" w:cs="Times New Roman"/>
          <w:sz w:val="28"/>
          <w:szCs w:val="28"/>
          <w:lang w:val="en-US"/>
        </w:rPr>
        <w:t>Darrieus</w:t>
      </w:r>
      <w:proofErr w:type="spellEnd"/>
      <w:r w:rsidRPr="00AE1E13">
        <w:rPr>
          <w:rFonts w:ascii="Times New Roman" w:hAnsi="Times New Roman" w:cs="Times New Roman"/>
          <w:sz w:val="28"/>
          <w:szCs w:val="28"/>
          <w:lang w:val="en-US"/>
        </w:rPr>
        <w:t xml:space="preserve"> Wind Turbine. – Design Project Mech. – Dalhousie University,</w:t>
      </w:r>
      <w:r>
        <w:rPr>
          <w:rFonts w:ascii="Times New Roman" w:hAnsi="Times New Roman" w:cs="Times New Roman"/>
          <w:sz w:val="28"/>
          <w:szCs w:val="28"/>
          <w:lang w:val="en-US"/>
        </w:rPr>
        <w:t xml:space="preserve"> Halifax, Canada. – 2004. – 38 </w:t>
      </w:r>
      <w:r>
        <w:rPr>
          <w:rFonts w:ascii="Times New Roman" w:hAnsi="Times New Roman" w:cs="Times New Roman"/>
          <w:sz w:val="28"/>
          <w:szCs w:val="28"/>
        </w:rPr>
        <w:t>Р</w:t>
      </w:r>
      <w:r w:rsidRPr="00AE1E13">
        <w:rPr>
          <w:rFonts w:ascii="Times New Roman" w:hAnsi="Times New Roman" w:cs="Times New Roman"/>
          <w:sz w:val="28"/>
          <w:szCs w:val="28"/>
          <w:lang w:val="en-US"/>
        </w:rPr>
        <w:t>.</w:t>
      </w:r>
      <w:r w:rsidR="00A21F1E" w:rsidRPr="00AE1E13">
        <w:rPr>
          <w:rFonts w:ascii="Times New Roman" w:hAnsi="Times New Roman" w:cs="Times New Roman"/>
          <w:sz w:val="28"/>
          <w:szCs w:val="28"/>
          <w:lang w:val="en-US"/>
        </w:rPr>
        <w:t xml:space="preserve"> </w:t>
      </w:r>
    </w:p>
    <w:p w14:paraId="547880C9" w14:textId="01CD119C" w:rsidR="00A21F1E" w:rsidRDefault="00AE1E13"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AE1E13">
        <w:rPr>
          <w:rFonts w:ascii="Times New Roman" w:hAnsi="Times New Roman" w:cs="Times New Roman"/>
          <w:sz w:val="28"/>
          <w:szCs w:val="28"/>
          <w:lang w:val="en-US"/>
        </w:rPr>
        <w:t>Bhatta</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P.</w:t>
      </w:r>
      <w:r w:rsidRPr="00AE1E13">
        <w:rPr>
          <w:rFonts w:ascii="Times New Roman" w:hAnsi="Times New Roman" w:cs="Times New Roman"/>
          <w:sz w:val="28"/>
          <w:szCs w:val="28"/>
          <w:lang w:val="en-US"/>
        </w:rPr>
        <w:t>, Paluszek</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M.A.</w:t>
      </w:r>
      <w:r w:rsidRPr="00AE1E13">
        <w:rPr>
          <w:rFonts w:ascii="Times New Roman" w:hAnsi="Times New Roman" w:cs="Times New Roman"/>
          <w:sz w:val="28"/>
          <w:szCs w:val="28"/>
          <w:lang w:val="en-US"/>
        </w:rPr>
        <w:t>, Mueller</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J.B.</w:t>
      </w:r>
      <w:r w:rsidRPr="00AE1E13">
        <w:rPr>
          <w:rFonts w:ascii="Times New Roman" w:hAnsi="Times New Roman" w:cs="Times New Roman"/>
          <w:sz w:val="28"/>
          <w:szCs w:val="28"/>
          <w:lang w:val="en-US"/>
        </w:rPr>
        <w:t xml:space="preserve"> Individual Blade Pitch and Camber Control for Vertical Axis Wind Turbines // Princeton Satellite Systems. – Kingston, Canada. – 2008. – P. 1–11</w:t>
      </w:r>
      <w:r w:rsidR="00A21F1E">
        <w:rPr>
          <w:rFonts w:ascii="Times New Roman" w:hAnsi="Times New Roman" w:cs="Times New Roman"/>
          <w:sz w:val="28"/>
          <w:szCs w:val="28"/>
          <w:lang w:val="en-US"/>
        </w:rPr>
        <w:t xml:space="preserve">. </w:t>
      </w:r>
      <w:hyperlink r:id="rId226" w:history="1">
        <w:r w:rsidR="00A21F1E">
          <w:rPr>
            <w:rStyle w:val="a5"/>
            <w:rFonts w:ascii="Times New Roman" w:hAnsi="Times New Roman" w:cs="Times New Roman"/>
            <w:sz w:val="28"/>
            <w:szCs w:val="28"/>
            <w:lang w:val="en-US"/>
          </w:rPr>
          <w:t>https://doi.org/10.5281/zenodo.1108332</w:t>
        </w:r>
      </w:hyperlink>
      <w:r w:rsidR="00A21F1E">
        <w:rPr>
          <w:rFonts w:ascii="Times New Roman" w:hAnsi="Times New Roman" w:cs="Times New Roman"/>
          <w:sz w:val="28"/>
          <w:szCs w:val="28"/>
          <w:lang w:val="en-US"/>
        </w:rPr>
        <w:t xml:space="preserve">. </w:t>
      </w:r>
    </w:p>
    <w:p w14:paraId="2DF18380" w14:textId="77777777" w:rsidR="00A21F1E" w:rsidRDefault="00A21F1E"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Dereng</w:t>
      </w:r>
      <w:proofErr w:type="spellEnd"/>
      <w:r>
        <w:rPr>
          <w:rFonts w:ascii="Times New Roman" w:hAnsi="Times New Roman" w:cs="Times New Roman"/>
          <w:sz w:val="28"/>
          <w:szCs w:val="28"/>
          <w:lang w:val="en-US"/>
        </w:rPr>
        <w:t xml:space="preserve"> V.G. Fixed geometry self-starting transverse axis wind turbine. United States Patent 4264279. Available at: </w:t>
      </w:r>
      <w:hyperlink r:id="rId227" w:history="1">
        <w:r>
          <w:rPr>
            <w:rStyle w:val="a5"/>
            <w:rFonts w:ascii="Times New Roman" w:hAnsi="Times New Roman" w:cs="Times New Roman"/>
            <w:sz w:val="28"/>
            <w:szCs w:val="28"/>
            <w:lang w:val="en-US"/>
          </w:rPr>
          <w:t>http://www.freepatentsonline.com</w:t>
        </w:r>
      </w:hyperlink>
      <w:r>
        <w:rPr>
          <w:rFonts w:ascii="Times New Roman" w:hAnsi="Times New Roman" w:cs="Times New Roman"/>
          <w:sz w:val="28"/>
          <w:szCs w:val="28"/>
          <w:lang w:val="en-US"/>
        </w:rPr>
        <w:t xml:space="preserve">. </w:t>
      </w:r>
    </w:p>
    <w:p w14:paraId="254E8F3B" w14:textId="77777777" w:rsidR="00A21F1E" w:rsidRDefault="00A21F1E"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Lazauskas L. Three pitch control systems for vertical axis wind turbines compared. Wind Eng 1992; 16 (5):269–82. </w:t>
      </w:r>
    </w:p>
    <w:p w14:paraId="51D99A15" w14:textId="33292CD8" w:rsidR="00A21F1E" w:rsidRDefault="00A21F1E" w:rsidP="00A21F1E">
      <w:pPr>
        <w:pStyle w:val="a4"/>
        <w:numPr>
          <w:ilvl w:val="0"/>
          <w:numId w:val="30"/>
        </w:numPr>
        <w:tabs>
          <w:tab w:val="left" w:pos="851"/>
          <w:tab w:val="left" w:pos="1134"/>
        </w:tabs>
        <w:spacing w:after="0" w:line="240" w:lineRule="auto"/>
        <w:ind w:left="0" w:firstLine="709"/>
        <w:jc w:val="both"/>
        <w:rPr>
          <w:rFonts w:ascii="Palatino Linotype" w:hAnsi="Palatino Linotype" w:cs="Times New Roman"/>
          <w:sz w:val="28"/>
          <w:szCs w:val="28"/>
          <w:lang w:val="en-US"/>
        </w:rPr>
      </w:pPr>
      <w:r>
        <w:rPr>
          <w:rFonts w:ascii="Times New Roman" w:hAnsi="Times New Roman" w:cs="Times New Roman"/>
          <w:sz w:val="28"/>
          <w:szCs w:val="28"/>
          <w:lang w:val="en-US"/>
        </w:rPr>
        <w:t>Barker J</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R. Features to aid or enable self-starting of fixed pitch low solidity vertical axis wind turbines. J Wind Eng Ind </w:t>
      </w:r>
      <w:proofErr w:type="spellStart"/>
      <w:r>
        <w:rPr>
          <w:rFonts w:ascii="Times New Roman" w:hAnsi="Times New Roman" w:cs="Times New Roman"/>
          <w:sz w:val="28"/>
          <w:szCs w:val="28"/>
          <w:lang w:val="en-US"/>
        </w:rPr>
        <w:t>Aerodyn</w:t>
      </w:r>
      <w:proofErr w:type="spellEnd"/>
      <w:r>
        <w:rPr>
          <w:rFonts w:ascii="Times New Roman" w:hAnsi="Times New Roman" w:cs="Times New Roman"/>
          <w:sz w:val="28"/>
          <w:szCs w:val="28"/>
          <w:lang w:val="en-US"/>
        </w:rPr>
        <w:t xml:space="preserve"> 1983; 15:369 – 80.</w:t>
      </w:r>
    </w:p>
    <w:p w14:paraId="23F8F4B1" w14:textId="77777777" w:rsidR="00A21F1E" w:rsidRPr="00970466"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Hurley B. A novel vertical axis sail rotor. In: Proceedings of Wind Energy Workshop, April 19–20; 1979. p. 40–7. </w:t>
      </w:r>
      <w:hyperlink r:id="rId228" w:history="1">
        <w:r>
          <w:rPr>
            <w:rStyle w:val="a5"/>
            <w:rFonts w:ascii="Times New Roman" w:hAnsi="Times New Roman" w:cs="Times New Roman"/>
            <w:sz w:val="28"/>
            <w:szCs w:val="28"/>
            <w:lang w:val="en-US"/>
          </w:rPr>
          <w:t>https</w:t>
        </w:r>
        <w:r w:rsidRPr="00970466">
          <w:rPr>
            <w:rStyle w:val="a5"/>
            <w:rFonts w:ascii="Times New Roman" w:hAnsi="Times New Roman" w:cs="Times New Roman"/>
            <w:sz w:val="28"/>
            <w:szCs w:val="28"/>
          </w:rPr>
          <w:t>://</w:t>
        </w:r>
        <w:proofErr w:type="spellStart"/>
        <w:r>
          <w:rPr>
            <w:rStyle w:val="a5"/>
            <w:rFonts w:ascii="Times New Roman" w:hAnsi="Times New Roman" w:cs="Times New Roman"/>
            <w:sz w:val="28"/>
            <w:szCs w:val="28"/>
            <w:lang w:val="en-US"/>
          </w:rPr>
          <w:t>ui</w:t>
        </w:r>
        <w:proofErr w:type="spellEnd"/>
        <w:r w:rsidRPr="00970466">
          <w:rPr>
            <w:rStyle w:val="a5"/>
            <w:rFonts w:ascii="Times New Roman" w:hAnsi="Times New Roman" w:cs="Times New Roman"/>
            <w:sz w:val="28"/>
            <w:szCs w:val="28"/>
          </w:rPr>
          <w:t>.</w:t>
        </w:r>
        <w:proofErr w:type="spellStart"/>
        <w:r>
          <w:rPr>
            <w:rStyle w:val="a5"/>
            <w:rFonts w:ascii="Times New Roman" w:hAnsi="Times New Roman" w:cs="Times New Roman"/>
            <w:sz w:val="28"/>
            <w:szCs w:val="28"/>
            <w:lang w:val="en-US"/>
          </w:rPr>
          <w:t>adsabs</w:t>
        </w:r>
        <w:proofErr w:type="spellEnd"/>
        <w:r w:rsidRPr="00970466">
          <w:rPr>
            <w:rStyle w:val="a5"/>
            <w:rFonts w:ascii="Times New Roman" w:hAnsi="Times New Roman" w:cs="Times New Roman"/>
            <w:sz w:val="28"/>
            <w:szCs w:val="28"/>
          </w:rPr>
          <w:t>.</w:t>
        </w:r>
        <w:proofErr w:type="spellStart"/>
        <w:r>
          <w:rPr>
            <w:rStyle w:val="a5"/>
            <w:rFonts w:ascii="Times New Roman" w:hAnsi="Times New Roman" w:cs="Times New Roman"/>
            <w:sz w:val="28"/>
            <w:szCs w:val="28"/>
            <w:lang w:val="en-US"/>
          </w:rPr>
          <w:t>harvard</w:t>
        </w:r>
        <w:proofErr w:type="spellEnd"/>
        <w:r w:rsidRPr="00970466">
          <w:rPr>
            <w:rStyle w:val="a5"/>
            <w:rFonts w:ascii="Times New Roman" w:hAnsi="Times New Roman" w:cs="Times New Roman"/>
            <w:sz w:val="28"/>
            <w:szCs w:val="28"/>
          </w:rPr>
          <w:t>.</w:t>
        </w:r>
        <w:proofErr w:type="spellStart"/>
        <w:r>
          <w:rPr>
            <w:rStyle w:val="a5"/>
            <w:rFonts w:ascii="Times New Roman" w:hAnsi="Times New Roman" w:cs="Times New Roman"/>
            <w:sz w:val="28"/>
            <w:szCs w:val="28"/>
            <w:lang w:val="en-US"/>
          </w:rPr>
          <w:t>edu</w:t>
        </w:r>
        <w:proofErr w:type="spellEnd"/>
        <w:r w:rsidRPr="00970466">
          <w:rPr>
            <w:rStyle w:val="a5"/>
            <w:rFonts w:ascii="Times New Roman" w:hAnsi="Times New Roman" w:cs="Times New Roman"/>
            <w:sz w:val="28"/>
            <w:szCs w:val="28"/>
          </w:rPr>
          <w:t>/</w:t>
        </w:r>
        <w:r>
          <w:rPr>
            <w:rStyle w:val="a5"/>
            <w:rFonts w:ascii="Times New Roman" w:hAnsi="Times New Roman" w:cs="Times New Roman"/>
            <w:sz w:val="28"/>
            <w:szCs w:val="28"/>
            <w:lang w:val="en-US"/>
          </w:rPr>
          <w:t>abs</w:t>
        </w:r>
        <w:r w:rsidRPr="00970466">
          <w:rPr>
            <w:rStyle w:val="a5"/>
            <w:rFonts w:ascii="Times New Roman" w:hAnsi="Times New Roman" w:cs="Times New Roman"/>
            <w:sz w:val="28"/>
            <w:szCs w:val="28"/>
          </w:rPr>
          <w:t>/1979</w:t>
        </w:r>
        <w:proofErr w:type="spellStart"/>
        <w:r>
          <w:rPr>
            <w:rStyle w:val="a5"/>
            <w:rFonts w:ascii="Times New Roman" w:hAnsi="Times New Roman" w:cs="Times New Roman"/>
            <w:sz w:val="28"/>
            <w:szCs w:val="28"/>
            <w:lang w:val="en-US"/>
          </w:rPr>
          <w:t>wien</w:t>
        </w:r>
        <w:proofErr w:type="spellEnd"/>
        <w:r w:rsidRPr="00970466">
          <w:rPr>
            <w:rStyle w:val="a5"/>
            <w:rFonts w:ascii="Times New Roman" w:hAnsi="Times New Roman" w:cs="Times New Roman"/>
            <w:sz w:val="28"/>
            <w:szCs w:val="28"/>
          </w:rPr>
          <w:t>.</w:t>
        </w:r>
        <w:r>
          <w:rPr>
            <w:rStyle w:val="a5"/>
            <w:rFonts w:ascii="Times New Roman" w:hAnsi="Times New Roman" w:cs="Times New Roman"/>
            <w:sz w:val="28"/>
            <w:szCs w:val="28"/>
            <w:lang w:val="en-US"/>
          </w:rPr>
          <w:t>work</w:t>
        </w:r>
        <w:r w:rsidRPr="00970466">
          <w:rPr>
            <w:rStyle w:val="a5"/>
            <w:rFonts w:ascii="Times New Roman" w:hAnsi="Times New Roman" w:cs="Times New Roman"/>
            <w:sz w:val="28"/>
            <w:szCs w:val="28"/>
          </w:rPr>
          <w:t>...40</w:t>
        </w:r>
        <w:r>
          <w:rPr>
            <w:rStyle w:val="a5"/>
            <w:rFonts w:ascii="Times New Roman" w:hAnsi="Times New Roman" w:cs="Times New Roman"/>
            <w:sz w:val="28"/>
            <w:szCs w:val="28"/>
            <w:lang w:val="en-US"/>
          </w:rPr>
          <w:t>H</w:t>
        </w:r>
        <w:r w:rsidRPr="00970466">
          <w:rPr>
            <w:rStyle w:val="a5"/>
            <w:rFonts w:ascii="Times New Roman" w:hAnsi="Times New Roman" w:cs="Times New Roman"/>
            <w:sz w:val="28"/>
            <w:szCs w:val="28"/>
          </w:rPr>
          <w:t>/</w:t>
        </w:r>
        <w:r>
          <w:rPr>
            <w:rStyle w:val="a5"/>
            <w:rFonts w:ascii="Times New Roman" w:hAnsi="Times New Roman" w:cs="Times New Roman"/>
            <w:sz w:val="28"/>
            <w:szCs w:val="28"/>
            <w:lang w:val="en-US"/>
          </w:rPr>
          <w:t>abstract</w:t>
        </w:r>
      </w:hyperlink>
      <w:r w:rsidRPr="00970466">
        <w:rPr>
          <w:rFonts w:ascii="Times New Roman" w:hAnsi="Times New Roman" w:cs="Times New Roman"/>
          <w:sz w:val="28"/>
          <w:szCs w:val="28"/>
        </w:rPr>
        <w:t xml:space="preserve">. </w:t>
      </w:r>
    </w:p>
    <w:p w14:paraId="20CFF4B5" w14:textId="4DAA2387"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Drees H</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M. Self-starting windmill energy conversion system. United States patent 4180367. Available at: </w:t>
      </w:r>
      <w:hyperlink r:id="rId229" w:history="1">
        <w:r>
          <w:rPr>
            <w:rStyle w:val="a5"/>
            <w:rFonts w:ascii="Times New Roman" w:hAnsi="Times New Roman" w:cs="Times New Roman"/>
            <w:sz w:val="28"/>
            <w:szCs w:val="28"/>
            <w:lang w:val="en-US"/>
          </w:rPr>
          <w:t>https://www.google.com/patents/US7686583</w:t>
        </w:r>
      </w:hyperlink>
      <w:r>
        <w:rPr>
          <w:rFonts w:ascii="Times New Roman" w:hAnsi="Times New Roman" w:cs="Times New Roman"/>
          <w:sz w:val="28"/>
          <w:szCs w:val="28"/>
          <w:lang w:val="en-US"/>
        </w:rPr>
        <w:t xml:space="preserve">. </w:t>
      </w:r>
    </w:p>
    <w:p w14:paraId="64EB8564" w14:textId="0025C829" w:rsidR="00A21F1E" w:rsidRDefault="00A21F1E"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Reddy K.U., Deb B., Roy B. Experimental Study on Influence of Aspect Ratio and Auxiliary Blade Profile on the Performance of H-Type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Wind Rotor. Arabian Journal for Science and Engineering 2024; 49(2), с. 1913-1929. </w:t>
      </w:r>
      <w:hyperlink r:id="rId230" w:history="1">
        <w:r>
          <w:rPr>
            <w:rStyle w:val="a5"/>
            <w:rFonts w:ascii="Times New Roman" w:hAnsi="Times New Roman" w:cs="Times New Roman"/>
            <w:sz w:val="28"/>
            <w:szCs w:val="28"/>
            <w:lang w:val="en-US"/>
          </w:rPr>
          <w:t>http://dx.doi.org/10.1016/j.oceaneng.2023.114697</w:t>
        </w:r>
      </w:hyperlink>
      <w:r>
        <w:rPr>
          <w:rFonts w:ascii="Times New Roman" w:hAnsi="Times New Roman" w:cs="Times New Roman"/>
          <w:sz w:val="28"/>
          <w:szCs w:val="28"/>
          <w:lang w:val="en-US"/>
        </w:rPr>
        <w:t xml:space="preserve">. </w:t>
      </w:r>
    </w:p>
    <w:p w14:paraId="3A692BAA" w14:textId="1C892358" w:rsidR="00A21F1E" w:rsidRDefault="00AE1E13" w:rsidP="00AE1E13">
      <w:pPr>
        <w:pStyle w:val="a4"/>
        <w:numPr>
          <w:ilvl w:val="0"/>
          <w:numId w:val="30"/>
        </w:numPr>
        <w:tabs>
          <w:tab w:val="left" w:pos="851"/>
          <w:tab w:val="left" w:pos="993"/>
          <w:tab w:val="left" w:pos="1134"/>
        </w:tabs>
        <w:spacing w:after="0" w:line="240" w:lineRule="auto"/>
        <w:ind w:left="0" w:firstLine="709"/>
        <w:jc w:val="both"/>
        <w:rPr>
          <w:rFonts w:ascii="Times New Roman" w:hAnsi="Times New Roman" w:cs="Times New Roman"/>
          <w:sz w:val="28"/>
          <w:szCs w:val="28"/>
          <w:lang w:val="en-US"/>
        </w:rPr>
      </w:pPr>
      <w:r w:rsidRPr="00AE1E13">
        <w:rPr>
          <w:rFonts w:ascii="Times New Roman" w:hAnsi="Times New Roman" w:cs="Times New Roman"/>
          <w:sz w:val="28"/>
          <w:szCs w:val="28"/>
          <w:lang w:val="en-US"/>
        </w:rPr>
        <w:t>Malipeddi</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A.R.</w:t>
      </w:r>
      <w:r w:rsidRPr="00AE1E13">
        <w:rPr>
          <w:rFonts w:ascii="Times New Roman" w:hAnsi="Times New Roman" w:cs="Times New Roman"/>
          <w:sz w:val="28"/>
          <w:szCs w:val="28"/>
          <w:lang w:val="en-US"/>
        </w:rPr>
        <w:t>, Chatterjee</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D.</w:t>
      </w:r>
      <w:r w:rsidRPr="00AE1E13">
        <w:rPr>
          <w:rFonts w:ascii="Times New Roman" w:hAnsi="Times New Roman" w:cs="Times New Roman"/>
          <w:sz w:val="28"/>
          <w:szCs w:val="28"/>
          <w:lang w:val="en-US"/>
        </w:rPr>
        <w:t xml:space="preserve"> Influence of duct geometry on the performance of </w:t>
      </w:r>
      <w:proofErr w:type="spellStart"/>
      <w:r w:rsidRPr="00AE1E13">
        <w:rPr>
          <w:rFonts w:ascii="Times New Roman" w:hAnsi="Times New Roman" w:cs="Times New Roman"/>
          <w:sz w:val="28"/>
          <w:szCs w:val="28"/>
          <w:lang w:val="en-US"/>
        </w:rPr>
        <w:t>Darrieus</w:t>
      </w:r>
      <w:proofErr w:type="spellEnd"/>
      <w:r w:rsidRPr="00AE1E13">
        <w:rPr>
          <w:rFonts w:ascii="Times New Roman" w:hAnsi="Times New Roman" w:cs="Times New Roman"/>
          <w:sz w:val="28"/>
          <w:szCs w:val="28"/>
          <w:lang w:val="en-US"/>
        </w:rPr>
        <w:t xml:space="preserve"> hydro turbine. // Renew. Energy. – Vol. 43. – 2012. – P. 292–300</w:t>
      </w:r>
      <w:r w:rsidR="00A21F1E">
        <w:rPr>
          <w:rFonts w:ascii="Times New Roman" w:hAnsi="Times New Roman" w:cs="Times New Roman"/>
          <w:sz w:val="28"/>
          <w:szCs w:val="28"/>
          <w:lang w:val="en-US"/>
        </w:rPr>
        <w:t xml:space="preserve">. </w:t>
      </w:r>
      <w:hyperlink r:id="rId231" w:history="1">
        <w:r w:rsidR="00A21F1E">
          <w:rPr>
            <w:rStyle w:val="a5"/>
            <w:rFonts w:ascii="Times New Roman" w:hAnsi="Times New Roman" w:cs="Times New Roman"/>
            <w:sz w:val="28"/>
            <w:szCs w:val="28"/>
            <w:lang w:val="en-US"/>
          </w:rPr>
          <w:t>https://doi.org/10.1016/j.renene.2011.12.008</w:t>
        </w:r>
      </w:hyperlink>
      <w:r w:rsidR="00A21F1E">
        <w:rPr>
          <w:rFonts w:ascii="Times New Roman" w:hAnsi="Times New Roman" w:cs="Times New Roman"/>
          <w:sz w:val="28"/>
          <w:szCs w:val="28"/>
          <w:lang w:val="en-US"/>
        </w:rPr>
        <w:t xml:space="preserve">. </w:t>
      </w:r>
    </w:p>
    <w:p w14:paraId="6FBCE688" w14:textId="541D9E0A" w:rsidR="00A21F1E" w:rsidRDefault="00A21F1E"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Beri H,</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Yao Y. Effect of camber on self-starting of vertical axis wind turbine. J Environ Sci Technol 2011; 4(3):302–12. </w:t>
      </w:r>
      <w:hyperlink r:id="rId232" w:history="1">
        <w:r>
          <w:rPr>
            <w:rStyle w:val="a5"/>
            <w:rFonts w:ascii="Times New Roman" w:hAnsi="Times New Roman" w:cs="Times New Roman"/>
            <w:sz w:val="28"/>
            <w:szCs w:val="28"/>
            <w:lang w:val="en-US"/>
          </w:rPr>
          <w:t>http://dx.doi.org/10.3923/jest.2011.302.312</w:t>
        </w:r>
      </w:hyperlink>
      <w:r>
        <w:rPr>
          <w:rFonts w:ascii="Times New Roman" w:hAnsi="Times New Roman" w:cs="Times New Roman"/>
          <w:sz w:val="28"/>
          <w:szCs w:val="28"/>
          <w:lang w:val="en-US"/>
        </w:rPr>
        <w:t xml:space="preserve">. </w:t>
      </w:r>
    </w:p>
    <w:p w14:paraId="3CE4DE13" w14:textId="77777777" w:rsidR="00A21F1E" w:rsidRDefault="00A21F1E"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Gupta R., Biswas A. CFD analysis of a twisted three-bladed H-</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rotor. J Renew Sustain Energy 2010; 2(No.4):043111–26. </w:t>
      </w:r>
      <w:hyperlink r:id="rId233" w:history="1">
        <w:r>
          <w:rPr>
            <w:rStyle w:val="a5"/>
            <w:rFonts w:ascii="Times New Roman" w:hAnsi="Times New Roman" w:cs="Times New Roman"/>
            <w:sz w:val="28"/>
            <w:szCs w:val="28"/>
            <w:lang w:val="en-US"/>
          </w:rPr>
          <w:t>http://dx.doi.org/10.1063/1.3483487</w:t>
        </w:r>
      </w:hyperlink>
      <w:r>
        <w:rPr>
          <w:rFonts w:ascii="Times New Roman" w:hAnsi="Times New Roman" w:cs="Times New Roman"/>
          <w:sz w:val="28"/>
          <w:szCs w:val="28"/>
          <w:lang w:val="en-US"/>
        </w:rPr>
        <w:t xml:space="preserve">. </w:t>
      </w:r>
    </w:p>
    <w:p w14:paraId="332863AF" w14:textId="5DAF598F" w:rsidR="00A21F1E" w:rsidRDefault="00A21F1E"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Dominy R</w:t>
      </w:r>
      <w:r w:rsidR="00310950">
        <w:rPr>
          <w:rFonts w:ascii="Times New Roman" w:hAnsi="Times New Roman" w:cs="Times New Roman"/>
          <w:sz w:val="28"/>
          <w:szCs w:val="28"/>
          <w:lang w:val="kk-KZ"/>
        </w:rPr>
        <w:t>.</w:t>
      </w:r>
      <w:r>
        <w:rPr>
          <w:rFonts w:ascii="Times New Roman" w:hAnsi="Times New Roman" w:cs="Times New Roman"/>
          <w:sz w:val="28"/>
          <w:szCs w:val="28"/>
          <w:lang w:val="en-US"/>
        </w:rPr>
        <w:t>, Lunt P</w:t>
      </w:r>
      <w:r w:rsidR="00310950">
        <w:rPr>
          <w:rFonts w:ascii="Times New Roman" w:hAnsi="Times New Roman" w:cs="Times New Roman"/>
          <w:sz w:val="28"/>
          <w:szCs w:val="28"/>
          <w:lang w:val="kk-KZ"/>
        </w:rPr>
        <w:t>.</w:t>
      </w:r>
      <w:r>
        <w:rPr>
          <w:rFonts w:ascii="Times New Roman" w:hAnsi="Times New Roman" w:cs="Times New Roman"/>
          <w:sz w:val="28"/>
          <w:szCs w:val="28"/>
          <w:lang w:val="en-US"/>
        </w:rPr>
        <w:t>, Bickerdyke A</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Dominy J. Self-starting capability of a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turbine. Proc Inst Mech Eng (IMechE) </w:t>
      </w:r>
      <w:proofErr w:type="spellStart"/>
      <w:r>
        <w:rPr>
          <w:rFonts w:ascii="Times New Roman" w:hAnsi="Times New Roman" w:cs="Times New Roman"/>
          <w:sz w:val="28"/>
          <w:szCs w:val="28"/>
          <w:lang w:val="en-US"/>
        </w:rPr>
        <w:t>ePart</w:t>
      </w:r>
      <w:proofErr w:type="spellEnd"/>
      <w:r>
        <w:rPr>
          <w:rFonts w:ascii="Times New Roman" w:hAnsi="Times New Roman" w:cs="Times New Roman"/>
          <w:sz w:val="28"/>
          <w:szCs w:val="28"/>
          <w:lang w:val="en-US"/>
        </w:rPr>
        <w:t xml:space="preserve"> A: J Power Energy 2007;221:111–20. </w:t>
      </w:r>
      <w:hyperlink r:id="rId234" w:history="1">
        <w:r>
          <w:rPr>
            <w:rStyle w:val="a5"/>
            <w:rFonts w:ascii="Times New Roman" w:hAnsi="Times New Roman" w:cs="Times New Roman"/>
            <w:sz w:val="28"/>
            <w:szCs w:val="28"/>
            <w:lang w:val="en-US"/>
          </w:rPr>
          <w:t>http://dx.doi.org/10.1243/09576509JPE340</w:t>
        </w:r>
      </w:hyperlink>
      <w:r>
        <w:rPr>
          <w:rFonts w:ascii="Times New Roman" w:hAnsi="Times New Roman" w:cs="Times New Roman"/>
          <w:sz w:val="28"/>
          <w:szCs w:val="28"/>
          <w:lang w:val="en-US"/>
        </w:rPr>
        <w:t xml:space="preserve">. </w:t>
      </w:r>
    </w:p>
    <w:p w14:paraId="2F84EFD1" w14:textId="09AFDA29" w:rsidR="00A21F1E" w:rsidRDefault="00AE1E13"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AE1E13">
        <w:rPr>
          <w:rFonts w:ascii="Times New Roman" w:hAnsi="Times New Roman" w:cs="Times New Roman"/>
          <w:sz w:val="28"/>
          <w:szCs w:val="28"/>
          <w:lang w:val="en-US"/>
        </w:rPr>
        <w:t>Nguyen</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C.</w:t>
      </w:r>
      <w:r w:rsidRPr="00AE1E13">
        <w:rPr>
          <w:rFonts w:ascii="Times New Roman" w:hAnsi="Times New Roman" w:cs="Times New Roman"/>
          <w:sz w:val="28"/>
          <w:szCs w:val="28"/>
          <w:lang w:val="en-US"/>
        </w:rPr>
        <w:t>, Le</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T.</w:t>
      </w:r>
      <w:r w:rsidRPr="00AE1E13">
        <w:rPr>
          <w:rFonts w:ascii="Times New Roman" w:hAnsi="Times New Roman" w:cs="Times New Roman"/>
          <w:sz w:val="28"/>
          <w:szCs w:val="28"/>
          <w:lang w:val="en-US"/>
        </w:rPr>
        <w:t>, Tran</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P</w:t>
      </w:r>
      <w:r w:rsidRPr="00AE1E13">
        <w:rPr>
          <w:rFonts w:ascii="Times New Roman" w:hAnsi="Times New Roman" w:cs="Times New Roman"/>
          <w:sz w:val="28"/>
          <w:szCs w:val="28"/>
          <w:lang w:val="en-US"/>
        </w:rPr>
        <w:t>. A numerical study of thickness effect of the symmetric NACA 4-digit airfoils on self-starting capability of a 1kW H-type vertical axis wind turbine // Int. J. Mech. Eng. Appl. – Vol. 3 (1). – 2015. – P. 7–16</w:t>
      </w:r>
      <w:r w:rsidR="00A21F1E">
        <w:rPr>
          <w:rFonts w:ascii="Times New Roman" w:hAnsi="Times New Roman" w:cs="Times New Roman"/>
          <w:sz w:val="28"/>
          <w:szCs w:val="28"/>
          <w:lang w:val="en-US"/>
        </w:rPr>
        <w:t xml:space="preserve">. </w:t>
      </w:r>
      <w:hyperlink r:id="rId235" w:history="1">
        <w:r w:rsidR="00A21F1E">
          <w:rPr>
            <w:rStyle w:val="a5"/>
            <w:rFonts w:ascii="Times New Roman" w:hAnsi="Times New Roman" w:cs="Times New Roman"/>
            <w:sz w:val="28"/>
            <w:szCs w:val="28"/>
            <w:lang w:val="en-US"/>
          </w:rPr>
          <w:t>http://dx.doi.org/10.11648/j.ijmea.s.2015030301.12</w:t>
        </w:r>
      </w:hyperlink>
      <w:r w:rsidR="00A21F1E">
        <w:rPr>
          <w:rFonts w:ascii="Times New Roman" w:hAnsi="Times New Roman" w:cs="Times New Roman"/>
          <w:sz w:val="28"/>
          <w:szCs w:val="28"/>
          <w:lang w:val="en-US"/>
        </w:rPr>
        <w:t xml:space="preserve">. </w:t>
      </w:r>
    </w:p>
    <w:p w14:paraId="19F0E418" w14:textId="725DA1CB" w:rsidR="00A21F1E" w:rsidRDefault="00AE1E13"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AE1E13">
        <w:rPr>
          <w:rFonts w:ascii="Times New Roman" w:hAnsi="Times New Roman" w:cs="Times New Roman"/>
          <w:sz w:val="28"/>
          <w:szCs w:val="28"/>
          <w:lang w:val="en-US"/>
        </w:rPr>
        <w:t xml:space="preserve">Deshpande P., Li X. Numerical study of </w:t>
      </w:r>
      <w:proofErr w:type="spellStart"/>
      <w:r w:rsidRPr="00AE1E13">
        <w:rPr>
          <w:rFonts w:ascii="Times New Roman" w:hAnsi="Times New Roman" w:cs="Times New Roman"/>
          <w:sz w:val="28"/>
          <w:szCs w:val="28"/>
          <w:lang w:val="en-US"/>
        </w:rPr>
        <w:t>giromill</w:t>
      </w:r>
      <w:proofErr w:type="spellEnd"/>
      <w:r w:rsidRPr="00AE1E13">
        <w:rPr>
          <w:rFonts w:ascii="Times New Roman" w:hAnsi="Times New Roman" w:cs="Times New Roman"/>
          <w:sz w:val="28"/>
          <w:szCs w:val="28"/>
          <w:lang w:val="en-US"/>
        </w:rPr>
        <w:t>-type wind turbines with symmetrical and non-symmetrical airfoils // European International Journal of Science and Technology. – Vol. 2(8). – 2013. – P. 195–208</w:t>
      </w:r>
      <w:r w:rsidR="00A21F1E">
        <w:rPr>
          <w:rFonts w:ascii="Times New Roman" w:hAnsi="Times New Roman" w:cs="Times New Roman"/>
          <w:sz w:val="28"/>
          <w:szCs w:val="28"/>
          <w:lang w:val="en-US"/>
        </w:rPr>
        <w:t>.</w:t>
      </w:r>
    </w:p>
    <w:p w14:paraId="496B24EA" w14:textId="6CC47F16" w:rsidR="00A21F1E" w:rsidRPr="00AE1E13" w:rsidRDefault="00AE1E13" w:rsidP="00AE1E13">
      <w:pPr>
        <w:pStyle w:val="a4"/>
        <w:numPr>
          <w:ilvl w:val="0"/>
          <w:numId w:val="30"/>
        </w:numPr>
        <w:tabs>
          <w:tab w:val="left" w:pos="1134"/>
        </w:tabs>
        <w:ind w:left="0" w:firstLine="709"/>
        <w:jc w:val="both"/>
        <w:rPr>
          <w:rFonts w:ascii="Times New Roman" w:hAnsi="Times New Roman" w:cs="Times New Roman"/>
          <w:sz w:val="28"/>
          <w:szCs w:val="28"/>
          <w:lang w:val="en-US"/>
        </w:rPr>
      </w:pPr>
      <w:r w:rsidRPr="00AE1E13">
        <w:rPr>
          <w:rFonts w:ascii="Times New Roman" w:hAnsi="Times New Roman" w:cs="Times New Roman"/>
          <w:sz w:val="28"/>
          <w:szCs w:val="28"/>
          <w:lang w:val="en-US"/>
        </w:rPr>
        <w:t>Islam</w:t>
      </w:r>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M.</w:t>
      </w:r>
      <w:r w:rsidRPr="00AE1E13">
        <w:rPr>
          <w:rFonts w:ascii="Times New Roman" w:hAnsi="Times New Roman" w:cs="Times New Roman"/>
          <w:sz w:val="28"/>
          <w:szCs w:val="28"/>
          <w:lang w:val="en-US"/>
        </w:rPr>
        <w:t xml:space="preserve">, </w:t>
      </w:r>
      <w:proofErr w:type="spellStart"/>
      <w:r w:rsidRPr="00AE1E13">
        <w:rPr>
          <w:rFonts w:ascii="Times New Roman" w:hAnsi="Times New Roman" w:cs="Times New Roman"/>
          <w:sz w:val="28"/>
          <w:szCs w:val="28"/>
          <w:lang w:val="en-US"/>
        </w:rPr>
        <w:t>Fartaj</w:t>
      </w:r>
      <w:proofErr w:type="spellEnd"/>
      <w:r w:rsidR="00310950" w:rsidRPr="00310950">
        <w:rPr>
          <w:rFonts w:ascii="Times New Roman" w:hAnsi="Times New Roman" w:cs="Times New Roman"/>
          <w:sz w:val="28"/>
          <w:szCs w:val="28"/>
          <w:lang w:val="en-US"/>
        </w:rPr>
        <w:t xml:space="preserve"> </w:t>
      </w:r>
      <w:r w:rsidR="00310950" w:rsidRPr="00AE1E13">
        <w:rPr>
          <w:rFonts w:ascii="Times New Roman" w:hAnsi="Times New Roman" w:cs="Times New Roman"/>
          <w:sz w:val="28"/>
          <w:szCs w:val="28"/>
          <w:lang w:val="en-US"/>
        </w:rPr>
        <w:t>A.</w:t>
      </w:r>
      <w:r w:rsidRPr="00AE1E13">
        <w:rPr>
          <w:rFonts w:ascii="Times New Roman" w:hAnsi="Times New Roman" w:cs="Times New Roman"/>
          <w:sz w:val="28"/>
          <w:szCs w:val="28"/>
          <w:lang w:val="en-US"/>
        </w:rPr>
        <w:t xml:space="preserve">R. Carriveau. Design analysis of a smaller-capacity </w:t>
      </w:r>
      <w:proofErr w:type="spellStart"/>
      <w:r w:rsidRPr="00AE1E13">
        <w:rPr>
          <w:rFonts w:ascii="Times New Roman" w:hAnsi="Times New Roman" w:cs="Times New Roman"/>
          <w:sz w:val="28"/>
          <w:szCs w:val="28"/>
          <w:lang w:val="en-US"/>
        </w:rPr>
        <w:t>straightbladed</w:t>
      </w:r>
      <w:proofErr w:type="spellEnd"/>
      <w:r w:rsidRPr="00AE1E13">
        <w:rPr>
          <w:rFonts w:ascii="Times New Roman" w:hAnsi="Times New Roman" w:cs="Times New Roman"/>
          <w:sz w:val="28"/>
          <w:szCs w:val="28"/>
          <w:lang w:val="en-US"/>
        </w:rPr>
        <w:t xml:space="preserve"> VAWT with an asymmetric airfoil // Int. J. Sustain. Energy. – Vol. 30. – 2011. – P. 179–192.</w:t>
      </w:r>
      <w:r w:rsidR="00A21F1E" w:rsidRPr="00AE1E13">
        <w:rPr>
          <w:rFonts w:ascii="Times New Roman" w:hAnsi="Times New Roman" w:cs="Times New Roman"/>
          <w:sz w:val="28"/>
          <w:szCs w:val="28"/>
          <w:lang w:val="en-US"/>
        </w:rPr>
        <w:t xml:space="preserve"> </w:t>
      </w:r>
      <w:hyperlink r:id="rId236" w:history="1">
        <w:r w:rsidR="00A21F1E" w:rsidRPr="00AE1E13">
          <w:rPr>
            <w:rStyle w:val="a5"/>
            <w:rFonts w:ascii="Times New Roman" w:hAnsi="Times New Roman" w:cs="Times New Roman"/>
            <w:sz w:val="28"/>
            <w:szCs w:val="28"/>
            <w:lang w:val="en-US"/>
          </w:rPr>
          <w:t>http://dx.doi.org/10.1080/1478646X.2010.509496</w:t>
        </w:r>
      </w:hyperlink>
      <w:r w:rsidR="00A21F1E" w:rsidRPr="00AE1E13">
        <w:rPr>
          <w:rFonts w:ascii="Times New Roman" w:hAnsi="Times New Roman" w:cs="Times New Roman"/>
          <w:sz w:val="28"/>
          <w:szCs w:val="28"/>
          <w:lang w:val="en-US"/>
        </w:rPr>
        <w:t xml:space="preserve">. </w:t>
      </w:r>
    </w:p>
    <w:p w14:paraId="2E7407B1" w14:textId="77777777" w:rsidR="00A21F1E" w:rsidRDefault="00A21F1E" w:rsidP="00AE1E13">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Mohamed M.H. Performance investigation of H-rotor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turbine with new airfoil shapes. Energy 2012; 47:522–30. </w:t>
      </w:r>
      <w:hyperlink r:id="rId237" w:history="1">
        <w:r>
          <w:rPr>
            <w:rStyle w:val="a5"/>
            <w:rFonts w:ascii="Times New Roman" w:hAnsi="Times New Roman" w:cs="Times New Roman"/>
            <w:sz w:val="28"/>
            <w:szCs w:val="28"/>
            <w:lang w:val="en-US"/>
          </w:rPr>
          <w:t>https://doi.org/10.1016/j.energy.2012.08.044</w:t>
        </w:r>
      </w:hyperlink>
      <w:r>
        <w:rPr>
          <w:rFonts w:ascii="Times New Roman" w:hAnsi="Times New Roman" w:cs="Times New Roman"/>
          <w:sz w:val="28"/>
          <w:szCs w:val="28"/>
          <w:lang w:val="en-US"/>
        </w:rPr>
        <w:t xml:space="preserve">. </w:t>
      </w:r>
    </w:p>
    <w:p w14:paraId="3457CD3F" w14:textId="12A9360E"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Samanoudy</w:t>
      </w:r>
      <w:proofErr w:type="spellEnd"/>
      <w:r>
        <w:rPr>
          <w:rFonts w:ascii="Times New Roman" w:hAnsi="Times New Roman" w:cs="Times New Roman"/>
          <w:sz w:val="28"/>
          <w:szCs w:val="28"/>
          <w:lang w:val="en-US"/>
        </w:rPr>
        <w:t>-El M, Ghorab A</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E, Youssef S.Z. Effect of some design parameters on the performance of a </w:t>
      </w:r>
      <w:proofErr w:type="spellStart"/>
      <w:r>
        <w:rPr>
          <w:rFonts w:ascii="Times New Roman" w:hAnsi="Times New Roman" w:cs="Times New Roman"/>
          <w:sz w:val="28"/>
          <w:szCs w:val="28"/>
          <w:lang w:val="en-US"/>
        </w:rPr>
        <w:t>Giromill</w:t>
      </w:r>
      <w:proofErr w:type="spellEnd"/>
      <w:r>
        <w:rPr>
          <w:rFonts w:ascii="Times New Roman" w:hAnsi="Times New Roman" w:cs="Times New Roman"/>
          <w:sz w:val="28"/>
          <w:szCs w:val="28"/>
          <w:lang w:val="en-US"/>
        </w:rPr>
        <w:t xml:space="preserve"> vertical axis wind turbine. Ain Shams Eng J (Elsevier) 2010; 1:85–95. </w:t>
      </w:r>
      <w:hyperlink r:id="rId238" w:history="1">
        <w:r>
          <w:rPr>
            <w:rStyle w:val="a5"/>
            <w:rFonts w:ascii="Times New Roman" w:hAnsi="Times New Roman" w:cs="Times New Roman"/>
            <w:sz w:val="28"/>
            <w:szCs w:val="28"/>
            <w:lang w:val="en-US"/>
          </w:rPr>
          <w:t>http://dx.doi.org/10.1016/j.asej.2010.09.012</w:t>
        </w:r>
      </w:hyperlink>
      <w:r>
        <w:rPr>
          <w:rFonts w:ascii="Times New Roman" w:hAnsi="Times New Roman" w:cs="Times New Roman"/>
          <w:sz w:val="28"/>
          <w:szCs w:val="28"/>
          <w:lang w:val="en-US"/>
        </w:rPr>
        <w:t xml:space="preserve">. </w:t>
      </w:r>
    </w:p>
    <w:p w14:paraId="2769A95A" w14:textId="4C45D30C"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Dubey L.D., </w:t>
      </w:r>
      <w:proofErr w:type="spellStart"/>
      <w:r>
        <w:rPr>
          <w:rFonts w:ascii="Times New Roman" w:hAnsi="Times New Roman" w:cs="Times New Roman"/>
          <w:sz w:val="28"/>
          <w:szCs w:val="28"/>
          <w:lang w:val="en-US"/>
        </w:rPr>
        <w:t>Kalugotla</w:t>
      </w:r>
      <w:proofErr w:type="spellEnd"/>
      <w:r>
        <w:rPr>
          <w:rFonts w:ascii="Times New Roman" w:hAnsi="Times New Roman" w:cs="Times New Roman"/>
          <w:sz w:val="28"/>
          <w:szCs w:val="28"/>
          <w:lang w:val="en-US"/>
        </w:rPr>
        <w:t xml:space="preserve"> V.R., Gupta R., Sengupta A.R. Investigation on Aerodynamic Performance of Unsymmetrical Blade Profile by Experimental and CFD Analysis. Lecture Notes in Mechanical Engineering 2024; Р. 451-459. </w:t>
      </w:r>
      <w:hyperlink r:id="rId239" w:history="1">
        <w:r>
          <w:rPr>
            <w:rStyle w:val="a5"/>
            <w:rFonts w:ascii="Times New Roman" w:hAnsi="Times New Roman" w:cs="Times New Roman"/>
            <w:sz w:val="28"/>
            <w:szCs w:val="28"/>
            <w:lang w:val="en-US"/>
          </w:rPr>
          <w:t>http://dx.doi.org/10.1007/978-981-97-0900-7_37</w:t>
        </w:r>
      </w:hyperlink>
      <w:r>
        <w:rPr>
          <w:rFonts w:ascii="Times New Roman" w:hAnsi="Times New Roman" w:cs="Times New Roman"/>
          <w:sz w:val="28"/>
          <w:szCs w:val="28"/>
          <w:lang w:val="en-US"/>
        </w:rPr>
        <w:t>.</w:t>
      </w:r>
    </w:p>
    <w:p w14:paraId="1B92B5C4" w14:textId="03288E82"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Mostafa </w:t>
      </w:r>
      <w:proofErr w:type="spellStart"/>
      <w:r>
        <w:rPr>
          <w:rFonts w:ascii="Times New Roman" w:hAnsi="Times New Roman" w:cs="Times New Roman"/>
          <w:sz w:val="28"/>
          <w:szCs w:val="28"/>
          <w:lang w:val="en-US"/>
        </w:rPr>
        <w:t>Mazarbhuiya</w:t>
      </w:r>
      <w:proofErr w:type="spellEnd"/>
      <w:r w:rsidR="00310950">
        <w:rPr>
          <w:rFonts w:ascii="Times New Roman" w:hAnsi="Times New Roman" w:cs="Times New Roman"/>
          <w:sz w:val="28"/>
          <w:szCs w:val="28"/>
          <w:lang w:val="kk-KZ"/>
        </w:rPr>
        <w:t>.</w:t>
      </w:r>
      <w:r>
        <w:rPr>
          <w:rFonts w:ascii="Times New Roman" w:hAnsi="Times New Roman" w:cs="Times New Roman"/>
          <w:sz w:val="28"/>
          <w:szCs w:val="28"/>
          <w:lang w:val="en-US"/>
        </w:rPr>
        <w:t>, H.M.S., Sengupta A.R., Biswas A., Sharma K.K. Wind tunnel investigation of blade pitch effect for performance improvement of an asymmetric bladed H-</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VAWT under low wind speed condition. International Journal of Ambient Energy 2024; 45(1), 2277300. </w:t>
      </w:r>
      <w:hyperlink r:id="rId240" w:history="1">
        <w:r>
          <w:rPr>
            <w:rStyle w:val="a5"/>
            <w:rFonts w:ascii="Times New Roman" w:hAnsi="Times New Roman" w:cs="Times New Roman"/>
            <w:sz w:val="28"/>
            <w:szCs w:val="28"/>
            <w:lang w:val="en-US"/>
          </w:rPr>
          <w:t>https://doi.org/10.1080/01430750.2023.2277300</w:t>
        </w:r>
      </w:hyperlink>
      <w:r>
        <w:rPr>
          <w:rFonts w:ascii="Times New Roman" w:hAnsi="Times New Roman" w:cs="Times New Roman"/>
          <w:sz w:val="28"/>
          <w:szCs w:val="28"/>
          <w:lang w:val="en-US"/>
        </w:rPr>
        <w:t>.</w:t>
      </w:r>
    </w:p>
    <w:p w14:paraId="6653F266" w14:textId="19CB0293"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Singh M.A., Biswas A., Misra R.D. "Investigation of self-starting and high rotor solidity on the performance of a three S1210 blade H-type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rotor". Renewable Energy 2015; 76:381-387. </w:t>
      </w:r>
      <w:hyperlink r:id="rId241" w:history="1">
        <w:r>
          <w:rPr>
            <w:rStyle w:val="a5"/>
            <w:rFonts w:ascii="Times New Roman" w:hAnsi="Times New Roman" w:cs="Times New Roman"/>
            <w:sz w:val="28"/>
            <w:szCs w:val="28"/>
            <w:lang w:val="en-US"/>
          </w:rPr>
          <w:t>http://dx.doi.org/10.1016/j.renene.2014.11.027</w:t>
        </w:r>
      </w:hyperlink>
      <w:r>
        <w:rPr>
          <w:rFonts w:ascii="Times New Roman" w:hAnsi="Times New Roman" w:cs="Times New Roman"/>
          <w:sz w:val="28"/>
          <w:szCs w:val="28"/>
          <w:lang w:val="en-US"/>
        </w:rPr>
        <w:t>.</w:t>
      </w:r>
    </w:p>
    <w:p w14:paraId="3D8716DC" w14:textId="297C1643"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Beri </w:t>
      </w:r>
      <w:r w:rsidR="00310950">
        <w:rPr>
          <w:rFonts w:ascii="Times New Roman" w:hAnsi="Times New Roman" w:cs="Times New Roman"/>
          <w:sz w:val="28"/>
          <w:szCs w:val="28"/>
          <w:lang w:val="en-US"/>
        </w:rPr>
        <w:t xml:space="preserve">H. </w:t>
      </w:r>
      <w:r>
        <w:rPr>
          <w:rFonts w:ascii="Times New Roman" w:hAnsi="Times New Roman" w:cs="Times New Roman"/>
          <w:sz w:val="28"/>
          <w:szCs w:val="28"/>
          <w:lang w:val="en-US"/>
        </w:rPr>
        <w:t>and Y. Yao</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2011. Numerical Simulation of Unsteady Flow to Show Self-starting of Vertical Axis Wind Turbine Using Fluent. Journal of Applied Sciences, 11: 962-970.  </w:t>
      </w:r>
      <w:hyperlink r:id="rId242" w:history="1">
        <w:r>
          <w:rPr>
            <w:rStyle w:val="a5"/>
            <w:rFonts w:ascii="Times New Roman" w:hAnsi="Times New Roman" w:cs="Times New Roman"/>
            <w:sz w:val="28"/>
            <w:szCs w:val="28"/>
            <w:lang w:val="en-US"/>
          </w:rPr>
          <w:t>https://doi.org/10.3923/jas.2011.962.970</w:t>
        </w:r>
      </w:hyperlink>
      <w:r>
        <w:rPr>
          <w:rFonts w:ascii="Times New Roman" w:hAnsi="Times New Roman" w:cs="Times New Roman"/>
          <w:sz w:val="28"/>
          <w:szCs w:val="28"/>
          <w:lang w:val="en-US"/>
        </w:rPr>
        <w:t xml:space="preserve"> </w:t>
      </w:r>
    </w:p>
    <w:p w14:paraId="0284CDAB" w14:textId="3CE3857D"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Beri </w:t>
      </w:r>
      <w:r w:rsidR="00310950">
        <w:rPr>
          <w:rFonts w:ascii="Times New Roman" w:hAnsi="Times New Roman" w:cs="Times New Roman"/>
          <w:sz w:val="28"/>
          <w:szCs w:val="28"/>
          <w:lang w:val="en-US"/>
        </w:rPr>
        <w:t>H.</w:t>
      </w:r>
      <w:r w:rsidR="00310950">
        <w:rPr>
          <w:rFonts w:ascii="Times New Roman" w:hAnsi="Times New Roman" w:cs="Times New Roman"/>
          <w:sz w:val="28"/>
          <w:szCs w:val="28"/>
          <w:lang w:val="kk-KZ"/>
        </w:rPr>
        <w:t>,</w:t>
      </w:r>
      <w:r w:rsidR="00310950">
        <w:rPr>
          <w:rFonts w:ascii="Times New Roman" w:hAnsi="Times New Roman" w:cs="Times New Roman"/>
          <w:sz w:val="28"/>
          <w:szCs w:val="28"/>
          <w:lang w:val="en-US"/>
        </w:rPr>
        <w:t xml:space="preserve"> </w:t>
      </w:r>
      <w:r>
        <w:rPr>
          <w:rFonts w:ascii="Times New Roman" w:hAnsi="Times New Roman" w:cs="Times New Roman"/>
          <w:sz w:val="28"/>
          <w:szCs w:val="28"/>
          <w:lang w:val="en-US"/>
        </w:rPr>
        <w:t>Yao</w:t>
      </w:r>
      <w:r w:rsidR="00310950" w:rsidRPr="00310950">
        <w:rPr>
          <w:rFonts w:ascii="Times New Roman" w:hAnsi="Times New Roman" w:cs="Times New Roman"/>
          <w:sz w:val="28"/>
          <w:szCs w:val="28"/>
          <w:lang w:val="en-US"/>
        </w:rPr>
        <w:t xml:space="preserve"> </w:t>
      </w:r>
      <w:r w:rsidR="00310950">
        <w:rPr>
          <w:rFonts w:ascii="Times New Roman" w:hAnsi="Times New Roman" w:cs="Times New Roman"/>
          <w:sz w:val="28"/>
          <w:szCs w:val="28"/>
          <w:lang w:val="en-US"/>
        </w:rPr>
        <w:t>Y.</w:t>
      </w:r>
      <w:r>
        <w:rPr>
          <w:rFonts w:ascii="Times New Roman" w:hAnsi="Times New Roman" w:cs="Times New Roman"/>
          <w:sz w:val="28"/>
          <w:szCs w:val="28"/>
          <w:lang w:val="en-US"/>
        </w:rPr>
        <w:t xml:space="preserve"> 2011. Effect of Camber Airfoil on Self Starting of Vertical Axis Wind Turbine. Journal of Environmental Science and Technology, 4: 302-312. </w:t>
      </w:r>
      <w:hyperlink r:id="rId243" w:history="1">
        <w:r>
          <w:rPr>
            <w:rStyle w:val="a5"/>
            <w:rFonts w:ascii="Times New Roman" w:hAnsi="Times New Roman" w:cs="Times New Roman"/>
            <w:sz w:val="28"/>
            <w:szCs w:val="28"/>
            <w:lang w:val="en-US"/>
          </w:rPr>
          <w:t>https://doi.org/10.3923/jest.2011.302.312</w:t>
        </w:r>
      </w:hyperlink>
      <w:r>
        <w:rPr>
          <w:rFonts w:ascii="Times New Roman" w:hAnsi="Times New Roman" w:cs="Times New Roman"/>
          <w:sz w:val="28"/>
          <w:szCs w:val="28"/>
          <w:lang w:val="en-US"/>
        </w:rPr>
        <w:t xml:space="preserve"> </w:t>
      </w:r>
    </w:p>
    <w:p w14:paraId="3BD2C122" w14:textId="326535C5"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Gupta </w:t>
      </w:r>
      <w:r w:rsidR="00310950">
        <w:rPr>
          <w:rFonts w:ascii="Times New Roman" w:hAnsi="Times New Roman" w:cs="Times New Roman"/>
          <w:sz w:val="28"/>
          <w:szCs w:val="28"/>
          <w:lang w:val="en-US"/>
        </w:rPr>
        <w:t>R.</w:t>
      </w:r>
      <w:r w:rsidR="00310950">
        <w:rPr>
          <w:rFonts w:ascii="Times New Roman" w:hAnsi="Times New Roman" w:cs="Times New Roman"/>
          <w:sz w:val="28"/>
          <w:szCs w:val="28"/>
          <w:lang w:val="kk-KZ"/>
        </w:rPr>
        <w:t>,</w:t>
      </w:r>
      <w:r w:rsidR="00310950">
        <w:rPr>
          <w:rFonts w:ascii="Times New Roman" w:hAnsi="Times New Roman" w:cs="Times New Roman"/>
          <w:sz w:val="28"/>
          <w:szCs w:val="28"/>
          <w:lang w:val="en-US"/>
        </w:rPr>
        <w:t xml:space="preserve"> </w:t>
      </w:r>
      <w:r>
        <w:rPr>
          <w:rFonts w:ascii="Times New Roman" w:hAnsi="Times New Roman" w:cs="Times New Roman"/>
          <w:sz w:val="28"/>
          <w:szCs w:val="28"/>
          <w:lang w:val="en-US"/>
        </w:rPr>
        <w:t>A. Biswas, 2010. Computational fluid dynamics analysis of a twisted three-bladed H-</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rotor. JOURNAL OF RENEWABLE AND SUSTAINABLE ENERGY 2, 043111. </w:t>
      </w:r>
      <w:hyperlink r:id="rId244" w:history="1">
        <w:r>
          <w:rPr>
            <w:rStyle w:val="a5"/>
            <w:rFonts w:ascii="Times New Roman" w:hAnsi="Times New Roman" w:cs="Times New Roman"/>
            <w:sz w:val="28"/>
            <w:szCs w:val="28"/>
            <w:lang w:val="en-US"/>
          </w:rPr>
          <w:t>https://doi.org/10.1063/1.3483487</w:t>
        </w:r>
      </w:hyperlink>
      <w:r>
        <w:rPr>
          <w:rFonts w:ascii="Times New Roman" w:hAnsi="Times New Roman" w:cs="Times New Roman"/>
          <w:sz w:val="28"/>
          <w:szCs w:val="28"/>
          <w:lang w:val="en-US"/>
        </w:rPr>
        <w:t xml:space="preserve"> </w:t>
      </w:r>
    </w:p>
    <w:p w14:paraId="1F480F0C" w14:textId="6FCCA80C"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Deshpande P, Li X</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(2013) numerical study of </w:t>
      </w:r>
      <w:proofErr w:type="spellStart"/>
      <w:r>
        <w:rPr>
          <w:rFonts w:ascii="Times New Roman" w:hAnsi="Times New Roman" w:cs="Times New Roman"/>
          <w:sz w:val="28"/>
          <w:szCs w:val="28"/>
          <w:lang w:val="en-US"/>
        </w:rPr>
        <w:t>giromill</w:t>
      </w:r>
      <w:proofErr w:type="spellEnd"/>
      <w:r>
        <w:rPr>
          <w:rFonts w:ascii="Times New Roman" w:hAnsi="Times New Roman" w:cs="Times New Roman"/>
          <w:sz w:val="28"/>
          <w:szCs w:val="28"/>
          <w:lang w:val="en-US"/>
        </w:rPr>
        <w:t xml:space="preserve">-type wind turbines with symmetrical and non-symmetrical airfoils. </w:t>
      </w:r>
      <w:proofErr w:type="spellStart"/>
      <w:r>
        <w:rPr>
          <w:rFonts w:ascii="Times New Roman" w:hAnsi="Times New Roman" w:cs="Times New Roman"/>
          <w:sz w:val="28"/>
          <w:szCs w:val="28"/>
          <w:lang w:val="en-US"/>
        </w:rPr>
        <w:t>Eur</w:t>
      </w:r>
      <w:proofErr w:type="spellEnd"/>
      <w:r>
        <w:rPr>
          <w:rFonts w:ascii="Times New Roman" w:hAnsi="Times New Roman" w:cs="Times New Roman"/>
          <w:sz w:val="28"/>
          <w:szCs w:val="28"/>
          <w:lang w:val="en-US"/>
        </w:rPr>
        <w:t xml:space="preserve"> Int J Sci Technol. 2:2304–9693. </w:t>
      </w:r>
    </w:p>
    <w:p w14:paraId="2A75F3BC" w14:textId="6F78542A"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Bhuyan S.</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Biswas A. (2014) Investigations on Self-Starting and Performance Characteristics of Simple H and Hybrid H-</w:t>
      </w:r>
      <w:proofErr w:type="spellStart"/>
      <w:r>
        <w:rPr>
          <w:rFonts w:ascii="Times New Roman" w:hAnsi="Times New Roman" w:cs="Times New Roman"/>
          <w:sz w:val="28"/>
          <w:szCs w:val="28"/>
          <w:lang w:val="en-US"/>
        </w:rPr>
        <w:t>Savonius</w:t>
      </w:r>
      <w:proofErr w:type="spellEnd"/>
      <w:r>
        <w:rPr>
          <w:rFonts w:ascii="Times New Roman" w:hAnsi="Times New Roman" w:cs="Times New Roman"/>
          <w:sz w:val="28"/>
          <w:szCs w:val="28"/>
          <w:lang w:val="en-US"/>
        </w:rPr>
        <w:t xml:space="preserve"> Vertical Axis Wind Rotors. Energy Conversion &amp; Management, 87, 859-867. </w:t>
      </w:r>
      <w:hyperlink r:id="rId245" w:history="1">
        <w:r>
          <w:rPr>
            <w:rStyle w:val="a5"/>
            <w:rFonts w:ascii="Times New Roman" w:hAnsi="Times New Roman" w:cs="Times New Roman"/>
            <w:sz w:val="28"/>
            <w:szCs w:val="28"/>
            <w:lang w:val="en-US"/>
          </w:rPr>
          <w:t>https://doi.org/10.1016/j.enconman.2014.07.056</w:t>
        </w:r>
      </w:hyperlink>
      <w:r>
        <w:rPr>
          <w:rFonts w:ascii="Times New Roman" w:hAnsi="Times New Roman" w:cs="Times New Roman"/>
          <w:sz w:val="28"/>
          <w:szCs w:val="28"/>
          <w:lang w:val="en-US"/>
        </w:rPr>
        <w:t xml:space="preserve">  </w:t>
      </w:r>
    </w:p>
    <w:p w14:paraId="0A144BDE" w14:textId="17DD6580"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Singh</w:t>
      </w:r>
      <w:r w:rsidR="00310950" w:rsidRPr="00310950">
        <w:rPr>
          <w:rFonts w:ascii="Times New Roman" w:hAnsi="Times New Roman" w:cs="Times New Roman"/>
          <w:sz w:val="28"/>
          <w:szCs w:val="28"/>
          <w:lang w:val="en-US"/>
        </w:rPr>
        <w:t xml:space="preserve"> </w:t>
      </w:r>
      <w:r w:rsidR="00310950">
        <w:rPr>
          <w:rFonts w:ascii="Times New Roman" w:hAnsi="Times New Roman" w:cs="Times New Roman"/>
          <w:sz w:val="28"/>
          <w:szCs w:val="28"/>
          <w:lang w:val="en-US"/>
        </w:rPr>
        <w:t>M.A.</w:t>
      </w:r>
      <w:r>
        <w:rPr>
          <w:rFonts w:ascii="Times New Roman" w:hAnsi="Times New Roman" w:cs="Times New Roman"/>
          <w:sz w:val="28"/>
          <w:szCs w:val="28"/>
          <w:lang w:val="en-US"/>
        </w:rPr>
        <w:t>, Biswas</w:t>
      </w:r>
      <w:r w:rsidR="00310950" w:rsidRPr="00310950">
        <w:rPr>
          <w:rFonts w:ascii="Times New Roman" w:hAnsi="Times New Roman" w:cs="Times New Roman"/>
          <w:sz w:val="28"/>
          <w:szCs w:val="28"/>
          <w:lang w:val="en-US"/>
        </w:rPr>
        <w:t xml:space="preserve"> </w:t>
      </w:r>
      <w:r w:rsidR="00310950">
        <w:rPr>
          <w:rFonts w:ascii="Times New Roman" w:hAnsi="Times New Roman" w:cs="Times New Roman"/>
          <w:sz w:val="28"/>
          <w:szCs w:val="28"/>
          <w:lang w:val="en-US"/>
        </w:rPr>
        <w:t>A.</w:t>
      </w:r>
      <w:r>
        <w:rPr>
          <w:rFonts w:ascii="Times New Roman" w:hAnsi="Times New Roman" w:cs="Times New Roman"/>
          <w:sz w:val="28"/>
          <w:szCs w:val="28"/>
          <w:lang w:val="en-US"/>
        </w:rPr>
        <w:t>, Misra</w:t>
      </w:r>
      <w:r w:rsidR="00310950" w:rsidRPr="00310950">
        <w:rPr>
          <w:rFonts w:ascii="Times New Roman" w:hAnsi="Times New Roman" w:cs="Times New Roman"/>
          <w:sz w:val="28"/>
          <w:szCs w:val="28"/>
          <w:lang w:val="en-US"/>
        </w:rPr>
        <w:t xml:space="preserve"> </w:t>
      </w:r>
      <w:r w:rsidR="00310950">
        <w:rPr>
          <w:rFonts w:ascii="Times New Roman" w:hAnsi="Times New Roman" w:cs="Times New Roman"/>
          <w:sz w:val="28"/>
          <w:szCs w:val="28"/>
          <w:lang w:val="en-US"/>
        </w:rPr>
        <w:t>R.D.</w:t>
      </w:r>
      <w:r>
        <w:rPr>
          <w:rFonts w:ascii="Times New Roman" w:hAnsi="Times New Roman" w:cs="Times New Roman"/>
          <w:sz w:val="28"/>
          <w:szCs w:val="28"/>
          <w:lang w:val="en-US"/>
        </w:rPr>
        <w:t xml:space="preserve"> Investigation of self-starting and high rotor solidity on the performance of a three S1210 blade H-type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rotor. Renewable energy 76, 381-387. </w:t>
      </w:r>
      <w:hyperlink r:id="rId246" w:history="1">
        <w:r>
          <w:rPr>
            <w:rStyle w:val="a5"/>
            <w:rFonts w:ascii="Times New Roman" w:hAnsi="Times New Roman" w:cs="Times New Roman"/>
            <w:sz w:val="28"/>
            <w:szCs w:val="28"/>
            <w:lang w:val="en-US"/>
          </w:rPr>
          <w:t>https://doi.org/10.1016/j.renene.2014.11.027</w:t>
        </w:r>
      </w:hyperlink>
      <w:r>
        <w:rPr>
          <w:rFonts w:ascii="Times New Roman" w:hAnsi="Times New Roman" w:cs="Times New Roman"/>
          <w:sz w:val="28"/>
          <w:szCs w:val="28"/>
          <w:lang w:val="en-US"/>
        </w:rPr>
        <w:t xml:space="preserve"> </w:t>
      </w:r>
    </w:p>
    <w:p w14:paraId="47AF2B96" w14:textId="03CC7E32"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Danao L.A., Qin N., Howell R. (2012). A numerical study of blade thickness and camber effects on vertical axis wind turbines. Part A: Journal of Power and Energy, 226(7), 867-881. </w:t>
      </w:r>
      <w:hyperlink r:id="rId247" w:history="1">
        <w:r>
          <w:rPr>
            <w:rStyle w:val="a5"/>
            <w:rFonts w:ascii="Times New Roman" w:hAnsi="Times New Roman" w:cs="Times New Roman"/>
            <w:sz w:val="28"/>
            <w:szCs w:val="28"/>
            <w:lang w:val="en-US"/>
          </w:rPr>
          <w:t>https://doi.org/10.1177/0957650912454403</w:t>
        </w:r>
      </w:hyperlink>
      <w:r>
        <w:rPr>
          <w:rFonts w:ascii="Times New Roman" w:hAnsi="Times New Roman" w:cs="Times New Roman"/>
          <w:sz w:val="28"/>
          <w:szCs w:val="28"/>
          <w:lang w:val="en-US"/>
        </w:rPr>
        <w:t xml:space="preserve">  </w:t>
      </w:r>
    </w:p>
    <w:p w14:paraId="2627EC37" w14:textId="77777777"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Sengupta A.R, Biswas A, Gupta R. Studies of some high solidity symmetrical and unsymmetrical blade H-</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rotors with respect to starting characteristics, dynamic performances and flow physics in low wind streams. Renew Energy 2016; 93: 536–547. </w:t>
      </w:r>
      <w:hyperlink r:id="rId248" w:history="1">
        <w:r>
          <w:rPr>
            <w:rStyle w:val="a5"/>
            <w:rFonts w:ascii="Times New Roman" w:hAnsi="Times New Roman" w:cs="Times New Roman"/>
            <w:sz w:val="28"/>
            <w:szCs w:val="28"/>
            <w:lang w:val="en-US"/>
          </w:rPr>
          <w:t>https://doi.org/10.1016/j.renene.2016.03.029</w:t>
        </w:r>
      </w:hyperlink>
      <w:r>
        <w:rPr>
          <w:rFonts w:ascii="Times New Roman" w:hAnsi="Times New Roman" w:cs="Times New Roman"/>
          <w:sz w:val="28"/>
          <w:szCs w:val="28"/>
          <w:lang w:val="en-US"/>
        </w:rPr>
        <w:t xml:space="preserve"> </w:t>
      </w:r>
    </w:p>
    <w:p w14:paraId="649DC1D6" w14:textId="3A6F8B51"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Mazarbhuiya</w:t>
      </w:r>
      <w:proofErr w:type="spellEnd"/>
      <w:r w:rsidR="00310950" w:rsidRPr="00310950">
        <w:rPr>
          <w:rFonts w:ascii="Times New Roman" w:hAnsi="Times New Roman" w:cs="Times New Roman"/>
          <w:sz w:val="28"/>
          <w:szCs w:val="28"/>
          <w:lang w:val="en-US"/>
        </w:rPr>
        <w:t xml:space="preserve"> </w:t>
      </w:r>
      <w:r w:rsidR="00310950">
        <w:rPr>
          <w:rFonts w:ascii="Times New Roman" w:hAnsi="Times New Roman" w:cs="Times New Roman"/>
          <w:sz w:val="28"/>
          <w:szCs w:val="28"/>
          <w:lang w:val="en-US"/>
        </w:rPr>
        <w:t>H.M.S.M.</w:t>
      </w:r>
      <w:r>
        <w:rPr>
          <w:rFonts w:ascii="Times New Roman" w:hAnsi="Times New Roman" w:cs="Times New Roman"/>
          <w:sz w:val="28"/>
          <w:szCs w:val="28"/>
          <w:lang w:val="en-US"/>
        </w:rPr>
        <w:t>, Biswas</w:t>
      </w:r>
      <w:r w:rsidR="00310950" w:rsidRPr="00310950">
        <w:rPr>
          <w:rFonts w:ascii="Times New Roman" w:hAnsi="Times New Roman" w:cs="Times New Roman"/>
          <w:sz w:val="28"/>
          <w:szCs w:val="28"/>
          <w:lang w:val="en-US"/>
        </w:rPr>
        <w:t xml:space="preserve"> </w:t>
      </w:r>
      <w:r w:rsidR="00310950">
        <w:rPr>
          <w:rFonts w:ascii="Times New Roman" w:hAnsi="Times New Roman" w:cs="Times New Roman"/>
          <w:sz w:val="28"/>
          <w:szCs w:val="28"/>
          <w:lang w:val="en-US"/>
        </w:rPr>
        <w:t>A.</w:t>
      </w:r>
      <w:r>
        <w:rPr>
          <w:rFonts w:ascii="Times New Roman" w:hAnsi="Times New Roman" w:cs="Times New Roman"/>
          <w:sz w:val="28"/>
          <w:szCs w:val="28"/>
          <w:lang w:val="en-US"/>
        </w:rPr>
        <w:t>, Sharma</w:t>
      </w:r>
      <w:r w:rsidR="00310950" w:rsidRPr="00310950">
        <w:rPr>
          <w:rFonts w:ascii="Times New Roman" w:hAnsi="Times New Roman" w:cs="Times New Roman"/>
          <w:sz w:val="28"/>
          <w:szCs w:val="28"/>
          <w:lang w:val="en-US"/>
        </w:rPr>
        <w:t xml:space="preserve"> </w:t>
      </w:r>
      <w:r w:rsidR="00310950">
        <w:rPr>
          <w:rFonts w:ascii="Times New Roman" w:hAnsi="Times New Roman" w:cs="Times New Roman"/>
          <w:sz w:val="28"/>
          <w:szCs w:val="28"/>
          <w:lang w:val="en-US"/>
        </w:rPr>
        <w:t>K.K.</w:t>
      </w:r>
      <w:r>
        <w:rPr>
          <w:rFonts w:ascii="Times New Roman" w:hAnsi="Times New Roman" w:cs="Times New Roman"/>
          <w:sz w:val="28"/>
          <w:szCs w:val="28"/>
          <w:lang w:val="en-US"/>
        </w:rPr>
        <w:t xml:space="preserve"> Low wind speed aerodynamics of asymmetric blade H-</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wind turbine- its desired blade pitch for performance improvement in the built environment J. Brazilian Soc. Mech. Sci. Eng., 42 (2020), p. 326.</w:t>
      </w:r>
    </w:p>
    <w:p w14:paraId="13221001" w14:textId="6F16B203"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Shouman</w:t>
      </w:r>
      <w:r w:rsidR="00310950" w:rsidRPr="00310950">
        <w:rPr>
          <w:rFonts w:ascii="Times New Roman" w:hAnsi="Times New Roman" w:cs="Times New Roman"/>
          <w:sz w:val="28"/>
          <w:szCs w:val="28"/>
          <w:lang w:val="en-US"/>
        </w:rPr>
        <w:t xml:space="preserve"> </w:t>
      </w:r>
      <w:r w:rsidR="00310950">
        <w:rPr>
          <w:rFonts w:ascii="Times New Roman" w:hAnsi="Times New Roman" w:cs="Times New Roman"/>
          <w:sz w:val="28"/>
          <w:szCs w:val="28"/>
          <w:lang w:val="en-US"/>
        </w:rPr>
        <w:t>M.R.</w:t>
      </w:r>
      <w:r>
        <w:rPr>
          <w:rFonts w:ascii="Times New Roman" w:hAnsi="Times New Roman" w:cs="Times New Roman"/>
          <w:sz w:val="28"/>
          <w:szCs w:val="28"/>
          <w:lang w:val="en-US"/>
        </w:rPr>
        <w:t>, Helal</w:t>
      </w:r>
      <w:r w:rsidR="00310950" w:rsidRPr="00310950">
        <w:rPr>
          <w:rFonts w:ascii="Times New Roman" w:hAnsi="Times New Roman" w:cs="Times New Roman"/>
          <w:sz w:val="28"/>
          <w:szCs w:val="28"/>
          <w:lang w:val="en-US"/>
        </w:rPr>
        <w:t xml:space="preserve"> </w:t>
      </w:r>
      <w:r w:rsidR="00310950">
        <w:rPr>
          <w:rFonts w:ascii="Times New Roman" w:hAnsi="Times New Roman" w:cs="Times New Roman"/>
          <w:sz w:val="28"/>
          <w:szCs w:val="28"/>
          <w:lang w:val="en-US"/>
        </w:rPr>
        <w:t>M.M.</w:t>
      </w:r>
      <w:r>
        <w:rPr>
          <w:rFonts w:ascii="Times New Roman" w:hAnsi="Times New Roman" w:cs="Times New Roman"/>
          <w:sz w:val="28"/>
          <w:szCs w:val="28"/>
          <w:lang w:val="en-US"/>
        </w:rPr>
        <w:t xml:space="preserve">, El-Haroun </w:t>
      </w:r>
      <w:r w:rsidR="00310950">
        <w:rPr>
          <w:rFonts w:ascii="Times New Roman" w:hAnsi="Times New Roman" w:cs="Times New Roman"/>
          <w:sz w:val="28"/>
          <w:szCs w:val="28"/>
          <w:lang w:val="en-US"/>
        </w:rPr>
        <w:t xml:space="preserve">A.A. </w:t>
      </w:r>
      <w:r>
        <w:rPr>
          <w:rFonts w:ascii="Times New Roman" w:hAnsi="Times New Roman" w:cs="Times New Roman"/>
          <w:sz w:val="28"/>
          <w:szCs w:val="28"/>
          <w:lang w:val="en-US"/>
        </w:rPr>
        <w:t xml:space="preserve">Numerical prediction of improvement of a </w:t>
      </w:r>
      <w:proofErr w:type="spellStart"/>
      <w:r>
        <w:rPr>
          <w:rFonts w:ascii="Times New Roman" w:hAnsi="Times New Roman" w:cs="Times New Roman"/>
          <w:sz w:val="28"/>
          <w:szCs w:val="28"/>
          <w:lang w:val="en-US"/>
        </w:rPr>
        <w:t>Savonius</w:t>
      </w:r>
      <w:proofErr w:type="spellEnd"/>
      <w:r>
        <w:rPr>
          <w:rFonts w:ascii="Times New Roman" w:hAnsi="Times New Roman" w:cs="Times New Roman"/>
          <w:sz w:val="28"/>
          <w:szCs w:val="28"/>
          <w:lang w:val="en-US"/>
        </w:rPr>
        <w:t xml:space="preserve"> rotor performance with curtaining and fin addition on blade Alex. Eng. J., 61 (12) (2022), pp. 10689-10699, </w:t>
      </w:r>
      <w:hyperlink r:id="rId249" w:history="1">
        <w:r>
          <w:rPr>
            <w:rStyle w:val="a5"/>
            <w:rFonts w:ascii="Times New Roman" w:hAnsi="Times New Roman" w:cs="Times New Roman"/>
            <w:sz w:val="28"/>
            <w:szCs w:val="28"/>
            <w:lang w:val="en-US"/>
          </w:rPr>
          <w:t>https://doi.org/10.1016/j.aej.2022.03.079</w:t>
        </w:r>
      </w:hyperlink>
      <w:r>
        <w:rPr>
          <w:rFonts w:ascii="Times New Roman" w:hAnsi="Times New Roman" w:cs="Times New Roman"/>
          <w:sz w:val="28"/>
          <w:szCs w:val="28"/>
          <w:lang w:val="en-US"/>
        </w:rPr>
        <w:t xml:space="preserve">  </w:t>
      </w:r>
    </w:p>
    <w:p w14:paraId="1CCCA100" w14:textId="3F54DB8B"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Brian H</w:t>
      </w:r>
      <w:r w:rsidR="00310950">
        <w:rPr>
          <w:rFonts w:ascii="Times New Roman" w:hAnsi="Times New Roman" w:cs="Times New Roman"/>
          <w:sz w:val="28"/>
          <w:szCs w:val="28"/>
          <w:lang w:val="kk-KZ"/>
        </w:rPr>
        <w:t>.</w:t>
      </w:r>
      <w:r>
        <w:rPr>
          <w:rFonts w:ascii="Times New Roman" w:hAnsi="Times New Roman" w:cs="Times New Roman"/>
          <w:sz w:val="28"/>
          <w:szCs w:val="28"/>
          <w:lang w:val="en-US"/>
        </w:rPr>
        <w:t>, Ger K</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Andrew C. Aerodynamic design and performance parameters of a lift-type vertical axis wind turbine: A comprehensive review. Volume 139, 2021, 110699, ISSN 1364-0321, </w:t>
      </w:r>
      <w:hyperlink r:id="rId250" w:history="1">
        <w:r>
          <w:rPr>
            <w:rStyle w:val="a5"/>
            <w:rFonts w:ascii="Times New Roman" w:hAnsi="Times New Roman" w:cs="Times New Roman"/>
            <w:sz w:val="28"/>
            <w:szCs w:val="28"/>
            <w:lang w:val="en-US"/>
          </w:rPr>
          <w:t>https://doi.org/10.1016/j.rser.2020.110699</w:t>
        </w:r>
      </w:hyperlink>
      <w:r>
        <w:rPr>
          <w:rFonts w:ascii="Times New Roman" w:hAnsi="Times New Roman" w:cs="Times New Roman"/>
          <w:sz w:val="28"/>
          <w:szCs w:val="28"/>
          <w:lang w:val="en-US"/>
        </w:rPr>
        <w:t xml:space="preserve">  </w:t>
      </w:r>
    </w:p>
    <w:p w14:paraId="71493E09" w14:textId="7B4C8F6E" w:rsidR="00A21F1E" w:rsidRDefault="00A21F1E" w:rsidP="00A21F1E">
      <w:pPr>
        <w:pStyle w:val="a4"/>
        <w:numPr>
          <w:ilvl w:val="0"/>
          <w:numId w:val="30"/>
        </w:numPr>
        <w:tabs>
          <w:tab w:val="left" w:pos="851"/>
          <w:tab w:val="left" w:pos="1276"/>
        </w:tabs>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lastRenderedPageBreak/>
        <w:t>Ardaneh</w:t>
      </w:r>
      <w:proofErr w:type="spellEnd"/>
      <w:r>
        <w:rPr>
          <w:rFonts w:ascii="Times New Roman" w:hAnsi="Times New Roman" w:cs="Times New Roman"/>
          <w:sz w:val="28"/>
          <w:szCs w:val="28"/>
          <w:lang w:val="en-US"/>
        </w:rPr>
        <w:t xml:space="preserve"> F</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Abdolahifar</w:t>
      </w:r>
      <w:proofErr w:type="spellEnd"/>
      <w:r>
        <w:rPr>
          <w:rFonts w:ascii="Times New Roman" w:hAnsi="Times New Roman" w:cs="Times New Roman"/>
          <w:sz w:val="28"/>
          <w:szCs w:val="28"/>
          <w:lang w:val="en-US"/>
        </w:rPr>
        <w:t xml:space="preserve"> A</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Karimian S. (2021). Numerical analysis of the pitch angle effect on the performance improvement and flow characteristics of the 3-PB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vertical axis wind turbine. Energy. 239. 122339. </w:t>
      </w:r>
      <w:hyperlink r:id="rId251" w:history="1">
        <w:r>
          <w:rPr>
            <w:rStyle w:val="a5"/>
            <w:rFonts w:ascii="Times New Roman" w:hAnsi="Times New Roman" w:cs="Times New Roman"/>
            <w:sz w:val="28"/>
            <w:szCs w:val="28"/>
            <w:lang w:val="en-US"/>
          </w:rPr>
          <w:t>https://doi.org/10.1016/j.energy.2021.122339</w:t>
        </w:r>
      </w:hyperlink>
      <w:r>
        <w:rPr>
          <w:rFonts w:ascii="Times New Roman" w:hAnsi="Times New Roman" w:cs="Times New Roman"/>
          <w:sz w:val="28"/>
          <w:szCs w:val="28"/>
          <w:lang w:val="en-US"/>
        </w:rPr>
        <w:t xml:space="preserve"> </w:t>
      </w:r>
    </w:p>
    <w:p w14:paraId="21DDD296" w14:textId="0EF80182"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Yunus C</w:t>
      </w:r>
      <w:r w:rsidR="00310950">
        <w:rPr>
          <w:rFonts w:ascii="Times New Roman" w:hAnsi="Times New Roman" w:cs="Times New Roman"/>
          <w:sz w:val="28"/>
          <w:szCs w:val="28"/>
          <w:lang w:val="kk-KZ"/>
        </w:rPr>
        <w:t>.</w:t>
      </w:r>
      <w:r>
        <w:rPr>
          <w:rFonts w:ascii="Times New Roman" w:hAnsi="Times New Roman" w:cs="Times New Roman"/>
          <w:sz w:val="28"/>
          <w:szCs w:val="28"/>
          <w:lang w:val="en-US"/>
        </w:rPr>
        <w:t>, Derek I</w:t>
      </w:r>
      <w:r w:rsidR="00310950">
        <w:rPr>
          <w:rFonts w:ascii="Times New Roman" w:hAnsi="Times New Roman" w:cs="Times New Roman"/>
          <w:sz w:val="28"/>
          <w:szCs w:val="28"/>
          <w:lang w:val="kk-KZ"/>
        </w:rPr>
        <w:t>.</w:t>
      </w:r>
      <w:r>
        <w:rPr>
          <w:rFonts w:ascii="Times New Roman" w:hAnsi="Times New Roman" w:cs="Times New Roman"/>
          <w:sz w:val="28"/>
          <w:szCs w:val="28"/>
          <w:lang w:val="en-US"/>
        </w:rPr>
        <w:t>, Lin M</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Mohamed P. (2022). Design and aerodynamic performance analyses of the self-starting H-type VAWT having J-shaped </w:t>
      </w:r>
      <w:proofErr w:type="spellStart"/>
      <w:r>
        <w:rPr>
          <w:rFonts w:ascii="Times New Roman" w:hAnsi="Times New Roman" w:cs="Times New Roman"/>
          <w:sz w:val="28"/>
          <w:szCs w:val="28"/>
          <w:lang w:val="en-US"/>
        </w:rPr>
        <w:t>aerofoils</w:t>
      </w:r>
      <w:proofErr w:type="spellEnd"/>
      <w:r>
        <w:rPr>
          <w:rFonts w:ascii="Times New Roman" w:hAnsi="Times New Roman" w:cs="Times New Roman"/>
          <w:sz w:val="28"/>
          <w:szCs w:val="28"/>
          <w:lang w:val="en-US"/>
        </w:rPr>
        <w:t xml:space="preserve"> considering various design parameters using CFD. Energy. Volume 251, 2022. </w:t>
      </w:r>
      <w:hyperlink r:id="rId252" w:history="1">
        <w:r>
          <w:rPr>
            <w:rStyle w:val="a5"/>
            <w:rFonts w:ascii="Times New Roman" w:hAnsi="Times New Roman" w:cs="Times New Roman"/>
            <w:sz w:val="28"/>
            <w:szCs w:val="28"/>
            <w:lang w:val="en-US"/>
          </w:rPr>
          <w:t>https://doi.org/10.1016/j.energy.2022.123881</w:t>
        </w:r>
      </w:hyperlink>
      <w:r>
        <w:rPr>
          <w:rFonts w:ascii="Times New Roman" w:hAnsi="Times New Roman" w:cs="Times New Roman"/>
          <w:sz w:val="28"/>
          <w:szCs w:val="28"/>
          <w:lang w:val="kk-KZ"/>
        </w:rPr>
        <w:t xml:space="preserve"> </w:t>
      </w:r>
    </w:p>
    <w:p w14:paraId="55E48CF2" w14:textId="28685D78"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Pallotta A. &amp; </w:t>
      </w:r>
      <w:proofErr w:type="spellStart"/>
      <w:r>
        <w:rPr>
          <w:rFonts w:ascii="Times New Roman" w:hAnsi="Times New Roman" w:cs="Times New Roman"/>
          <w:sz w:val="28"/>
          <w:szCs w:val="28"/>
          <w:lang w:val="en-US"/>
        </w:rPr>
        <w:t>Pietrogiacomi</w:t>
      </w:r>
      <w:proofErr w:type="spellEnd"/>
      <w:r>
        <w:rPr>
          <w:rFonts w:ascii="Times New Roman" w:hAnsi="Times New Roman" w:cs="Times New Roman"/>
          <w:sz w:val="28"/>
          <w:szCs w:val="28"/>
          <w:lang w:val="en-US"/>
        </w:rPr>
        <w:t xml:space="preserve"> D.</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Romano Giovanni. (2019). HYBRI – A combined </w:t>
      </w:r>
      <w:proofErr w:type="spellStart"/>
      <w:r>
        <w:rPr>
          <w:rFonts w:ascii="Times New Roman" w:hAnsi="Times New Roman" w:cs="Times New Roman"/>
          <w:sz w:val="28"/>
          <w:szCs w:val="28"/>
          <w:lang w:val="en-US"/>
        </w:rPr>
        <w:t>Savonius-Darrieus</w:t>
      </w:r>
      <w:proofErr w:type="spellEnd"/>
      <w:r>
        <w:rPr>
          <w:rFonts w:ascii="Times New Roman" w:hAnsi="Times New Roman" w:cs="Times New Roman"/>
          <w:sz w:val="28"/>
          <w:szCs w:val="28"/>
          <w:lang w:val="en-US"/>
        </w:rPr>
        <w:t xml:space="preserve"> wind turbine: Performances and flow fields. Energy. 191. 116433. </w:t>
      </w:r>
      <w:hyperlink r:id="rId253" w:history="1">
        <w:r>
          <w:rPr>
            <w:rStyle w:val="a5"/>
            <w:rFonts w:ascii="Times New Roman" w:hAnsi="Times New Roman" w:cs="Times New Roman"/>
            <w:sz w:val="28"/>
            <w:szCs w:val="28"/>
            <w:lang w:val="en-US"/>
          </w:rPr>
          <w:t>https://doi.org/10.1016/j.energy.2019.116433</w:t>
        </w:r>
      </w:hyperlink>
      <w:r>
        <w:rPr>
          <w:rFonts w:ascii="Times New Roman" w:hAnsi="Times New Roman" w:cs="Times New Roman"/>
          <w:sz w:val="28"/>
          <w:szCs w:val="28"/>
          <w:lang w:val="en-US"/>
        </w:rPr>
        <w:t xml:space="preserve"> </w:t>
      </w:r>
    </w:p>
    <w:p w14:paraId="3C00128E" w14:textId="3D34CF83"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Ramin F</w:t>
      </w:r>
      <w:r w:rsidR="00310950">
        <w:rPr>
          <w:rFonts w:ascii="Times New Roman" w:hAnsi="Times New Roman" w:cs="Times New Roman"/>
          <w:sz w:val="28"/>
          <w:szCs w:val="28"/>
          <w:lang w:val="kk-KZ"/>
        </w:rPr>
        <w:t>.</w:t>
      </w:r>
      <w:r>
        <w:rPr>
          <w:rFonts w:ascii="Times New Roman" w:hAnsi="Times New Roman" w:cs="Times New Roman"/>
          <w:sz w:val="28"/>
          <w:szCs w:val="28"/>
          <w:lang w:val="en-US"/>
        </w:rPr>
        <w:t>, Majid B</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3D numerical simulation of the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vertical axis wind turbine with J-type and straight blades under various operating conditions including self-starting mode, Energy, Volume 278, Part B, 2023, 128040, ISSN 0360-5442, </w:t>
      </w:r>
      <w:hyperlink r:id="rId254" w:history="1">
        <w:r>
          <w:rPr>
            <w:rStyle w:val="a5"/>
            <w:rFonts w:ascii="Times New Roman" w:hAnsi="Times New Roman" w:cs="Times New Roman"/>
            <w:sz w:val="28"/>
            <w:szCs w:val="28"/>
            <w:lang w:val="en-US"/>
          </w:rPr>
          <w:t>https://doi.org/10.1016/j.energy.2023.128040</w:t>
        </w:r>
      </w:hyperlink>
      <w:r>
        <w:rPr>
          <w:rFonts w:ascii="Times New Roman" w:hAnsi="Times New Roman" w:cs="Times New Roman"/>
          <w:sz w:val="28"/>
          <w:szCs w:val="28"/>
          <w:lang w:val="en-US"/>
        </w:rPr>
        <w:t xml:space="preserve"> </w:t>
      </w:r>
    </w:p>
    <w:p w14:paraId="69D4A7FA" w14:textId="4EE37A4D"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Karimian</w:t>
      </w:r>
      <w:r w:rsidR="00310950" w:rsidRPr="00310950">
        <w:rPr>
          <w:rFonts w:ascii="Times New Roman" w:hAnsi="Times New Roman" w:cs="Times New Roman"/>
          <w:sz w:val="28"/>
          <w:szCs w:val="28"/>
          <w:lang w:val="en-US"/>
        </w:rPr>
        <w:t xml:space="preserve"> </w:t>
      </w:r>
      <w:r w:rsidR="00310950">
        <w:rPr>
          <w:rFonts w:ascii="Times New Roman" w:hAnsi="Times New Roman" w:cs="Times New Roman"/>
          <w:sz w:val="28"/>
          <w:szCs w:val="28"/>
          <w:lang w:val="en-US"/>
        </w:rPr>
        <w:t>S.M.H.</w:t>
      </w:r>
      <w:r>
        <w:rPr>
          <w:rFonts w:ascii="Times New Roman" w:hAnsi="Times New Roman" w:cs="Times New Roman"/>
          <w:sz w:val="28"/>
          <w:szCs w:val="28"/>
          <w:lang w:val="en-US"/>
        </w:rPr>
        <w:t>, Abolfazl A</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Performance investigation of a new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Vertical Axis Wind Turbine, Energy, Volume 191, 2020, 116551, ISSN 0360-5442, </w:t>
      </w:r>
      <w:hyperlink r:id="rId255" w:history="1">
        <w:r>
          <w:rPr>
            <w:rStyle w:val="a5"/>
            <w:rFonts w:ascii="Times New Roman" w:hAnsi="Times New Roman" w:cs="Times New Roman"/>
            <w:sz w:val="28"/>
            <w:szCs w:val="28"/>
            <w:lang w:val="en-US"/>
          </w:rPr>
          <w:t>https://doi.org/10.1016/j.energy.2019.116551</w:t>
        </w:r>
      </w:hyperlink>
      <w:r>
        <w:rPr>
          <w:rFonts w:ascii="Times New Roman" w:hAnsi="Times New Roman" w:cs="Times New Roman"/>
          <w:sz w:val="28"/>
          <w:szCs w:val="28"/>
          <w:lang w:val="en-US"/>
        </w:rPr>
        <w:t xml:space="preserve"> </w:t>
      </w:r>
    </w:p>
    <w:p w14:paraId="1E3D0C39" w14:textId="60E9C3F2" w:rsidR="00A21F1E" w:rsidRDefault="00A21F1E" w:rsidP="00A21F1E">
      <w:pPr>
        <w:pStyle w:val="a4"/>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Asadi M.</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Hassanzadeh R. Effects of internal rotor parameters on the performance of a two bladed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-two bladed </w:t>
      </w:r>
      <w:proofErr w:type="spellStart"/>
      <w:r>
        <w:rPr>
          <w:rFonts w:ascii="Times New Roman" w:hAnsi="Times New Roman" w:cs="Times New Roman"/>
          <w:sz w:val="28"/>
          <w:szCs w:val="28"/>
          <w:lang w:val="en-US"/>
        </w:rPr>
        <w:t>Savonius</w:t>
      </w:r>
      <w:proofErr w:type="spellEnd"/>
      <w:r>
        <w:rPr>
          <w:rFonts w:ascii="Times New Roman" w:hAnsi="Times New Roman" w:cs="Times New Roman"/>
          <w:sz w:val="28"/>
          <w:szCs w:val="28"/>
          <w:lang w:val="en-US"/>
        </w:rPr>
        <w:t xml:space="preserve"> hybrid wind turbine. Energy Convers. Manag. 2021, 238, 114109.</w:t>
      </w:r>
    </w:p>
    <w:p w14:paraId="270A977D" w14:textId="2AC8EEFD"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Akhlagi</w:t>
      </w:r>
      <w:proofErr w:type="spellEnd"/>
      <w:r>
        <w:rPr>
          <w:rFonts w:ascii="Times New Roman" w:hAnsi="Times New Roman" w:cs="Times New Roman"/>
          <w:sz w:val="28"/>
          <w:szCs w:val="28"/>
          <w:lang w:val="en-US"/>
        </w:rPr>
        <w:t xml:space="preserve"> M.</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Ghafoorian</w:t>
      </w:r>
      <w:proofErr w:type="spellEnd"/>
      <w:r>
        <w:rPr>
          <w:rFonts w:ascii="Times New Roman" w:hAnsi="Times New Roman" w:cs="Times New Roman"/>
          <w:sz w:val="28"/>
          <w:szCs w:val="28"/>
          <w:lang w:val="en-US"/>
        </w:rPr>
        <w:t xml:space="preserve"> F.</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Mehrpooya</w:t>
      </w:r>
      <w:proofErr w:type="spellEnd"/>
      <w:r>
        <w:rPr>
          <w:rFonts w:ascii="Times New Roman" w:hAnsi="Times New Roman" w:cs="Times New Roman"/>
          <w:sz w:val="28"/>
          <w:szCs w:val="28"/>
          <w:lang w:val="en-US"/>
        </w:rPr>
        <w:t xml:space="preserve"> M.</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Sharifi R</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M. Effective Parameters Optimization of a Small Scale </w:t>
      </w:r>
      <w:proofErr w:type="spellStart"/>
      <w:r>
        <w:rPr>
          <w:rFonts w:ascii="Times New Roman" w:hAnsi="Times New Roman" w:cs="Times New Roman"/>
          <w:sz w:val="28"/>
          <w:szCs w:val="28"/>
          <w:lang w:val="en-US"/>
        </w:rPr>
        <w:t>GorlovWind</w:t>
      </w:r>
      <w:proofErr w:type="spellEnd"/>
      <w:r>
        <w:rPr>
          <w:rFonts w:ascii="Times New Roman" w:hAnsi="Times New Roman" w:cs="Times New Roman"/>
          <w:sz w:val="28"/>
          <w:szCs w:val="28"/>
          <w:lang w:val="en-US"/>
        </w:rPr>
        <w:t xml:space="preserve"> Turbine, Using CFD Method. Iran. J. Chem. Chem. Eng. 2022. </w:t>
      </w:r>
    </w:p>
    <w:p w14:paraId="5C625366" w14:textId="5777B455" w:rsidR="00A21F1E" w:rsidRDefault="00A21F1E" w:rsidP="00A21F1E">
      <w:pPr>
        <w:pStyle w:val="a4"/>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Asadbeigi</w:t>
      </w:r>
      <w:proofErr w:type="spellEnd"/>
      <w:r>
        <w:rPr>
          <w:rFonts w:ascii="Times New Roman" w:hAnsi="Times New Roman" w:cs="Times New Roman"/>
          <w:sz w:val="28"/>
          <w:szCs w:val="28"/>
          <w:lang w:val="en-US"/>
        </w:rPr>
        <w:t xml:space="preserve"> M</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Mehrpooya</w:t>
      </w:r>
      <w:proofErr w:type="spellEnd"/>
      <w:r>
        <w:rPr>
          <w:rFonts w:ascii="Times New Roman" w:hAnsi="Times New Roman" w:cs="Times New Roman"/>
          <w:sz w:val="28"/>
          <w:szCs w:val="28"/>
          <w:lang w:val="en-US"/>
        </w:rPr>
        <w:t xml:space="preserve"> M. (2023). Investigation and Optimization on Effective Parameters of a H-rotor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Wind Turbine, Using CFD Method. Iranian journal of chemistry &amp; chemical engineering-international </w:t>
      </w:r>
      <w:proofErr w:type="spellStart"/>
      <w:r>
        <w:rPr>
          <w:rFonts w:ascii="Times New Roman" w:hAnsi="Times New Roman" w:cs="Times New Roman"/>
          <w:sz w:val="28"/>
          <w:szCs w:val="28"/>
          <w:lang w:val="en-US"/>
        </w:rPr>
        <w:t>english</w:t>
      </w:r>
      <w:proofErr w:type="spellEnd"/>
      <w:r>
        <w:rPr>
          <w:rFonts w:ascii="Times New Roman" w:hAnsi="Times New Roman" w:cs="Times New Roman"/>
          <w:sz w:val="28"/>
          <w:szCs w:val="28"/>
          <w:lang w:val="en-US"/>
        </w:rPr>
        <w:t xml:space="preserve"> edition. </w:t>
      </w:r>
      <w:hyperlink r:id="rId256" w:history="1">
        <w:r>
          <w:rPr>
            <w:rStyle w:val="a5"/>
            <w:rFonts w:ascii="Times New Roman" w:hAnsi="Times New Roman" w:cs="Times New Roman"/>
            <w:sz w:val="28"/>
            <w:szCs w:val="28"/>
            <w:lang w:val="en-US"/>
          </w:rPr>
          <w:t>https://doi.org/10.30492/ijcce.2023.562396.5610</w:t>
        </w:r>
      </w:hyperlink>
      <w:r>
        <w:rPr>
          <w:rFonts w:ascii="Times New Roman" w:hAnsi="Times New Roman" w:cs="Times New Roman"/>
          <w:sz w:val="28"/>
          <w:szCs w:val="28"/>
          <w:lang w:val="en-US"/>
        </w:rPr>
        <w:t xml:space="preserve">   </w:t>
      </w:r>
    </w:p>
    <w:p w14:paraId="43266AB6" w14:textId="0E8955D8" w:rsidR="00A21F1E" w:rsidRDefault="00A21F1E" w:rsidP="00A21F1E">
      <w:pPr>
        <w:pStyle w:val="a4"/>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Mabrouk I.B.</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El Hami A. Effect of number of blades on the dynamic behavior of a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turbine geared transmission system. Mech. Syst. Signal Process. 2019, 121, 562–578. </w:t>
      </w:r>
    </w:p>
    <w:p w14:paraId="33D8AF38" w14:textId="3C428C3D" w:rsidR="00A21F1E" w:rsidRDefault="00A21F1E" w:rsidP="00A21F1E">
      <w:pPr>
        <w:pStyle w:val="a4"/>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Brusca S.</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Lanzafame R.</w:t>
      </w:r>
      <w:r w:rsidR="00310950">
        <w:rPr>
          <w:rFonts w:ascii="Times New Roman" w:hAnsi="Times New Roman" w:cs="Times New Roman"/>
          <w:sz w:val="28"/>
          <w:szCs w:val="28"/>
          <w:lang w:val="kk-KZ"/>
        </w:rPr>
        <w:t>,</w:t>
      </w:r>
      <w:r>
        <w:rPr>
          <w:rFonts w:ascii="Times New Roman" w:hAnsi="Times New Roman" w:cs="Times New Roman"/>
          <w:sz w:val="28"/>
          <w:szCs w:val="28"/>
          <w:lang w:val="en-US"/>
        </w:rPr>
        <w:t xml:space="preserve"> Messina M. Design of a vertical-axis wind turbine: How the aspect ratio affects the turbine’s performance. Int. J. Energy Environ. Eng. 2014, 5, 333–340. </w:t>
      </w:r>
    </w:p>
    <w:p w14:paraId="1AC6CECA" w14:textId="2BB382E4" w:rsidR="00A21F1E" w:rsidRDefault="00A21F1E" w:rsidP="00A21F1E">
      <w:pPr>
        <w:pStyle w:val="a4"/>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Abdalrahman G.</w:t>
      </w:r>
      <w:r w:rsidR="008C7DBE">
        <w:rPr>
          <w:rFonts w:ascii="Times New Roman" w:hAnsi="Times New Roman" w:cs="Times New Roman"/>
          <w:sz w:val="28"/>
          <w:szCs w:val="28"/>
          <w:lang w:val="kk-KZ"/>
        </w:rPr>
        <w:t>,</w:t>
      </w:r>
      <w:r>
        <w:rPr>
          <w:rFonts w:ascii="Times New Roman" w:hAnsi="Times New Roman" w:cs="Times New Roman"/>
          <w:sz w:val="28"/>
          <w:szCs w:val="28"/>
          <w:lang w:val="en-US"/>
        </w:rPr>
        <w:t xml:space="preserve"> Melek, W.</w:t>
      </w:r>
      <w:r w:rsidR="008C7DBE">
        <w:rPr>
          <w:rFonts w:ascii="Times New Roman" w:hAnsi="Times New Roman" w:cs="Times New Roman"/>
          <w:sz w:val="28"/>
          <w:szCs w:val="28"/>
          <w:lang w:val="kk-KZ"/>
        </w:rPr>
        <w:t>,</w:t>
      </w:r>
      <w:r>
        <w:rPr>
          <w:rFonts w:ascii="Times New Roman" w:hAnsi="Times New Roman" w:cs="Times New Roman"/>
          <w:sz w:val="28"/>
          <w:szCs w:val="28"/>
          <w:lang w:val="en-US"/>
        </w:rPr>
        <w:t xml:space="preserve"> Lien F.S. Pitch angle control for a small-scale </w:t>
      </w:r>
      <w:proofErr w:type="spellStart"/>
      <w:r>
        <w:rPr>
          <w:rFonts w:ascii="Times New Roman" w:hAnsi="Times New Roman" w:cs="Times New Roman"/>
          <w:sz w:val="28"/>
          <w:szCs w:val="28"/>
          <w:lang w:val="en-US"/>
        </w:rPr>
        <w:t>Darrieus</w:t>
      </w:r>
      <w:proofErr w:type="spellEnd"/>
      <w:r>
        <w:rPr>
          <w:rFonts w:ascii="Times New Roman" w:hAnsi="Times New Roman" w:cs="Times New Roman"/>
          <w:sz w:val="28"/>
          <w:szCs w:val="28"/>
          <w:lang w:val="en-US"/>
        </w:rPr>
        <w:t xml:space="preserve"> vertical axis wind turbine with straight blades (H-Type VAWT). Renew. Energy 2017, 114, 1353–1362.</w:t>
      </w:r>
    </w:p>
    <w:p w14:paraId="57F7CDE2" w14:textId="77777777"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Kharitonov A.M. Techniques and methods of the </w:t>
      </w:r>
      <w:proofErr w:type="spellStart"/>
      <w:r>
        <w:rPr>
          <w:rFonts w:ascii="Times New Roman" w:hAnsi="Times New Roman" w:cs="Times New Roman"/>
          <w:sz w:val="28"/>
          <w:szCs w:val="28"/>
          <w:lang w:val="en-US"/>
        </w:rPr>
        <w:t>aerophysics</w:t>
      </w:r>
      <w:proofErr w:type="spellEnd"/>
      <w:r>
        <w:rPr>
          <w:rFonts w:ascii="Times New Roman" w:hAnsi="Times New Roman" w:cs="Times New Roman"/>
          <w:sz w:val="28"/>
          <w:szCs w:val="28"/>
          <w:lang w:val="en-US"/>
        </w:rPr>
        <w:t xml:space="preserve"> experiment. Novosibirsk, 2011. – 643 с.</w:t>
      </w:r>
    </w:p>
    <w:p w14:paraId="58A24146" w14:textId="4D7FE26E"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Tanasheva</w:t>
      </w:r>
      <w:proofErr w:type="spellEnd"/>
      <w:r>
        <w:rPr>
          <w:rFonts w:ascii="Times New Roman" w:hAnsi="Times New Roman" w:cs="Times New Roman"/>
          <w:sz w:val="28"/>
          <w:szCs w:val="28"/>
          <w:lang w:val="en-US"/>
        </w:rPr>
        <w:t xml:space="preserve"> N.K. Aerodynamics of a rotating cylinder system of variable cross-section. –Karaganda, 2015. -138.</w:t>
      </w:r>
    </w:p>
    <w:p w14:paraId="63AF0307" w14:textId="77777777" w:rsidR="00A21F1E" w:rsidRDefault="00A21F1E" w:rsidP="00A21F1E">
      <w:pPr>
        <w:pStyle w:val="a4"/>
        <w:numPr>
          <w:ilvl w:val="0"/>
          <w:numId w:val="30"/>
        </w:numPr>
        <w:tabs>
          <w:tab w:val="left" w:pos="993"/>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Гарипова Л.И., Батраков А.С., </w:t>
      </w:r>
      <w:proofErr w:type="spellStart"/>
      <w:r>
        <w:rPr>
          <w:rFonts w:ascii="Times New Roman" w:hAnsi="Times New Roman" w:cs="Times New Roman"/>
          <w:sz w:val="28"/>
          <w:szCs w:val="28"/>
        </w:rPr>
        <w:t>Кусюмов</w:t>
      </w:r>
      <w:proofErr w:type="spellEnd"/>
      <w:r>
        <w:rPr>
          <w:rFonts w:ascii="Times New Roman" w:hAnsi="Times New Roman" w:cs="Times New Roman"/>
          <w:sz w:val="28"/>
          <w:szCs w:val="28"/>
        </w:rPr>
        <w:t xml:space="preserve"> А.Н., Михайлов А. С., </w:t>
      </w:r>
      <w:proofErr w:type="spellStart"/>
      <w:r>
        <w:rPr>
          <w:rFonts w:ascii="Times New Roman" w:hAnsi="Times New Roman" w:cs="Times New Roman"/>
          <w:sz w:val="28"/>
          <w:szCs w:val="28"/>
        </w:rPr>
        <w:t>Баракос</w:t>
      </w:r>
      <w:proofErr w:type="spellEnd"/>
      <w:r>
        <w:rPr>
          <w:rFonts w:ascii="Times New Roman" w:hAnsi="Times New Roman" w:cs="Times New Roman"/>
          <w:sz w:val="28"/>
          <w:szCs w:val="28"/>
        </w:rPr>
        <w:t xml:space="preserve"> Дж. Определение аэродинамических характеристик модели несущего винта на режиме осевого обтекания // </w:t>
      </w:r>
      <w:proofErr w:type="spellStart"/>
      <w:r>
        <w:rPr>
          <w:rFonts w:ascii="Times New Roman" w:hAnsi="Times New Roman" w:cs="Times New Roman"/>
          <w:sz w:val="28"/>
          <w:szCs w:val="28"/>
        </w:rPr>
        <w:t>Изв</w:t>
      </w:r>
      <w:proofErr w:type="spellEnd"/>
      <w:r>
        <w:rPr>
          <w:rFonts w:ascii="Times New Roman" w:hAnsi="Times New Roman" w:cs="Times New Roman"/>
          <w:sz w:val="28"/>
          <w:szCs w:val="28"/>
        </w:rPr>
        <w:t>. вузов. Авиационная техника. – 2014. – № 3. – С. 7–13.</w:t>
      </w:r>
    </w:p>
    <w:p w14:paraId="4C141343" w14:textId="68AC4305" w:rsidR="00A21F1E" w:rsidRDefault="00A21F1E" w:rsidP="00A21F1E">
      <w:pPr>
        <w:pStyle w:val="a4"/>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Wang Y.</w:t>
      </w:r>
      <w:r w:rsidR="008C7DBE">
        <w:rPr>
          <w:rFonts w:ascii="Times New Roman" w:hAnsi="Times New Roman" w:cs="Times New Roman"/>
          <w:sz w:val="28"/>
          <w:szCs w:val="28"/>
          <w:lang w:val="kk-KZ"/>
        </w:rPr>
        <w:t>,</w:t>
      </w:r>
      <w:r>
        <w:rPr>
          <w:rFonts w:ascii="Times New Roman" w:hAnsi="Times New Roman" w:cs="Times New Roman"/>
          <w:sz w:val="28"/>
          <w:szCs w:val="28"/>
          <w:lang w:val="en-US"/>
        </w:rPr>
        <w:t xml:space="preserve"> Shen S.</w:t>
      </w:r>
      <w:r w:rsidR="008C7DBE">
        <w:rPr>
          <w:rFonts w:ascii="Times New Roman" w:hAnsi="Times New Roman" w:cs="Times New Roman"/>
          <w:sz w:val="28"/>
          <w:szCs w:val="28"/>
          <w:lang w:val="kk-KZ"/>
        </w:rPr>
        <w:t>,</w:t>
      </w:r>
      <w:r>
        <w:rPr>
          <w:rFonts w:ascii="Times New Roman" w:hAnsi="Times New Roman" w:cs="Times New Roman"/>
          <w:sz w:val="28"/>
          <w:szCs w:val="28"/>
          <w:lang w:val="en-US"/>
        </w:rPr>
        <w:t xml:space="preserve"> Li G.</w:t>
      </w:r>
      <w:r w:rsidR="008C7DBE">
        <w:rPr>
          <w:rFonts w:ascii="Times New Roman" w:hAnsi="Times New Roman" w:cs="Times New Roman"/>
          <w:sz w:val="28"/>
          <w:szCs w:val="28"/>
          <w:lang w:val="kk-KZ"/>
        </w:rPr>
        <w:t>,</w:t>
      </w:r>
      <w:r>
        <w:rPr>
          <w:rFonts w:ascii="Times New Roman" w:hAnsi="Times New Roman" w:cs="Times New Roman"/>
          <w:sz w:val="28"/>
          <w:szCs w:val="28"/>
          <w:lang w:val="en-US"/>
        </w:rPr>
        <w:t xml:space="preserve"> Huang D.</w:t>
      </w:r>
      <w:r w:rsidR="008C7DBE">
        <w:rPr>
          <w:rFonts w:ascii="Times New Roman" w:hAnsi="Times New Roman" w:cs="Times New Roman"/>
          <w:sz w:val="28"/>
          <w:szCs w:val="28"/>
          <w:lang w:val="kk-KZ"/>
        </w:rPr>
        <w:t>,</w:t>
      </w:r>
      <w:r>
        <w:rPr>
          <w:rFonts w:ascii="Times New Roman" w:hAnsi="Times New Roman" w:cs="Times New Roman"/>
          <w:sz w:val="28"/>
          <w:szCs w:val="28"/>
          <w:lang w:val="en-US"/>
        </w:rPr>
        <w:t xml:space="preserve"> Zheng Z. Investigation on aerodynamic performance of vertical axis wind turbine with different series airfoil shapes. Renew. Energy 2018, 126, 801–818.</w:t>
      </w:r>
    </w:p>
    <w:p w14:paraId="3933C483" w14:textId="1FC855D1"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Yan C.</w:t>
      </w:r>
      <w:r w:rsidR="008C7DBE">
        <w:rPr>
          <w:rFonts w:ascii="Times New Roman" w:hAnsi="Times New Roman" w:cs="Times New Roman"/>
          <w:sz w:val="28"/>
          <w:szCs w:val="28"/>
          <w:lang w:val="kk-KZ"/>
        </w:rPr>
        <w:t>,</w:t>
      </w:r>
      <w:r>
        <w:rPr>
          <w:rFonts w:ascii="Times New Roman" w:hAnsi="Times New Roman" w:cs="Times New Roman"/>
          <w:sz w:val="28"/>
          <w:szCs w:val="28"/>
          <w:lang w:val="en-US"/>
        </w:rPr>
        <w:t xml:space="preserve"> McDonald J.G. Hyperbolic equivalent k-ɛ and k-ω turbulence models for moment-closures. J. </w:t>
      </w:r>
      <w:proofErr w:type="spellStart"/>
      <w:r>
        <w:rPr>
          <w:rFonts w:ascii="Times New Roman" w:hAnsi="Times New Roman" w:cs="Times New Roman"/>
          <w:sz w:val="28"/>
          <w:szCs w:val="28"/>
          <w:lang w:val="en-US"/>
        </w:rPr>
        <w:t>Comput</w:t>
      </w:r>
      <w:proofErr w:type="spellEnd"/>
      <w:r>
        <w:rPr>
          <w:rFonts w:ascii="Times New Roman" w:hAnsi="Times New Roman" w:cs="Times New Roman"/>
          <w:sz w:val="28"/>
          <w:szCs w:val="28"/>
          <w:lang w:val="en-US"/>
        </w:rPr>
        <w:t>. Phys. 2023, 476, 111881.</w:t>
      </w:r>
    </w:p>
    <w:p w14:paraId="1206A0E5" w14:textId="6390E6B3" w:rsidR="00A21F1E" w:rsidRDefault="00A21F1E" w:rsidP="00A21F1E">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color w:val="000000" w:themeColor="text1"/>
          <w:sz w:val="28"/>
          <w:szCs w:val="28"/>
          <w:lang w:val="en-US"/>
        </w:rPr>
        <w:t>Menter F</w:t>
      </w:r>
      <w:r w:rsidR="008C7DBE">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en-US"/>
        </w:rPr>
        <w:t xml:space="preserve">R. Two-equation eddy-viscosity turbulence models for engineering applications. </w:t>
      </w:r>
      <w:r w:rsidRPr="008C7DBE">
        <w:rPr>
          <w:rFonts w:ascii="Times New Roman" w:hAnsi="Times New Roman" w:cs="Times New Roman"/>
          <w:color w:val="000000" w:themeColor="text1"/>
          <w:sz w:val="28"/>
          <w:szCs w:val="28"/>
          <w:lang w:val="en-US"/>
        </w:rPr>
        <w:t xml:space="preserve">AIAA J 1994;32(8):1598–605 </w:t>
      </w:r>
      <w:hyperlink r:id="rId257" w:history="1">
        <w:r w:rsidRPr="008C7DBE">
          <w:rPr>
            <w:rStyle w:val="a5"/>
            <w:rFonts w:ascii="Times New Roman" w:hAnsi="Times New Roman" w:cs="Times New Roman"/>
            <w:sz w:val="28"/>
            <w:szCs w:val="28"/>
            <w:lang w:val="en-US"/>
          </w:rPr>
          <w:t>http://dx.doi.org/10.2514/3.12149</w:t>
        </w:r>
      </w:hyperlink>
      <w:r w:rsidRPr="008C7DBE">
        <w:rPr>
          <w:rFonts w:ascii="Times New Roman" w:hAnsi="Times New Roman" w:cs="Times New Roman"/>
          <w:color w:val="000000" w:themeColor="text1"/>
          <w:sz w:val="28"/>
          <w:szCs w:val="28"/>
          <w:lang w:val="en-US"/>
        </w:rPr>
        <w:t xml:space="preserve">    </w:t>
      </w:r>
    </w:p>
    <w:p w14:paraId="235739B9" w14:textId="1FA6264F" w:rsidR="00A21F1E" w:rsidRDefault="00A21F1E" w:rsidP="007E4526">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Wilcox D.C., "Reassessment of the Scale-Determining Equation</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for Advanced Turbulence Models" AIAA Journal, Vol. 26, No. 11,</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1988, pp. 1299-1310.</w:t>
      </w:r>
    </w:p>
    <w:p w14:paraId="644E4173" w14:textId="1F61FE2D" w:rsidR="00A21F1E" w:rsidRDefault="00A21F1E" w:rsidP="007E4526">
      <w:pPr>
        <w:pStyle w:val="a4"/>
        <w:numPr>
          <w:ilvl w:val="0"/>
          <w:numId w:val="30"/>
        </w:numPr>
        <w:tabs>
          <w:tab w:val="left" w:pos="993"/>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Johnson D. A., King, L. S. "Mathematically Simple Turbulence Closure Model for Attached and Separated Turbulent Boundary Layers," AIAA Journal, Vol. 23, No. 11, 1985, pp. 1684-1692.</w:t>
      </w:r>
    </w:p>
    <w:p w14:paraId="2931D16A" w14:textId="67B7F4FB" w:rsidR="00A21F1E" w:rsidRDefault="00A21F1E" w:rsidP="007E4526">
      <w:pPr>
        <w:pStyle w:val="a4"/>
        <w:numPr>
          <w:ilvl w:val="0"/>
          <w:numId w:val="30"/>
        </w:numPr>
        <w:tabs>
          <w:tab w:val="left" w:pos="993"/>
          <w:tab w:val="left" w:pos="1134"/>
        </w:tabs>
        <w:spacing w:after="0" w:line="240" w:lineRule="auto"/>
        <w:ind w:left="0" w:firstLine="709"/>
        <w:jc w:val="both"/>
        <w:rPr>
          <w:rFonts w:ascii="Times New Roman" w:hAnsi="Times New Roman" w:cs="Times New Roman"/>
          <w:sz w:val="28"/>
          <w:szCs w:val="28"/>
          <w:lang w:val="en-US"/>
        </w:rPr>
      </w:pPr>
      <w:r w:rsidRPr="00A21F1E">
        <w:rPr>
          <w:rFonts w:ascii="Times New Roman" w:hAnsi="Times New Roman" w:cs="Times New Roman"/>
          <w:sz w:val="28"/>
          <w:szCs w:val="28"/>
          <w:lang w:val="en-US"/>
        </w:rPr>
        <w:t>Sengupta</w:t>
      </w:r>
      <w:r w:rsidR="008C7DBE" w:rsidRPr="008C7DBE">
        <w:rPr>
          <w:rFonts w:ascii="Times New Roman" w:hAnsi="Times New Roman" w:cs="Times New Roman"/>
          <w:sz w:val="28"/>
          <w:szCs w:val="28"/>
          <w:lang w:val="en-US"/>
        </w:rPr>
        <w:t xml:space="preserve"> </w:t>
      </w:r>
      <w:r w:rsidR="008C7DBE" w:rsidRPr="00A21F1E">
        <w:rPr>
          <w:rFonts w:ascii="Times New Roman" w:hAnsi="Times New Roman" w:cs="Times New Roman"/>
          <w:sz w:val="28"/>
          <w:szCs w:val="28"/>
          <w:lang w:val="en-US"/>
        </w:rPr>
        <w:t>A.R</w:t>
      </w:r>
      <w:r w:rsidRPr="00A21F1E">
        <w:rPr>
          <w:rFonts w:ascii="Times New Roman" w:hAnsi="Times New Roman" w:cs="Times New Roman"/>
          <w:sz w:val="28"/>
          <w:szCs w:val="28"/>
          <w:lang w:val="en-US"/>
        </w:rPr>
        <w:t>., Biswas</w:t>
      </w:r>
      <w:r w:rsidR="008C7DBE" w:rsidRPr="008C7DBE">
        <w:rPr>
          <w:rFonts w:ascii="Times New Roman" w:hAnsi="Times New Roman" w:cs="Times New Roman"/>
          <w:sz w:val="28"/>
          <w:szCs w:val="28"/>
          <w:lang w:val="en-US"/>
        </w:rPr>
        <w:t xml:space="preserve"> </w:t>
      </w:r>
      <w:r w:rsidR="008C7DBE" w:rsidRPr="00A21F1E">
        <w:rPr>
          <w:rFonts w:ascii="Times New Roman" w:hAnsi="Times New Roman" w:cs="Times New Roman"/>
          <w:sz w:val="28"/>
          <w:szCs w:val="28"/>
          <w:lang w:val="en-US"/>
        </w:rPr>
        <w:t>A.</w:t>
      </w:r>
      <w:r w:rsidRPr="00A21F1E">
        <w:rPr>
          <w:rFonts w:ascii="Times New Roman" w:hAnsi="Times New Roman" w:cs="Times New Roman"/>
          <w:sz w:val="28"/>
          <w:szCs w:val="28"/>
          <w:lang w:val="en-US"/>
        </w:rPr>
        <w:t>, Gupta</w:t>
      </w:r>
      <w:r w:rsidR="008C7DBE" w:rsidRPr="008C7DBE">
        <w:rPr>
          <w:rFonts w:ascii="Times New Roman" w:hAnsi="Times New Roman" w:cs="Times New Roman"/>
          <w:sz w:val="28"/>
          <w:szCs w:val="28"/>
          <w:lang w:val="en-US"/>
        </w:rPr>
        <w:t xml:space="preserve"> </w:t>
      </w:r>
      <w:r w:rsidR="008C7DBE" w:rsidRPr="00A21F1E">
        <w:rPr>
          <w:rFonts w:ascii="Times New Roman" w:hAnsi="Times New Roman" w:cs="Times New Roman"/>
          <w:sz w:val="28"/>
          <w:szCs w:val="28"/>
          <w:lang w:val="en-US"/>
        </w:rPr>
        <w:t>R.</w:t>
      </w:r>
      <w:r w:rsidRPr="00A21F1E">
        <w:rPr>
          <w:rFonts w:ascii="Times New Roman" w:hAnsi="Times New Roman" w:cs="Times New Roman"/>
          <w:sz w:val="28"/>
          <w:szCs w:val="28"/>
          <w:lang w:val="en-US"/>
        </w:rPr>
        <w:t xml:space="preserve"> "Studies of some high solidity symmetrical and unsymmetrical blade H-</w:t>
      </w:r>
      <w:proofErr w:type="spellStart"/>
      <w:r w:rsidRPr="00A21F1E">
        <w:rPr>
          <w:rFonts w:ascii="Times New Roman" w:hAnsi="Times New Roman" w:cs="Times New Roman"/>
          <w:sz w:val="28"/>
          <w:szCs w:val="28"/>
          <w:lang w:val="en-US"/>
        </w:rPr>
        <w:t>Darrieus</w:t>
      </w:r>
      <w:proofErr w:type="spellEnd"/>
      <w:r w:rsidRPr="00A21F1E">
        <w:rPr>
          <w:rFonts w:ascii="Times New Roman" w:hAnsi="Times New Roman" w:cs="Times New Roman"/>
          <w:sz w:val="28"/>
          <w:szCs w:val="28"/>
          <w:lang w:val="en-US"/>
        </w:rPr>
        <w:t xml:space="preserve"> rotors with respect to starting characteristics, dynamic performances and flo</w:t>
      </w:r>
      <w:r>
        <w:rPr>
          <w:rFonts w:ascii="Times New Roman" w:hAnsi="Times New Roman" w:cs="Times New Roman"/>
          <w:sz w:val="28"/>
          <w:szCs w:val="28"/>
          <w:lang w:val="en-US"/>
        </w:rPr>
        <w:t>w physics in low wind streams".</w:t>
      </w:r>
      <w:r>
        <w:rPr>
          <w:rFonts w:ascii="Times New Roman" w:hAnsi="Times New Roman" w:cs="Times New Roman"/>
          <w:sz w:val="28"/>
          <w:szCs w:val="28"/>
          <w:lang w:val="kk-KZ"/>
        </w:rPr>
        <w:t xml:space="preserve"> </w:t>
      </w:r>
      <w:r w:rsidRPr="00A21F1E">
        <w:rPr>
          <w:rFonts w:ascii="Times New Roman" w:hAnsi="Times New Roman" w:cs="Times New Roman"/>
          <w:sz w:val="28"/>
          <w:szCs w:val="28"/>
          <w:lang w:val="en-US"/>
        </w:rPr>
        <w:t xml:space="preserve">Renewable Energy 2016; 93:536-547 </w:t>
      </w:r>
      <w:hyperlink r:id="rId258" w:history="1">
        <w:r w:rsidRPr="00A21F1E">
          <w:rPr>
            <w:rStyle w:val="a5"/>
            <w:rFonts w:ascii="Times New Roman" w:hAnsi="Times New Roman" w:cs="Times New Roman"/>
            <w:sz w:val="28"/>
            <w:szCs w:val="28"/>
            <w:lang w:val="en-US"/>
          </w:rPr>
          <w:t>http://dx.doi.org/10.1016/j.renene.2016.03.029</w:t>
        </w:r>
      </w:hyperlink>
      <w:r w:rsidRPr="00A21F1E">
        <w:rPr>
          <w:rFonts w:ascii="Times New Roman" w:hAnsi="Times New Roman" w:cs="Times New Roman"/>
          <w:sz w:val="28"/>
          <w:szCs w:val="28"/>
          <w:lang w:val="en-US"/>
        </w:rPr>
        <w:t xml:space="preserve">.   </w:t>
      </w:r>
    </w:p>
    <w:p w14:paraId="773B93EA" w14:textId="58521636" w:rsidR="007E4526" w:rsidRPr="007E4526" w:rsidRDefault="007E4526" w:rsidP="007E4526">
      <w:pPr>
        <w:pStyle w:val="a4"/>
        <w:numPr>
          <w:ilvl w:val="0"/>
          <w:numId w:val="30"/>
        </w:numPr>
        <w:tabs>
          <w:tab w:val="left" w:pos="993"/>
          <w:tab w:val="left" w:pos="1134"/>
        </w:tabs>
        <w:spacing w:after="0" w:line="240" w:lineRule="auto"/>
        <w:ind w:left="0" w:firstLine="709"/>
        <w:jc w:val="both"/>
        <w:rPr>
          <w:rFonts w:ascii="Times New Roman" w:hAnsi="Times New Roman" w:cs="Times New Roman"/>
          <w:sz w:val="28"/>
          <w:szCs w:val="28"/>
          <w:lang w:val="en-US"/>
        </w:rPr>
      </w:pPr>
      <w:proofErr w:type="spellStart"/>
      <w:r w:rsidRPr="007E4526">
        <w:rPr>
          <w:rFonts w:ascii="Times New Roman" w:hAnsi="Times New Roman" w:cs="Times New Roman"/>
          <w:sz w:val="28"/>
          <w:szCs w:val="28"/>
          <w:lang w:val="en-US"/>
        </w:rPr>
        <w:t>Isataev</w:t>
      </w:r>
      <w:proofErr w:type="spellEnd"/>
      <w:r w:rsidRPr="007E4526">
        <w:rPr>
          <w:rFonts w:ascii="Times New Roman" w:hAnsi="Times New Roman" w:cs="Times New Roman"/>
          <w:sz w:val="28"/>
          <w:szCs w:val="28"/>
          <w:lang w:val="en-US"/>
        </w:rPr>
        <w:t xml:space="preserve"> M.</w:t>
      </w:r>
      <w:r w:rsidR="008C7DBE">
        <w:rPr>
          <w:rFonts w:ascii="Times New Roman" w:hAnsi="Times New Roman" w:cs="Times New Roman"/>
          <w:sz w:val="28"/>
          <w:szCs w:val="28"/>
          <w:lang w:val="kk-KZ"/>
        </w:rPr>
        <w:t>,</w:t>
      </w:r>
      <w:r w:rsidRPr="007E4526">
        <w:rPr>
          <w:rFonts w:ascii="Times New Roman" w:hAnsi="Times New Roman" w:cs="Times New Roman"/>
          <w:sz w:val="28"/>
          <w:szCs w:val="28"/>
          <w:lang w:val="en-US"/>
        </w:rPr>
        <w:t xml:space="preserve"> </w:t>
      </w:r>
      <w:proofErr w:type="spellStart"/>
      <w:r w:rsidRPr="007E4526">
        <w:rPr>
          <w:rFonts w:ascii="Times New Roman" w:hAnsi="Times New Roman" w:cs="Times New Roman"/>
          <w:sz w:val="28"/>
          <w:szCs w:val="28"/>
          <w:lang w:val="en-US"/>
        </w:rPr>
        <w:t>Manatbayev</w:t>
      </w:r>
      <w:proofErr w:type="spellEnd"/>
      <w:r w:rsidRPr="007E4526">
        <w:rPr>
          <w:rFonts w:ascii="Times New Roman" w:hAnsi="Times New Roman" w:cs="Times New Roman"/>
          <w:sz w:val="28"/>
          <w:szCs w:val="28"/>
          <w:lang w:val="en-US"/>
        </w:rPr>
        <w:t xml:space="preserve"> R.</w:t>
      </w:r>
      <w:r w:rsidR="008C7DBE">
        <w:rPr>
          <w:rFonts w:ascii="Times New Roman" w:hAnsi="Times New Roman" w:cs="Times New Roman"/>
          <w:sz w:val="28"/>
          <w:szCs w:val="28"/>
          <w:lang w:val="kk-KZ"/>
        </w:rPr>
        <w:t>,</w:t>
      </w:r>
      <w:r w:rsidRPr="007E4526">
        <w:rPr>
          <w:rFonts w:ascii="Times New Roman" w:hAnsi="Times New Roman" w:cs="Times New Roman"/>
          <w:sz w:val="28"/>
          <w:szCs w:val="28"/>
          <w:lang w:val="en-US"/>
        </w:rPr>
        <w:t xml:space="preserve"> </w:t>
      </w:r>
      <w:proofErr w:type="spellStart"/>
      <w:r w:rsidRPr="007E4526">
        <w:rPr>
          <w:rFonts w:ascii="Times New Roman" w:hAnsi="Times New Roman" w:cs="Times New Roman"/>
          <w:sz w:val="28"/>
          <w:szCs w:val="28"/>
          <w:lang w:val="en-US"/>
        </w:rPr>
        <w:t>Seydulla</w:t>
      </w:r>
      <w:proofErr w:type="spellEnd"/>
      <w:r w:rsidRPr="007E4526">
        <w:rPr>
          <w:rFonts w:ascii="Times New Roman" w:hAnsi="Times New Roman" w:cs="Times New Roman"/>
          <w:sz w:val="28"/>
          <w:szCs w:val="28"/>
          <w:lang w:val="en-US"/>
        </w:rPr>
        <w:t xml:space="preserve"> Z.</w:t>
      </w:r>
      <w:r w:rsidR="008C7DBE">
        <w:rPr>
          <w:rFonts w:ascii="Times New Roman" w:hAnsi="Times New Roman" w:cs="Times New Roman"/>
          <w:sz w:val="28"/>
          <w:szCs w:val="28"/>
          <w:lang w:val="kk-KZ"/>
        </w:rPr>
        <w:t>,</w:t>
      </w:r>
      <w:r w:rsidRPr="007E4526">
        <w:rPr>
          <w:rFonts w:ascii="Times New Roman" w:hAnsi="Times New Roman" w:cs="Times New Roman"/>
          <w:sz w:val="28"/>
          <w:szCs w:val="28"/>
          <w:lang w:val="en-US"/>
        </w:rPr>
        <w:t xml:space="preserve"> </w:t>
      </w:r>
      <w:proofErr w:type="spellStart"/>
      <w:r w:rsidRPr="007E4526">
        <w:rPr>
          <w:rFonts w:ascii="Times New Roman" w:hAnsi="Times New Roman" w:cs="Times New Roman"/>
          <w:sz w:val="28"/>
          <w:szCs w:val="28"/>
          <w:lang w:val="en-US"/>
        </w:rPr>
        <w:t>Bektibai</w:t>
      </w:r>
      <w:proofErr w:type="spellEnd"/>
      <w:r w:rsidRPr="007E4526">
        <w:rPr>
          <w:rFonts w:ascii="Times New Roman" w:hAnsi="Times New Roman" w:cs="Times New Roman"/>
          <w:sz w:val="28"/>
          <w:szCs w:val="28"/>
          <w:lang w:val="en-US"/>
        </w:rPr>
        <w:t xml:space="preserve"> B.</w:t>
      </w:r>
      <w:r w:rsidR="008C7DBE">
        <w:rPr>
          <w:rFonts w:ascii="Times New Roman" w:hAnsi="Times New Roman" w:cs="Times New Roman"/>
          <w:sz w:val="28"/>
          <w:szCs w:val="28"/>
          <w:lang w:val="kk-KZ"/>
        </w:rPr>
        <w:t>,</w:t>
      </w:r>
      <w:r w:rsidRPr="007E4526">
        <w:rPr>
          <w:rFonts w:ascii="Times New Roman" w:hAnsi="Times New Roman" w:cs="Times New Roman"/>
          <w:sz w:val="28"/>
          <w:szCs w:val="28"/>
          <w:lang w:val="en-US"/>
        </w:rPr>
        <w:t xml:space="preserve"> </w:t>
      </w:r>
      <w:proofErr w:type="spellStart"/>
      <w:r w:rsidRPr="007E4526">
        <w:rPr>
          <w:rFonts w:ascii="Times New Roman" w:hAnsi="Times New Roman" w:cs="Times New Roman"/>
          <w:sz w:val="28"/>
          <w:szCs w:val="28"/>
          <w:lang w:val="en-US"/>
        </w:rPr>
        <w:t>Kalassov</w:t>
      </w:r>
      <w:proofErr w:type="spellEnd"/>
      <w:r w:rsidRPr="007E4526">
        <w:rPr>
          <w:rFonts w:ascii="Times New Roman" w:hAnsi="Times New Roman" w:cs="Times New Roman"/>
          <w:sz w:val="28"/>
          <w:szCs w:val="28"/>
          <w:lang w:val="en-US"/>
        </w:rPr>
        <w:t xml:space="preserve"> N. Study of Aerodynamic Characteristics of Asymmetrical Blades and a Wind-Driven Power Plant with a Vertical Axis of Rotation. Appl. Sci.  2024, 14, 11654. </w:t>
      </w:r>
      <w:hyperlink r:id="rId259" w:history="1">
        <w:r w:rsidRPr="00BF5AF5">
          <w:rPr>
            <w:rStyle w:val="a5"/>
            <w:rFonts w:ascii="Times New Roman" w:hAnsi="Times New Roman" w:cs="Times New Roman"/>
            <w:sz w:val="28"/>
            <w:szCs w:val="28"/>
            <w:lang w:val="en-US"/>
          </w:rPr>
          <w:t>https://doi.org/10.3390/app142411654</w:t>
        </w:r>
      </w:hyperlink>
      <w:r w:rsidRPr="007E4526">
        <w:rPr>
          <w:rFonts w:ascii="Times New Roman" w:hAnsi="Times New Roman" w:cs="Times New Roman"/>
          <w:sz w:val="28"/>
          <w:szCs w:val="28"/>
          <w:lang w:val="en-US"/>
        </w:rPr>
        <w:t>.</w:t>
      </w:r>
      <w:r w:rsidRPr="008C7DBE">
        <w:rPr>
          <w:rFonts w:ascii="Times New Roman" w:hAnsi="Times New Roman" w:cs="Times New Roman"/>
          <w:sz w:val="28"/>
          <w:szCs w:val="28"/>
          <w:lang w:val="en-US"/>
        </w:rPr>
        <w:t xml:space="preserve"> </w:t>
      </w:r>
    </w:p>
    <w:p w14:paraId="43A671FE" w14:textId="2C7413B6" w:rsidR="007E4526" w:rsidRPr="00761303" w:rsidRDefault="007E4526" w:rsidP="00761303">
      <w:pPr>
        <w:pStyle w:val="a4"/>
        <w:numPr>
          <w:ilvl w:val="0"/>
          <w:numId w:val="30"/>
        </w:numPr>
        <w:tabs>
          <w:tab w:val="left" w:pos="993"/>
          <w:tab w:val="left" w:pos="1134"/>
        </w:tabs>
        <w:spacing w:after="0" w:line="240" w:lineRule="auto"/>
        <w:ind w:left="0" w:firstLine="709"/>
        <w:jc w:val="both"/>
        <w:rPr>
          <w:rFonts w:ascii="Times New Roman" w:hAnsi="Times New Roman" w:cs="Times New Roman"/>
          <w:sz w:val="28"/>
          <w:szCs w:val="28"/>
          <w:lang w:val="en-US"/>
        </w:rPr>
      </w:pPr>
      <w:proofErr w:type="spellStart"/>
      <w:r w:rsidRPr="007E4526">
        <w:rPr>
          <w:rFonts w:ascii="Times New Roman" w:hAnsi="Times New Roman" w:cs="Times New Roman"/>
          <w:sz w:val="28"/>
          <w:szCs w:val="28"/>
          <w:lang w:val="en-US"/>
        </w:rPr>
        <w:t>Isataev</w:t>
      </w:r>
      <w:proofErr w:type="spellEnd"/>
      <w:r w:rsidRPr="007E4526">
        <w:rPr>
          <w:rFonts w:ascii="Times New Roman" w:hAnsi="Times New Roman" w:cs="Times New Roman"/>
          <w:sz w:val="28"/>
          <w:szCs w:val="28"/>
          <w:lang w:val="en-US"/>
        </w:rPr>
        <w:t xml:space="preserve"> M.</w:t>
      </w:r>
      <w:r w:rsidR="008C7DBE">
        <w:rPr>
          <w:rFonts w:ascii="Times New Roman" w:hAnsi="Times New Roman" w:cs="Times New Roman"/>
          <w:sz w:val="28"/>
          <w:szCs w:val="28"/>
          <w:lang w:val="kk-KZ"/>
        </w:rPr>
        <w:t>,</w:t>
      </w:r>
      <w:r w:rsidRPr="007E4526">
        <w:rPr>
          <w:rFonts w:ascii="Times New Roman" w:hAnsi="Times New Roman" w:cs="Times New Roman"/>
          <w:sz w:val="28"/>
          <w:szCs w:val="28"/>
          <w:lang w:val="en-US"/>
        </w:rPr>
        <w:t xml:space="preserve"> </w:t>
      </w:r>
      <w:proofErr w:type="spellStart"/>
      <w:r w:rsidRPr="007E4526">
        <w:rPr>
          <w:rFonts w:ascii="Times New Roman" w:hAnsi="Times New Roman" w:cs="Times New Roman"/>
          <w:sz w:val="28"/>
          <w:szCs w:val="28"/>
          <w:lang w:val="en-US"/>
        </w:rPr>
        <w:t>Manatbayev</w:t>
      </w:r>
      <w:proofErr w:type="spellEnd"/>
      <w:r w:rsidRPr="007E4526">
        <w:rPr>
          <w:rFonts w:ascii="Times New Roman" w:hAnsi="Times New Roman" w:cs="Times New Roman"/>
          <w:sz w:val="28"/>
          <w:szCs w:val="28"/>
          <w:lang w:val="en-US"/>
        </w:rPr>
        <w:t xml:space="preserve"> R.</w:t>
      </w:r>
      <w:r w:rsidR="008C7DBE">
        <w:rPr>
          <w:rFonts w:ascii="Times New Roman" w:hAnsi="Times New Roman" w:cs="Times New Roman"/>
          <w:sz w:val="28"/>
          <w:szCs w:val="28"/>
          <w:lang w:val="kk-KZ"/>
        </w:rPr>
        <w:t>,</w:t>
      </w:r>
      <w:r w:rsidRPr="007E4526">
        <w:rPr>
          <w:rFonts w:ascii="Times New Roman" w:hAnsi="Times New Roman" w:cs="Times New Roman"/>
          <w:sz w:val="28"/>
          <w:szCs w:val="28"/>
          <w:lang w:val="en-US"/>
        </w:rPr>
        <w:t xml:space="preserve"> </w:t>
      </w:r>
      <w:proofErr w:type="spellStart"/>
      <w:r w:rsidRPr="007E4526">
        <w:rPr>
          <w:rFonts w:ascii="Times New Roman" w:hAnsi="Times New Roman" w:cs="Times New Roman"/>
          <w:sz w:val="28"/>
          <w:szCs w:val="28"/>
          <w:lang w:val="en-US"/>
        </w:rPr>
        <w:t>Seydulla</w:t>
      </w:r>
      <w:proofErr w:type="spellEnd"/>
      <w:r w:rsidRPr="007E4526">
        <w:rPr>
          <w:rFonts w:ascii="Times New Roman" w:hAnsi="Times New Roman" w:cs="Times New Roman"/>
          <w:sz w:val="28"/>
          <w:szCs w:val="28"/>
          <w:lang w:val="en-US"/>
        </w:rPr>
        <w:t xml:space="preserve"> Z.</w:t>
      </w:r>
      <w:r w:rsidR="008C7DBE">
        <w:rPr>
          <w:rFonts w:ascii="Times New Roman" w:hAnsi="Times New Roman" w:cs="Times New Roman"/>
          <w:sz w:val="28"/>
          <w:szCs w:val="28"/>
          <w:lang w:val="kk-KZ"/>
        </w:rPr>
        <w:t>,</w:t>
      </w:r>
      <w:r w:rsidRPr="007E4526">
        <w:rPr>
          <w:rFonts w:ascii="Times New Roman" w:hAnsi="Times New Roman" w:cs="Times New Roman"/>
          <w:sz w:val="28"/>
          <w:szCs w:val="28"/>
          <w:lang w:val="en-US"/>
        </w:rPr>
        <w:t xml:space="preserve"> </w:t>
      </w:r>
      <w:proofErr w:type="spellStart"/>
      <w:r w:rsidRPr="007E4526">
        <w:rPr>
          <w:rFonts w:ascii="Times New Roman" w:hAnsi="Times New Roman" w:cs="Times New Roman"/>
          <w:sz w:val="28"/>
          <w:szCs w:val="28"/>
          <w:lang w:val="en-US"/>
        </w:rPr>
        <w:t>Kalassov</w:t>
      </w:r>
      <w:proofErr w:type="spellEnd"/>
      <w:r w:rsidRPr="007E4526">
        <w:rPr>
          <w:rFonts w:ascii="Times New Roman" w:hAnsi="Times New Roman" w:cs="Times New Roman"/>
          <w:sz w:val="28"/>
          <w:szCs w:val="28"/>
          <w:lang w:val="en-US"/>
        </w:rPr>
        <w:t xml:space="preserve"> N.</w:t>
      </w:r>
      <w:r w:rsidR="008C7DBE">
        <w:rPr>
          <w:rFonts w:ascii="Times New Roman" w:hAnsi="Times New Roman" w:cs="Times New Roman"/>
          <w:sz w:val="28"/>
          <w:szCs w:val="28"/>
          <w:lang w:val="kk-KZ"/>
        </w:rPr>
        <w:t>,</w:t>
      </w:r>
      <w:r w:rsidRPr="007E4526">
        <w:rPr>
          <w:rFonts w:ascii="Times New Roman" w:hAnsi="Times New Roman" w:cs="Times New Roman"/>
          <w:sz w:val="28"/>
          <w:szCs w:val="28"/>
          <w:lang w:val="en-US"/>
        </w:rPr>
        <w:t xml:space="preserve"> </w:t>
      </w:r>
      <w:proofErr w:type="spellStart"/>
      <w:r w:rsidRPr="007E4526">
        <w:rPr>
          <w:rFonts w:ascii="Times New Roman" w:hAnsi="Times New Roman" w:cs="Times New Roman"/>
          <w:sz w:val="28"/>
          <w:szCs w:val="28"/>
          <w:lang w:val="en-US"/>
        </w:rPr>
        <w:t>Yershina</w:t>
      </w:r>
      <w:proofErr w:type="spellEnd"/>
      <w:r w:rsidRPr="007E4526">
        <w:rPr>
          <w:rFonts w:ascii="Times New Roman" w:hAnsi="Times New Roman" w:cs="Times New Roman"/>
          <w:sz w:val="28"/>
          <w:szCs w:val="28"/>
          <w:lang w:val="en-US"/>
        </w:rPr>
        <w:t xml:space="preserve"> A.</w:t>
      </w:r>
      <w:r w:rsidR="00323A5C">
        <w:rPr>
          <w:rFonts w:ascii="Times New Roman" w:hAnsi="Times New Roman" w:cs="Times New Roman"/>
          <w:sz w:val="28"/>
          <w:szCs w:val="28"/>
          <w:lang w:val="kk-KZ"/>
        </w:rPr>
        <w:t>,</w:t>
      </w:r>
      <w:r w:rsidRPr="007E4526">
        <w:rPr>
          <w:rFonts w:ascii="Times New Roman" w:hAnsi="Times New Roman" w:cs="Times New Roman"/>
          <w:sz w:val="28"/>
          <w:szCs w:val="28"/>
          <w:lang w:val="en-US"/>
        </w:rPr>
        <w:t xml:space="preserve"> </w:t>
      </w:r>
      <w:proofErr w:type="spellStart"/>
      <w:r w:rsidRPr="007E4526">
        <w:rPr>
          <w:rFonts w:ascii="Times New Roman" w:hAnsi="Times New Roman" w:cs="Times New Roman"/>
          <w:sz w:val="28"/>
          <w:szCs w:val="28"/>
          <w:lang w:val="en-US"/>
        </w:rPr>
        <w:t>Baizhuma</w:t>
      </w:r>
      <w:proofErr w:type="spellEnd"/>
      <w:r w:rsidRPr="007E4526">
        <w:rPr>
          <w:rFonts w:ascii="Times New Roman" w:hAnsi="Times New Roman" w:cs="Times New Roman"/>
          <w:sz w:val="28"/>
          <w:szCs w:val="28"/>
          <w:lang w:val="en-US"/>
        </w:rPr>
        <w:t xml:space="preserve"> Z. Experimental and Computational Study of the Aerodynamic Characteristics of a </w:t>
      </w:r>
      <w:proofErr w:type="spellStart"/>
      <w:r w:rsidRPr="007E4526">
        <w:rPr>
          <w:rFonts w:ascii="Times New Roman" w:hAnsi="Times New Roman" w:cs="Times New Roman"/>
          <w:sz w:val="28"/>
          <w:szCs w:val="28"/>
          <w:lang w:val="en-US"/>
        </w:rPr>
        <w:t>Darrieus</w:t>
      </w:r>
      <w:proofErr w:type="spellEnd"/>
      <w:r w:rsidRPr="007E4526">
        <w:rPr>
          <w:rFonts w:ascii="Times New Roman" w:hAnsi="Times New Roman" w:cs="Times New Roman"/>
          <w:sz w:val="28"/>
          <w:szCs w:val="28"/>
          <w:lang w:val="en-US"/>
        </w:rPr>
        <w:t xml:space="preserve"> Rotor with Asymmetrical Blades to Increase Turbine Efficiency Under </w:t>
      </w:r>
      <w:proofErr w:type="spellStart"/>
      <w:r w:rsidRPr="007E4526">
        <w:rPr>
          <w:rFonts w:ascii="Times New Roman" w:hAnsi="Times New Roman" w:cs="Times New Roman"/>
          <w:sz w:val="28"/>
          <w:szCs w:val="28"/>
          <w:lang w:val="en-US"/>
        </w:rPr>
        <w:t>LowWind</w:t>
      </w:r>
      <w:proofErr w:type="spellEnd"/>
      <w:r w:rsidRPr="007E4526">
        <w:rPr>
          <w:rFonts w:ascii="Times New Roman" w:hAnsi="Times New Roman" w:cs="Times New Roman"/>
          <w:sz w:val="28"/>
          <w:szCs w:val="28"/>
          <w:lang w:val="en-US"/>
        </w:rPr>
        <w:t xml:space="preserve"> Velocity Conditions. Appl. Syst. </w:t>
      </w:r>
      <w:proofErr w:type="spellStart"/>
      <w:r w:rsidRPr="007E4526">
        <w:rPr>
          <w:rFonts w:ascii="Times New Roman" w:hAnsi="Times New Roman" w:cs="Times New Roman"/>
          <w:sz w:val="28"/>
          <w:szCs w:val="28"/>
          <w:lang w:val="en-US"/>
        </w:rPr>
        <w:t>Innov</w:t>
      </w:r>
      <w:proofErr w:type="spellEnd"/>
      <w:r w:rsidRPr="007E4526">
        <w:rPr>
          <w:rFonts w:ascii="Times New Roman" w:hAnsi="Times New Roman" w:cs="Times New Roman"/>
          <w:sz w:val="28"/>
          <w:szCs w:val="28"/>
          <w:lang w:val="en-US"/>
        </w:rPr>
        <w:t xml:space="preserve">. 2025, 8, 49. </w:t>
      </w:r>
      <w:hyperlink r:id="rId260" w:history="1">
        <w:r w:rsidRPr="00BF5AF5">
          <w:rPr>
            <w:rStyle w:val="a5"/>
            <w:rFonts w:ascii="Times New Roman" w:hAnsi="Times New Roman" w:cs="Times New Roman"/>
            <w:sz w:val="28"/>
            <w:szCs w:val="28"/>
            <w:lang w:val="en-US"/>
          </w:rPr>
          <w:t>https://doi.org/10.3390/asi8020049</w:t>
        </w:r>
      </w:hyperlink>
      <w:r w:rsidRPr="007E4526">
        <w:rPr>
          <w:rFonts w:ascii="Times New Roman" w:hAnsi="Times New Roman" w:cs="Times New Roman"/>
          <w:sz w:val="28"/>
          <w:szCs w:val="28"/>
          <w:lang w:val="en-US"/>
        </w:rPr>
        <w:t>.</w:t>
      </w:r>
      <w:r w:rsidRPr="008C7DBE">
        <w:rPr>
          <w:rFonts w:ascii="Times New Roman" w:hAnsi="Times New Roman" w:cs="Times New Roman"/>
          <w:sz w:val="28"/>
          <w:szCs w:val="28"/>
          <w:lang w:val="en-US"/>
        </w:rPr>
        <w:t xml:space="preserve"> </w:t>
      </w:r>
    </w:p>
    <w:p w14:paraId="636FEC05" w14:textId="77777777" w:rsidR="00761303" w:rsidRPr="00D965FA" w:rsidRDefault="00761303" w:rsidP="00034E75">
      <w:pPr>
        <w:pStyle w:val="a4"/>
        <w:numPr>
          <w:ilvl w:val="0"/>
          <w:numId w:val="30"/>
        </w:numPr>
        <w:tabs>
          <w:tab w:val="left" w:pos="1276"/>
        </w:tabs>
        <w:spacing w:after="0" w:line="240" w:lineRule="auto"/>
        <w:ind w:left="0" w:firstLine="709"/>
        <w:jc w:val="both"/>
        <w:rPr>
          <w:rFonts w:ascii="Times New Roman" w:hAnsi="Times New Roman" w:cs="Times New Roman"/>
          <w:sz w:val="28"/>
          <w:szCs w:val="28"/>
          <w:lang w:val="kk-KZ"/>
        </w:rPr>
      </w:pPr>
      <w:r w:rsidRPr="00D965FA">
        <w:rPr>
          <w:rFonts w:ascii="Times New Roman" w:hAnsi="Times New Roman" w:cs="Times New Roman"/>
          <w:sz w:val="28"/>
          <w:szCs w:val="28"/>
          <w:lang w:val="kk-KZ"/>
        </w:rPr>
        <w:t>Исатаев М.С., Ершина А.К., Манатбаев Р.К., Сейдулла Ж.К.  Экспериментальное исследование характеристик вэу с лопастями несиммитричной формы в аэродинамической трубе // Вестник Алматинского университета энергетики и связи. -№ 1 (68). -2025. - С.80-90.</w:t>
      </w:r>
    </w:p>
    <w:p w14:paraId="57BE7859" w14:textId="77777777" w:rsidR="00761303" w:rsidRDefault="00761303" w:rsidP="00034E75">
      <w:pPr>
        <w:pStyle w:val="a4"/>
        <w:numPr>
          <w:ilvl w:val="0"/>
          <w:numId w:val="30"/>
        </w:numPr>
        <w:tabs>
          <w:tab w:val="left" w:pos="1276"/>
        </w:tabs>
        <w:spacing w:after="0" w:line="240" w:lineRule="auto"/>
        <w:ind w:left="0" w:firstLine="709"/>
        <w:jc w:val="both"/>
        <w:rPr>
          <w:rFonts w:ascii="Times New Roman" w:hAnsi="Times New Roman" w:cs="Times New Roman"/>
          <w:sz w:val="28"/>
          <w:szCs w:val="28"/>
          <w:lang w:val="kk-KZ"/>
        </w:rPr>
      </w:pPr>
      <w:r w:rsidRPr="00D965FA">
        <w:rPr>
          <w:rFonts w:ascii="Times New Roman" w:hAnsi="Times New Roman" w:cs="Times New Roman"/>
          <w:sz w:val="28"/>
          <w:szCs w:val="28"/>
          <w:lang w:val="kk-KZ"/>
        </w:rPr>
        <w:t>Сейдулла Ж.Қ., Исатаев М.С., Манатбаев Р.Қ., Ершина А.Қ., Додаев С. Тік осьті жел қондырғысына арналған симметриялы емес пішінді қалақшалардың аэродинамикасын зерттеу // Торайғыров университетінің хабаршысы. Энергетикалық сериясы. - № 1. -2025. - Б. 330-343.</w:t>
      </w:r>
    </w:p>
    <w:p w14:paraId="411BC3D3" w14:textId="77777777" w:rsidR="00761303" w:rsidRPr="00A21F1E" w:rsidRDefault="00761303" w:rsidP="00761303">
      <w:pPr>
        <w:pStyle w:val="a4"/>
        <w:tabs>
          <w:tab w:val="left" w:pos="993"/>
          <w:tab w:val="left" w:pos="1134"/>
        </w:tabs>
        <w:spacing w:after="0" w:line="240" w:lineRule="auto"/>
        <w:ind w:left="709"/>
        <w:jc w:val="both"/>
        <w:rPr>
          <w:rFonts w:ascii="Times New Roman" w:hAnsi="Times New Roman" w:cs="Times New Roman"/>
          <w:sz w:val="28"/>
          <w:szCs w:val="28"/>
          <w:lang w:val="en-US"/>
        </w:rPr>
      </w:pPr>
    </w:p>
    <w:sectPr w:rsidR="00761303" w:rsidRPr="00A21F1E" w:rsidSect="00A116F8">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6825D6" w14:textId="77777777" w:rsidR="00D602FD" w:rsidRDefault="00D602FD">
      <w:pPr>
        <w:spacing w:after="0" w:line="240" w:lineRule="auto"/>
      </w:pPr>
      <w:r>
        <w:separator/>
      </w:r>
    </w:p>
  </w:endnote>
  <w:endnote w:type="continuationSeparator" w:id="0">
    <w:p w14:paraId="4CF9EDFE" w14:textId="77777777" w:rsidR="00D602FD" w:rsidRDefault="00D602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9783901"/>
      <w:docPartObj>
        <w:docPartGallery w:val="Page Numbers (Bottom of Page)"/>
        <w:docPartUnique/>
      </w:docPartObj>
    </w:sdtPr>
    <w:sdtEndPr>
      <w:rPr>
        <w:rFonts w:ascii="Times New Roman" w:hAnsi="Times New Roman" w:cs="Times New Roman"/>
        <w:sz w:val="28"/>
        <w:szCs w:val="28"/>
      </w:rPr>
    </w:sdtEndPr>
    <w:sdtContent>
      <w:p w14:paraId="091F7499" w14:textId="77777777" w:rsidR="004D3624" w:rsidRPr="00506F48" w:rsidRDefault="004D3624">
        <w:pPr>
          <w:pStyle w:val="aa"/>
          <w:jc w:val="center"/>
          <w:rPr>
            <w:rFonts w:ascii="Times New Roman" w:hAnsi="Times New Roman" w:cs="Times New Roman"/>
            <w:sz w:val="28"/>
            <w:szCs w:val="28"/>
          </w:rPr>
        </w:pPr>
        <w:r w:rsidRPr="00506F48">
          <w:rPr>
            <w:rFonts w:ascii="Times New Roman" w:hAnsi="Times New Roman" w:cs="Times New Roman"/>
            <w:sz w:val="28"/>
            <w:szCs w:val="28"/>
          </w:rPr>
          <w:fldChar w:fldCharType="begin"/>
        </w:r>
        <w:r w:rsidRPr="00506F48">
          <w:rPr>
            <w:rFonts w:ascii="Times New Roman" w:hAnsi="Times New Roman" w:cs="Times New Roman"/>
            <w:sz w:val="28"/>
            <w:szCs w:val="28"/>
          </w:rPr>
          <w:instrText>PAGE   \* MERGEFORMAT</w:instrText>
        </w:r>
        <w:r w:rsidRPr="00506F48">
          <w:rPr>
            <w:rFonts w:ascii="Times New Roman" w:hAnsi="Times New Roman" w:cs="Times New Roman"/>
            <w:sz w:val="28"/>
            <w:szCs w:val="28"/>
          </w:rPr>
          <w:fldChar w:fldCharType="separate"/>
        </w:r>
        <w:r w:rsidR="00B11D3A">
          <w:rPr>
            <w:rFonts w:ascii="Times New Roman" w:hAnsi="Times New Roman" w:cs="Times New Roman"/>
            <w:noProof/>
            <w:sz w:val="28"/>
            <w:szCs w:val="28"/>
          </w:rPr>
          <w:t>2</w:t>
        </w:r>
        <w:r w:rsidRPr="00506F48">
          <w:rPr>
            <w:rFonts w:ascii="Times New Roman" w:hAnsi="Times New Roman" w:cs="Times New Roman"/>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BD4E0" w14:textId="77777777" w:rsidR="004D3624" w:rsidRPr="00506F48" w:rsidRDefault="004D3624">
    <w:pPr>
      <w:pStyle w:val="aa"/>
      <w:jc w:val="center"/>
      <w:rPr>
        <w:rFonts w:ascii="Times New Roman" w:hAnsi="Times New Roman" w:cs="Times New Roman"/>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A38074" w14:textId="77777777" w:rsidR="00D602FD" w:rsidRDefault="00D602FD">
      <w:pPr>
        <w:spacing w:after="0" w:line="240" w:lineRule="auto"/>
      </w:pPr>
      <w:r>
        <w:separator/>
      </w:r>
    </w:p>
  </w:footnote>
  <w:footnote w:type="continuationSeparator" w:id="0">
    <w:p w14:paraId="2D42442D" w14:textId="77777777" w:rsidR="00D602FD" w:rsidRDefault="00D602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71871"/>
    <w:multiLevelType w:val="hybridMultilevel"/>
    <w:tmpl w:val="D20CA4E8"/>
    <w:lvl w:ilvl="0" w:tplc="D05A91F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6A51B5F"/>
    <w:multiLevelType w:val="hybridMultilevel"/>
    <w:tmpl w:val="6C50B5B4"/>
    <w:lvl w:ilvl="0" w:tplc="D05A91F0">
      <w:start w:val="1"/>
      <w:numFmt w:val="bullet"/>
      <w:lvlText w:val=""/>
      <w:lvlJc w:val="left"/>
      <w:pPr>
        <w:ind w:left="2149" w:hanging="360"/>
      </w:pPr>
      <w:rPr>
        <w:rFonts w:ascii="Symbol" w:hAnsi="Symbol" w:hint="default"/>
      </w:rPr>
    </w:lvl>
    <w:lvl w:ilvl="1" w:tplc="20000003" w:tentative="1">
      <w:start w:val="1"/>
      <w:numFmt w:val="bullet"/>
      <w:lvlText w:val="o"/>
      <w:lvlJc w:val="left"/>
      <w:pPr>
        <w:ind w:left="2869" w:hanging="360"/>
      </w:pPr>
      <w:rPr>
        <w:rFonts w:ascii="Courier New" w:hAnsi="Courier New" w:cs="Courier New" w:hint="default"/>
      </w:rPr>
    </w:lvl>
    <w:lvl w:ilvl="2" w:tplc="20000005" w:tentative="1">
      <w:start w:val="1"/>
      <w:numFmt w:val="bullet"/>
      <w:lvlText w:val=""/>
      <w:lvlJc w:val="left"/>
      <w:pPr>
        <w:ind w:left="3589" w:hanging="360"/>
      </w:pPr>
      <w:rPr>
        <w:rFonts w:ascii="Wingdings" w:hAnsi="Wingdings" w:hint="default"/>
      </w:rPr>
    </w:lvl>
    <w:lvl w:ilvl="3" w:tplc="20000001" w:tentative="1">
      <w:start w:val="1"/>
      <w:numFmt w:val="bullet"/>
      <w:lvlText w:val=""/>
      <w:lvlJc w:val="left"/>
      <w:pPr>
        <w:ind w:left="4309" w:hanging="360"/>
      </w:pPr>
      <w:rPr>
        <w:rFonts w:ascii="Symbol" w:hAnsi="Symbol" w:hint="default"/>
      </w:rPr>
    </w:lvl>
    <w:lvl w:ilvl="4" w:tplc="20000003" w:tentative="1">
      <w:start w:val="1"/>
      <w:numFmt w:val="bullet"/>
      <w:lvlText w:val="o"/>
      <w:lvlJc w:val="left"/>
      <w:pPr>
        <w:ind w:left="5029" w:hanging="360"/>
      </w:pPr>
      <w:rPr>
        <w:rFonts w:ascii="Courier New" w:hAnsi="Courier New" w:cs="Courier New" w:hint="default"/>
      </w:rPr>
    </w:lvl>
    <w:lvl w:ilvl="5" w:tplc="20000005" w:tentative="1">
      <w:start w:val="1"/>
      <w:numFmt w:val="bullet"/>
      <w:lvlText w:val=""/>
      <w:lvlJc w:val="left"/>
      <w:pPr>
        <w:ind w:left="5749" w:hanging="360"/>
      </w:pPr>
      <w:rPr>
        <w:rFonts w:ascii="Wingdings" w:hAnsi="Wingdings" w:hint="default"/>
      </w:rPr>
    </w:lvl>
    <w:lvl w:ilvl="6" w:tplc="20000001" w:tentative="1">
      <w:start w:val="1"/>
      <w:numFmt w:val="bullet"/>
      <w:lvlText w:val=""/>
      <w:lvlJc w:val="left"/>
      <w:pPr>
        <w:ind w:left="6469" w:hanging="360"/>
      </w:pPr>
      <w:rPr>
        <w:rFonts w:ascii="Symbol" w:hAnsi="Symbol" w:hint="default"/>
      </w:rPr>
    </w:lvl>
    <w:lvl w:ilvl="7" w:tplc="20000003" w:tentative="1">
      <w:start w:val="1"/>
      <w:numFmt w:val="bullet"/>
      <w:lvlText w:val="o"/>
      <w:lvlJc w:val="left"/>
      <w:pPr>
        <w:ind w:left="7189" w:hanging="360"/>
      </w:pPr>
      <w:rPr>
        <w:rFonts w:ascii="Courier New" w:hAnsi="Courier New" w:cs="Courier New" w:hint="default"/>
      </w:rPr>
    </w:lvl>
    <w:lvl w:ilvl="8" w:tplc="20000005" w:tentative="1">
      <w:start w:val="1"/>
      <w:numFmt w:val="bullet"/>
      <w:lvlText w:val=""/>
      <w:lvlJc w:val="left"/>
      <w:pPr>
        <w:ind w:left="7909" w:hanging="360"/>
      </w:pPr>
      <w:rPr>
        <w:rFonts w:ascii="Wingdings" w:hAnsi="Wingdings" w:hint="default"/>
      </w:rPr>
    </w:lvl>
  </w:abstractNum>
  <w:abstractNum w:abstractNumId="2" w15:restartNumberingAfterBreak="0">
    <w:nsid w:val="07753AF0"/>
    <w:multiLevelType w:val="hybridMultilevel"/>
    <w:tmpl w:val="A6B03788"/>
    <w:lvl w:ilvl="0" w:tplc="D05A91F0">
      <w:start w:val="1"/>
      <w:numFmt w:val="bullet"/>
      <w:lvlText w:val=""/>
      <w:lvlJc w:val="left"/>
      <w:pPr>
        <w:ind w:left="2149" w:hanging="360"/>
      </w:pPr>
      <w:rPr>
        <w:rFonts w:ascii="Symbol" w:hAnsi="Symbol" w:hint="default"/>
      </w:rPr>
    </w:lvl>
    <w:lvl w:ilvl="1" w:tplc="20000003" w:tentative="1">
      <w:start w:val="1"/>
      <w:numFmt w:val="bullet"/>
      <w:lvlText w:val="o"/>
      <w:lvlJc w:val="left"/>
      <w:pPr>
        <w:ind w:left="2869" w:hanging="360"/>
      </w:pPr>
      <w:rPr>
        <w:rFonts w:ascii="Courier New" w:hAnsi="Courier New" w:cs="Courier New" w:hint="default"/>
      </w:rPr>
    </w:lvl>
    <w:lvl w:ilvl="2" w:tplc="20000005">
      <w:start w:val="1"/>
      <w:numFmt w:val="bullet"/>
      <w:lvlText w:val=""/>
      <w:lvlJc w:val="left"/>
      <w:pPr>
        <w:ind w:left="3589" w:hanging="360"/>
      </w:pPr>
      <w:rPr>
        <w:rFonts w:ascii="Wingdings" w:hAnsi="Wingdings" w:hint="default"/>
      </w:rPr>
    </w:lvl>
    <w:lvl w:ilvl="3" w:tplc="20000001" w:tentative="1">
      <w:start w:val="1"/>
      <w:numFmt w:val="bullet"/>
      <w:lvlText w:val=""/>
      <w:lvlJc w:val="left"/>
      <w:pPr>
        <w:ind w:left="4309" w:hanging="360"/>
      </w:pPr>
      <w:rPr>
        <w:rFonts w:ascii="Symbol" w:hAnsi="Symbol" w:hint="default"/>
      </w:rPr>
    </w:lvl>
    <w:lvl w:ilvl="4" w:tplc="20000003">
      <w:start w:val="1"/>
      <w:numFmt w:val="bullet"/>
      <w:lvlText w:val="o"/>
      <w:lvlJc w:val="left"/>
      <w:pPr>
        <w:ind w:left="5029" w:hanging="360"/>
      </w:pPr>
      <w:rPr>
        <w:rFonts w:ascii="Courier New" w:hAnsi="Courier New" w:cs="Courier New" w:hint="default"/>
      </w:rPr>
    </w:lvl>
    <w:lvl w:ilvl="5" w:tplc="20000005" w:tentative="1">
      <w:start w:val="1"/>
      <w:numFmt w:val="bullet"/>
      <w:lvlText w:val=""/>
      <w:lvlJc w:val="left"/>
      <w:pPr>
        <w:ind w:left="5749" w:hanging="360"/>
      </w:pPr>
      <w:rPr>
        <w:rFonts w:ascii="Wingdings" w:hAnsi="Wingdings" w:hint="default"/>
      </w:rPr>
    </w:lvl>
    <w:lvl w:ilvl="6" w:tplc="20000001" w:tentative="1">
      <w:start w:val="1"/>
      <w:numFmt w:val="bullet"/>
      <w:lvlText w:val=""/>
      <w:lvlJc w:val="left"/>
      <w:pPr>
        <w:ind w:left="6469" w:hanging="360"/>
      </w:pPr>
      <w:rPr>
        <w:rFonts w:ascii="Symbol" w:hAnsi="Symbol" w:hint="default"/>
      </w:rPr>
    </w:lvl>
    <w:lvl w:ilvl="7" w:tplc="20000003" w:tentative="1">
      <w:start w:val="1"/>
      <w:numFmt w:val="bullet"/>
      <w:lvlText w:val="o"/>
      <w:lvlJc w:val="left"/>
      <w:pPr>
        <w:ind w:left="7189" w:hanging="360"/>
      </w:pPr>
      <w:rPr>
        <w:rFonts w:ascii="Courier New" w:hAnsi="Courier New" w:cs="Courier New" w:hint="default"/>
      </w:rPr>
    </w:lvl>
    <w:lvl w:ilvl="8" w:tplc="20000005" w:tentative="1">
      <w:start w:val="1"/>
      <w:numFmt w:val="bullet"/>
      <w:lvlText w:val=""/>
      <w:lvlJc w:val="left"/>
      <w:pPr>
        <w:ind w:left="7909" w:hanging="360"/>
      </w:pPr>
      <w:rPr>
        <w:rFonts w:ascii="Wingdings" w:hAnsi="Wingdings" w:hint="default"/>
      </w:rPr>
    </w:lvl>
  </w:abstractNum>
  <w:abstractNum w:abstractNumId="3" w15:restartNumberingAfterBreak="0">
    <w:nsid w:val="0EF34372"/>
    <w:multiLevelType w:val="hybridMultilevel"/>
    <w:tmpl w:val="39DE46C4"/>
    <w:lvl w:ilvl="0" w:tplc="D05A91F0">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 w15:restartNumberingAfterBreak="0">
    <w:nsid w:val="11FB706D"/>
    <w:multiLevelType w:val="hybridMultilevel"/>
    <w:tmpl w:val="A3D82548"/>
    <w:lvl w:ilvl="0" w:tplc="D05A91F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D05A91F0">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193C4031"/>
    <w:multiLevelType w:val="hybridMultilevel"/>
    <w:tmpl w:val="99F02528"/>
    <w:lvl w:ilvl="0" w:tplc="D05A91F0">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6" w15:restartNumberingAfterBreak="0">
    <w:nsid w:val="19EA6AB1"/>
    <w:multiLevelType w:val="hybridMultilevel"/>
    <w:tmpl w:val="897CCC68"/>
    <w:lvl w:ilvl="0" w:tplc="69EE6676">
      <w:numFmt w:val="bullet"/>
      <w:lvlText w:val="–"/>
      <w:lvlJc w:val="left"/>
      <w:pPr>
        <w:ind w:left="1069" w:hanging="360"/>
      </w:pPr>
      <w:rPr>
        <w:rFonts w:ascii="Times New Roman" w:eastAsiaTheme="minorHAnsi" w:hAnsi="Times New Roman" w:cs="Times New Roman" w:hint="default"/>
      </w:rPr>
    </w:lvl>
    <w:lvl w:ilvl="1" w:tplc="66B22CDA">
      <w:numFmt w:val="bullet"/>
      <w:lvlText w:val="-"/>
      <w:lvlJc w:val="left"/>
      <w:pPr>
        <w:ind w:left="1789" w:hanging="360"/>
      </w:pPr>
      <w:rPr>
        <w:rFonts w:ascii="Times New Roman" w:eastAsiaTheme="minorHAnsi" w:hAnsi="Times New Roman" w:cs="Times New Roman" w:hint="default"/>
      </w:rPr>
    </w:lvl>
    <w:lvl w:ilvl="2" w:tplc="7562A5F2" w:tentative="1">
      <w:start w:val="1"/>
      <w:numFmt w:val="bullet"/>
      <w:lvlText w:val=""/>
      <w:lvlJc w:val="left"/>
      <w:pPr>
        <w:ind w:left="2509" w:hanging="360"/>
      </w:pPr>
      <w:rPr>
        <w:rFonts w:ascii="Wingdings" w:hAnsi="Wingdings" w:hint="default"/>
      </w:rPr>
    </w:lvl>
    <w:lvl w:ilvl="3" w:tplc="D7CEA1BC" w:tentative="1">
      <w:start w:val="1"/>
      <w:numFmt w:val="bullet"/>
      <w:lvlText w:val=""/>
      <w:lvlJc w:val="left"/>
      <w:pPr>
        <w:ind w:left="3229" w:hanging="360"/>
      </w:pPr>
      <w:rPr>
        <w:rFonts w:ascii="Symbol" w:hAnsi="Symbol" w:hint="default"/>
      </w:rPr>
    </w:lvl>
    <w:lvl w:ilvl="4" w:tplc="4E1AD35A" w:tentative="1">
      <w:start w:val="1"/>
      <w:numFmt w:val="bullet"/>
      <w:lvlText w:val="o"/>
      <w:lvlJc w:val="left"/>
      <w:pPr>
        <w:ind w:left="3949" w:hanging="360"/>
      </w:pPr>
      <w:rPr>
        <w:rFonts w:ascii="Courier New" w:hAnsi="Courier New" w:cs="Courier New" w:hint="default"/>
      </w:rPr>
    </w:lvl>
    <w:lvl w:ilvl="5" w:tplc="D1648416" w:tentative="1">
      <w:start w:val="1"/>
      <w:numFmt w:val="bullet"/>
      <w:lvlText w:val=""/>
      <w:lvlJc w:val="left"/>
      <w:pPr>
        <w:ind w:left="4669" w:hanging="360"/>
      </w:pPr>
      <w:rPr>
        <w:rFonts w:ascii="Wingdings" w:hAnsi="Wingdings" w:hint="default"/>
      </w:rPr>
    </w:lvl>
    <w:lvl w:ilvl="6" w:tplc="C794F64A" w:tentative="1">
      <w:start w:val="1"/>
      <w:numFmt w:val="bullet"/>
      <w:lvlText w:val=""/>
      <w:lvlJc w:val="left"/>
      <w:pPr>
        <w:ind w:left="5389" w:hanging="360"/>
      </w:pPr>
      <w:rPr>
        <w:rFonts w:ascii="Symbol" w:hAnsi="Symbol" w:hint="default"/>
      </w:rPr>
    </w:lvl>
    <w:lvl w:ilvl="7" w:tplc="3AD20980" w:tentative="1">
      <w:start w:val="1"/>
      <w:numFmt w:val="bullet"/>
      <w:lvlText w:val="o"/>
      <w:lvlJc w:val="left"/>
      <w:pPr>
        <w:ind w:left="6109" w:hanging="360"/>
      </w:pPr>
      <w:rPr>
        <w:rFonts w:ascii="Courier New" w:hAnsi="Courier New" w:cs="Courier New" w:hint="default"/>
      </w:rPr>
    </w:lvl>
    <w:lvl w:ilvl="8" w:tplc="C9B82FD8" w:tentative="1">
      <w:start w:val="1"/>
      <w:numFmt w:val="bullet"/>
      <w:lvlText w:val=""/>
      <w:lvlJc w:val="left"/>
      <w:pPr>
        <w:ind w:left="6829" w:hanging="360"/>
      </w:pPr>
      <w:rPr>
        <w:rFonts w:ascii="Wingdings" w:hAnsi="Wingdings" w:hint="default"/>
      </w:rPr>
    </w:lvl>
  </w:abstractNum>
  <w:abstractNum w:abstractNumId="7" w15:restartNumberingAfterBreak="0">
    <w:nsid w:val="24AE4E7C"/>
    <w:multiLevelType w:val="hybridMultilevel"/>
    <w:tmpl w:val="EECA7B74"/>
    <w:lvl w:ilvl="0" w:tplc="B7FCE372">
      <w:start w:val="1"/>
      <w:numFmt w:val="decimal"/>
      <w:lvlText w:val="%1."/>
      <w:lvlJc w:val="left"/>
      <w:pPr>
        <w:ind w:left="1920" w:hanging="360"/>
      </w:pPr>
      <w:rPr>
        <w:rFonts w:ascii="Times New Roman" w:hAnsi="Times New Roman" w:cs="Times New Roman" w:hint="default"/>
        <w:color w:val="000000" w:themeColor="text1"/>
      </w:rPr>
    </w:lvl>
    <w:lvl w:ilvl="1" w:tplc="17B4B14C" w:tentative="1">
      <w:start w:val="1"/>
      <w:numFmt w:val="lowerLetter"/>
      <w:lvlText w:val="%2."/>
      <w:lvlJc w:val="left"/>
      <w:pPr>
        <w:ind w:left="2149" w:hanging="360"/>
      </w:pPr>
    </w:lvl>
    <w:lvl w:ilvl="2" w:tplc="58CE3568" w:tentative="1">
      <w:start w:val="1"/>
      <w:numFmt w:val="lowerRoman"/>
      <w:lvlText w:val="%3."/>
      <w:lvlJc w:val="right"/>
      <w:pPr>
        <w:ind w:left="2869" w:hanging="180"/>
      </w:pPr>
    </w:lvl>
    <w:lvl w:ilvl="3" w:tplc="2AF2E4BC" w:tentative="1">
      <w:start w:val="1"/>
      <w:numFmt w:val="decimal"/>
      <w:lvlText w:val="%4."/>
      <w:lvlJc w:val="left"/>
      <w:pPr>
        <w:ind w:left="3589" w:hanging="360"/>
      </w:pPr>
    </w:lvl>
    <w:lvl w:ilvl="4" w:tplc="7EA630CA" w:tentative="1">
      <w:start w:val="1"/>
      <w:numFmt w:val="lowerLetter"/>
      <w:lvlText w:val="%5."/>
      <w:lvlJc w:val="left"/>
      <w:pPr>
        <w:ind w:left="4309" w:hanging="360"/>
      </w:pPr>
    </w:lvl>
    <w:lvl w:ilvl="5" w:tplc="053ABCA4" w:tentative="1">
      <w:start w:val="1"/>
      <w:numFmt w:val="lowerRoman"/>
      <w:lvlText w:val="%6."/>
      <w:lvlJc w:val="right"/>
      <w:pPr>
        <w:ind w:left="5029" w:hanging="180"/>
      </w:pPr>
    </w:lvl>
    <w:lvl w:ilvl="6" w:tplc="876CBFB8" w:tentative="1">
      <w:start w:val="1"/>
      <w:numFmt w:val="decimal"/>
      <w:lvlText w:val="%7."/>
      <w:lvlJc w:val="left"/>
      <w:pPr>
        <w:ind w:left="5749" w:hanging="360"/>
      </w:pPr>
    </w:lvl>
    <w:lvl w:ilvl="7" w:tplc="7AAA3214" w:tentative="1">
      <w:start w:val="1"/>
      <w:numFmt w:val="lowerLetter"/>
      <w:lvlText w:val="%8."/>
      <w:lvlJc w:val="left"/>
      <w:pPr>
        <w:ind w:left="6469" w:hanging="360"/>
      </w:pPr>
    </w:lvl>
    <w:lvl w:ilvl="8" w:tplc="B7886B9A" w:tentative="1">
      <w:start w:val="1"/>
      <w:numFmt w:val="lowerRoman"/>
      <w:lvlText w:val="%9."/>
      <w:lvlJc w:val="right"/>
      <w:pPr>
        <w:ind w:left="7189" w:hanging="180"/>
      </w:pPr>
    </w:lvl>
  </w:abstractNum>
  <w:abstractNum w:abstractNumId="8" w15:restartNumberingAfterBreak="0">
    <w:nsid w:val="2F5801AA"/>
    <w:multiLevelType w:val="hybridMultilevel"/>
    <w:tmpl w:val="19541F12"/>
    <w:lvl w:ilvl="0" w:tplc="B5AE4414">
      <w:start w:val="1"/>
      <w:numFmt w:val="decimal"/>
      <w:lvlText w:val="%1."/>
      <w:lvlJc w:val="left"/>
      <w:pPr>
        <w:ind w:left="1069" w:hanging="360"/>
      </w:pPr>
      <w:rPr>
        <w:rFonts w:hint="default"/>
      </w:rPr>
    </w:lvl>
    <w:lvl w:ilvl="1" w:tplc="0614900E" w:tentative="1">
      <w:start w:val="1"/>
      <w:numFmt w:val="lowerLetter"/>
      <w:lvlText w:val="%2."/>
      <w:lvlJc w:val="left"/>
      <w:pPr>
        <w:ind w:left="1789" w:hanging="360"/>
      </w:pPr>
    </w:lvl>
    <w:lvl w:ilvl="2" w:tplc="04D02308" w:tentative="1">
      <w:start w:val="1"/>
      <w:numFmt w:val="lowerRoman"/>
      <w:lvlText w:val="%3."/>
      <w:lvlJc w:val="right"/>
      <w:pPr>
        <w:ind w:left="2509" w:hanging="180"/>
      </w:pPr>
    </w:lvl>
    <w:lvl w:ilvl="3" w:tplc="56E03346" w:tentative="1">
      <w:start w:val="1"/>
      <w:numFmt w:val="decimal"/>
      <w:lvlText w:val="%4."/>
      <w:lvlJc w:val="left"/>
      <w:pPr>
        <w:ind w:left="3229" w:hanging="360"/>
      </w:pPr>
    </w:lvl>
    <w:lvl w:ilvl="4" w:tplc="57DC2C42" w:tentative="1">
      <w:start w:val="1"/>
      <w:numFmt w:val="lowerLetter"/>
      <w:lvlText w:val="%5."/>
      <w:lvlJc w:val="left"/>
      <w:pPr>
        <w:ind w:left="3949" w:hanging="360"/>
      </w:pPr>
    </w:lvl>
    <w:lvl w:ilvl="5" w:tplc="28CEC14C" w:tentative="1">
      <w:start w:val="1"/>
      <w:numFmt w:val="lowerRoman"/>
      <w:lvlText w:val="%6."/>
      <w:lvlJc w:val="right"/>
      <w:pPr>
        <w:ind w:left="4669" w:hanging="180"/>
      </w:pPr>
    </w:lvl>
    <w:lvl w:ilvl="6" w:tplc="303CDB46" w:tentative="1">
      <w:start w:val="1"/>
      <w:numFmt w:val="decimal"/>
      <w:lvlText w:val="%7."/>
      <w:lvlJc w:val="left"/>
      <w:pPr>
        <w:ind w:left="5389" w:hanging="360"/>
      </w:pPr>
    </w:lvl>
    <w:lvl w:ilvl="7" w:tplc="A330E814" w:tentative="1">
      <w:start w:val="1"/>
      <w:numFmt w:val="lowerLetter"/>
      <w:lvlText w:val="%8."/>
      <w:lvlJc w:val="left"/>
      <w:pPr>
        <w:ind w:left="6109" w:hanging="360"/>
      </w:pPr>
    </w:lvl>
    <w:lvl w:ilvl="8" w:tplc="EC32D5F8" w:tentative="1">
      <w:start w:val="1"/>
      <w:numFmt w:val="lowerRoman"/>
      <w:lvlText w:val="%9."/>
      <w:lvlJc w:val="right"/>
      <w:pPr>
        <w:ind w:left="6829" w:hanging="180"/>
      </w:pPr>
    </w:lvl>
  </w:abstractNum>
  <w:abstractNum w:abstractNumId="9" w15:restartNumberingAfterBreak="0">
    <w:nsid w:val="376609A4"/>
    <w:multiLevelType w:val="hybridMultilevel"/>
    <w:tmpl w:val="BC047DA6"/>
    <w:lvl w:ilvl="0" w:tplc="31FE665A">
      <w:start w:val="1"/>
      <w:numFmt w:val="decimal"/>
      <w:lvlText w:val="%1."/>
      <w:lvlJc w:val="left"/>
      <w:pPr>
        <w:ind w:left="1069" w:hanging="360"/>
      </w:pPr>
      <w:rPr>
        <w:rFonts w:hint="default"/>
      </w:rPr>
    </w:lvl>
    <w:lvl w:ilvl="1" w:tplc="F1AA8710" w:tentative="1">
      <w:start w:val="1"/>
      <w:numFmt w:val="lowerLetter"/>
      <w:lvlText w:val="%2."/>
      <w:lvlJc w:val="left"/>
      <w:pPr>
        <w:ind w:left="1789" w:hanging="360"/>
      </w:pPr>
    </w:lvl>
    <w:lvl w:ilvl="2" w:tplc="DDFC8572" w:tentative="1">
      <w:start w:val="1"/>
      <w:numFmt w:val="lowerRoman"/>
      <w:lvlText w:val="%3."/>
      <w:lvlJc w:val="right"/>
      <w:pPr>
        <w:ind w:left="2509" w:hanging="180"/>
      </w:pPr>
    </w:lvl>
    <w:lvl w:ilvl="3" w:tplc="EE888AD0" w:tentative="1">
      <w:start w:val="1"/>
      <w:numFmt w:val="decimal"/>
      <w:lvlText w:val="%4."/>
      <w:lvlJc w:val="left"/>
      <w:pPr>
        <w:ind w:left="3229" w:hanging="360"/>
      </w:pPr>
    </w:lvl>
    <w:lvl w:ilvl="4" w:tplc="E70441EC" w:tentative="1">
      <w:start w:val="1"/>
      <w:numFmt w:val="lowerLetter"/>
      <w:lvlText w:val="%5."/>
      <w:lvlJc w:val="left"/>
      <w:pPr>
        <w:ind w:left="3949" w:hanging="360"/>
      </w:pPr>
    </w:lvl>
    <w:lvl w:ilvl="5" w:tplc="5DBC4AAA" w:tentative="1">
      <w:start w:val="1"/>
      <w:numFmt w:val="lowerRoman"/>
      <w:lvlText w:val="%6."/>
      <w:lvlJc w:val="right"/>
      <w:pPr>
        <w:ind w:left="4669" w:hanging="180"/>
      </w:pPr>
    </w:lvl>
    <w:lvl w:ilvl="6" w:tplc="C0FC3F78" w:tentative="1">
      <w:start w:val="1"/>
      <w:numFmt w:val="decimal"/>
      <w:lvlText w:val="%7."/>
      <w:lvlJc w:val="left"/>
      <w:pPr>
        <w:ind w:left="5389" w:hanging="360"/>
      </w:pPr>
    </w:lvl>
    <w:lvl w:ilvl="7" w:tplc="6CD20B82" w:tentative="1">
      <w:start w:val="1"/>
      <w:numFmt w:val="lowerLetter"/>
      <w:lvlText w:val="%8."/>
      <w:lvlJc w:val="left"/>
      <w:pPr>
        <w:ind w:left="6109" w:hanging="360"/>
      </w:pPr>
    </w:lvl>
    <w:lvl w:ilvl="8" w:tplc="BB1EF0C8" w:tentative="1">
      <w:start w:val="1"/>
      <w:numFmt w:val="lowerRoman"/>
      <w:lvlText w:val="%9."/>
      <w:lvlJc w:val="right"/>
      <w:pPr>
        <w:ind w:left="6829" w:hanging="180"/>
      </w:pPr>
    </w:lvl>
  </w:abstractNum>
  <w:abstractNum w:abstractNumId="10" w15:restartNumberingAfterBreak="0">
    <w:nsid w:val="3E307FB4"/>
    <w:multiLevelType w:val="hybridMultilevel"/>
    <w:tmpl w:val="E780D620"/>
    <w:lvl w:ilvl="0" w:tplc="D05A91F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3E811AE8"/>
    <w:multiLevelType w:val="hybridMultilevel"/>
    <w:tmpl w:val="D542DEBA"/>
    <w:lvl w:ilvl="0" w:tplc="A8E837DE">
      <w:numFmt w:val="bullet"/>
      <w:lvlText w:val="•"/>
      <w:lvlJc w:val="left"/>
      <w:pPr>
        <w:ind w:left="1287" w:hanging="360"/>
      </w:pPr>
      <w:rPr>
        <w:rFonts w:ascii="Times New Roman" w:eastAsiaTheme="minorHAnsi"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2" w15:restartNumberingAfterBreak="0">
    <w:nsid w:val="3F822317"/>
    <w:multiLevelType w:val="multilevel"/>
    <w:tmpl w:val="B6682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64E5B95"/>
    <w:multiLevelType w:val="multilevel"/>
    <w:tmpl w:val="53A679B8"/>
    <w:lvl w:ilvl="0">
      <w:numFmt w:val="bullet"/>
      <w:lvlText w:val="•"/>
      <w:lvlJc w:val="left"/>
      <w:pPr>
        <w:tabs>
          <w:tab w:val="num" w:pos="720"/>
        </w:tabs>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76F35B2"/>
    <w:multiLevelType w:val="hybridMultilevel"/>
    <w:tmpl w:val="967825D2"/>
    <w:lvl w:ilvl="0" w:tplc="F5B47AD6">
      <w:start w:val="1"/>
      <w:numFmt w:val="bullet"/>
      <w:lvlText w:val=""/>
      <w:lvlJc w:val="left"/>
      <w:pPr>
        <w:ind w:left="1287" w:hanging="360"/>
      </w:pPr>
      <w:rPr>
        <w:rFonts w:ascii="Symbol" w:hAnsi="Symbol" w:hint="default"/>
      </w:rPr>
    </w:lvl>
    <w:lvl w:ilvl="1" w:tplc="BF3E3FB6" w:tentative="1">
      <w:start w:val="1"/>
      <w:numFmt w:val="bullet"/>
      <w:lvlText w:val="o"/>
      <w:lvlJc w:val="left"/>
      <w:pPr>
        <w:ind w:left="2007" w:hanging="360"/>
      </w:pPr>
      <w:rPr>
        <w:rFonts w:ascii="Courier New" w:hAnsi="Courier New" w:cs="Courier New" w:hint="default"/>
      </w:rPr>
    </w:lvl>
    <w:lvl w:ilvl="2" w:tplc="950C8110" w:tentative="1">
      <w:start w:val="1"/>
      <w:numFmt w:val="bullet"/>
      <w:lvlText w:val=""/>
      <w:lvlJc w:val="left"/>
      <w:pPr>
        <w:ind w:left="2727" w:hanging="360"/>
      </w:pPr>
      <w:rPr>
        <w:rFonts w:ascii="Wingdings" w:hAnsi="Wingdings" w:hint="default"/>
      </w:rPr>
    </w:lvl>
    <w:lvl w:ilvl="3" w:tplc="AABC81C6" w:tentative="1">
      <w:start w:val="1"/>
      <w:numFmt w:val="bullet"/>
      <w:lvlText w:val=""/>
      <w:lvlJc w:val="left"/>
      <w:pPr>
        <w:ind w:left="3447" w:hanging="360"/>
      </w:pPr>
      <w:rPr>
        <w:rFonts w:ascii="Symbol" w:hAnsi="Symbol" w:hint="default"/>
      </w:rPr>
    </w:lvl>
    <w:lvl w:ilvl="4" w:tplc="FF7AA33A" w:tentative="1">
      <w:start w:val="1"/>
      <w:numFmt w:val="bullet"/>
      <w:lvlText w:val="o"/>
      <w:lvlJc w:val="left"/>
      <w:pPr>
        <w:ind w:left="4167" w:hanging="360"/>
      </w:pPr>
      <w:rPr>
        <w:rFonts w:ascii="Courier New" w:hAnsi="Courier New" w:cs="Courier New" w:hint="default"/>
      </w:rPr>
    </w:lvl>
    <w:lvl w:ilvl="5" w:tplc="5472EABA" w:tentative="1">
      <w:start w:val="1"/>
      <w:numFmt w:val="bullet"/>
      <w:lvlText w:val=""/>
      <w:lvlJc w:val="left"/>
      <w:pPr>
        <w:ind w:left="4887" w:hanging="360"/>
      </w:pPr>
      <w:rPr>
        <w:rFonts w:ascii="Wingdings" w:hAnsi="Wingdings" w:hint="default"/>
      </w:rPr>
    </w:lvl>
    <w:lvl w:ilvl="6" w:tplc="653E9946" w:tentative="1">
      <w:start w:val="1"/>
      <w:numFmt w:val="bullet"/>
      <w:lvlText w:val=""/>
      <w:lvlJc w:val="left"/>
      <w:pPr>
        <w:ind w:left="5607" w:hanging="360"/>
      </w:pPr>
      <w:rPr>
        <w:rFonts w:ascii="Symbol" w:hAnsi="Symbol" w:hint="default"/>
      </w:rPr>
    </w:lvl>
    <w:lvl w:ilvl="7" w:tplc="9EC2DFEC" w:tentative="1">
      <w:start w:val="1"/>
      <w:numFmt w:val="bullet"/>
      <w:lvlText w:val="o"/>
      <w:lvlJc w:val="left"/>
      <w:pPr>
        <w:ind w:left="6327" w:hanging="360"/>
      </w:pPr>
      <w:rPr>
        <w:rFonts w:ascii="Courier New" w:hAnsi="Courier New" w:cs="Courier New" w:hint="default"/>
      </w:rPr>
    </w:lvl>
    <w:lvl w:ilvl="8" w:tplc="E8B8A180" w:tentative="1">
      <w:start w:val="1"/>
      <w:numFmt w:val="bullet"/>
      <w:lvlText w:val=""/>
      <w:lvlJc w:val="left"/>
      <w:pPr>
        <w:ind w:left="7047" w:hanging="360"/>
      </w:pPr>
      <w:rPr>
        <w:rFonts w:ascii="Wingdings" w:hAnsi="Wingdings" w:hint="default"/>
      </w:rPr>
    </w:lvl>
  </w:abstractNum>
  <w:abstractNum w:abstractNumId="15" w15:restartNumberingAfterBreak="0">
    <w:nsid w:val="49766DC4"/>
    <w:multiLevelType w:val="hybridMultilevel"/>
    <w:tmpl w:val="7C08CB9C"/>
    <w:lvl w:ilvl="0" w:tplc="FE9EADA8">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AF44487"/>
    <w:multiLevelType w:val="hybridMultilevel"/>
    <w:tmpl w:val="50869308"/>
    <w:lvl w:ilvl="0" w:tplc="D05A91F0">
      <w:start w:val="1"/>
      <w:numFmt w:val="bullet"/>
      <w:lvlText w:val=""/>
      <w:lvlJc w:val="left"/>
      <w:pPr>
        <w:ind w:left="1429" w:hanging="360"/>
      </w:pPr>
      <w:rPr>
        <w:rFonts w:ascii="Symbol" w:hAnsi="Symbol" w:hint="default"/>
      </w:rPr>
    </w:lvl>
    <w:lvl w:ilvl="1" w:tplc="20000003">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7" w15:restartNumberingAfterBreak="0">
    <w:nsid w:val="4BDC6AF2"/>
    <w:multiLevelType w:val="hybridMultilevel"/>
    <w:tmpl w:val="5BEA9C5A"/>
    <w:lvl w:ilvl="0" w:tplc="99F4AE6E">
      <w:start w:val="1"/>
      <w:numFmt w:val="decimal"/>
      <w:lvlText w:val="%1."/>
      <w:lvlJc w:val="left"/>
      <w:pPr>
        <w:ind w:left="1481" w:hanging="630"/>
      </w:pPr>
      <w:rPr>
        <w:rFonts w:hint="default"/>
      </w:rPr>
    </w:lvl>
    <w:lvl w:ilvl="1" w:tplc="4B44BE7C" w:tentative="1">
      <w:start w:val="1"/>
      <w:numFmt w:val="lowerLetter"/>
      <w:lvlText w:val="%2."/>
      <w:lvlJc w:val="left"/>
      <w:pPr>
        <w:ind w:left="1789" w:hanging="360"/>
      </w:pPr>
    </w:lvl>
    <w:lvl w:ilvl="2" w:tplc="3A2E4FC8" w:tentative="1">
      <w:start w:val="1"/>
      <w:numFmt w:val="lowerRoman"/>
      <w:lvlText w:val="%3."/>
      <w:lvlJc w:val="right"/>
      <w:pPr>
        <w:ind w:left="2509" w:hanging="180"/>
      </w:pPr>
    </w:lvl>
    <w:lvl w:ilvl="3" w:tplc="451CD528" w:tentative="1">
      <w:start w:val="1"/>
      <w:numFmt w:val="decimal"/>
      <w:lvlText w:val="%4."/>
      <w:lvlJc w:val="left"/>
      <w:pPr>
        <w:ind w:left="3229" w:hanging="360"/>
      </w:pPr>
    </w:lvl>
    <w:lvl w:ilvl="4" w:tplc="0D92FED8" w:tentative="1">
      <w:start w:val="1"/>
      <w:numFmt w:val="lowerLetter"/>
      <w:lvlText w:val="%5."/>
      <w:lvlJc w:val="left"/>
      <w:pPr>
        <w:ind w:left="3949" w:hanging="360"/>
      </w:pPr>
    </w:lvl>
    <w:lvl w:ilvl="5" w:tplc="40C2E3CA" w:tentative="1">
      <w:start w:val="1"/>
      <w:numFmt w:val="lowerRoman"/>
      <w:lvlText w:val="%6."/>
      <w:lvlJc w:val="right"/>
      <w:pPr>
        <w:ind w:left="4669" w:hanging="180"/>
      </w:pPr>
    </w:lvl>
    <w:lvl w:ilvl="6" w:tplc="68D29954" w:tentative="1">
      <w:start w:val="1"/>
      <w:numFmt w:val="decimal"/>
      <w:lvlText w:val="%7."/>
      <w:lvlJc w:val="left"/>
      <w:pPr>
        <w:ind w:left="5389" w:hanging="360"/>
      </w:pPr>
    </w:lvl>
    <w:lvl w:ilvl="7" w:tplc="C572602A" w:tentative="1">
      <w:start w:val="1"/>
      <w:numFmt w:val="lowerLetter"/>
      <w:lvlText w:val="%8."/>
      <w:lvlJc w:val="left"/>
      <w:pPr>
        <w:ind w:left="6109" w:hanging="360"/>
      </w:pPr>
    </w:lvl>
    <w:lvl w:ilvl="8" w:tplc="885806BE" w:tentative="1">
      <w:start w:val="1"/>
      <w:numFmt w:val="lowerRoman"/>
      <w:lvlText w:val="%9."/>
      <w:lvlJc w:val="right"/>
      <w:pPr>
        <w:ind w:left="6829" w:hanging="180"/>
      </w:pPr>
    </w:lvl>
  </w:abstractNum>
  <w:abstractNum w:abstractNumId="18" w15:restartNumberingAfterBreak="0">
    <w:nsid w:val="4DB54B4F"/>
    <w:multiLevelType w:val="hybridMultilevel"/>
    <w:tmpl w:val="9EACBC90"/>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9" w15:restartNumberingAfterBreak="0">
    <w:nsid w:val="4E265167"/>
    <w:multiLevelType w:val="hybridMultilevel"/>
    <w:tmpl w:val="36D04F1E"/>
    <w:lvl w:ilvl="0" w:tplc="A8E837DE">
      <w:numFmt w:val="bullet"/>
      <w:lvlText w:val="•"/>
      <w:lvlJc w:val="left"/>
      <w:pPr>
        <w:ind w:left="1287" w:hanging="360"/>
      </w:pPr>
      <w:rPr>
        <w:rFonts w:ascii="Times New Roman" w:eastAsiaTheme="minorHAnsi"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0" w15:restartNumberingAfterBreak="0">
    <w:nsid w:val="50A46543"/>
    <w:multiLevelType w:val="hybridMultilevel"/>
    <w:tmpl w:val="2536D42E"/>
    <w:lvl w:ilvl="0" w:tplc="D05A91F0">
      <w:start w:val="1"/>
      <w:numFmt w:val="bullet"/>
      <w:lvlText w:val=""/>
      <w:lvlJc w:val="left"/>
      <w:pPr>
        <w:ind w:left="720" w:hanging="360"/>
      </w:pPr>
      <w:rPr>
        <w:rFonts w:ascii="Symbol" w:hAnsi="Symbol" w:hint="default"/>
      </w:rPr>
    </w:lvl>
    <w:lvl w:ilvl="1" w:tplc="A8E837DE">
      <w:numFmt w:val="bullet"/>
      <w:lvlText w:val="•"/>
      <w:lvlJc w:val="left"/>
      <w:pPr>
        <w:ind w:left="1440" w:hanging="360"/>
      </w:pPr>
      <w:rPr>
        <w:rFonts w:ascii="Times New Roman" w:eastAsiaTheme="minorHAnsi" w:hAnsi="Times New Roman" w:cs="Times New Roman"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5ED2732B"/>
    <w:multiLevelType w:val="hybridMultilevel"/>
    <w:tmpl w:val="295E6548"/>
    <w:lvl w:ilvl="0" w:tplc="A8E837DE">
      <w:numFmt w:val="bullet"/>
      <w:lvlText w:val="•"/>
      <w:lvlJc w:val="left"/>
      <w:pPr>
        <w:ind w:left="1287" w:hanging="360"/>
      </w:pPr>
      <w:rPr>
        <w:rFonts w:ascii="Times New Roman" w:eastAsiaTheme="minorHAnsi" w:hAnsi="Times New Roman" w:cs="Times New Roman" w:hint="default"/>
      </w:rPr>
    </w:lvl>
    <w:lvl w:ilvl="1" w:tplc="20000003">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2" w15:restartNumberingAfterBreak="0">
    <w:nsid w:val="604B6FF8"/>
    <w:multiLevelType w:val="hybridMultilevel"/>
    <w:tmpl w:val="C96EF79E"/>
    <w:lvl w:ilvl="0" w:tplc="D05A91F0">
      <w:start w:val="1"/>
      <w:numFmt w:val="bullet"/>
      <w:lvlText w:val=""/>
      <w:lvlJc w:val="left"/>
      <w:pPr>
        <w:ind w:left="720" w:hanging="360"/>
      </w:pPr>
      <w:rPr>
        <w:rFonts w:ascii="Symbol" w:hAnsi="Symbol" w:hint="default"/>
      </w:rPr>
    </w:lvl>
    <w:lvl w:ilvl="1" w:tplc="A8E837DE">
      <w:numFmt w:val="bullet"/>
      <w:lvlText w:val="•"/>
      <w:lvlJc w:val="left"/>
      <w:pPr>
        <w:ind w:left="1440" w:hanging="360"/>
      </w:pPr>
      <w:rPr>
        <w:rFonts w:ascii="Times New Roman" w:eastAsiaTheme="minorHAnsi" w:hAnsi="Times New Roman" w:cs="Times New Roman" w:hint="default"/>
      </w:rPr>
    </w:lvl>
    <w:lvl w:ilvl="2" w:tplc="20000005">
      <w:start w:val="1"/>
      <w:numFmt w:val="bullet"/>
      <w:lvlText w:val=""/>
      <w:lvlJc w:val="left"/>
      <w:pPr>
        <w:ind w:left="2160" w:hanging="360"/>
      </w:pPr>
      <w:rPr>
        <w:rFonts w:ascii="Wingdings" w:hAnsi="Wingdings" w:hint="default"/>
      </w:rPr>
    </w:lvl>
    <w:lvl w:ilvl="3" w:tplc="3072D2F0">
      <w:start w:val="3"/>
      <w:numFmt w:val="bullet"/>
      <w:lvlText w:val=""/>
      <w:lvlJc w:val="left"/>
      <w:pPr>
        <w:ind w:left="2880" w:hanging="360"/>
      </w:pPr>
      <w:rPr>
        <w:rFonts w:ascii="Symbol" w:eastAsiaTheme="minorHAnsi" w:hAnsi="Symbol" w:cs="Times New Roman"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68042C1E"/>
    <w:multiLevelType w:val="hybridMultilevel"/>
    <w:tmpl w:val="E80002D8"/>
    <w:lvl w:ilvl="0" w:tplc="FE9EADA8">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69AE7C8F"/>
    <w:multiLevelType w:val="hybridMultilevel"/>
    <w:tmpl w:val="B40EEF62"/>
    <w:lvl w:ilvl="0" w:tplc="D05A91F0">
      <w:start w:val="1"/>
      <w:numFmt w:val="bullet"/>
      <w:lvlText w:val=""/>
      <w:lvlJc w:val="left"/>
      <w:pPr>
        <w:ind w:left="1429" w:hanging="360"/>
      </w:pPr>
      <w:rPr>
        <w:rFonts w:ascii="Symbol" w:hAnsi="Symbol" w:hint="default"/>
      </w:rPr>
    </w:lvl>
    <w:lvl w:ilvl="1" w:tplc="20000003">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5" w15:restartNumberingAfterBreak="0">
    <w:nsid w:val="742036B7"/>
    <w:multiLevelType w:val="hybridMultilevel"/>
    <w:tmpl w:val="ABA8F0C6"/>
    <w:lvl w:ilvl="0" w:tplc="A8E837DE">
      <w:numFmt w:val="bullet"/>
      <w:lvlText w:val="•"/>
      <w:lvlJc w:val="left"/>
      <w:pPr>
        <w:ind w:left="1287" w:hanging="360"/>
      </w:pPr>
      <w:rPr>
        <w:rFonts w:ascii="Times New Roman" w:eastAsiaTheme="minorHAnsi"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6" w15:restartNumberingAfterBreak="0">
    <w:nsid w:val="7815161F"/>
    <w:multiLevelType w:val="hybridMultilevel"/>
    <w:tmpl w:val="C9C642E2"/>
    <w:lvl w:ilvl="0" w:tplc="D05A91F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78744502"/>
    <w:multiLevelType w:val="hybridMultilevel"/>
    <w:tmpl w:val="4E4AF8C6"/>
    <w:lvl w:ilvl="0" w:tplc="D05A91F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78BB7F4F"/>
    <w:multiLevelType w:val="hybridMultilevel"/>
    <w:tmpl w:val="A976C7D8"/>
    <w:lvl w:ilvl="0" w:tplc="D05A91F0">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9" w15:restartNumberingAfterBreak="0">
    <w:nsid w:val="7DE62E45"/>
    <w:multiLevelType w:val="multilevel"/>
    <w:tmpl w:val="8E7A8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BE0394"/>
    <w:multiLevelType w:val="hybridMultilevel"/>
    <w:tmpl w:val="0408F662"/>
    <w:lvl w:ilvl="0" w:tplc="D05A91F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430200584">
    <w:abstractNumId w:val="17"/>
  </w:num>
  <w:num w:numId="2" w16cid:durableId="640773633">
    <w:abstractNumId w:val="9"/>
  </w:num>
  <w:num w:numId="3" w16cid:durableId="585579464">
    <w:abstractNumId w:val="8"/>
  </w:num>
  <w:num w:numId="4" w16cid:durableId="1725328094">
    <w:abstractNumId w:val="29"/>
  </w:num>
  <w:num w:numId="5" w16cid:durableId="1811749760">
    <w:abstractNumId w:val="7"/>
  </w:num>
  <w:num w:numId="6" w16cid:durableId="1724795725">
    <w:abstractNumId w:val="14"/>
  </w:num>
  <w:num w:numId="7" w16cid:durableId="41826893">
    <w:abstractNumId w:val="6"/>
  </w:num>
  <w:num w:numId="8" w16cid:durableId="31734495">
    <w:abstractNumId w:val="12"/>
  </w:num>
  <w:num w:numId="9" w16cid:durableId="1941526871">
    <w:abstractNumId w:val="24"/>
  </w:num>
  <w:num w:numId="10" w16cid:durableId="1367636282">
    <w:abstractNumId w:val="26"/>
  </w:num>
  <w:num w:numId="11" w16cid:durableId="386880589">
    <w:abstractNumId w:val="0"/>
  </w:num>
  <w:num w:numId="12" w16cid:durableId="1217743084">
    <w:abstractNumId w:val="20"/>
  </w:num>
  <w:num w:numId="13" w16cid:durableId="981735236">
    <w:abstractNumId w:val="4"/>
  </w:num>
  <w:num w:numId="14" w16cid:durableId="1350177334">
    <w:abstractNumId w:val="16"/>
  </w:num>
  <w:num w:numId="15" w16cid:durableId="1003053338">
    <w:abstractNumId w:val="1"/>
  </w:num>
  <w:num w:numId="16" w16cid:durableId="621544097">
    <w:abstractNumId w:val="22"/>
  </w:num>
  <w:num w:numId="17" w16cid:durableId="720862910">
    <w:abstractNumId w:val="18"/>
  </w:num>
  <w:num w:numId="18" w16cid:durableId="555052143">
    <w:abstractNumId w:val="21"/>
  </w:num>
  <w:num w:numId="19" w16cid:durableId="1513908510">
    <w:abstractNumId w:val="30"/>
  </w:num>
  <w:num w:numId="20" w16cid:durableId="1435250635">
    <w:abstractNumId w:val="10"/>
  </w:num>
  <w:num w:numId="21" w16cid:durableId="1375275189">
    <w:abstractNumId w:val="27"/>
  </w:num>
  <w:num w:numId="22" w16cid:durableId="259340541">
    <w:abstractNumId w:val="2"/>
  </w:num>
  <w:num w:numId="23" w16cid:durableId="664170137">
    <w:abstractNumId w:val="19"/>
  </w:num>
  <w:num w:numId="24" w16cid:durableId="1669333059">
    <w:abstractNumId w:val="11"/>
  </w:num>
  <w:num w:numId="25" w16cid:durableId="1048336071">
    <w:abstractNumId w:val="25"/>
  </w:num>
  <w:num w:numId="26" w16cid:durableId="505246020">
    <w:abstractNumId w:val="5"/>
  </w:num>
  <w:num w:numId="27" w16cid:durableId="220529314">
    <w:abstractNumId w:val="13"/>
  </w:num>
  <w:num w:numId="28" w16cid:durableId="1743748301">
    <w:abstractNumId w:val="28"/>
  </w:num>
  <w:num w:numId="29" w16cid:durableId="862674418">
    <w:abstractNumId w:val="3"/>
  </w:num>
  <w:num w:numId="30" w16cid:durableId="566372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18362121">
    <w:abstractNumId w:val="23"/>
  </w:num>
  <w:num w:numId="32" w16cid:durableId="9942622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4914"/>
    <w:rsid w:val="00000DD2"/>
    <w:rsid w:val="000012DF"/>
    <w:rsid w:val="00002C81"/>
    <w:rsid w:val="00007EA3"/>
    <w:rsid w:val="00010184"/>
    <w:rsid w:val="00013096"/>
    <w:rsid w:val="00014BDB"/>
    <w:rsid w:val="00031345"/>
    <w:rsid w:val="00031777"/>
    <w:rsid w:val="00034E75"/>
    <w:rsid w:val="00034F2A"/>
    <w:rsid w:val="000554B9"/>
    <w:rsid w:val="00060180"/>
    <w:rsid w:val="000665D4"/>
    <w:rsid w:val="00071669"/>
    <w:rsid w:val="00083AE7"/>
    <w:rsid w:val="00093256"/>
    <w:rsid w:val="000972C2"/>
    <w:rsid w:val="000A05AF"/>
    <w:rsid w:val="000A0BB0"/>
    <w:rsid w:val="000C0A04"/>
    <w:rsid w:val="000C14D9"/>
    <w:rsid w:val="000C3F62"/>
    <w:rsid w:val="000C4A31"/>
    <w:rsid w:val="000D1EB3"/>
    <w:rsid w:val="000E0545"/>
    <w:rsid w:val="000E4C5A"/>
    <w:rsid w:val="000E4DFA"/>
    <w:rsid w:val="000E6CD2"/>
    <w:rsid w:val="000E7321"/>
    <w:rsid w:val="000F4952"/>
    <w:rsid w:val="00100293"/>
    <w:rsid w:val="001012AA"/>
    <w:rsid w:val="00104284"/>
    <w:rsid w:val="001052DB"/>
    <w:rsid w:val="00106DC7"/>
    <w:rsid w:val="00106E92"/>
    <w:rsid w:val="001133AC"/>
    <w:rsid w:val="00114EC0"/>
    <w:rsid w:val="00122640"/>
    <w:rsid w:val="00125F56"/>
    <w:rsid w:val="00126D91"/>
    <w:rsid w:val="001277CC"/>
    <w:rsid w:val="00130325"/>
    <w:rsid w:val="001318E9"/>
    <w:rsid w:val="001337CD"/>
    <w:rsid w:val="0014185F"/>
    <w:rsid w:val="0014396D"/>
    <w:rsid w:val="00143B3B"/>
    <w:rsid w:val="00150683"/>
    <w:rsid w:val="0015126E"/>
    <w:rsid w:val="00151334"/>
    <w:rsid w:val="00153339"/>
    <w:rsid w:val="00161D35"/>
    <w:rsid w:val="00162E85"/>
    <w:rsid w:val="00170426"/>
    <w:rsid w:val="001710EC"/>
    <w:rsid w:val="00176F11"/>
    <w:rsid w:val="001809C2"/>
    <w:rsid w:val="00184EDF"/>
    <w:rsid w:val="00186E5A"/>
    <w:rsid w:val="001A12AA"/>
    <w:rsid w:val="001A2CD7"/>
    <w:rsid w:val="001A4FF3"/>
    <w:rsid w:val="001A72DD"/>
    <w:rsid w:val="001B2F4A"/>
    <w:rsid w:val="001C4785"/>
    <w:rsid w:val="001C51CE"/>
    <w:rsid w:val="001C6D65"/>
    <w:rsid w:val="001C6E77"/>
    <w:rsid w:val="001D0AA5"/>
    <w:rsid w:val="001D102F"/>
    <w:rsid w:val="001D29B1"/>
    <w:rsid w:val="001D44EA"/>
    <w:rsid w:val="001D61E2"/>
    <w:rsid w:val="001D7814"/>
    <w:rsid w:val="001D7AC8"/>
    <w:rsid w:val="001E0A51"/>
    <w:rsid w:val="001E5EEF"/>
    <w:rsid w:val="001F16D3"/>
    <w:rsid w:val="001F7005"/>
    <w:rsid w:val="002049FC"/>
    <w:rsid w:val="00204D42"/>
    <w:rsid w:val="00205507"/>
    <w:rsid w:val="00212CBE"/>
    <w:rsid w:val="00213D42"/>
    <w:rsid w:val="0021743F"/>
    <w:rsid w:val="00221419"/>
    <w:rsid w:val="00222E87"/>
    <w:rsid w:val="002252EA"/>
    <w:rsid w:val="00227769"/>
    <w:rsid w:val="00232CC3"/>
    <w:rsid w:val="00235070"/>
    <w:rsid w:val="00235B4B"/>
    <w:rsid w:val="0024108C"/>
    <w:rsid w:val="00241D5E"/>
    <w:rsid w:val="002431B7"/>
    <w:rsid w:val="00244BBE"/>
    <w:rsid w:val="002560FE"/>
    <w:rsid w:val="00260CFB"/>
    <w:rsid w:val="00263D82"/>
    <w:rsid w:val="00267DED"/>
    <w:rsid w:val="00271D7D"/>
    <w:rsid w:val="00272278"/>
    <w:rsid w:val="00281E8A"/>
    <w:rsid w:val="002825BB"/>
    <w:rsid w:val="00285D40"/>
    <w:rsid w:val="00285F7F"/>
    <w:rsid w:val="00286CFF"/>
    <w:rsid w:val="002878F5"/>
    <w:rsid w:val="002A4521"/>
    <w:rsid w:val="002A5272"/>
    <w:rsid w:val="002B40B0"/>
    <w:rsid w:val="002B40E1"/>
    <w:rsid w:val="002B4EFA"/>
    <w:rsid w:val="002C3658"/>
    <w:rsid w:val="002C37CA"/>
    <w:rsid w:val="002C4F02"/>
    <w:rsid w:val="002C6A2E"/>
    <w:rsid w:val="002D35B0"/>
    <w:rsid w:val="002D490B"/>
    <w:rsid w:val="002E38BF"/>
    <w:rsid w:val="002E3E4B"/>
    <w:rsid w:val="002E4E40"/>
    <w:rsid w:val="002F0E36"/>
    <w:rsid w:val="002F5500"/>
    <w:rsid w:val="002F6125"/>
    <w:rsid w:val="002F72E3"/>
    <w:rsid w:val="0030177D"/>
    <w:rsid w:val="003018EF"/>
    <w:rsid w:val="0030416C"/>
    <w:rsid w:val="00306991"/>
    <w:rsid w:val="00310950"/>
    <w:rsid w:val="00322672"/>
    <w:rsid w:val="00323A5C"/>
    <w:rsid w:val="003241CF"/>
    <w:rsid w:val="003270A0"/>
    <w:rsid w:val="00333482"/>
    <w:rsid w:val="00336537"/>
    <w:rsid w:val="00341F80"/>
    <w:rsid w:val="00342C9A"/>
    <w:rsid w:val="00345824"/>
    <w:rsid w:val="00347927"/>
    <w:rsid w:val="00352531"/>
    <w:rsid w:val="00355742"/>
    <w:rsid w:val="00356431"/>
    <w:rsid w:val="0036758D"/>
    <w:rsid w:val="00372659"/>
    <w:rsid w:val="0037310D"/>
    <w:rsid w:val="00373337"/>
    <w:rsid w:val="00375D00"/>
    <w:rsid w:val="003968CA"/>
    <w:rsid w:val="003A09A9"/>
    <w:rsid w:val="003A36ED"/>
    <w:rsid w:val="003A6871"/>
    <w:rsid w:val="003B71AB"/>
    <w:rsid w:val="003C250B"/>
    <w:rsid w:val="003C36B2"/>
    <w:rsid w:val="003C6587"/>
    <w:rsid w:val="003D0030"/>
    <w:rsid w:val="003D15C2"/>
    <w:rsid w:val="003D5BC2"/>
    <w:rsid w:val="003E0264"/>
    <w:rsid w:val="003E34F8"/>
    <w:rsid w:val="003E4A84"/>
    <w:rsid w:val="003F0C90"/>
    <w:rsid w:val="003F2C4D"/>
    <w:rsid w:val="003F4F58"/>
    <w:rsid w:val="003F7340"/>
    <w:rsid w:val="003F7858"/>
    <w:rsid w:val="00400F6C"/>
    <w:rsid w:val="00402CD8"/>
    <w:rsid w:val="004031A3"/>
    <w:rsid w:val="004041AD"/>
    <w:rsid w:val="00406418"/>
    <w:rsid w:val="004074F8"/>
    <w:rsid w:val="0040774F"/>
    <w:rsid w:val="00416807"/>
    <w:rsid w:val="00424A6B"/>
    <w:rsid w:val="004263E8"/>
    <w:rsid w:val="00435159"/>
    <w:rsid w:val="00440029"/>
    <w:rsid w:val="00441FD8"/>
    <w:rsid w:val="0044662A"/>
    <w:rsid w:val="00450D22"/>
    <w:rsid w:val="00451CE5"/>
    <w:rsid w:val="004565C9"/>
    <w:rsid w:val="00456A75"/>
    <w:rsid w:val="00456F9C"/>
    <w:rsid w:val="00463333"/>
    <w:rsid w:val="00467CFA"/>
    <w:rsid w:val="00471304"/>
    <w:rsid w:val="00472750"/>
    <w:rsid w:val="00474133"/>
    <w:rsid w:val="00475011"/>
    <w:rsid w:val="00475ADF"/>
    <w:rsid w:val="00486810"/>
    <w:rsid w:val="00486A3F"/>
    <w:rsid w:val="00487DA5"/>
    <w:rsid w:val="004A0EED"/>
    <w:rsid w:val="004A2960"/>
    <w:rsid w:val="004A4324"/>
    <w:rsid w:val="004A7DFA"/>
    <w:rsid w:val="004B366B"/>
    <w:rsid w:val="004B37EA"/>
    <w:rsid w:val="004B50CD"/>
    <w:rsid w:val="004B71FB"/>
    <w:rsid w:val="004B7F69"/>
    <w:rsid w:val="004D2400"/>
    <w:rsid w:val="004D3624"/>
    <w:rsid w:val="004D38C1"/>
    <w:rsid w:val="004D3E68"/>
    <w:rsid w:val="004D485D"/>
    <w:rsid w:val="004D6B95"/>
    <w:rsid w:val="004D6EEA"/>
    <w:rsid w:val="004E1E2D"/>
    <w:rsid w:val="004E3D70"/>
    <w:rsid w:val="004E6856"/>
    <w:rsid w:val="004F2FC4"/>
    <w:rsid w:val="004F51DA"/>
    <w:rsid w:val="004F5F5B"/>
    <w:rsid w:val="004F6D82"/>
    <w:rsid w:val="00502FF4"/>
    <w:rsid w:val="0050545A"/>
    <w:rsid w:val="00506F48"/>
    <w:rsid w:val="00510705"/>
    <w:rsid w:val="005206C4"/>
    <w:rsid w:val="00521EFB"/>
    <w:rsid w:val="00523C15"/>
    <w:rsid w:val="00523CEA"/>
    <w:rsid w:val="00525E79"/>
    <w:rsid w:val="005317E8"/>
    <w:rsid w:val="00533FC6"/>
    <w:rsid w:val="005345A4"/>
    <w:rsid w:val="00540744"/>
    <w:rsid w:val="00542851"/>
    <w:rsid w:val="00542B1D"/>
    <w:rsid w:val="0054478C"/>
    <w:rsid w:val="00544CF7"/>
    <w:rsid w:val="00551642"/>
    <w:rsid w:val="005524FC"/>
    <w:rsid w:val="005535A4"/>
    <w:rsid w:val="005545AC"/>
    <w:rsid w:val="00563566"/>
    <w:rsid w:val="00567C6E"/>
    <w:rsid w:val="00567CA3"/>
    <w:rsid w:val="00572787"/>
    <w:rsid w:val="005742C9"/>
    <w:rsid w:val="00576006"/>
    <w:rsid w:val="00576100"/>
    <w:rsid w:val="00576971"/>
    <w:rsid w:val="00582520"/>
    <w:rsid w:val="0058622B"/>
    <w:rsid w:val="005874E1"/>
    <w:rsid w:val="005A5552"/>
    <w:rsid w:val="005B1CB5"/>
    <w:rsid w:val="005B2CA4"/>
    <w:rsid w:val="005B4089"/>
    <w:rsid w:val="005B412E"/>
    <w:rsid w:val="005B755A"/>
    <w:rsid w:val="005C0B16"/>
    <w:rsid w:val="005C3BF5"/>
    <w:rsid w:val="005C5479"/>
    <w:rsid w:val="005C77DB"/>
    <w:rsid w:val="005D16FA"/>
    <w:rsid w:val="005E0C3B"/>
    <w:rsid w:val="005E3E09"/>
    <w:rsid w:val="005E54B4"/>
    <w:rsid w:val="005F1F23"/>
    <w:rsid w:val="005F3701"/>
    <w:rsid w:val="005F3911"/>
    <w:rsid w:val="005F4A0E"/>
    <w:rsid w:val="005F4CC7"/>
    <w:rsid w:val="005F5A9F"/>
    <w:rsid w:val="005F6665"/>
    <w:rsid w:val="005F6730"/>
    <w:rsid w:val="00607C73"/>
    <w:rsid w:val="00616283"/>
    <w:rsid w:val="00620B05"/>
    <w:rsid w:val="00623424"/>
    <w:rsid w:val="00623545"/>
    <w:rsid w:val="0062601E"/>
    <w:rsid w:val="00626A46"/>
    <w:rsid w:val="00630C27"/>
    <w:rsid w:val="00632C3D"/>
    <w:rsid w:val="0063606F"/>
    <w:rsid w:val="00637D2A"/>
    <w:rsid w:val="00640956"/>
    <w:rsid w:val="0064095F"/>
    <w:rsid w:val="00641048"/>
    <w:rsid w:val="00641C62"/>
    <w:rsid w:val="00643AF1"/>
    <w:rsid w:val="00645895"/>
    <w:rsid w:val="00645D84"/>
    <w:rsid w:val="006549AD"/>
    <w:rsid w:val="00663586"/>
    <w:rsid w:val="00664AB4"/>
    <w:rsid w:val="00671360"/>
    <w:rsid w:val="006729AC"/>
    <w:rsid w:val="00675164"/>
    <w:rsid w:val="00675DFC"/>
    <w:rsid w:val="00676A38"/>
    <w:rsid w:val="00682166"/>
    <w:rsid w:val="00684914"/>
    <w:rsid w:val="00685873"/>
    <w:rsid w:val="00687D75"/>
    <w:rsid w:val="006905CB"/>
    <w:rsid w:val="00691165"/>
    <w:rsid w:val="00692D9D"/>
    <w:rsid w:val="00696B8C"/>
    <w:rsid w:val="006A08D3"/>
    <w:rsid w:val="006A2B49"/>
    <w:rsid w:val="006B5840"/>
    <w:rsid w:val="006B7249"/>
    <w:rsid w:val="006C72A7"/>
    <w:rsid w:val="006C731A"/>
    <w:rsid w:val="006D0C64"/>
    <w:rsid w:val="006D4479"/>
    <w:rsid w:val="006E6B9A"/>
    <w:rsid w:val="006F391E"/>
    <w:rsid w:val="006F5A8A"/>
    <w:rsid w:val="006F69F8"/>
    <w:rsid w:val="00700AD0"/>
    <w:rsid w:val="00701B05"/>
    <w:rsid w:val="00701FDD"/>
    <w:rsid w:val="00702B1F"/>
    <w:rsid w:val="00703C4E"/>
    <w:rsid w:val="0070470F"/>
    <w:rsid w:val="00704FA7"/>
    <w:rsid w:val="00705F26"/>
    <w:rsid w:val="00714056"/>
    <w:rsid w:val="00715AEC"/>
    <w:rsid w:val="0071677A"/>
    <w:rsid w:val="0071725F"/>
    <w:rsid w:val="0072145E"/>
    <w:rsid w:val="00723056"/>
    <w:rsid w:val="007318D1"/>
    <w:rsid w:val="00734BEC"/>
    <w:rsid w:val="00734E1A"/>
    <w:rsid w:val="0073698E"/>
    <w:rsid w:val="00742313"/>
    <w:rsid w:val="0074375B"/>
    <w:rsid w:val="00743C1E"/>
    <w:rsid w:val="007474D5"/>
    <w:rsid w:val="0075043B"/>
    <w:rsid w:val="00755C93"/>
    <w:rsid w:val="00755E26"/>
    <w:rsid w:val="00761303"/>
    <w:rsid w:val="0076476C"/>
    <w:rsid w:val="00767EFD"/>
    <w:rsid w:val="007727F3"/>
    <w:rsid w:val="00772E5C"/>
    <w:rsid w:val="0077400F"/>
    <w:rsid w:val="007741B3"/>
    <w:rsid w:val="00775AD1"/>
    <w:rsid w:val="007804D1"/>
    <w:rsid w:val="007843EF"/>
    <w:rsid w:val="0079045E"/>
    <w:rsid w:val="00791640"/>
    <w:rsid w:val="00792E4C"/>
    <w:rsid w:val="00793031"/>
    <w:rsid w:val="00796237"/>
    <w:rsid w:val="007A0EA8"/>
    <w:rsid w:val="007A5C85"/>
    <w:rsid w:val="007B07F1"/>
    <w:rsid w:val="007B2956"/>
    <w:rsid w:val="007B50F8"/>
    <w:rsid w:val="007B545F"/>
    <w:rsid w:val="007C18F2"/>
    <w:rsid w:val="007C5D97"/>
    <w:rsid w:val="007D1565"/>
    <w:rsid w:val="007D1727"/>
    <w:rsid w:val="007D3E97"/>
    <w:rsid w:val="007E0325"/>
    <w:rsid w:val="007E072A"/>
    <w:rsid w:val="007E1B0D"/>
    <w:rsid w:val="007E4526"/>
    <w:rsid w:val="007E6B91"/>
    <w:rsid w:val="007F1E6F"/>
    <w:rsid w:val="007F3B93"/>
    <w:rsid w:val="007F599B"/>
    <w:rsid w:val="007F790D"/>
    <w:rsid w:val="00804263"/>
    <w:rsid w:val="008075FF"/>
    <w:rsid w:val="00811258"/>
    <w:rsid w:val="00815BE6"/>
    <w:rsid w:val="00823058"/>
    <w:rsid w:val="008407C9"/>
    <w:rsid w:val="00843052"/>
    <w:rsid w:val="00843451"/>
    <w:rsid w:val="00846DEF"/>
    <w:rsid w:val="00847533"/>
    <w:rsid w:val="00860E3A"/>
    <w:rsid w:val="00865388"/>
    <w:rsid w:val="008701BA"/>
    <w:rsid w:val="00880E8F"/>
    <w:rsid w:val="00880F5A"/>
    <w:rsid w:val="00882121"/>
    <w:rsid w:val="008866C3"/>
    <w:rsid w:val="008929C6"/>
    <w:rsid w:val="008A268E"/>
    <w:rsid w:val="008A599F"/>
    <w:rsid w:val="008A62C7"/>
    <w:rsid w:val="008B26AF"/>
    <w:rsid w:val="008C0C57"/>
    <w:rsid w:val="008C119F"/>
    <w:rsid w:val="008C7DBE"/>
    <w:rsid w:val="008D0504"/>
    <w:rsid w:val="008D3389"/>
    <w:rsid w:val="008D3770"/>
    <w:rsid w:val="008D7892"/>
    <w:rsid w:val="008E092D"/>
    <w:rsid w:val="008E1B66"/>
    <w:rsid w:val="008E2B55"/>
    <w:rsid w:val="008E3F49"/>
    <w:rsid w:val="008E3FD5"/>
    <w:rsid w:val="008F5C74"/>
    <w:rsid w:val="008F610E"/>
    <w:rsid w:val="00900D95"/>
    <w:rsid w:val="00901C7A"/>
    <w:rsid w:val="009026D0"/>
    <w:rsid w:val="009035D7"/>
    <w:rsid w:val="00907B1D"/>
    <w:rsid w:val="009111EF"/>
    <w:rsid w:val="0091339B"/>
    <w:rsid w:val="00915DA4"/>
    <w:rsid w:val="00916AE2"/>
    <w:rsid w:val="00917608"/>
    <w:rsid w:val="00922769"/>
    <w:rsid w:val="009256E5"/>
    <w:rsid w:val="00927B5A"/>
    <w:rsid w:val="009307CB"/>
    <w:rsid w:val="00932B0B"/>
    <w:rsid w:val="0093400A"/>
    <w:rsid w:val="0093583C"/>
    <w:rsid w:val="009374D1"/>
    <w:rsid w:val="009462BC"/>
    <w:rsid w:val="00946695"/>
    <w:rsid w:val="0094674B"/>
    <w:rsid w:val="00950B74"/>
    <w:rsid w:val="0095250E"/>
    <w:rsid w:val="00955C46"/>
    <w:rsid w:val="0096029B"/>
    <w:rsid w:val="0096192D"/>
    <w:rsid w:val="00962454"/>
    <w:rsid w:val="00963529"/>
    <w:rsid w:val="00965AD5"/>
    <w:rsid w:val="00970466"/>
    <w:rsid w:val="0097154F"/>
    <w:rsid w:val="009747CA"/>
    <w:rsid w:val="0098286C"/>
    <w:rsid w:val="0098729C"/>
    <w:rsid w:val="00992893"/>
    <w:rsid w:val="00992D07"/>
    <w:rsid w:val="009955FF"/>
    <w:rsid w:val="00996EF0"/>
    <w:rsid w:val="009A3803"/>
    <w:rsid w:val="009A4A9F"/>
    <w:rsid w:val="009B2F0C"/>
    <w:rsid w:val="009B5FEA"/>
    <w:rsid w:val="009B6588"/>
    <w:rsid w:val="009C51CD"/>
    <w:rsid w:val="009C5A0A"/>
    <w:rsid w:val="009D4418"/>
    <w:rsid w:val="009D5BCC"/>
    <w:rsid w:val="009D62D5"/>
    <w:rsid w:val="009E5895"/>
    <w:rsid w:val="009F06B1"/>
    <w:rsid w:val="009F3AD2"/>
    <w:rsid w:val="009F551E"/>
    <w:rsid w:val="00A000F9"/>
    <w:rsid w:val="00A039CD"/>
    <w:rsid w:val="00A102B2"/>
    <w:rsid w:val="00A116F8"/>
    <w:rsid w:val="00A14B9E"/>
    <w:rsid w:val="00A219DE"/>
    <w:rsid w:val="00A21F1E"/>
    <w:rsid w:val="00A22DC9"/>
    <w:rsid w:val="00A241BB"/>
    <w:rsid w:val="00A256E6"/>
    <w:rsid w:val="00A26EE9"/>
    <w:rsid w:val="00A3076F"/>
    <w:rsid w:val="00A36806"/>
    <w:rsid w:val="00A40B73"/>
    <w:rsid w:val="00A50D2B"/>
    <w:rsid w:val="00A52494"/>
    <w:rsid w:val="00A55883"/>
    <w:rsid w:val="00A55DE9"/>
    <w:rsid w:val="00A57999"/>
    <w:rsid w:val="00A614B6"/>
    <w:rsid w:val="00A625F1"/>
    <w:rsid w:val="00A638BA"/>
    <w:rsid w:val="00A640EB"/>
    <w:rsid w:val="00A65E25"/>
    <w:rsid w:val="00A6633C"/>
    <w:rsid w:val="00A702C2"/>
    <w:rsid w:val="00A71E60"/>
    <w:rsid w:val="00A73888"/>
    <w:rsid w:val="00A81010"/>
    <w:rsid w:val="00A83789"/>
    <w:rsid w:val="00A8680E"/>
    <w:rsid w:val="00A87F9C"/>
    <w:rsid w:val="00A90D10"/>
    <w:rsid w:val="00A927DE"/>
    <w:rsid w:val="00A937DB"/>
    <w:rsid w:val="00A947E3"/>
    <w:rsid w:val="00A97688"/>
    <w:rsid w:val="00AA00B8"/>
    <w:rsid w:val="00AA1129"/>
    <w:rsid w:val="00AA74DB"/>
    <w:rsid w:val="00AB085A"/>
    <w:rsid w:val="00AB1610"/>
    <w:rsid w:val="00AB1FAE"/>
    <w:rsid w:val="00AB29D8"/>
    <w:rsid w:val="00AB4174"/>
    <w:rsid w:val="00AB4B42"/>
    <w:rsid w:val="00AB51DA"/>
    <w:rsid w:val="00AB6A8E"/>
    <w:rsid w:val="00AC3C6C"/>
    <w:rsid w:val="00AC41A3"/>
    <w:rsid w:val="00AC4BF4"/>
    <w:rsid w:val="00AC70A5"/>
    <w:rsid w:val="00AD1BCF"/>
    <w:rsid w:val="00AD1F30"/>
    <w:rsid w:val="00AD3CC7"/>
    <w:rsid w:val="00AD5B66"/>
    <w:rsid w:val="00AD65B1"/>
    <w:rsid w:val="00AD70BC"/>
    <w:rsid w:val="00AD7562"/>
    <w:rsid w:val="00AE06C5"/>
    <w:rsid w:val="00AE1E13"/>
    <w:rsid w:val="00AE33F8"/>
    <w:rsid w:val="00AE47A3"/>
    <w:rsid w:val="00AE5316"/>
    <w:rsid w:val="00AE6D88"/>
    <w:rsid w:val="00AE715E"/>
    <w:rsid w:val="00AE7A87"/>
    <w:rsid w:val="00AF11D8"/>
    <w:rsid w:val="00AF69BA"/>
    <w:rsid w:val="00AF6C8C"/>
    <w:rsid w:val="00B052A3"/>
    <w:rsid w:val="00B11223"/>
    <w:rsid w:val="00B11D3A"/>
    <w:rsid w:val="00B217B8"/>
    <w:rsid w:val="00B21F86"/>
    <w:rsid w:val="00B23F93"/>
    <w:rsid w:val="00B24778"/>
    <w:rsid w:val="00B248CE"/>
    <w:rsid w:val="00B30458"/>
    <w:rsid w:val="00B335E5"/>
    <w:rsid w:val="00B409A0"/>
    <w:rsid w:val="00B464FA"/>
    <w:rsid w:val="00B47638"/>
    <w:rsid w:val="00B5088C"/>
    <w:rsid w:val="00B5445B"/>
    <w:rsid w:val="00B56136"/>
    <w:rsid w:val="00B57B59"/>
    <w:rsid w:val="00B66631"/>
    <w:rsid w:val="00B758C9"/>
    <w:rsid w:val="00B82ECF"/>
    <w:rsid w:val="00B87287"/>
    <w:rsid w:val="00B8736B"/>
    <w:rsid w:val="00B87C6C"/>
    <w:rsid w:val="00B93EC0"/>
    <w:rsid w:val="00B9461B"/>
    <w:rsid w:val="00BA3449"/>
    <w:rsid w:val="00BA5676"/>
    <w:rsid w:val="00BA6968"/>
    <w:rsid w:val="00BB18B9"/>
    <w:rsid w:val="00BB1E3B"/>
    <w:rsid w:val="00BB22C8"/>
    <w:rsid w:val="00BB4B1A"/>
    <w:rsid w:val="00BB5C15"/>
    <w:rsid w:val="00BC5A9C"/>
    <w:rsid w:val="00BC67E5"/>
    <w:rsid w:val="00BD0C71"/>
    <w:rsid w:val="00BD3661"/>
    <w:rsid w:val="00BD51C6"/>
    <w:rsid w:val="00BD553A"/>
    <w:rsid w:val="00BD5633"/>
    <w:rsid w:val="00BD5AAB"/>
    <w:rsid w:val="00BE37C7"/>
    <w:rsid w:val="00BE60F4"/>
    <w:rsid w:val="00BE78DB"/>
    <w:rsid w:val="00BF26F5"/>
    <w:rsid w:val="00C02599"/>
    <w:rsid w:val="00C03DF5"/>
    <w:rsid w:val="00C13D47"/>
    <w:rsid w:val="00C232A3"/>
    <w:rsid w:val="00C2651D"/>
    <w:rsid w:val="00C337D9"/>
    <w:rsid w:val="00C347AB"/>
    <w:rsid w:val="00C35D0C"/>
    <w:rsid w:val="00C425AB"/>
    <w:rsid w:val="00C439D5"/>
    <w:rsid w:val="00C47F6E"/>
    <w:rsid w:val="00C50CD5"/>
    <w:rsid w:val="00C66F76"/>
    <w:rsid w:val="00C70AAA"/>
    <w:rsid w:val="00C7163C"/>
    <w:rsid w:val="00C74969"/>
    <w:rsid w:val="00C77C83"/>
    <w:rsid w:val="00C832A3"/>
    <w:rsid w:val="00C977F8"/>
    <w:rsid w:val="00C979B8"/>
    <w:rsid w:val="00CA3335"/>
    <w:rsid w:val="00CA35E2"/>
    <w:rsid w:val="00CA4E7C"/>
    <w:rsid w:val="00CB3A35"/>
    <w:rsid w:val="00CB606E"/>
    <w:rsid w:val="00CC19CE"/>
    <w:rsid w:val="00CC497B"/>
    <w:rsid w:val="00CC508D"/>
    <w:rsid w:val="00CD15DA"/>
    <w:rsid w:val="00CD2BB5"/>
    <w:rsid w:val="00CD3989"/>
    <w:rsid w:val="00CD48DF"/>
    <w:rsid w:val="00CD70CB"/>
    <w:rsid w:val="00CD79D8"/>
    <w:rsid w:val="00CD7A63"/>
    <w:rsid w:val="00CE3DF2"/>
    <w:rsid w:val="00CE5B8F"/>
    <w:rsid w:val="00CF0736"/>
    <w:rsid w:val="00CF361E"/>
    <w:rsid w:val="00D005CF"/>
    <w:rsid w:val="00D024BF"/>
    <w:rsid w:val="00D0388A"/>
    <w:rsid w:val="00D124FB"/>
    <w:rsid w:val="00D14708"/>
    <w:rsid w:val="00D21338"/>
    <w:rsid w:val="00D337AB"/>
    <w:rsid w:val="00D348C0"/>
    <w:rsid w:val="00D35151"/>
    <w:rsid w:val="00D36CC0"/>
    <w:rsid w:val="00D4206B"/>
    <w:rsid w:val="00D45095"/>
    <w:rsid w:val="00D4540B"/>
    <w:rsid w:val="00D46B8B"/>
    <w:rsid w:val="00D5387B"/>
    <w:rsid w:val="00D544B5"/>
    <w:rsid w:val="00D55AD7"/>
    <w:rsid w:val="00D5678F"/>
    <w:rsid w:val="00D602FD"/>
    <w:rsid w:val="00D60AD2"/>
    <w:rsid w:val="00D649ED"/>
    <w:rsid w:val="00D64A14"/>
    <w:rsid w:val="00D71DD1"/>
    <w:rsid w:val="00D72A0D"/>
    <w:rsid w:val="00D73309"/>
    <w:rsid w:val="00D76266"/>
    <w:rsid w:val="00D76CB7"/>
    <w:rsid w:val="00D80485"/>
    <w:rsid w:val="00D82B70"/>
    <w:rsid w:val="00D90815"/>
    <w:rsid w:val="00D95C17"/>
    <w:rsid w:val="00D95F9F"/>
    <w:rsid w:val="00D964C9"/>
    <w:rsid w:val="00DA360B"/>
    <w:rsid w:val="00DA3D7E"/>
    <w:rsid w:val="00DA5233"/>
    <w:rsid w:val="00DB0F75"/>
    <w:rsid w:val="00DB23A7"/>
    <w:rsid w:val="00DB3CEE"/>
    <w:rsid w:val="00DB3D42"/>
    <w:rsid w:val="00DB4FCD"/>
    <w:rsid w:val="00DB68F1"/>
    <w:rsid w:val="00DB77CE"/>
    <w:rsid w:val="00DB7BA7"/>
    <w:rsid w:val="00DB7FB9"/>
    <w:rsid w:val="00DC20AC"/>
    <w:rsid w:val="00DC2271"/>
    <w:rsid w:val="00DC503C"/>
    <w:rsid w:val="00DD0F21"/>
    <w:rsid w:val="00DD247B"/>
    <w:rsid w:val="00DD3249"/>
    <w:rsid w:val="00DD7959"/>
    <w:rsid w:val="00DD7FF7"/>
    <w:rsid w:val="00DE5499"/>
    <w:rsid w:val="00DE7C9D"/>
    <w:rsid w:val="00DF5E82"/>
    <w:rsid w:val="00DF67AA"/>
    <w:rsid w:val="00DF68A2"/>
    <w:rsid w:val="00E0628A"/>
    <w:rsid w:val="00E17FB6"/>
    <w:rsid w:val="00E2103C"/>
    <w:rsid w:val="00E22527"/>
    <w:rsid w:val="00E252CF"/>
    <w:rsid w:val="00E346C2"/>
    <w:rsid w:val="00E35B07"/>
    <w:rsid w:val="00E412C0"/>
    <w:rsid w:val="00E5023A"/>
    <w:rsid w:val="00E56AC8"/>
    <w:rsid w:val="00E60E96"/>
    <w:rsid w:val="00E62795"/>
    <w:rsid w:val="00E707ED"/>
    <w:rsid w:val="00E80D59"/>
    <w:rsid w:val="00E818A7"/>
    <w:rsid w:val="00E83F10"/>
    <w:rsid w:val="00E85474"/>
    <w:rsid w:val="00E858D4"/>
    <w:rsid w:val="00E862BE"/>
    <w:rsid w:val="00E8646D"/>
    <w:rsid w:val="00E93981"/>
    <w:rsid w:val="00E94F95"/>
    <w:rsid w:val="00E96C4A"/>
    <w:rsid w:val="00E97F75"/>
    <w:rsid w:val="00EA4C74"/>
    <w:rsid w:val="00EA57A6"/>
    <w:rsid w:val="00EA5D03"/>
    <w:rsid w:val="00EA7E5E"/>
    <w:rsid w:val="00EB1E88"/>
    <w:rsid w:val="00EB7114"/>
    <w:rsid w:val="00EB7EDC"/>
    <w:rsid w:val="00EC0D9E"/>
    <w:rsid w:val="00EC1170"/>
    <w:rsid w:val="00EC2E9F"/>
    <w:rsid w:val="00EC2ED4"/>
    <w:rsid w:val="00EC3D15"/>
    <w:rsid w:val="00EE3A57"/>
    <w:rsid w:val="00EE5994"/>
    <w:rsid w:val="00EE5E1E"/>
    <w:rsid w:val="00EF3A33"/>
    <w:rsid w:val="00F04C22"/>
    <w:rsid w:val="00F11979"/>
    <w:rsid w:val="00F11DAF"/>
    <w:rsid w:val="00F358A4"/>
    <w:rsid w:val="00F36490"/>
    <w:rsid w:val="00F37FB1"/>
    <w:rsid w:val="00F50847"/>
    <w:rsid w:val="00F66D49"/>
    <w:rsid w:val="00F75C78"/>
    <w:rsid w:val="00F76CAE"/>
    <w:rsid w:val="00F77279"/>
    <w:rsid w:val="00F80123"/>
    <w:rsid w:val="00F82E26"/>
    <w:rsid w:val="00F94E4B"/>
    <w:rsid w:val="00F96EFF"/>
    <w:rsid w:val="00F97DFF"/>
    <w:rsid w:val="00FA1528"/>
    <w:rsid w:val="00FA3FD7"/>
    <w:rsid w:val="00FB5482"/>
    <w:rsid w:val="00FB69F7"/>
    <w:rsid w:val="00FC16A8"/>
    <w:rsid w:val="00FC3508"/>
    <w:rsid w:val="00FC39A9"/>
    <w:rsid w:val="00FC5F68"/>
    <w:rsid w:val="00FE352D"/>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78276"/>
  <w15:chartTrackingRefBased/>
  <w15:docId w15:val="{995E47D9-CB37-49DD-900A-4CA571500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21F1E"/>
    <w:pPr>
      <w:spacing w:line="25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C337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337D9"/>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List Paragraph"/>
    <w:basedOn w:val="a"/>
    <w:uiPriority w:val="34"/>
    <w:qFormat/>
    <w:rsid w:val="00C337D9"/>
    <w:pPr>
      <w:ind w:left="720"/>
      <w:contextualSpacing/>
    </w:pPr>
  </w:style>
  <w:style w:type="character" w:styleId="a5">
    <w:name w:val="Hyperlink"/>
    <w:basedOn w:val="a0"/>
    <w:uiPriority w:val="99"/>
    <w:unhideWhenUsed/>
    <w:rsid w:val="00C337D9"/>
    <w:rPr>
      <w:color w:val="0000FF"/>
      <w:u w:val="single"/>
    </w:rPr>
  </w:style>
  <w:style w:type="character" w:styleId="a6">
    <w:name w:val="Strong"/>
    <w:basedOn w:val="a0"/>
    <w:uiPriority w:val="22"/>
    <w:qFormat/>
    <w:rsid w:val="00C337D9"/>
    <w:rPr>
      <w:b/>
      <w:bCs/>
    </w:rPr>
  </w:style>
  <w:style w:type="character" w:customStyle="1" w:styleId="katex-mathml">
    <w:name w:val="katex-mathml"/>
    <w:basedOn w:val="a0"/>
    <w:rsid w:val="00645D84"/>
  </w:style>
  <w:style w:type="paragraph" w:customStyle="1" w:styleId="break-words">
    <w:name w:val="break-words"/>
    <w:basedOn w:val="a"/>
    <w:rsid w:val="00645D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zkurwreuab5ozgtqnkl">
    <w:name w:val="ezkurwreuab5ozgtqnkl"/>
    <w:basedOn w:val="a0"/>
    <w:rsid w:val="002825BB"/>
  </w:style>
  <w:style w:type="paragraph" w:styleId="a7">
    <w:name w:val="Normal (Web)"/>
    <w:basedOn w:val="a"/>
    <w:uiPriority w:val="99"/>
    <w:unhideWhenUsed/>
    <w:rsid w:val="00A50D2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772E5C"/>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772E5C"/>
  </w:style>
  <w:style w:type="paragraph" w:styleId="aa">
    <w:name w:val="footer"/>
    <w:basedOn w:val="a"/>
    <w:link w:val="ab"/>
    <w:uiPriority w:val="99"/>
    <w:unhideWhenUsed/>
    <w:rsid w:val="00772E5C"/>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72E5C"/>
  </w:style>
  <w:style w:type="character" w:customStyle="1" w:styleId="mord">
    <w:name w:val="mord"/>
    <w:basedOn w:val="a0"/>
    <w:rsid w:val="002252EA"/>
  </w:style>
  <w:style w:type="character" w:customStyle="1" w:styleId="vlist-s">
    <w:name w:val="vlist-s"/>
    <w:basedOn w:val="a0"/>
    <w:rsid w:val="002252EA"/>
  </w:style>
  <w:style w:type="paragraph" w:styleId="ac">
    <w:name w:val="Balloon Text"/>
    <w:basedOn w:val="a"/>
    <w:link w:val="ad"/>
    <w:uiPriority w:val="99"/>
    <w:semiHidden/>
    <w:unhideWhenUsed/>
    <w:rsid w:val="00B5445B"/>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B5445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48385">
      <w:bodyDiv w:val="1"/>
      <w:marLeft w:val="0"/>
      <w:marRight w:val="0"/>
      <w:marTop w:val="0"/>
      <w:marBottom w:val="0"/>
      <w:divBdr>
        <w:top w:val="none" w:sz="0" w:space="0" w:color="auto"/>
        <w:left w:val="none" w:sz="0" w:space="0" w:color="auto"/>
        <w:bottom w:val="none" w:sz="0" w:space="0" w:color="auto"/>
        <w:right w:val="none" w:sz="0" w:space="0" w:color="auto"/>
      </w:divBdr>
    </w:div>
    <w:div w:id="66615650">
      <w:bodyDiv w:val="1"/>
      <w:marLeft w:val="0"/>
      <w:marRight w:val="0"/>
      <w:marTop w:val="0"/>
      <w:marBottom w:val="0"/>
      <w:divBdr>
        <w:top w:val="none" w:sz="0" w:space="0" w:color="auto"/>
        <w:left w:val="none" w:sz="0" w:space="0" w:color="auto"/>
        <w:bottom w:val="none" w:sz="0" w:space="0" w:color="auto"/>
        <w:right w:val="none" w:sz="0" w:space="0" w:color="auto"/>
      </w:divBdr>
    </w:div>
    <w:div w:id="71125346">
      <w:bodyDiv w:val="1"/>
      <w:marLeft w:val="0"/>
      <w:marRight w:val="0"/>
      <w:marTop w:val="0"/>
      <w:marBottom w:val="0"/>
      <w:divBdr>
        <w:top w:val="none" w:sz="0" w:space="0" w:color="auto"/>
        <w:left w:val="none" w:sz="0" w:space="0" w:color="auto"/>
        <w:bottom w:val="none" w:sz="0" w:space="0" w:color="auto"/>
        <w:right w:val="none" w:sz="0" w:space="0" w:color="auto"/>
      </w:divBdr>
      <w:divsChild>
        <w:div w:id="1393966274">
          <w:marLeft w:val="0"/>
          <w:marRight w:val="0"/>
          <w:marTop w:val="0"/>
          <w:marBottom w:val="0"/>
          <w:divBdr>
            <w:top w:val="none" w:sz="0" w:space="0" w:color="auto"/>
            <w:left w:val="none" w:sz="0" w:space="0" w:color="auto"/>
            <w:bottom w:val="none" w:sz="0" w:space="0" w:color="auto"/>
            <w:right w:val="none" w:sz="0" w:space="0" w:color="auto"/>
          </w:divBdr>
          <w:divsChild>
            <w:div w:id="2071416306">
              <w:marLeft w:val="0"/>
              <w:marRight w:val="0"/>
              <w:marTop w:val="0"/>
              <w:marBottom w:val="0"/>
              <w:divBdr>
                <w:top w:val="none" w:sz="0" w:space="0" w:color="auto"/>
                <w:left w:val="none" w:sz="0" w:space="0" w:color="auto"/>
                <w:bottom w:val="none" w:sz="0" w:space="0" w:color="auto"/>
                <w:right w:val="none" w:sz="0" w:space="0" w:color="auto"/>
              </w:divBdr>
              <w:divsChild>
                <w:div w:id="260184983">
                  <w:marLeft w:val="0"/>
                  <w:marRight w:val="0"/>
                  <w:marTop w:val="0"/>
                  <w:marBottom w:val="0"/>
                  <w:divBdr>
                    <w:top w:val="none" w:sz="0" w:space="0" w:color="auto"/>
                    <w:left w:val="none" w:sz="0" w:space="0" w:color="auto"/>
                    <w:bottom w:val="none" w:sz="0" w:space="0" w:color="auto"/>
                    <w:right w:val="none" w:sz="0" w:space="0" w:color="auto"/>
                  </w:divBdr>
                  <w:divsChild>
                    <w:div w:id="1931885479">
                      <w:marLeft w:val="0"/>
                      <w:marRight w:val="0"/>
                      <w:marTop w:val="0"/>
                      <w:marBottom w:val="0"/>
                      <w:divBdr>
                        <w:top w:val="none" w:sz="0" w:space="0" w:color="auto"/>
                        <w:left w:val="none" w:sz="0" w:space="0" w:color="auto"/>
                        <w:bottom w:val="none" w:sz="0" w:space="0" w:color="auto"/>
                        <w:right w:val="none" w:sz="0" w:space="0" w:color="auto"/>
                      </w:divBdr>
                      <w:divsChild>
                        <w:div w:id="437414429">
                          <w:marLeft w:val="0"/>
                          <w:marRight w:val="0"/>
                          <w:marTop w:val="0"/>
                          <w:marBottom w:val="0"/>
                          <w:divBdr>
                            <w:top w:val="none" w:sz="0" w:space="0" w:color="auto"/>
                            <w:left w:val="none" w:sz="0" w:space="0" w:color="auto"/>
                            <w:bottom w:val="none" w:sz="0" w:space="0" w:color="auto"/>
                            <w:right w:val="none" w:sz="0" w:space="0" w:color="auto"/>
                          </w:divBdr>
                          <w:divsChild>
                            <w:div w:id="1643344294">
                              <w:marLeft w:val="0"/>
                              <w:marRight w:val="0"/>
                              <w:marTop w:val="0"/>
                              <w:marBottom w:val="0"/>
                              <w:divBdr>
                                <w:top w:val="none" w:sz="0" w:space="0" w:color="auto"/>
                                <w:left w:val="none" w:sz="0" w:space="0" w:color="auto"/>
                                <w:bottom w:val="none" w:sz="0" w:space="0" w:color="auto"/>
                                <w:right w:val="none" w:sz="0" w:space="0" w:color="auto"/>
                              </w:divBdr>
                              <w:divsChild>
                                <w:div w:id="1641185024">
                                  <w:marLeft w:val="0"/>
                                  <w:marRight w:val="0"/>
                                  <w:marTop w:val="0"/>
                                  <w:marBottom w:val="0"/>
                                  <w:divBdr>
                                    <w:top w:val="none" w:sz="0" w:space="0" w:color="auto"/>
                                    <w:left w:val="none" w:sz="0" w:space="0" w:color="auto"/>
                                    <w:bottom w:val="none" w:sz="0" w:space="0" w:color="auto"/>
                                    <w:right w:val="none" w:sz="0" w:space="0" w:color="auto"/>
                                  </w:divBdr>
                                  <w:divsChild>
                                    <w:div w:id="134428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849886">
      <w:bodyDiv w:val="1"/>
      <w:marLeft w:val="0"/>
      <w:marRight w:val="0"/>
      <w:marTop w:val="0"/>
      <w:marBottom w:val="0"/>
      <w:divBdr>
        <w:top w:val="none" w:sz="0" w:space="0" w:color="auto"/>
        <w:left w:val="none" w:sz="0" w:space="0" w:color="auto"/>
        <w:bottom w:val="none" w:sz="0" w:space="0" w:color="auto"/>
        <w:right w:val="none" w:sz="0" w:space="0" w:color="auto"/>
      </w:divBdr>
    </w:div>
    <w:div w:id="120853547">
      <w:bodyDiv w:val="1"/>
      <w:marLeft w:val="0"/>
      <w:marRight w:val="0"/>
      <w:marTop w:val="0"/>
      <w:marBottom w:val="0"/>
      <w:divBdr>
        <w:top w:val="none" w:sz="0" w:space="0" w:color="auto"/>
        <w:left w:val="none" w:sz="0" w:space="0" w:color="auto"/>
        <w:bottom w:val="none" w:sz="0" w:space="0" w:color="auto"/>
        <w:right w:val="none" w:sz="0" w:space="0" w:color="auto"/>
      </w:divBdr>
    </w:div>
    <w:div w:id="125199183">
      <w:bodyDiv w:val="1"/>
      <w:marLeft w:val="0"/>
      <w:marRight w:val="0"/>
      <w:marTop w:val="0"/>
      <w:marBottom w:val="0"/>
      <w:divBdr>
        <w:top w:val="none" w:sz="0" w:space="0" w:color="auto"/>
        <w:left w:val="none" w:sz="0" w:space="0" w:color="auto"/>
        <w:bottom w:val="none" w:sz="0" w:space="0" w:color="auto"/>
        <w:right w:val="none" w:sz="0" w:space="0" w:color="auto"/>
      </w:divBdr>
    </w:div>
    <w:div w:id="140924510">
      <w:bodyDiv w:val="1"/>
      <w:marLeft w:val="0"/>
      <w:marRight w:val="0"/>
      <w:marTop w:val="0"/>
      <w:marBottom w:val="0"/>
      <w:divBdr>
        <w:top w:val="none" w:sz="0" w:space="0" w:color="auto"/>
        <w:left w:val="none" w:sz="0" w:space="0" w:color="auto"/>
        <w:bottom w:val="none" w:sz="0" w:space="0" w:color="auto"/>
        <w:right w:val="none" w:sz="0" w:space="0" w:color="auto"/>
      </w:divBdr>
      <w:divsChild>
        <w:div w:id="1717385744">
          <w:marLeft w:val="0"/>
          <w:marRight w:val="0"/>
          <w:marTop w:val="0"/>
          <w:marBottom w:val="0"/>
          <w:divBdr>
            <w:top w:val="none" w:sz="0" w:space="0" w:color="auto"/>
            <w:left w:val="none" w:sz="0" w:space="0" w:color="auto"/>
            <w:bottom w:val="none" w:sz="0" w:space="0" w:color="auto"/>
            <w:right w:val="none" w:sz="0" w:space="0" w:color="auto"/>
          </w:divBdr>
          <w:divsChild>
            <w:div w:id="1754625065">
              <w:marLeft w:val="0"/>
              <w:marRight w:val="0"/>
              <w:marTop w:val="0"/>
              <w:marBottom w:val="0"/>
              <w:divBdr>
                <w:top w:val="none" w:sz="0" w:space="0" w:color="auto"/>
                <w:left w:val="none" w:sz="0" w:space="0" w:color="auto"/>
                <w:bottom w:val="none" w:sz="0" w:space="0" w:color="auto"/>
                <w:right w:val="none" w:sz="0" w:space="0" w:color="auto"/>
              </w:divBdr>
              <w:divsChild>
                <w:div w:id="178201969">
                  <w:marLeft w:val="0"/>
                  <w:marRight w:val="0"/>
                  <w:marTop w:val="0"/>
                  <w:marBottom w:val="0"/>
                  <w:divBdr>
                    <w:top w:val="none" w:sz="0" w:space="0" w:color="auto"/>
                    <w:left w:val="none" w:sz="0" w:space="0" w:color="auto"/>
                    <w:bottom w:val="none" w:sz="0" w:space="0" w:color="auto"/>
                    <w:right w:val="none" w:sz="0" w:space="0" w:color="auto"/>
                  </w:divBdr>
                  <w:divsChild>
                    <w:div w:id="855000212">
                      <w:marLeft w:val="0"/>
                      <w:marRight w:val="0"/>
                      <w:marTop w:val="0"/>
                      <w:marBottom w:val="0"/>
                      <w:divBdr>
                        <w:top w:val="none" w:sz="0" w:space="0" w:color="auto"/>
                        <w:left w:val="none" w:sz="0" w:space="0" w:color="auto"/>
                        <w:bottom w:val="none" w:sz="0" w:space="0" w:color="auto"/>
                        <w:right w:val="none" w:sz="0" w:space="0" w:color="auto"/>
                      </w:divBdr>
                      <w:divsChild>
                        <w:div w:id="1248267329">
                          <w:marLeft w:val="0"/>
                          <w:marRight w:val="0"/>
                          <w:marTop w:val="0"/>
                          <w:marBottom w:val="0"/>
                          <w:divBdr>
                            <w:top w:val="none" w:sz="0" w:space="0" w:color="auto"/>
                            <w:left w:val="none" w:sz="0" w:space="0" w:color="auto"/>
                            <w:bottom w:val="none" w:sz="0" w:space="0" w:color="auto"/>
                            <w:right w:val="none" w:sz="0" w:space="0" w:color="auto"/>
                          </w:divBdr>
                          <w:divsChild>
                            <w:div w:id="2002847700">
                              <w:marLeft w:val="0"/>
                              <w:marRight w:val="0"/>
                              <w:marTop w:val="0"/>
                              <w:marBottom w:val="0"/>
                              <w:divBdr>
                                <w:top w:val="none" w:sz="0" w:space="0" w:color="auto"/>
                                <w:left w:val="none" w:sz="0" w:space="0" w:color="auto"/>
                                <w:bottom w:val="none" w:sz="0" w:space="0" w:color="auto"/>
                                <w:right w:val="none" w:sz="0" w:space="0" w:color="auto"/>
                              </w:divBdr>
                              <w:divsChild>
                                <w:div w:id="1844780614">
                                  <w:marLeft w:val="0"/>
                                  <w:marRight w:val="0"/>
                                  <w:marTop w:val="0"/>
                                  <w:marBottom w:val="0"/>
                                  <w:divBdr>
                                    <w:top w:val="none" w:sz="0" w:space="0" w:color="auto"/>
                                    <w:left w:val="none" w:sz="0" w:space="0" w:color="auto"/>
                                    <w:bottom w:val="none" w:sz="0" w:space="0" w:color="auto"/>
                                    <w:right w:val="none" w:sz="0" w:space="0" w:color="auto"/>
                                  </w:divBdr>
                                  <w:divsChild>
                                    <w:div w:id="54174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638453">
      <w:bodyDiv w:val="1"/>
      <w:marLeft w:val="0"/>
      <w:marRight w:val="0"/>
      <w:marTop w:val="0"/>
      <w:marBottom w:val="0"/>
      <w:divBdr>
        <w:top w:val="none" w:sz="0" w:space="0" w:color="auto"/>
        <w:left w:val="none" w:sz="0" w:space="0" w:color="auto"/>
        <w:bottom w:val="none" w:sz="0" w:space="0" w:color="auto"/>
        <w:right w:val="none" w:sz="0" w:space="0" w:color="auto"/>
      </w:divBdr>
    </w:div>
    <w:div w:id="201795181">
      <w:bodyDiv w:val="1"/>
      <w:marLeft w:val="0"/>
      <w:marRight w:val="0"/>
      <w:marTop w:val="0"/>
      <w:marBottom w:val="0"/>
      <w:divBdr>
        <w:top w:val="none" w:sz="0" w:space="0" w:color="auto"/>
        <w:left w:val="none" w:sz="0" w:space="0" w:color="auto"/>
        <w:bottom w:val="none" w:sz="0" w:space="0" w:color="auto"/>
        <w:right w:val="none" w:sz="0" w:space="0" w:color="auto"/>
      </w:divBdr>
    </w:div>
    <w:div w:id="262232178">
      <w:bodyDiv w:val="1"/>
      <w:marLeft w:val="0"/>
      <w:marRight w:val="0"/>
      <w:marTop w:val="0"/>
      <w:marBottom w:val="0"/>
      <w:divBdr>
        <w:top w:val="none" w:sz="0" w:space="0" w:color="auto"/>
        <w:left w:val="none" w:sz="0" w:space="0" w:color="auto"/>
        <w:bottom w:val="none" w:sz="0" w:space="0" w:color="auto"/>
        <w:right w:val="none" w:sz="0" w:space="0" w:color="auto"/>
      </w:divBdr>
    </w:div>
    <w:div w:id="308478886">
      <w:bodyDiv w:val="1"/>
      <w:marLeft w:val="0"/>
      <w:marRight w:val="0"/>
      <w:marTop w:val="0"/>
      <w:marBottom w:val="0"/>
      <w:divBdr>
        <w:top w:val="none" w:sz="0" w:space="0" w:color="auto"/>
        <w:left w:val="none" w:sz="0" w:space="0" w:color="auto"/>
        <w:bottom w:val="none" w:sz="0" w:space="0" w:color="auto"/>
        <w:right w:val="none" w:sz="0" w:space="0" w:color="auto"/>
      </w:divBdr>
    </w:div>
    <w:div w:id="320277508">
      <w:bodyDiv w:val="1"/>
      <w:marLeft w:val="0"/>
      <w:marRight w:val="0"/>
      <w:marTop w:val="0"/>
      <w:marBottom w:val="0"/>
      <w:divBdr>
        <w:top w:val="none" w:sz="0" w:space="0" w:color="auto"/>
        <w:left w:val="none" w:sz="0" w:space="0" w:color="auto"/>
        <w:bottom w:val="none" w:sz="0" w:space="0" w:color="auto"/>
        <w:right w:val="none" w:sz="0" w:space="0" w:color="auto"/>
      </w:divBdr>
    </w:div>
    <w:div w:id="355427458">
      <w:bodyDiv w:val="1"/>
      <w:marLeft w:val="0"/>
      <w:marRight w:val="0"/>
      <w:marTop w:val="0"/>
      <w:marBottom w:val="0"/>
      <w:divBdr>
        <w:top w:val="none" w:sz="0" w:space="0" w:color="auto"/>
        <w:left w:val="none" w:sz="0" w:space="0" w:color="auto"/>
        <w:bottom w:val="none" w:sz="0" w:space="0" w:color="auto"/>
        <w:right w:val="none" w:sz="0" w:space="0" w:color="auto"/>
      </w:divBdr>
    </w:div>
    <w:div w:id="363212637">
      <w:bodyDiv w:val="1"/>
      <w:marLeft w:val="0"/>
      <w:marRight w:val="0"/>
      <w:marTop w:val="0"/>
      <w:marBottom w:val="0"/>
      <w:divBdr>
        <w:top w:val="none" w:sz="0" w:space="0" w:color="auto"/>
        <w:left w:val="none" w:sz="0" w:space="0" w:color="auto"/>
        <w:bottom w:val="none" w:sz="0" w:space="0" w:color="auto"/>
        <w:right w:val="none" w:sz="0" w:space="0" w:color="auto"/>
      </w:divBdr>
    </w:div>
    <w:div w:id="370615683">
      <w:bodyDiv w:val="1"/>
      <w:marLeft w:val="0"/>
      <w:marRight w:val="0"/>
      <w:marTop w:val="0"/>
      <w:marBottom w:val="0"/>
      <w:divBdr>
        <w:top w:val="none" w:sz="0" w:space="0" w:color="auto"/>
        <w:left w:val="none" w:sz="0" w:space="0" w:color="auto"/>
        <w:bottom w:val="none" w:sz="0" w:space="0" w:color="auto"/>
        <w:right w:val="none" w:sz="0" w:space="0" w:color="auto"/>
      </w:divBdr>
    </w:div>
    <w:div w:id="468984130">
      <w:bodyDiv w:val="1"/>
      <w:marLeft w:val="0"/>
      <w:marRight w:val="0"/>
      <w:marTop w:val="0"/>
      <w:marBottom w:val="0"/>
      <w:divBdr>
        <w:top w:val="none" w:sz="0" w:space="0" w:color="auto"/>
        <w:left w:val="none" w:sz="0" w:space="0" w:color="auto"/>
        <w:bottom w:val="none" w:sz="0" w:space="0" w:color="auto"/>
        <w:right w:val="none" w:sz="0" w:space="0" w:color="auto"/>
      </w:divBdr>
    </w:div>
    <w:div w:id="480317984">
      <w:bodyDiv w:val="1"/>
      <w:marLeft w:val="0"/>
      <w:marRight w:val="0"/>
      <w:marTop w:val="0"/>
      <w:marBottom w:val="0"/>
      <w:divBdr>
        <w:top w:val="none" w:sz="0" w:space="0" w:color="auto"/>
        <w:left w:val="none" w:sz="0" w:space="0" w:color="auto"/>
        <w:bottom w:val="none" w:sz="0" w:space="0" w:color="auto"/>
        <w:right w:val="none" w:sz="0" w:space="0" w:color="auto"/>
      </w:divBdr>
    </w:div>
    <w:div w:id="552620316">
      <w:bodyDiv w:val="1"/>
      <w:marLeft w:val="0"/>
      <w:marRight w:val="0"/>
      <w:marTop w:val="0"/>
      <w:marBottom w:val="0"/>
      <w:divBdr>
        <w:top w:val="none" w:sz="0" w:space="0" w:color="auto"/>
        <w:left w:val="none" w:sz="0" w:space="0" w:color="auto"/>
        <w:bottom w:val="none" w:sz="0" w:space="0" w:color="auto"/>
        <w:right w:val="none" w:sz="0" w:space="0" w:color="auto"/>
      </w:divBdr>
    </w:div>
    <w:div w:id="561867143">
      <w:bodyDiv w:val="1"/>
      <w:marLeft w:val="0"/>
      <w:marRight w:val="0"/>
      <w:marTop w:val="0"/>
      <w:marBottom w:val="0"/>
      <w:divBdr>
        <w:top w:val="none" w:sz="0" w:space="0" w:color="auto"/>
        <w:left w:val="none" w:sz="0" w:space="0" w:color="auto"/>
        <w:bottom w:val="none" w:sz="0" w:space="0" w:color="auto"/>
        <w:right w:val="none" w:sz="0" w:space="0" w:color="auto"/>
      </w:divBdr>
    </w:div>
    <w:div w:id="576327181">
      <w:bodyDiv w:val="1"/>
      <w:marLeft w:val="0"/>
      <w:marRight w:val="0"/>
      <w:marTop w:val="0"/>
      <w:marBottom w:val="0"/>
      <w:divBdr>
        <w:top w:val="none" w:sz="0" w:space="0" w:color="auto"/>
        <w:left w:val="none" w:sz="0" w:space="0" w:color="auto"/>
        <w:bottom w:val="none" w:sz="0" w:space="0" w:color="auto"/>
        <w:right w:val="none" w:sz="0" w:space="0" w:color="auto"/>
      </w:divBdr>
    </w:div>
    <w:div w:id="577860352">
      <w:bodyDiv w:val="1"/>
      <w:marLeft w:val="0"/>
      <w:marRight w:val="0"/>
      <w:marTop w:val="0"/>
      <w:marBottom w:val="0"/>
      <w:divBdr>
        <w:top w:val="none" w:sz="0" w:space="0" w:color="auto"/>
        <w:left w:val="none" w:sz="0" w:space="0" w:color="auto"/>
        <w:bottom w:val="none" w:sz="0" w:space="0" w:color="auto"/>
        <w:right w:val="none" w:sz="0" w:space="0" w:color="auto"/>
      </w:divBdr>
    </w:div>
    <w:div w:id="589700476">
      <w:bodyDiv w:val="1"/>
      <w:marLeft w:val="0"/>
      <w:marRight w:val="0"/>
      <w:marTop w:val="0"/>
      <w:marBottom w:val="0"/>
      <w:divBdr>
        <w:top w:val="none" w:sz="0" w:space="0" w:color="auto"/>
        <w:left w:val="none" w:sz="0" w:space="0" w:color="auto"/>
        <w:bottom w:val="none" w:sz="0" w:space="0" w:color="auto"/>
        <w:right w:val="none" w:sz="0" w:space="0" w:color="auto"/>
      </w:divBdr>
    </w:div>
    <w:div w:id="607783514">
      <w:bodyDiv w:val="1"/>
      <w:marLeft w:val="0"/>
      <w:marRight w:val="0"/>
      <w:marTop w:val="0"/>
      <w:marBottom w:val="0"/>
      <w:divBdr>
        <w:top w:val="none" w:sz="0" w:space="0" w:color="auto"/>
        <w:left w:val="none" w:sz="0" w:space="0" w:color="auto"/>
        <w:bottom w:val="none" w:sz="0" w:space="0" w:color="auto"/>
        <w:right w:val="none" w:sz="0" w:space="0" w:color="auto"/>
      </w:divBdr>
    </w:div>
    <w:div w:id="607927753">
      <w:bodyDiv w:val="1"/>
      <w:marLeft w:val="0"/>
      <w:marRight w:val="0"/>
      <w:marTop w:val="0"/>
      <w:marBottom w:val="0"/>
      <w:divBdr>
        <w:top w:val="none" w:sz="0" w:space="0" w:color="auto"/>
        <w:left w:val="none" w:sz="0" w:space="0" w:color="auto"/>
        <w:bottom w:val="none" w:sz="0" w:space="0" w:color="auto"/>
        <w:right w:val="none" w:sz="0" w:space="0" w:color="auto"/>
      </w:divBdr>
    </w:div>
    <w:div w:id="704184744">
      <w:bodyDiv w:val="1"/>
      <w:marLeft w:val="0"/>
      <w:marRight w:val="0"/>
      <w:marTop w:val="0"/>
      <w:marBottom w:val="0"/>
      <w:divBdr>
        <w:top w:val="none" w:sz="0" w:space="0" w:color="auto"/>
        <w:left w:val="none" w:sz="0" w:space="0" w:color="auto"/>
        <w:bottom w:val="none" w:sz="0" w:space="0" w:color="auto"/>
        <w:right w:val="none" w:sz="0" w:space="0" w:color="auto"/>
      </w:divBdr>
    </w:div>
    <w:div w:id="708383224">
      <w:bodyDiv w:val="1"/>
      <w:marLeft w:val="0"/>
      <w:marRight w:val="0"/>
      <w:marTop w:val="0"/>
      <w:marBottom w:val="0"/>
      <w:divBdr>
        <w:top w:val="none" w:sz="0" w:space="0" w:color="auto"/>
        <w:left w:val="none" w:sz="0" w:space="0" w:color="auto"/>
        <w:bottom w:val="none" w:sz="0" w:space="0" w:color="auto"/>
        <w:right w:val="none" w:sz="0" w:space="0" w:color="auto"/>
      </w:divBdr>
    </w:div>
    <w:div w:id="716123074">
      <w:bodyDiv w:val="1"/>
      <w:marLeft w:val="0"/>
      <w:marRight w:val="0"/>
      <w:marTop w:val="0"/>
      <w:marBottom w:val="0"/>
      <w:divBdr>
        <w:top w:val="none" w:sz="0" w:space="0" w:color="auto"/>
        <w:left w:val="none" w:sz="0" w:space="0" w:color="auto"/>
        <w:bottom w:val="none" w:sz="0" w:space="0" w:color="auto"/>
        <w:right w:val="none" w:sz="0" w:space="0" w:color="auto"/>
      </w:divBdr>
    </w:div>
    <w:div w:id="724331525">
      <w:bodyDiv w:val="1"/>
      <w:marLeft w:val="0"/>
      <w:marRight w:val="0"/>
      <w:marTop w:val="0"/>
      <w:marBottom w:val="0"/>
      <w:divBdr>
        <w:top w:val="none" w:sz="0" w:space="0" w:color="auto"/>
        <w:left w:val="none" w:sz="0" w:space="0" w:color="auto"/>
        <w:bottom w:val="none" w:sz="0" w:space="0" w:color="auto"/>
        <w:right w:val="none" w:sz="0" w:space="0" w:color="auto"/>
      </w:divBdr>
    </w:div>
    <w:div w:id="736853813">
      <w:bodyDiv w:val="1"/>
      <w:marLeft w:val="0"/>
      <w:marRight w:val="0"/>
      <w:marTop w:val="0"/>
      <w:marBottom w:val="0"/>
      <w:divBdr>
        <w:top w:val="none" w:sz="0" w:space="0" w:color="auto"/>
        <w:left w:val="none" w:sz="0" w:space="0" w:color="auto"/>
        <w:bottom w:val="none" w:sz="0" w:space="0" w:color="auto"/>
        <w:right w:val="none" w:sz="0" w:space="0" w:color="auto"/>
      </w:divBdr>
    </w:div>
    <w:div w:id="737558708">
      <w:bodyDiv w:val="1"/>
      <w:marLeft w:val="0"/>
      <w:marRight w:val="0"/>
      <w:marTop w:val="0"/>
      <w:marBottom w:val="0"/>
      <w:divBdr>
        <w:top w:val="none" w:sz="0" w:space="0" w:color="auto"/>
        <w:left w:val="none" w:sz="0" w:space="0" w:color="auto"/>
        <w:bottom w:val="none" w:sz="0" w:space="0" w:color="auto"/>
        <w:right w:val="none" w:sz="0" w:space="0" w:color="auto"/>
      </w:divBdr>
    </w:div>
    <w:div w:id="753815454">
      <w:bodyDiv w:val="1"/>
      <w:marLeft w:val="0"/>
      <w:marRight w:val="0"/>
      <w:marTop w:val="0"/>
      <w:marBottom w:val="0"/>
      <w:divBdr>
        <w:top w:val="none" w:sz="0" w:space="0" w:color="auto"/>
        <w:left w:val="none" w:sz="0" w:space="0" w:color="auto"/>
        <w:bottom w:val="none" w:sz="0" w:space="0" w:color="auto"/>
        <w:right w:val="none" w:sz="0" w:space="0" w:color="auto"/>
      </w:divBdr>
    </w:div>
    <w:div w:id="764962419">
      <w:bodyDiv w:val="1"/>
      <w:marLeft w:val="0"/>
      <w:marRight w:val="0"/>
      <w:marTop w:val="0"/>
      <w:marBottom w:val="0"/>
      <w:divBdr>
        <w:top w:val="none" w:sz="0" w:space="0" w:color="auto"/>
        <w:left w:val="none" w:sz="0" w:space="0" w:color="auto"/>
        <w:bottom w:val="none" w:sz="0" w:space="0" w:color="auto"/>
        <w:right w:val="none" w:sz="0" w:space="0" w:color="auto"/>
      </w:divBdr>
    </w:div>
    <w:div w:id="769007217">
      <w:bodyDiv w:val="1"/>
      <w:marLeft w:val="0"/>
      <w:marRight w:val="0"/>
      <w:marTop w:val="0"/>
      <w:marBottom w:val="0"/>
      <w:divBdr>
        <w:top w:val="none" w:sz="0" w:space="0" w:color="auto"/>
        <w:left w:val="none" w:sz="0" w:space="0" w:color="auto"/>
        <w:bottom w:val="none" w:sz="0" w:space="0" w:color="auto"/>
        <w:right w:val="none" w:sz="0" w:space="0" w:color="auto"/>
      </w:divBdr>
      <w:divsChild>
        <w:div w:id="2043287441">
          <w:marLeft w:val="0"/>
          <w:marRight w:val="0"/>
          <w:marTop w:val="0"/>
          <w:marBottom w:val="0"/>
          <w:divBdr>
            <w:top w:val="none" w:sz="0" w:space="0" w:color="auto"/>
            <w:left w:val="none" w:sz="0" w:space="0" w:color="auto"/>
            <w:bottom w:val="none" w:sz="0" w:space="0" w:color="auto"/>
            <w:right w:val="none" w:sz="0" w:space="0" w:color="auto"/>
          </w:divBdr>
          <w:divsChild>
            <w:div w:id="313224356">
              <w:marLeft w:val="0"/>
              <w:marRight w:val="0"/>
              <w:marTop w:val="0"/>
              <w:marBottom w:val="0"/>
              <w:divBdr>
                <w:top w:val="none" w:sz="0" w:space="0" w:color="auto"/>
                <w:left w:val="none" w:sz="0" w:space="0" w:color="auto"/>
                <w:bottom w:val="none" w:sz="0" w:space="0" w:color="auto"/>
                <w:right w:val="none" w:sz="0" w:space="0" w:color="auto"/>
              </w:divBdr>
              <w:divsChild>
                <w:div w:id="1568147787">
                  <w:marLeft w:val="0"/>
                  <w:marRight w:val="0"/>
                  <w:marTop w:val="0"/>
                  <w:marBottom w:val="0"/>
                  <w:divBdr>
                    <w:top w:val="none" w:sz="0" w:space="0" w:color="auto"/>
                    <w:left w:val="none" w:sz="0" w:space="0" w:color="auto"/>
                    <w:bottom w:val="none" w:sz="0" w:space="0" w:color="auto"/>
                    <w:right w:val="none" w:sz="0" w:space="0" w:color="auto"/>
                  </w:divBdr>
                  <w:divsChild>
                    <w:div w:id="1262839541">
                      <w:marLeft w:val="0"/>
                      <w:marRight w:val="0"/>
                      <w:marTop w:val="0"/>
                      <w:marBottom w:val="0"/>
                      <w:divBdr>
                        <w:top w:val="none" w:sz="0" w:space="0" w:color="auto"/>
                        <w:left w:val="none" w:sz="0" w:space="0" w:color="auto"/>
                        <w:bottom w:val="none" w:sz="0" w:space="0" w:color="auto"/>
                        <w:right w:val="none" w:sz="0" w:space="0" w:color="auto"/>
                      </w:divBdr>
                      <w:divsChild>
                        <w:div w:id="1271280105">
                          <w:marLeft w:val="0"/>
                          <w:marRight w:val="0"/>
                          <w:marTop w:val="0"/>
                          <w:marBottom w:val="0"/>
                          <w:divBdr>
                            <w:top w:val="none" w:sz="0" w:space="0" w:color="auto"/>
                            <w:left w:val="none" w:sz="0" w:space="0" w:color="auto"/>
                            <w:bottom w:val="none" w:sz="0" w:space="0" w:color="auto"/>
                            <w:right w:val="none" w:sz="0" w:space="0" w:color="auto"/>
                          </w:divBdr>
                          <w:divsChild>
                            <w:div w:id="1507860140">
                              <w:marLeft w:val="0"/>
                              <w:marRight w:val="0"/>
                              <w:marTop w:val="0"/>
                              <w:marBottom w:val="0"/>
                              <w:divBdr>
                                <w:top w:val="none" w:sz="0" w:space="0" w:color="auto"/>
                                <w:left w:val="none" w:sz="0" w:space="0" w:color="auto"/>
                                <w:bottom w:val="none" w:sz="0" w:space="0" w:color="auto"/>
                                <w:right w:val="none" w:sz="0" w:space="0" w:color="auto"/>
                              </w:divBdr>
                              <w:divsChild>
                                <w:div w:id="1483698770">
                                  <w:marLeft w:val="0"/>
                                  <w:marRight w:val="0"/>
                                  <w:marTop w:val="0"/>
                                  <w:marBottom w:val="0"/>
                                  <w:divBdr>
                                    <w:top w:val="none" w:sz="0" w:space="0" w:color="auto"/>
                                    <w:left w:val="none" w:sz="0" w:space="0" w:color="auto"/>
                                    <w:bottom w:val="none" w:sz="0" w:space="0" w:color="auto"/>
                                    <w:right w:val="none" w:sz="0" w:space="0" w:color="auto"/>
                                  </w:divBdr>
                                  <w:divsChild>
                                    <w:div w:id="8959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7965706">
      <w:bodyDiv w:val="1"/>
      <w:marLeft w:val="0"/>
      <w:marRight w:val="0"/>
      <w:marTop w:val="0"/>
      <w:marBottom w:val="0"/>
      <w:divBdr>
        <w:top w:val="none" w:sz="0" w:space="0" w:color="auto"/>
        <w:left w:val="none" w:sz="0" w:space="0" w:color="auto"/>
        <w:bottom w:val="none" w:sz="0" w:space="0" w:color="auto"/>
        <w:right w:val="none" w:sz="0" w:space="0" w:color="auto"/>
      </w:divBdr>
    </w:div>
    <w:div w:id="841703853">
      <w:bodyDiv w:val="1"/>
      <w:marLeft w:val="0"/>
      <w:marRight w:val="0"/>
      <w:marTop w:val="0"/>
      <w:marBottom w:val="0"/>
      <w:divBdr>
        <w:top w:val="none" w:sz="0" w:space="0" w:color="auto"/>
        <w:left w:val="none" w:sz="0" w:space="0" w:color="auto"/>
        <w:bottom w:val="none" w:sz="0" w:space="0" w:color="auto"/>
        <w:right w:val="none" w:sz="0" w:space="0" w:color="auto"/>
      </w:divBdr>
      <w:divsChild>
        <w:div w:id="308436850">
          <w:marLeft w:val="0"/>
          <w:marRight w:val="0"/>
          <w:marTop w:val="0"/>
          <w:marBottom w:val="0"/>
          <w:divBdr>
            <w:top w:val="none" w:sz="0" w:space="0" w:color="auto"/>
            <w:left w:val="none" w:sz="0" w:space="0" w:color="auto"/>
            <w:bottom w:val="none" w:sz="0" w:space="0" w:color="auto"/>
            <w:right w:val="none" w:sz="0" w:space="0" w:color="auto"/>
          </w:divBdr>
          <w:divsChild>
            <w:div w:id="526330530">
              <w:marLeft w:val="0"/>
              <w:marRight w:val="0"/>
              <w:marTop w:val="0"/>
              <w:marBottom w:val="0"/>
              <w:divBdr>
                <w:top w:val="none" w:sz="0" w:space="0" w:color="auto"/>
                <w:left w:val="none" w:sz="0" w:space="0" w:color="auto"/>
                <w:bottom w:val="none" w:sz="0" w:space="0" w:color="auto"/>
                <w:right w:val="none" w:sz="0" w:space="0" w:color="auto"/>
              </w:divBdr>
              <w:divsChild>
                <w:div w:id="1263345146">
                  <w:marLeft w:val="0"/>
                  <w:marRight w:val="0"/>
                  <w:marTop w:val="0"/>
                  <w:marBottom w:val="0"/>
                  <w:divBdr>
                    <w:top w:val="none" w:sz="0" w:space="0" w:color="auto"/>
                    <w:left w:val="none" w:sz="0" w:space="0" w:color="auto"/>
                    <w:bottom w:val="none" w:sz="0" w:space="0" w:color="auto"/>
                    <w:right w:val="none" w:sz="0" w:space="0" w:color="auto"/>
                  </w:divBdr>
                  <w:divsChild>
                    <w:div w:id="1559824186">
                      <w:marLeft w:val="0"/>
                      <w:marRight w:val="0"/>
                      <w:marTop w:val="0"/>
                      <w:marBottom w:val="0"/>
                      <w:divBdr>
                        <w:top w:val="none" w:sz="0" w:space="0" w:color="auto"/>
                        <w:left w:val="none" w:sz="0" w:space="0" w:color="auto"/>
                        <w:bottom w:val="none" w:sz="0" w:space="0" w:color="auto"/>
                        <w:right w:val="none" w:sz="0" w:space="0" w:color="auto"/>
                      </w:divBdr>
                      <w:divsChild>
                        <w:div w:id="1992439394">
                          <w:marLeft w:val="0"/>
                          <w:marRight w:val="0"/>
                          <w:marTop w:val="0"/>
                          <w:marBottom w:val="0"/>
                          <w:divBdr>
                            <w:top w:val="none" w:sz="0" w:space="0" w:color="auto"/>
                            <w:left w:val="none" w:sz="0" w:space="0" w:color="auto"/>
                            <w:bottom w:val="none" w:sz="0" w:space="0" w:color="auto"/>
                            <w:right w:val="none" w:sz="0" w:space="0" w:color="auto"/>
                          </w:divBdr>
                          <w:divsChild>
                            <w:div w:id="1746685023">
                              <w:marLeft w:val="0"/>
                              <w:marRight w:val="0"/>
                              <w:marTop w:val="0"/>
                              <w:marBottom w:val="0"/>
                              <w:divBdr>
                                <w:top w:val="none" w:sz="0" w:space="0" w:color="auto"/>
                                <w:left w:val="none" w:sz="0" w:space="0" w:color="auto"/>
                                <w:bottom w:val="none" w:sz="0" w:space="0" w:color="auto"/>
                                <w:right w:val="none" w:sz="0" w:space="0" w:color="auto"/>
                              </w:divBdr>
                              <w:divsChild>
                                <w:div w:id="1460564042">
                                  <w:marLeft w:val="0"/>
                                  <w:marRight w:val="0"/>
                                  <w:marTop w:val="0"/>
                                  <w:marBottom w:val="0"/>
                                  <w:divBdr>
                                    <w:top w:val="none" w:sz="0" w:space="0" w:color="auto"/>
                                    <w:left w:val="none" w:sz="0" w:space="0" w:color="auto"/>
                                    <w:bottom w:val="none" w:sz="0" w:space="0" w:color="auto"/>
                                    <w:right w:val="none" w:sz="0" w:space="0" w:color="auto"/>
                                  </w:divBdr>
                                  <w:divsChild>
                                    <w:div w:id="102309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1136791">
      <w:bodyDiv w:val="1"/>
      <w:marLeft w:val="0"/>
      <w:marRight w:val="0"/>
      <w:marTop w:val="0"/>
      <w:marBottom w:val="0"/>
      <w:divBdr>
        <w:top w:val="none" w:sz="0" w:space="0" w:color="auto"/>
        <w:left w:val="none" w:sz="0" w:space="0" w:color="auto"/>
        <w:bottom w:val="none" w:sz="0" w:space="0" w:color="auto"/>
        <w:right w:val="none" w:sz="0" w:space="0" w:color="auto"/>
      </w:divBdr>
    </w:div>
    <w:div w:id="917439633">
      <w:bodyDiv w:val="1"/>
      <w:marLeft w:val="0"/>
      <w:marRight w:val="0"/>
      <w:marTop w:val="0"/>
      <w:marBottom w:val="0"/>
      <w:divBdr>
        <w:top w:val="none" w:sz="0" w:space="0" w:color="auto"/>
        <w:left w:val="none" w:sz="0" w:space="0" w:color="auto"/>
        <w:bottom w:val="none" w:sz="0" w:space="0" w:color="auto"/>
        <w:right w:val="none" w:sz="0" w:space="0" w:color="auto"/>
      </w:divBdr>
      <w:divsChild>
        <w:div w:id="1354765034">
          <w:marLeft w:val="0"/>
          <w:marRight w:val="0"/>
          <w:marTop w:val="0"/>
          <w:marBottom w:val="0"/>
          <w:divBdr>
            <w:top w:val="none" w:sz="0" w:space="0" w:color="auto"/>
            <w:left w:val="none" w:sz="0" w:space="0" w:color="auto"/>
            <w:bottom w:val="none" w:sz="0" w:space="0" w:color="auto"/>
            <w:right w:val="none" w:sz="0" w:space="0" w:color="auto"/>
          </w:divBdr>
          <w:divsChild>
            <w:div w:id="1879734553">
              <w:marLeft w:val="0"/>
              <w:marRight w:val="0"/>
              <w:marTop w:val="0"/>
              <w:marBottom w:val="0"/>
              <w:divBdr>
                <w:top w:val="none" w:sz="0" w:space="0" w:color="auto"/>
                <w:left w:val="none" w:sz="0" w:space="0" w:color="auto"/>
                <w:bottom w:val="none" w:sz="0" w:space="0" w:color="auto"/>
                <w:right w:val="none" w:sz="0" w:space="0" w:color="auto"/>
              </w:divBdr>
              <w:divsChild>
                <w:div w:id="85153280">
                  <w:marLeft w:val="0"/>
                  <w:marRight w:val="0"/>
                  <w:marTop w:val="0"/>
                  <w:marBottom w:val="0"/>
                  <w:divBdr>
                    <w:top w:val="none" w:sz="0" w:space="0" w:color="auto"/>
                    <w:left w:val="none" w:sz="0" w:space="0" w:color="auto"/>
                    <w:bottom w:val="none" w:sz="0" w:space="0" w:color="auto"/>
                    <w:right w:val="none" w:sz="0" w:space="0" w:color="auto"/>
                  </w:divBdr>
                  <w:divsChild>
                    <w:div w:id="402416120">
                      <w:marLeft w:val="0"/>
                      <w:marRight w:val="0"/>
                      <w:marTop w:val="0"/>
                      <w:marBottom w:val="0"/>
                      <w:divBdr>
                        <w:top w:val="none" w:sz="0" w:space="0" w:color="auto"/>
                        <w:left w:val="none" w:sz="0" w:space="0" w:color="auto"/>
                        <w:bottom w:val="none" w:sz="0" w:space="0" w:color="auto"/>
                        <w:right w:val="none" w:sz="0" w:space="0" w:color="auto"/>
                      </w:divBdr>
                      <w:divsChild>
                        <w:div w:id="1618027433">
                          <w:marLeft w:val="0"/>
                          <w:marRight w:val="0"/>
                          <w:marTop w:val="0"/>
                          <w:marBottom w:val="0"/>
                          <w:divBdr>
                            <w:top w:val="none" w:sz="0" w:space="0" w:color="auto"/>
                            <w:left w:val="none" w:sz="0" w:space="0" w:color="auto"/>
                            <w:bottom w:val="none" w:sz="0" w:space="0" w:color="auto"/>
                            <w:right w:val="none" w:sz="0" w:space="0" w:color="auto"/>
                          </w:divBdr>
                          <w:divsChild>
                            <w:div w:id="210918873">
                              <w:marLeft w:val="0"/>
                              <w:marRight w:val="0"/>
                              <w:marTop w:val="0"/>
                              <w:marBottom w:val="0"/>
                              <w:divBdr>
                                <w:top w:val="none" w:sz="0" w:space="0" w:color="auto"/>
                                <w:left w:val="none" w:sz="0" w:space="0" w:color="auto"/>
                                <w:bottom w:val="none" w:sz="0" w:space="0" w:color="auto"/>
                                <w:right w:val="none" w:sz="0" w:space="0" w:color="auto"/>
                              </w:divBdr>
                              <w:divsChild>
                                <w:div w:id="1374692842">
                                  <w:marLeft w:val="0"/>
                                  <w:marRight w:val="0"/>
                                  <w:marTop w:val="0"/>
                                  <w:marBottom w:val="0"/>
                                  <w:divBdr>
                                    <w:top w:val="none" w:sz="0" w:space="0" w:color="auto"/>
                                    <w:left w:val="none" w:sz="0" w:space="0" w:color="auto"/>
                                    <w:bottom w:val="none" w:sz="0" w:space="0" w:color="auto"/>
                                    <w:right w:val="none" w:sz="0" w:space="0" w:color="auto"/>
                                  </w:divBdr>
                                  <w:divsChild>
                                    <w:div w:id="25533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7197028">
      <w:bodyDiv w:val="1"/>
      <w:marLeft w:val="0"/>
      <w:marRight w:val="0"/>
      <w:marTop w:val="0"/>
      <w:marBottom w:val="0"/>
      <w:divBdr>
        <w:top w:val="none" w:sz="0" w:space="0" w:color="auto"/>
        <w:left w:val="none" w:sz="0" w:space="0" w:color="auto"/>
        <w:bottom w:val="none" w:sz="0" w:space="0" w:color="auto"/>
        <w:right w:val="none" w:sz="0" w:space="0" w:color="auto"/>
      </w:divBdr>
    </w:div>
    <w:div w:id="968973976">
      <w:bodyDiv w:val="1"/>
      <w:marLeft w:val="0"/>
      <w:marRight w:val="0"/>
      <w:marTop w:val="0"/>
      <w:marBottom w:val="0"/>
      <w:divBdr>
        <w:top w:val="none" w:sz="0" w:space="0" w:color="auto"/>
        <w:left w:val="none" w:sz="0" w:space="0" w:color="auto"/>
        <w:bottom w:val="none" w:sz="0" w:space="0" w:color="auto"/>
        <w:right w:val="none" w:sz="0" w:space="0" w:color="auto"/>
      </w:divBdr>
    </w:div>
    <w:div w:id="996961209">
      <w:bodyDiv w:val="1"/>
      <w:marLeft w:val="0"/>
      <w:marRight w:val="0"/>
      <w:marTop w:val="0"/>
      <w:marBottom w:val="0"/>
      <w:divBdr>
        <w:top w:val="none" w:sz="0" w:space="0" w:color="auto"/>
        <w:left w:val="none" w:sz="0" w:space="0" w:color="auto"/>
        <w:bottom w:val="none" w:sz="0" w:space="0" w:color="auto"/>
        <w:right w:val="none" w:sz="0" w:space="0" w:color="auto"/>
      </w:divBdr>
    </w:div>
    <w:div w:id="1031613830">
      <w:bodyDiv w:val="1"/>
      <w:marLeft w:val="0"/>
      <w:marRight w:val="0"/>
      <w:marTop w:val="0"/>
      <w:marBottom w:val="0"/>
      <w:divBdr>
        <w:top w:val="none" w:sz="0" w:space="0" w:color="auto"/>
        <w:left w:val="none" w:sz="0" w:space="0" w:color="auto"/>
        <w:bottom w:val="none" w:sz="0" w:space="0" w:color="auto"/>
        <w:right w:val="none" w:sz="0" w:space="0" w:color="auto"/>
      </w:divBdr>
      <w:divsChild>
        <w:div w:id="325280686">
          <w:marLeft w:val="0"/>
          <w:marRight w:val="0"/>
          <w:marTop w:val="0"/>
          <w:marBottom w:val="0"/>
          <w:divBdr>
            <w:top w:val="none" w:sz="0" w:space="0" w:color="auto"/>
            <w:left w:val="none" w:sz="0" w:space="0" w:color="auto"/>
            <w:bottom w:val="none" w:sz="0" w:space="0" w:color="auto"/>
            <w:right w:val="none" w:sz="0" w:space="0" w:color="auto"/>
          </w:divBdr>
          <w:divsChild>
            <w:div w:id="1059329887">
              <w:marLeft w:val="0"/>
              <w:marRight w:val="0"/>
              <w:marTop w:val="0"/>
              <w:marBottom w:val="0"/>
              <w:divBdr>
                <w:top w:val="none" w:sz="0" w:space="0" w:color="auto"/>
                <w:left w:val="none" w:sz="0" w:space="0" w:color="auto"/>
                <w:bottom w:val="none" w:sz="0" w:space="0" w:color="auto"/>
                <w:right w:val="none" w:sz="0" w:space="0" w:color="auto"/>
              </w:divBdr>
              <w:divsChild>
                <w:div w:id="282930731">
                  <w:marLeft w:val="0"/>
                  <w:marRight w:val="0"/>
                  <w:marTop w:val="0"/>
                  <w:marBottom w:val="0"/>
                  <w:divBdr>
                    <w:top w:val="none" w:sz="0" w:space="0" w:color="auto"/>
                    <w:left w:val="none" w:sz="0" w:space="0" w:color="auto"/>
                    <w:bottom w:val="none" w:sz="0" w:space="0" w:color="auto"/>
                    <w:right w:val="none" w:sz="0" w:space="0" w:color="auto"/>
                  </w:divBdr>
                  <w:divsChild>
                    <w:div w:id="81880779">
                      <w:marLeft w:val="0"/>
                      <w:marRight w:val="0"/>
                      <w:marTop w:val="0"/>
                      <w:marBottom w:val="0"/>
                      <w:divBdr>
                        <w:top w:val="none" w:sz="0" w:space="0" w:color="auto"/>
                        <w:left w:val="none" w:sz="0" w:space="0" w:color="auto"/>
                        <w:bottom w:val="none" w:sz="0" w:space="0" w:color="auto"/>
                        <w:right w:val="none" w:sz="0" w:space="0" w:color="auto"/>
                      </w:divBdr>
                      <w:divsChild>
                        <w:div w:id="937448210">
                          <w:marLeft w:val="0"/>
                          <w:marRight w:val="0"/>
                          <w:marTop w:val="0"/>
                          <w:marBottom w:val="0"/>
                          <w:divBdr>
                            <w:top w:val="none" w:sz="0" w:space="0" w:color="auto"/>
                            <w:left w:val="none" w:sz="0" w:space="0" w:color="auto"/>
                            <w:bottom w:val="none" w:sz="0" w:space="0" w:color="auto"/>
                            <w:right w:val="none" w:sz="0" w:space="0" w:color="auto"/>
                          </w:divBdr>
                          <w:divsChild>
                            <w:div w:id="1624192449">
                              <w:marLeft w:val="0"/>
                              <w:marRight w:val="0"/>
                              <w:marTop w:val="0"/>
                              <w:marBottom w:val="0"/>
                              <w:divBdr>
                                <w:top w:val="none" w:sz="0" w:space="0" w:color="auto"/>
                                <w:left w:val="none" w:sz="0" w:space="0" w:color="auto"/>
                                <w:bottom w:val="none" w:sz="0" w:space="0" w:color="auto"/>
                                <w:right w:val="none" w:sz="0" w:space="0" w:color="auto"/>
                              </w:divBdr>
                              <w:divsChild>
                                <w:div w:id="1082721920">
                                  <w:marLeft w:val="0"/>
                                  <w:marRight w:val="0"/>
                                  <w:marTop w:val="0"/>
                                  <w:marBottom w:val="0"/>
                                  <w:divBdr>
                                    <w:top w:val="none" w:sz="0" w:space="0" w:color="auto"/>
                                    <w:left w:val="none" w:sz="0" w:space="0" w:color="auto"/>
                                    <w:bottom w:val="none" w:sz="0" w:space="0" w:color="auto"/>
                                    <w:right w:val="none" w:sz="0" w:space="0" w:color="auto"/>
                                  </w:divBdr>
                                  <w:divsChild>
                                    <w:div w:id="93205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2611003">
      <w:bodyDiv w:val="1"/>
      <w:marLeft w:val="0"/>
      <w:marRight w:val="0"/>
      <w:marTop w:val="0"/>
      <w:marBottom w:val="0"/>
      <w:divBdr>
        <w:top w:val="none" w:sz="0" w:space="0" w:color="auto"/>
        <w:left w:val="none" w:sz="0" w:space="0" w:color="auto"/>
        <w:bottom w:val="none" w:sz="0" w:space="0" w:color="auto"/>
        <w:right w:val="none" w:sz="0" w:space="0" w:color="auto"/>
      </w:divBdr>
    </w:div>
    <w:div w:id="1044670667">
      <w:bodyDiv w:val="1"/>
      <w:marLeft w:val="0"/>
      <w:marRight w:val="0"/>
      <w:marTop w:val="0"/>
      <w:marBottom w:val="0"/>
      <w:divBdr>
        <w:top w:val="none" w:sz="0" w:space="0" w:color="auto"/>
        <w:left w:val="none" w:sz="0" w:space="0" w:color="auto"/>
        <w:bottom w:val="none" w:sz="0" w:space="0" w:color="auto"/>
        <w:right w:val="none" w:sz="0" w:space="0" w:color="auto"/>
      </w:divBdr>
    </w:div>
    <w:div w:id="1073089303">
      <w:bodyDiv w:val="1"/>
      <w:marLeft w:val="0"/>
      <w:marRight w:val="0"/>
      <w:marTop w:val="0"/>
      <w:marBottom w:val="0"/>
      <w:divBdr>
        <w:top w:val="none" w:sz="0" w:space="0" w:color="auto"/>
        <w:left w:val="none" w:sz="0" w:space="0" w:color="auto"/>
        <w:bottom w:val="none" w:sz="0" w:space="0" w:color="auto"/>
        <w:right w:val="none" w:sz="0" w:space="0" w:color="auto"/>
      </w:divBdr>
    </w:div>
    <w:div w:id="1222252877">
      <w:bodyDiv w:val="1"/>
      <w:marLeft w:val="0"/>
      <w:marRight w:val="0"/>
      <w:marTop w:val="0"/>
      <w:marBottom w:val="0"/>
      <w:divBdr>
        <w:top w:val="none" w:sz="0" w:space="0" w:color="auto"/>
        <w:left w:val="none" w:sz="0" w:space="0" w:color="auto"/>
        <w:bottom w:val="none" w:sz="0" w:space="0" w:color="auto"/>
        <w:right w:val="none" w:sz="0" w:space="0" w:color="auto"/>
      </w:divBdr>
    </w:div>
    <w:div w:id="1253049818">
      <w:bodyDiv w:val="1"/>
      <w:marLeft w:val="0"/>
      <w:marRight w:val="0"/>
      <w:marTop w:val="0"/>
      <w:marBottom w:val="0"/>
      <w:divBdr>
        <w:top w:val="none" w:sz="0" w:space="0" w:color="auto"/>
        <w:left w:val="none" w:sz="0" w:space="0" w:color="auto"/>
        <w:bottom w:val="none" w:sz="0" w:space="0" w:color="auto"/>
        <w:right w:val="none" w:sz="0" w:space="0" w:color="auto"/>
      </w:divBdr>
    </w:div>
    <w:div w:id="1282178982">
      <w:bodyDiv w:val="1"/>
      <w:marLeft w:val="0"/>
      <w:marRight w:val="0"/>
      <w:marTop w:val="0"/>
      <w:marBottom w:val="0"/>
      <w:divBdr>
        <w:top w:val="none" w:sz="0" w:space="0" w:color="auto"/>
        <w:left w:val="none" w:sz="0" w:space="0" w:color="auto"/>
        <w:bottom w:val="none" w:sz="0" w:space="0" w:color="auto"/>
        <w:right w:val="none" w:sz="0" w:space="0" w:color="auto"/>
      </w:divBdr>
    </w:div>
    <w:div w:id="1447313687">
      <w:bodyDiv w:val="1"/>
      <w:marLeft w:val="0"/>
      <w:marRight w:val="0"/>
      <w:marTop w:val="0"/>
      <w:marBottom w:val="0"/>
      <w:divBdr>
        <w:top w:val="none" w:sz="0" w:space="0" w:color="auto"/>
        <w:left w:val="none" w:sz="0" w:space="0" w:color="auto"/>
        <w:bottom w:val="none" w:sz="0" w:space="0" w:color="auto"/>
        <w:right w:val="none" w:sz="0" w:space="0" w:color="auto"/>
      </w:divBdr>
    </w:div>
    <w:div w:id="1458067696">
      <w:bodyDiv w:val="1"/>
      <w:marLeft w:val="0"/>
      <w:marRight w:val="0"/>
      <w:marTop w:val="0"/>
      <w:marBottom w:val="0"/>
      <w:divBdr>
        <w:top w:val="none" w:sz="0" w:space="0" w:color="auto"/>
        <w:left w:val="none" w:sz="0" w:space="0" w:color="auto"/>
        <w:bottom w:val="none" w:sz="0" w:space="0" w:color="auto"/>
        <w:right w:val="none" w:sz="0" w:space="0" w:color="auto"/>
      </w:divBdr>
    </w:div>
    <w:div w:id="1492024061">
      <w:bodyDiv w:val="1"/>
      <w:marLeft w:val="0"/>
      <w:marRight w:val="0"/>
      <w:marTop w:val="0"/>
      <w:marBottom w:val="0"/>
      <w:divBdr>
        <w:top w:val="none" w:sz="0" w:space="0" w:color="auto"/>
        <w:left w:val="none" w:sz="0" w:space="0" w:color="auto"/>
        <w:bottom w:val="none" w:sz="0" w:space="0" w:color="auto"/>
        <w:right w:val="none" w:sz="0" w:space="0" w:color="auto"/>
      </w:divBdr>
    </w:div>
    <w:div w:id="1593734370">
      <w:bodyDiv w:val="1"/>
      <w:marLeft w:val="0"/>
      <w:marRight w:val="0"/>
      <w:marTop w:val="0"/>
      <w:marBottom w:val="0"/>
      <w:divBdr>
        <w:top w:val="none" w:sz="0" w:space="0" w:color="auto"/>
        <w:left w:val="none" w:sz="0" w:space="0" w:color="auto"/>
        <w:bottom w:val="none" w:sz="0" w:space="0" w:color="auto"/>
        <w:right w:val="none" w:sz="0" w:space="0" w:color="auto"/>
      </w:divBdr>
    </w:div>
    <w:div w:id="1678195680">
      <w:bodyDiv w:val="1"/>
      <w:marLeft w:val="0"/>
      <w:marRight w:val="0"/>
      <w:marTop w:val="0"/>
      <w:marBottom w:val="0"/>
      <w:divBdr>
        <w:top w:val="none" w:sz="0" w:space="0" w:color="auto"/>
        <w:left w:val="none" w:sz="0" w:space="0" w:color="auto"/>
        <w:bottom w:val="none" w:sz="0" w:space="0" w:color="auto"/>
        <w:right w:val="none" w:sz="0" w:space="0" w:color="auto"/>
      </w:divBdr>
      <w:divsChild>
        <w:div w:id="1802579023">
          <w:marLeft w:val="0"/>
          <w:marRight w:val="0"/>
          <w:marTop w:val="0"/>
          <w:marBottom w:val="0"/>
          <w:divBdr>
            <w:top w:val="none" w:sz="0" w:space="0" w:color="auto"/>
            <w:left w:val="none" w:sz="0" w:space="0" w:color="auto"/>
            <w:bottom w:val="none" w:sz="0" w:space="0" w:color="auto"/>
            <w:right w:val="none" w:sz="0" w:space="0" w:color="auto"/>
          </w:divBdr>
          <w:divsChild>
            <w:div w:id="1235700540">
              <w:marLeft w:val="0"/>
              <w:marRight w:val="0"/>
              <w:marTop w:val="0"/>
              <w:marBottom w:val="0"/>
              <w:divBdr>
                <w:top w:val="none" w:sz="0" w:space="0" w:color="auto"/>
                <w:left w:val="none" w:sz="0" w:space="0" w:color="auto"/>
                <w:bottom w:val="none" w:sz="0" w:space="0" w:color="auto"/>
                <w:right w:val="none" w:sz="0" w:space="0" w:color="auto"/>
              </w:divBdr>
              <w:divsChild>
                <w:div w:id="1987002561">
                  <w:marLeft w:val="0"/>
                  <w:marRight w:val="0"/>
                  <w:marTop w:val="0"/>
                  <w:marBottom w:val="0"/>
                  <w:divBdr>
                    <w:top w:val="none" w:sz="0" w:space="0" w:color="auto"/>
                    <w:left w:val="none" w:sz="0" w:space="0" w:color="auto"/>
                    <w:bottom w:val="none" w:sz="0" w:space="0" w:color="auto"/>
                    <w:right w:val="none" w:sz="0" w:space="0" w:color="auto"/>
                  </w:divBdr>
                  <w:divsChild>
                    <w:div w:id="682245734">
                      <w:marLeft w:val="0"/>
                      <w:marRight w:val="0"/>
                      <w:marTop w:val="0"/>
                      <w:marBottom w:val="0"/>
                      <w:divBdr>
                        <w:top w:val="none" w:sz="0" w:space="0" w:color="auto"/>
                        <w:left w:val="none" w:sz="0" w:space="0" w:color="auto"/>
                        <w:bottom w:val="none" w:sz="0" w:space="0" w:color="auto"/>
                        <w:right w:val="none" w:sz="0" w:space="0" w:color="auto"/>
                      </w:divBdr>
                      <w:divsChild>
                        <w:div w:id="1681277804">
                          <w:marLeft w:val="0"/>
                          <w:marRight w:val="0"/>
                          <w:marTop w:val="0"/>
                          <w:marBottom w:val="0"/>
                          <w:divBdr>
                            <w:top w:val="none" w:sz="0" w:space="0" w:color="auto"/>
                            <w:left w:val="none" w:sz="0" w:space="0" w:color="auto"/>
                            <w:bottom w:val="none" w:sz="0" w:space="0" w:color="auto"/>
                            <w:right w:val="none" w:sz="0" w:space="0" w:color="auto"/>
                          </w:divBdr>
                          <w:divsChild>
                            <w:div w:id="881016672">
                              <w:marLeft w:val="0"/>
                              <w:marRight w:val="0"/>
                              <w:marTop w:val="0"/>
                              <w:marBottom w:val="0"/>
                              <w:divBdr>
                                <w:top w:val="none" w:sz="0" w:space="0" w:color="auto"/>
                                <w:left w:val="none" w:sz="0" w:space="0" w:color="auto"/>
                                <w:bottom w:val="none" w:sz="0" w:space="0" w:color="auto"/>
                                <w:right w:val="none" w:sz="0" w:space="0" w:color="auto"/>
                              </w:divBdr>
                              <w:divsChild>
                                <w:div w:id="236594573">
                                  <w:marLeft w:val="0"/>
                                  <w:marRight w:val="0"/>
                                  <w:marTop w:val="0"/>
                                  <w:marBottom w:val="0"/>
                                  <w:divBdr>
                                    <w:top w:val="none" w:sz="0" w:space="0" w:color="auto"/>
                                    <w:left w:val="none" w:sz="0" w:space="0" w:color="auto"/>
                                    <w:bottom w:val="none" w:sz="0" w:space="0" w:color="auto"/>
                                    <w:right w:val="none" w:sz="0" w:space="0" w:color="auto"/>
                                  </w:divBdr>
                                  <w:divsChild>
                                    <w:div w:id="28943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0113383">
      <w:bodyDiv w:val="1"/>
      <w:marLeft w:val="0"/>
      <w:marRight w:val="0"/>
      <w:marTop w:val="0"/>
      <w:marBottom w:val="0"/>
      <w:divBdr>
        <w:top w:val="none" w:sz="0" w:space="0" w:color="auto"/>
        <w:left w:val="none" w:sz="0" w:space="0" w:color="auto"/>
        <w:bottom w:val="none" w:sz="0" w:space="0" w:color="auto"/>
        <w:right w:val="none" w:sz="0" w:space="0" w:color="auto"/>
      </w:divBdr>
      <w:divsChild>
        <w:div w:id="497040301">
          <w:marLeft w:val="0"/>
          <w:marRight w:val="0"/>
          <w:marTop w:val="0"/>
          <w:marBottom w:val="0"/>
          <w:divBdr>
            <w:top w:val="none" w:sz="0" w:space="0" w:color="auto"/>
            <w:left w:val="none" w:sz="0" w:space="0" w:color="auto"/>
            <w:bottom w:val="none" w:sz="0" w:space="0" w:color="auto"/>
            <w:right w:val="none" w:sz="0" w:space="0" w:color="auto"/>
          </w:divBdr>
          <w:divsChild>
            <w:div w:id="463624572">
              <w:marLeft w:val="0"/>
              <w:marRight w:val="0"/>
              <w:marTop w:val="0"/>
              <w:marBottom w:val="0"/>
              <w:divBdr>
                <w:top w:val="none" w:sz="0" w:space="0" w:color="auto"/>
                <w:left w:val="none" w:sz="0" w:space="0" w:color="auto"/>
                <w:bottom w:val="none" w:sz="0" w:space="0" w:color="auto"/>
                <w:right w:val="none" w:sz="0" w:space="0" w:color="auto"/>
              </w:divBdr>
              <w:divsChild>
                <w:div w:id="812210483">
                  <w:marLeft w:val="0"/>
                  <w:marRight w:val="0"/>
                  <w:marTop w:val="0"/>
                  <w:marBottom w:val="0"/>
                  <w:divBdr>
                    <w:top w:val="none" w:sz="0" w:space="0" w:color="auto"/>
                    <w:left w:val="none" w:sz="0" w:space="0" w:color="auto"/>
                    <w:bottom w:val="none" w:sz="0" w:space="0" w:color="auto"/>
                    <w:right w:val="none" w:sz="0" w:space="0" w:color="auto"/>
                  </w:divBdr>
                  <w:divsChild>
                    <w:div w:id="1076437930">
                      <w:marLeft w:val="0"/>
                      <w:marRight w:val="0"/>
                      <w:marTop w:val="0"/>
                      <w:marBottom w:val="0"/>
                      <w:divBdr>
                        <w:top w:val="none" w:sz="0" w:space="0" w:color="auto"/>
                        <w:left w:val="none" w:sz="0" w:space="0" w:color="auto"/>
                        <w:bottom w:val="none" w:sz="0" w:space="0" w:color="auto"/>
                        <w:right w:val="none" w:sz="0" w:space="0" w:color="auto"/>
                      </w:divBdr>
                      <w:divsChild>
                        <w:div w:id="767123434">
                          <w:marLeft w:val="0"/>
                          <w:marRight w:val="0"/>
                          <w:marTop w:val="0"/>
                          <w:marBottom w:val="0"/>
                          <w:divBdr>
                            <w:top w:val="none" w:sz="0" w:space="0" w:color="auto"/>
                            <w:left w:val="none" w:sz="0" w:space="0" w:color="auto"/>
                            <w:bottom w:val="none" w:sz="0" w:space="0" w:color="auto"/>
                            <w:right w:val="none" w:sz="0" w:space="0" w:color="auto"/>
                          </w:divBdr>
                          <w:divsChild>
                            <w:div w:id="1446576509">
                              <w:marLeft w:val="0"/>
                              <w:marRight w:val="0"/>
                              <w:marTop w:val="0"/>
                              <w:marBottom w:val="0"/>
                              <w:divBdr>
                                <w:top w:val="none" w:sz="0" w:space="0" w:color="auto"/>
                                <w:left w:val="none" w:sz="0" w:space="0" w:color="auto"/>
                                <w:bottom w:val="none" w:sz="0" w:space="0" w:color="auto"/>
                                <w:right w:val="none" w:sz="0" w:space="0" w:color="auto"/>
                              </w:divBdr>
                              <w:divsChild>
                                <w:div w:id="271019521">
                                  <w:marLeft w:val="0"/>
                                  <w:marRight w:val="0"/>
                                  <w:marTop w:val="0"/>
                                  <w:marBottom w:val="0"/>
                                  <w:divBdr>
                                    <w:top w:val="none" w:sz="0" w:space="0" w:color="auto"/>
                                    <w:left w:val="none" w:sz="0" w:space="0" w:color="auto"/>
                                    <w:bottom w:val="none" w:sz="0" w:space="0" w:color="auto"/>
                                    <w:right w:val="none" w:sz="0" w:space="0" w:color="auto"/>
                                  </w:divBdr>
                                  <w:divsChild>
                                    <w:div w:id="183934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5202502">
      <w:bodyDiv w:val="1"/>
      <w:marLeft w:val="0"/>
      <w:marRight w:val="0"/>
      <w:marTop w:val="0"/>
      <w:marBottom w:val="0"/>
      <w:divBdr>
        <w:top w:val="none" w:sz="0" w:space="0" w:color="auto"/>
        <w:left w:val="none" w:sz="0" w:space="0" w:color="auto"/>
        <w:bottom w:val="none" w:sz="0" w:space="0" w:color="auto"/>
        <w:right w:val="none" w:sz="0" w:space="0" w:color="auto"/>
      </w:divBdr>
    </w:div>
    <w:div w:id="1729524564">
      <w:bodyDiv w:val="1"/>
      <w:marLeft w:val="0"/>
      <w:marRight w:val="0"/>
      <w:marTop w:val="0"/>
      <w:marBottom w:val="0"/>
      <w:divBdr>
        <w:top w:val="none" w:sz="0" w:space="0" w:color="auto"/>
        <w:left w:val="none" w:sz="0" w:space="0" w:color="auto"/>
        <w:bottom w:val="none" w:sz="0" w:space="0" w:color="auto"/>
        <w:right w:val="none" w:sz="0" w:space="0" w:color="auto"/>
      </w:divBdr>
    </w:div>
    <w:div w:id="1735733361">
      <w:bodyDiv w:val="1"/>
      <w:marLeft w:val="0"/>
      <w:marRight w:val="0"/>
      <w:marTop w:val="0"/>
      <w:marBottom w:val="0"/>
      <w:divBdr>
        <w:top w:val="none" w:sz="0" w:space="0" w:color="auto"/>
        <w:left w:val="none" w:sz="0" w:space="0" w:color="auto"/>
        <w:bottom w:val="none" w:sz="0" w:space="0" w:color="auto"/>
        <w:right w:val="none" w:sz="0" w:space="0" w:color="auto"/>
      </w:divBdr>
    </w:div>
    <w:div w:id="1802112662">
      <w:bodyDiv w:val="1"/>
      <w:marLeft w:val="0"/>
      <w:marRight w:val="0"/>
      <w:marTop w:val="0"/>
      <w:marBottom w:val="0"/>
      <w:divBdr>
        <w:top w:val="none" w:sz="0" w:space="0" w:color="auto"/>
        <w:left w:val="none" w:sz="0" w:space="0" w:color="auto"/>
        <w:bottom w:val="none" w:sz="0" w:space="0" w:color="auto"/>
        <w:right w:val="none" w:sz="0" w:space="0" w:color="auto"/>
      </w:divBdr>
    </w:div>
    <w:div w:id="1823353777">
      <w:bodyDiv w:val="1"/>
      <w:marLeft w:val="0"/>
      <w:marRight w:val="0"/>
      <w:marTop w:val="0"/>
      <w:marBottom w:val="0"/>
      <w:divBdr>
        <w:top w:val="none" w:sz="0" w:space="0" w:color="auto"/>
        <w:left w:val="none" w:sz="0" w:space="0" w:color="auto"/>
        <w:bottom w:val="none" w:sz="0" w:space="0" w:color="auto"/>
        <w:right w:val="none" w:sz="0" w:space="0" w:color="auto"/>
      </w:divBdr>
    </w:div>
    <w:div w:id="1858814587">
      <w:bodyDiv w:val="1"/>
      <w:marLeft w:val="0"/>
      <w:marRight w:val="0"/>
      <w:marTop w:val="0"/>
      <w:marBottom w:val="0"/>
      <w:divBdr>
        <w:top w:val="none" w:sz="0" w:space="0" w:color="auto"/>
        <w:left w:val="none" w:sz="0" w:space="0" w:color="auto"/>
        <w:bottom w:val="none" w:sz="0" w:space="0" w:color="auto"/>
        <w:right w:val="none" w:sz="0" w:space="0" w:color="auto"/>
      </w:divBdr>
      <w:divsChild>
        <w:div w:id="260987900">
          <w:marLeft w:val="0"/>
          <w:marRight w:val="0"/>
          <w:marTop w:val="0"/>
          <w:marBottom w:val="0"/>
          <w:divBdr>
            <w:top w:val="none" w:sz="0" w:space="0" w:color="auto"/>
            <w:left w:val="none" w:sz="0" w:space="0" w:color="auto"/>
            <w:bottom w:val="none" w:sz="0" w:space="0" w:color="auto"/>
            <w:right w:val="none" w:sz="0" w:space="0" w:color="auto"/>
          </w:divBdr>
          <w:divsChild>
            <w:div w:id="275870902">
              <w:marLeft w:val="0"/>
              <w:marRight w:val="0"/>
              <w:marTop w:val="0"/>
              <w:marBottom w:val="0"/>
              <w:divBdr>
                <w:top w:val="none" w:sz="0" w:space="0" w:color="auto"/>
                <w:left w:val="none" w:sz="0" w:space="0" w:color="auto"/>
                <w:bottom w:val="none" w:sz="0" w:space="0" w:color="auto"/>
                <w:right w:val="none" w:sz="0" w:space="0" w:color="auto"/>
              </w:divBdr>
              <w:divsChild>
                <w:div w:id="1552840953">
                  <w:marLeft w:val="0"/>
                  <w:marRight w:val="0"/>
                  <w:marTop w:val="0"/>
                  <w:marBottom w:val="0"/>
                  <w:divBdr>
                    <w:top w:val="none" w:sz="0" w:space="0" w:color="auto"/>
                    <w:left w:val="none" w:sz="0" w:space="0" w:color="auto"/>
                    <w:bottom w:val="none" w:sz="0" w:space="0" w:color="auto"/>
                    <w:right w:val="none" w:sz="0" w:space="0" w:color="auto"/>
                  </w:divBdr>
                  <w:divsChild>
                    <w:div w:id="169450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589665">
      <w:bodyDiv w:val="1"/>
      <w:marLeft w:val="0"/>
      <w:marRight w:val="0"/>
      <w:marTop w:val="0"/>
      <w:marBottom w:val="0"/>
      <w:divBdr>
        <w:top w:val="none" w:sz="0" w:space="0" w:color="auto"/>
        <w:left w:val="none" w:sz="0" w:space="0" w:color="auto"/>
        <w:bottom w:val="none" w:sz="0" w:space="0" w:color="auto"/>
        <w:right w:val="none" w:sz="0" w:space="0" w:color="auto"/>
      </w:divBdr>
    </w:div>
    <w:div w:id="1922714072">
      <w:bodyDiv w:val="1"/>
      <w:marLeft w:val="0"/>
      <w:marRight w:val="0"/>
      <w:marTop w:val="0"/>
      <w:marBottom w:val="0"/>
      <w:divBdr>
        <w:top w:val="none" w:sz="0" w:space="0" w:color="auto"/>
        <w:left w:val="none" w:sz="0" w:space="0" w:color="auto"/>
        <w:bottom w:val="none" w:sz="0" w:space="0" w:color="auto"/>
        <w:right w:val="none" w:sz="0" w:space="0" w:color="auto"/>
      </w:divBdr>
    </w:div>
    <w:div w:id="2009746162">
      <w:bodyDiv w:val="1"/>
      <w:marLeft w:val="0"/>
      <w:marRight w:val="0"/>
      <w:marTop w:val="0"/>
      <w:marBottom w:val="0"/>
      <w:divBdr>
        <w:top w:val="none" w:sz="0" w:space="0" w:color="auto"/>
        <w:left w:val="none" w:sz="0" w:space="0" w:color="auto"/>
        <w:bottom w:val="none" w:sz="0" w:space="0" w:color="auto"/>
        <w:right w:val="none" w:sz="0" w:space="0" w:color="auto"/>
      </w:divBdr>
    </w:div>
    <w:div w:id="2050376076">
      <w:bodyDiv w:val="1"/>
      <w:marLeft w:val="0"/>
      <w:marRight w:val="0"/>
      <w:marTop w:val="0"/>
      <w:marBottom w:val="0"/>
      <w:divBdr>
        <w:top w:val="none" w:sz="0" w:space="0" w:color="auto"/>
        <w:left w:val="none" w:sz="0" w:space="0" w:color="auto"/>
        <w:bottom w:val="none" w:sz="0" w:space="0" w:color="auto"/>
        <w:right w:val="none" w:sz="0" w:space="0" w:color="auto"/>
      </w:divBdr>
    </w:div>
    <w:div w:id="2095013227">
      <w:bodyDiv w:val="1"/>
      <w:marLeft w:val="0"/>
      <w:marRight w:val="0"/>
      <w:marTop w:val="0"/>
      <w:marBottom w:val="0"/>
      <w:divBdr>
        <w:top w:val="none" w:sz="0" w:space="0" w:color="auto"/>
        <w:left w:val="none" w:sz="0" w:space="0" w:color="auto"/>
        <w:bottom w:val="none" w:sz="0" w:space="0" w:color="auto"/>
        <w:right w:val="none" w:sz="0" w:space="0" w:color="auto"/>
      </w:divBdr>
    </w:div>
    <w:div w:id="2103993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2.bin"/><Relationship Id="rId21" Type="http://schemas.openxmlformats.org/officeDocument/2006/relationships/image" Target="media/image7.png"/><Relationship Id="rId63" Type="http://schemas.openxmlformats.org/officeDocument/2006/relationships/image" Target="media/image37.png"/><Relationship Id="rId84" Type="http://schemas.openxmlformats.org/officeDocument/2006/relationships/image" Target="media/image56.png"/><Relationship Id="rId138" Type="http://schemas.openxmlformats.org/officeDocument/2006/relationships/image" Target="media/image89.wmf"/><Relationship Id="rId159" Type="http://schemas.openxmlformats.org/officeDocument/2006/relationships/oleObject" Target="embeddings/oleObject43.bin"/><Relationship Id="rId170" Type="http://schemas.openxmlformats.org/officeDocument/2006/relationships/image" Target="media/image105.wmf"/><Relationship Id="rId191" Type="http://schemas.openxmlformats.org/officeDocument/2006/relationships/image" Target="media/image118.png"/><Relationship Id="rId205" Type="http://schemas.openxmlformats.org/officeDocument/2006/relationships/hyperlink" Target="https://caspianbarrel.org/ru/2024/03/acwa-power-postroit-v-kazahstane-vetroelektrostantsiyu-na-1-gvt/" TargetMode="External"/><Relationship Id="rId226" Type="http://schemas.openxmlformats.org/officeDocument/2006/relationships/hyperlink" Target="https://doi.org/10.5281/zenodo.1108332" TargetMode="External"/><Relationship Id="rId247" Type="http://schemas.openxmlformats.org/officeDocument/2006/relationships/hyperlink" Target="https://doi.org/10.1177/0957650912454403" TargetMode="External"/><Relationship Id="rId107" Type="http://schemas.openxmlformats.org/officeDocument/2006/relationships/oleObject" Target="embeddings/oleObject17.bin"/><Relationship Id="rId11" Type="http://schemas.openxmlformats.org/officeDocument/2006/relationships/oleObject" Target="embeddings/oleObject1.bin"/><Relationship Id="rId32" Type="http://schemas.openxmlformats.org/officeDocument/2006/relationships/image" Target="media/image18.png"/><Relationship Id="rId53" Type="http://schemas.openxmlformats.org/officeDocument/2006/relationships/image" Target="media/image30.wmf"/><Relationship Id="rId74" Type="http://schemas.openxmlformats.org/officeDocument/2006/relationships/image" Target="media/image48.png"/><Relationship Id="rId128" Type="http://schemas.openxmlformats.org/officeDocument/2006/relationships/image" Target="media/image84.wmf"/><Relationship Id="rId149" Type="http://schemas.openxmlformats.org/officeDocument/2006/relationships/oleObject" Target="embeddings/oleObject38.bin"/><Relationship Id="rId5" Type="http://schemas.openxmlformats.org/officeDocument/2006/relationships/webSettings" Target="webSettings.xml"/><Relationship Id="rId95" Type="http://schemas.openxmlformats.org/officeDocument/2006/relationships/image" Target="media/image64.png"/><Relationship Id="rId160" Type="http://schemas.openxmlformats.org/officeDocument/2006/relationships/image" Target="media/image100.wmf"/><Relationship Id="rId181" Type="http://schemas.openxmlformats.org/officeDocument/2006/relationships/oleObject" Target="embeddings/oleObject54.bin"/><Relationship Id="rId216" Type="http://schemas.openxmlformats.org/officeDocument/2006/relationships/hyperlink" Target="https://doi.org/10.1016/j.coldregions.2019.01.011" TargetMode="External"/><Relationship Id="rId237" Type="http://schemas.openxmlformats.org/officeDocument/2006/relationships/hyperlink" Target="https://doi.org/10.1016/j.energy.2012.08.044" TargetMode="External"/><Relationship Id="rId258" Type="http://schemas.openxmlformats.org/officeDocument/2006/relationships/hyperlink" Target="http://dx.doi.org/10.1016/j.renene.2016.03.029" TargetMode="External"/><Relationship Id="rId22" Type="http://schemas.openxmlformats.org/officeDocument/2006/relationships/image" Target="media/image8.png"/><Relationship Id="rId64" Type="http://schemas.openxmlformats.org/officeDocument/2006/relationships/image" Target="media/image38.jpeg"/><Relationship Id="rId118" Type="http://schemas.openxmlformats.org/officeDocument/2006/relationships/image" Target="media/image79.wmf"/><Relationship Id="rId139" Type="http://schemas.openxmlformats.org/officeDocument/2006/relationships/oleObject" Target="embeddings/oleObject33.bin"/><Relationship Id="rId85" Type="http://schemas.openxmlformats.org/officeDocument/2006/relationships/oleObject" Target="embeddings/oleObject12.bin"/><Relationship Id="rId150" Type="http://schemas.openxmlformats.org/officeDocument/2006/relationships/image" Target="media/image95.wmf"/><Relationship Id="rId171" Type="http://schemas.openxmlformats.org/officeDocument/2006/relationships/oleObject" Target="embeddings/oleObject49.bin"/><Relationship Id="rId192" Type="http://schemas.openxmlformats.org/officeDocument/2006/relationships/image" Target="media/image119.wmf"/><Relationship Id="rId206" Type="http://schemas.openxmlformats.org/officeDocument/2006/relationships/hyperlink" Target="https://globalwindatlas.info/area/Kazakhstan" TargetMode="External"/><Relationship Id="rId227" Type="http://schemas.openxmlformats.org/officeDocument/2006/relationships/hyperlink" Target="http://www.freepatentsonline.com" TargetMode="External"/><Relationship Id="rId248" Type="http://schemas.openxmlformats.org/officeDocument/2006/relationships/hyperlink" Target="https://doi.org/10.1016/j.renene.2016.03.029" TargetMode="External"/><Relationship Id="rId12" Type="http://schemas.openxmlformats.org/officeDocument/2006/relationships/image" Target="media/image2.wmf"/><Relationship Id="rId33" Type="http://schemas.openxmlformats.org/officeDocument/2006/relationships/image" Target="media/image19.png"/><Relationship Id="rId108" Type="http://schemas.openxmlformats.org/officeDocument/2006/relationships/image" Target="media/image74.wmf"/><Relationship Id="rId129" Type="http://schemas.openxmlformats.org/officeDocument/2006/relationships/oleObject" Target="embeddings/oleObject28.bin"/><Relationship Id="rId54" Type="http://schemas.openxmlformats.org/officeDocument/2006/relationships/oleObject" Target="embeddings/oleObject7.bin"/><Relationship Id="rId75" Type="http://schemas.openxmlformats.org/officeDocument/2006/relationships/image" Target="media/image49.png"/><Relationship Id="rId96" Type="http://schemas.openxmlformats.org/officeDocument/2006/relationships/image" Target="media/image65.png"/><Relationship Id="rId140" Type="http://schemas.openxmlformats.org/officeDocument/2006/relationships/image" Target="media/image90.wmf"/><Relationship Id="rId161" Type="http://schemas.openxmlformats.org/officeDocument/2006/relationships/oleObject" Target="embeddings/oleObject44.bin"/><Relationship Id="rId182" Type="http://schemas.openxmlformats.org/officeDocument/2006/relationships/image" Target="media/image111.png"/><Relationship Id="rId217" Type="http://schemas.openxmlformats.org/officeDocument/2006/relationships/hyperlink" Target="https://doi.org/10.1177/09576509221095347" TargetMode="External"/><Relationship Id="rId6" Type="http://schemas.openxmlformats.org/officeDocument/2006/relationships/footnotes" Target="footnotes.xml"/><Relationship Id="rId238" Type="http://schemas.openxmlformats.org/officeDocument/2006/relationships/hyperlink" Target="http://dx.doi.org/10.1016/j.asej.2010.09.012" TargetMode="External"/><Relationship Id="rId259" Type="http://schemas.openxmlformats.org/officeDocument/2006/relationships/hyperlink" Target="https://doi.org/10.3390/app142411654" TargetMode="External"/><Relationship Id="rId23" Type="http://schemas.openxmlformats.org/officeDocument/2006/relationships/image" Target="media/image9.png"/><Relationship Id="rId119" Type="http://schemas.openxmlformats.org/officeDocument/2006/relationships/oleObject" Target="embeddings/oleObject23.bin"/><Relationship Id="rId65" Type="http://schemas.openxmlformats.org/officeDocument/2006/relationships/image" Target="media/image39.png"/><Relationship Id="rId86" Type="http://schemas.openxmlformats.org/officeDocument/2006/relationships/image" Target="media/image57.png"/><Relationship Id="rId130" Type="http://schemas.openxmlformats.org/officeDocument/2006/relationships/image" Target="media/image85.wmf"/><Relationship Id="rId151" Type="http://schemas.openxmlformats.org/officeDocument/2006/relationships/oleObject" Target="embeddings/oleObject39.bin"/><Relationship Id="rId172" Type="http://schemas.openxmlformats.org/officeDocument/2006/relationships/image" Target="media/image106.wmf"/><Relationship Id="rId193" Type="http://schemas.openxmlformats.org/officeDocument/2006/relationships/oleObject" Target="embeddings/oleObject57.bin"/><Relationship Id="rId207" Type="http://schemas.openxmlformats.org/officeDocument/2006/relationships/hyperlink" Target="https://globalwindatlas.info/ru/area/Kazakhstan" TargetMode="External"/><Relationship Id="rId228" Type="http://schemas.openxmlformats.org/officeDocument/2006/relationships/hyperlink" Target="https://ui.adsabs.harvard.edu/abs/1979wien.work...40H/abstract" TargetMode="External"/><Relationship Id="rId249" Type="http://schemas.openxmlformats.org/officeDocument/2006/relationships/hyperlink" Target="https://doi.org/10.1016/j.aej.2022.03.079" TargetMode="External"/><Relationship Id="rId13" Type="http://schemas.openxmlformats.org/officeDocument/2006/relationships/oleObject" Target="embeddings/oleObject2.bin"/><Relationship Id="rId109" Type="http://schemas.openxmlformats.org/officeDocument/2006/relationships/oleObject" Target="embeddings/oleObject18.bin"/><Relationship Id="rId260" Type="http://schemas.openxmlformats.org/officeDocument/2006/relationships/hyperlink" Target="https://doi.org/10.3390/asi8020049" TargetMode="External"/><Relationship Id="rId34" Type="http://schemas.openxmlformats.org/officeDocument/2006/relationships/image" Target="media/image20.png"/><Relationship Id="rId55" Type="http://schemas.openxmlformats.org/officeDocument/2006/relationships/image" Target="media/image31.wmf"/><Relationship Id="rId76" Type="http://schemas.openxmlformats.org/officeDocument/2006/relationships/image" Target="media/image50.png"/><Relationship Id="rId97" Type="http://schemas.openxmlformats.org/officeDocument/2006/relationships/image" Target="media/image66.png"/><Relationship Id="rId120" Type="http://schemas.openxmlformats.org/officeDocument/2006/relationships/image" Target="media/image80.wmf"/><Relationship Id="rId141" Type="http://schemas.openxmlformats.org/officeDocument/2006/relationships/oleObject" Target="embeddings/oleObject34.bin"/><Relationship Id="rId7" Type="http://schemas.openxmlformats.org/officeDocument/2006/relationships/endnotes" Target="endnotes.xml"/><Relationship Id="rId162" Type="http://schemas.openxmlformats.org/officeDocument/2006/relationships/image" Target="media/image101.wmf"/><Relationship Id="rId183" Type="http://schemas.openxmlformats.org/officeDocument/2006/relationships/image" Target="media/image112.png"/><Relationship Id="rId218" Type="http://schemas.openxmlformats.org/officeDocument/2006/relationships/hyperlink" Target="https://doi.org/10.1016/j.renene.2007.12.008" TargetMode="External"/><Relationship Id="rId239" Type="http://schemas.openxmlformats.org/officeDocument/2006/relationships/hyperlink" Target="http://dx.doi.org/10.1007/978-981-97-0900-7_37" TargetMode="External"/><Relationship Id="rId250" Type="http://schemas.openxmlformats.org/officeDocument/2006/relationships/hyperlink" Target="https://doi.org/10.1016/j.rser.2020.110699" TargetMode="External"/><Relationship Id="rId24" Type="http://schemas.openxmlformats.org/officeDocument/2006/relationships/image" Target="media/image10.png"/><Relationship Id="rId66" Type="http://schemas.openxmlformats.org/officeDocument/2006/relationships/image" Target="media/image40.png"/><Relationship Id="rId87" Type="http://schemas.openxmlformats.org/officeDocument/2006/relationships/oleObject" Target="embeddings/oleObject13.bin"/><Relationship Id="rId110" Type="http://schemas.openxmlformats.org/officeDocument/2006/relationships/image" Target="media/image75.wmf"/><Relationship Id="rId131" Type="http://schemas.openxmlformats.org/officeDocument/2006/relationships/oleObject" Target="embeddings/oleObject29.bin"/><Relationship Id="rId152" Type="http://schemas.openxmlformats.org/officeDocument/2006/relationships/image" Target="media/image96.wmf"/><Relationship Id="rId173" Type="http://schemas.openxmlformats.org/officeDocument/2006/relationships/oleObject" Target="embeddings/oleObject50.bin"/><Relationship Id="rId194" Type="http://schemas.openxmlformats.org/officeDocument/2006/relationships/oleObject" Target="embeddings/oleObject58.bin"/><Relationship Id="rId208" Type="http://schemas.openxmlformats.org/officeDocument/2006/relationships/hyperlink" Target="https://green-bridge.kz/en/news/Green-Bridge-Bridge-to-Green-Technologies/" TargetMode="External"/><Relationship Id="rId229" Type="http://schemas.openxmlformats.org/officeDocument/2006/relationships/hyperlink" Target="https://www.google.com/patents/US7686583" TargetMode="External"/><Relationship Id="rId240" Type="http://schemas.openxmlformats.org/officeDocument/2006/relationships/hyperlink" Target="https://doi.org/10.1080/01430750.2023.2277300" TargetMode="External"/><Relationship Id="rId261" Type="http://schemas.openxmlformats.org/officeDocument/2006/relationships/fontTable" Target="fontTable.xml"/><Relationship Id="rId14" Type="http://schemas.openxmlformats.org/officeDocument/2006/relationships/image" Target="media/image3.wmf"/><Relationship Id="rId35" Type="http://schemas.openxmlformats.org/officeDocument/2006/relationships/image" Target="media/image21.jpeg"/><Relationship Id="rId56" Type="http://schemas.openxmlformats.org/officeDocument/2006/relationships/oleObject" Target="embeddings/oleObject8.bin"/><Relationship Id="rId77" Type="http://schemas.openxmlformats.org/officeDocument/2006/relationships/image" Target="media/image51.png"/><Relationship Id="rId100" Type="http://schemas.openxmlformats.org/officeDocument/2006/relationships/image" Target="media/image69.png"/><Relationship Id="rId8" Type="http://schemas.openxmlformats.org/officeDocument/2006/relationships/footer" Target="footer1.xml"/><Relationship Id="rId98" Type="http://schemas.openxmlformats.org/officeDocument/2006/relationships/image" Target="media/image67.png"/><Relationship Id="rId121" Type="http://schemas.openxmlformats.org/officeDocument/2006/relationships/oleObject" Target="embeddings/oleObject24.bin"/><Relationship Id="rId142" Type="http://schemas.openxmlformats.org/officeDocument/2006/relationships/image" Target="media/image91.wmf"/><Relationship Id="rId163" Type="http://schemas.openxmlformats.org/officeDocument/2006/relationships/oleObject" Target="embeddings/oleObject45.bin"/><Relationship Id="rId184" Type="http://schemas.openxmlformats.org/officeDocument/2006/relationships/oleObject" Target="embeddings/oleObject55.bin"/><Relationship Id="rId219" Type="http://schemas.openxmlformats.org/officeDocument/2006/relationships/hyperlink" Target="http://dx.doi.org/10.1002/eej.20071" TargetMode="External"/><Relationship Id="rId230" Type="http://schemas.openxmlformats.org/officeDocument/2006/relationships/hyperlink" Target="http://dx.doi.org/10.1016/j.oceaneng.2023.114697" TargetMode="External"/><Relationship Id="rId251" Type="http://schemas.openxmlformats.org/officeDocument/2006/relationships/hyperlink" Target="https://doi.org/10.1016/j.energy.2021.122339" TargetMode="External"/><Relationship Id="rId25" Type="http://schemas.openxmlformats.org/officeDocument/2006/relationships/image" Target="media/image11.png"/><Relationship Id="rId67" Type="http://schemas.openxmlformats.org/officeDocument/2006/relationships/image" Target="media/image41.png"/><Relationship Id="rId88" Type="http://schemas.openxmlformats.org/officeDocument/2006/relationships/image" Target="media/image58.png"/><Relationship Id="rId111" Type="http://schemas.openxmlformats.org/officeDocument/2006/relationships/oleObject" Target="embeddings/oleObject19.bin"/><Relationship Id="rId132" Type="http://schemas.openxmlformats.org/officeDocument/2006/relationships/image" Target="media/image86.wmf"/><Relationship Id="rId153" Type="http://schemas.openxmlformats.org/officeDocument/2006/relationships/oleObject" Target="embeddings/oleObject40.bin"/><Relationship Id="rId174" Type="http://schemas.openxmlformats.org/officeDocument/2006/relationships/image" Target="media/image107.wmf"/><Relationship Id="rId195" Type="http://schemas.openxmlformats.org/officeDocument/2006/relationships/oleObject" Target="embeddings/oleObject59.bin"/><Relationship Id="rId209" Type="http://schemas.openxmlformats.org/officeDocument/2006/relationships/hyperlink" Target="http://www.kazenergy.com/en/analyst/783/" TargetMode="External"/><Relationship Id="rId220" Type="http://schemas.openxmlformats.org/officeDocument/2006/relationships/hyperlink" Target="https://doi.org/10.1016/j.renene.2009.07.025" TargetMode="External"/><Relationship Id="rId241" Type="http://schemas.openxmlformats.org/officeDocument/2006/relationships/hyperlink" Target="http://dx.doi.org/10.1016/j.renene.2014.11.027" TargetMode="External"/><Relationship Id="rId15" Type="http://schemas.openxmlformats.org/officeDocument/2006/relationships/oleObject" Target="embeddings/oleObject3.bin"/><Relationship Id="rId36" Type="http://schemas.openxmlformats.org/officeDocument/2006/relationships/image" Target="media/image22.png"/><Relationship Id="rId57" Type="http://schemas.openxmlformats.org/officeDocument/2006/relationships/image" Target="media/image32.wmf"/><Relationship Id="rId262" Type="http://schemas.openxmlformats.org/officeDocument/2006/relationships/theme" Target="theme/theme1.xml"/><Relationship Id="rId78" Type="http://schemas.openxmlformats.org/officeDocument/2006/relationships/image" Target="media/image52.png"/><Relationship Id="rId99" Type="http://schemas.openxmlformats.org/officeDocument/2006/relationships/image" Target="media/image68.png"/><Relationship Id="rId101" Type="http://schemas.openxmlformats.org/officeDocument/2006/relationships/oleObject" Target="embeddings/oleObject15.bin"/><Relationship Id="rId122" Type="http://schemas.openxmlformats.org/officeDocument/2006/relationships/image" Target="media/image81.wmf"/><Relationship Id="rId143" Type="http://schemas.openxmlformats.org/officeDocument/2006/relationships/oleObject" Target="embeddings/oleObject35.bin"/><Relationship Id="rId164" Type="http://schemas.openxmlformats.org/officeDocument/2006/relationships/image" Target="media/image102.wmf"/><Relationship Id="rId185" Type="http://schemas.openxmlformats.org/officeDocument/2006/relationships/image" Target="media/image113.png"/><Relationship Id="rId9" Type="http://schemas.openxmlformats.org/officeDocument/2006/relationships/footer" Target="footer2.xml"/><Relationship Id="rId210" Type="http://schemas.openxmlformats.org/officeDocument/2006/relationships/hyperlink" Target="https://www.iea.org/reports/kazakhstan-2022" TargetMode="External"/><Relationship Id="rId26" Type="http://schemas.openxmlformats.org/officeDocument/2006/relationships/image" Target="media/image12.png"/><Relationship Id="rId231" Type="http://schemas.openxmlformats.org/officeDocument/2006/relationships/hyperlink" Target="https://doi.org/10.1016/j.renene.2011.12.008" TargetMode="External"/><Relationship Id="rId252" Type="http://schemas.openxmlformats.org/officeDocument/2006/relationships/hyperlink" Target="https://doi.org/10.1016/j.energy.2022.123881" TargetMode="External"/><Relationship Id="rId68" Type="http://schemas.openxmlformats.org/officeDocument/2006/relationships/image" Target="media/image42.png"/><Relationship Id="rId89" Type="http://schemas.openxmlformats.org/officeDocument/2006/relationships/oleObject" Target="embeddings/oleObject14.bin"/><Relationship Id="rId112" Type="http://schemas.openxmlformats.org/officeDocument/2006/relationships/image" Target="media/image76.wmf"/><Relationship Id="rId133" Type="http://schemas.openxmlformats.org/officeDocument/2006/relationships/oleObject" Target="embeddings/oleObject30.bin"/><Relationship Id="rId154" Type="http://schemas.openxmlformats.org/officeDocument/2006/relationships/image" Target="media/image97.wmf"/><Relationship Id="rId175" Type="http://schemas.openxmlformats.org/officeDocument/2006/relationships/oleObject" Target="embeddings/oleObject51.bin"/><Relationship Id="rId196" Type="http://schemas.openxmlformats.org/officeDocument/2006/relationships/oleObject" Target="embeddings/oleObject60.bin"/><Relationship Id="rId200" Type="http://schemas.openxmlformats.org/officeDocument/2006/relationships/image" Target="media/image121.png"/><Relationship Id="rId16" Type="http://schemas.openxmlformats.org/officeDocument/2006/relationships/image" Target="media/image4.wmf"/><Relationship Id="rId221" Type="http://schemas.openxmlformats.org/officeDocument/2006/relationships/hyperlink" Target="https://doi.org/10.1049/cp.2011.0219" TargetMode="External"/><Relationship Id="rId242" Type="http://schemas.openxmlformats.org/officeDocument/2006/relationships/hyperlink" Target="https://doi.org/10.3923/jas.2011.962.970" TargetMode="External"/><Relationship Id="rId37" Type="http://schemas.openxmlformats.org/officeDocument/2006/relationships/image" Target="media/image23.png"/><Relationship Id="rId58" Type="http://schemas.openxmlformats.org/officeDocument/2006/relationships/oleObject" Target="embeddings/oleObject9.bin"/><Relationship Id="rId79" Type="http://schemas.openxmlformats.org/officeDocument/2006/relationships/image" Target="media/image53.png"/><Relationship Id="rId102" Type="http://schemas.openxmlformats.org/officeDocument/2006/relationships/image" Target="media/image70.png"/><Relationship Id="rId123" Type="http://schemas.openxmlformats.org/officeDocument/2006/relationships/oleObject" Target="embeddings/oleObject25.bin"/><Relationship Id="rId144" Type="http://schemas.openxmlformats.org/officeDocument/2006/relationships/image" Target="media/image92.wmf"/><Relationship Id="rId90" Type="http://schemas.openxmlformats.org/officeDocument/2006/relationships/image" Target="media/image59.png"/><Relationship Id="rId165" Type="http://schemas.openxmlformats.org/officeDocument/2006/relationships/oleObject" Target="embeddings/oleObject46.bin"/><Relationship Id="rId186" Type="http://schemas.openxmlformats.org/officeDocument/2006/relationships/image" Target="media/image114.png"/><Relationship Id="rId211" Type="http://schemas.openxmlformats.org/officeDocument/2006/relationships/hyperlink" Target="https://doi.org/10.1016/J.RSER.2019.109673" TargetMode="External"/><Relationship Id="rId232" Type="http://schemas.openxmlformats.org/officeDocument/2006/relationships/hyperlink" Target="http://dx.doi.org/10.3923/jest.2011.302.312" TargetMode="External"/><Relationship Id="rId253" Type="http://schemas.openxmlformats.org/officeDocument/2006/relationships/hyperlink" Target="https://doi.org/10.1016/j.energy.2019.116433" TargetMode="External"/><Relationship Id="rId27" Type="http://schemas.openxmlformats.org/officeDocument/2006/relationships/image" Target="media/image13.png"/><Relationship Id="rId48" Type="http://schemas.openxmlformats.org/officeDocument/2006/relationships/image" Target="media/image210.png"/><Relationship Id="rId69" Type="http://schemas.openxmlformats.org/officeDocument/2006/relationships/image" Target="media/image43.png"/><Relationship Id="rId113" Type="http://schemas.openxmlformats.org/officeDocument/2006/relationships/oleObject" Target="embeddings/oleObject20.bin"/><Relationship Id="rId134" Type="http://schemas.openxmlformats.org/officeDocument/2006/relationships/image" Target="media/image87.wmf"/><Relationship Id="rId80" Type="http://schemas.openxmlformats.org/officeDocument/2006/relationships/image" Target="media/image54.png"/><Relationship Id="rId155" Type="http://schemas.openxmlformats.org/officeDocument/2006/relationships/oleObject" Target="embeddings/oleObject41.bin"/><Relationship Id="rId176" Type="http://schemas.openxmlformats.org/officeDocument/2006/relationships/image" Target="media/image108.wmf"/><Relationship Id="rId197" Type="http://schemas.openxmlformats.org/officeDocument/2006/relationships/oleObject" Target="embeddings/oleObject61.bin"/><Relationship Id="rId201" Type="http://schemas.openxmlformats.org/officeDocument/2006/relationships/hyperlink" Target="https://gwec.net/global-offshore-wind-report-2024/" TargetMode="External"/><Relationship Id="rId222" Type="http://schemas.openxmlformats.org/officeDocument/2006/relationships/hyperlink" Target="https://doi.org/10.1016/j.enconman.2012.05.030" TargetMode="External"/><Relationship Id="rId243" Type="http://schemas.openxmlformats.org/officeDocument/2006/relationships/hyperlink" Target="https://doi.org/10.3923/jest.2011.302.312" TargetMode="External"/><Relationship Id="rId17" Type="http://schemas.openxmlformats.org/officeDocument/2006/relationships/oleObject" Target="embeddings/oleObject4.bin"/><Relationship Id="rId38" Type="http://schemas.openxmlformats.org/officeDocument/2006/relationships/image" Target="media/image24.jpeg"/><Relationship Id="rId59" Type="http://schemas.openxmlformats.org/officeDocument/2006/relationships/image" Target="media/image33.jpeg"/><Relationship Id="rId103" Type="http://schemas.openxmlformats.org/officeDocument/2006/relationships/oleObject" Target="embeddings/oleObject16.bin"/><Relationship Id="rId124" Type="http://schemas.openxmlformats.org/officeDocument/2006/relationships/image" Target="media/image82.wmf"/><Relationship Id="rId70" Type="http://schemas.openxmlformats.org/officeDocument/2006/relationships/image" Target="media/image44.png"/><Relationship Id="rId91" Type="http://schemas.openxmlformats.org/officeDocument/2006/relationships/image" Target="media/image60.jpeg"/><Relationship Id="rId145" Type="http://schemas.openxmlformats.org/officeDocument/2006/relationships/oleObject" Target="embeddings/oleObject36.bin"/><Relationship Id="rId166" Type="http://schemas.openxmlformats.org/officeDocument/2006/relationships/image" Target="media/image103.wmf"/><Relationship Id="rId187" Type="http://schemas.openxmlformats.org/officeDocument/2006/relationships/image" Target="media/image115.png"/><Relationship Id="rId1" Type="http://schemas.openxmlformats.org/officeDocument/2006/relationships/customXml" Target="../customXml/item1.xml"/><Relationship Id="rId212" Type="http://schemas.openxmlformats.org/officeDocument/2006/relationships/hyperlink" Target="https://www.pwc.com/kz/en/publications/esg/may-2021-rus.pdf" TargetMode="External"/><Relationship Id="rId233" Type="http://schemas.openxmlformats.org/officeDocument/2006/relationships/hyperlink" Target="http://dx.doi.org/10.1063/1.3483487" TargetMode="External"/><Relationship Id="rId254" Type="http://schemas.openxmlformats.org/officeDocument/2006/relationships/hyperlink" Target="https://doi.org/10.1016/j.energy.2023.128040" TargetMode="External"/><Relationship Id="rId28" Type="http://schemas.openxmlformats.org/officeDocument/2006/relationships/image" Target="media/image14.jpeg"/><Relationship Id="rId49" Type="http://schemas.openxmlformats.org/officeDocument/2006/relationships/image" Target="media/image220.png"/><Relationship Id="rId114" Type="http://schemas.openxmlformats.org/officeDocument/2006/relationships/image" Target="media/image77.wmf"/><Relationship Id="rId60" Type="http://schemas.openxmlformats.org/officeDocument/2006/relationships/image" Target="media/image34.jpeg"/><Relationship Id="rId81" Type="http://schemas.openxmlformats.org/officeDocument/2006/relationships/oleObject" Target="embeddings/oleObject10.bin"/><Relationship Id="rId135" Type="http://schemas.openxmlformats.org/officeDocument/2006/relationships/oleObject" Target="embeddings/oleObject31.bin"/><Relationship Id="rId156" Type="http://schemas.openxmlformats.org/officeDocument/2006/relationships/image" Target="media/image98.wmf"/><Relationship Id="rId177" Type="http://schemas.openxmlformats.org/officeDocument/2006/relationships/oleObject" Target="embeddings/oleObject52.bin"/><Relationship Id="rId198" Type="http://schemas.openxmlformats.org/officeDocument/2006/relationships/oleObject" Target="embeddings/oleObject62.bin"/><Relationship Id="rId202" Type="http://schemas.openxmlformats.org/officeDocument/2006/relationships/hyperlink" Target="https://www.iea.org/reports/global-energy-review-2025" TargetMode="External"/><Relationship Id="rId223" Type="http://schemas.openxmlformats.org/officeDocument/2006/relationships/hyperlink" Target="https://doi.org/10.1016/j.renene.2007.12.008" TargetMode="External"/><Relationship Id="rId244" Type="http://schemas.openxmlformats.org/officeDocument/2006/relationships/hyperlink" Target="https://doi.org/10.1063/1.3483487" TargetMode="External"/><Relationship Id="rId18" Type="http://schemas.openxmlformats.org/officeDocument/2006/relationships/image" Target="media/image5.wmf"/><Relationship Id="rId39" Type="http://schemas.openxmlformats.org/officeDocument/2006/relationships/image" Target="media/image25.png"/><Relationship Id="rId50" Type="http://schemas.openxmlformats.org/officeDocument/2006/relationships/image" Target="media/image28.jpeg"/><Relationship Id="rId104" Type="http://schemas.openxmlformats.org/officeDocument/2006/relationships/image" Target="media/image71.png"/><Relationship Id="rId125" Type="http://schemas.openxmlformats.org/officeDocument/2006/relationships/oleObject" Target="embeddings/oleObject26.bin"/><Relationship Id="rId146" Type="http://schemas.openxmlformats.org/officeDocument/2006/relationships/image" Target="media/image93.wmf"/><Relationship Id="rId167" Type="http://schemas.openxmlformats.org/officeDocument/2006/relationships/oleObject" Target="embeddings/oleObject47.bin"/><Relationship Id="rId188" Type="http://schemas.openxmlformats.org/officeDocument/2006/relationships/image" Target="media/image116.png"/><Relationship Id="rId71" Type="http://schemas.openxmlformats.org/officeDocument/2006/relationships/image" Target="media/image45.png"/><Relationship Id="rId92" Type="http://schemas.openxmlformats.org/officeDocument/2006/relationships/image" Target="media/image61.jpeg"/><Relationship Id="rId213" Type="http://schemas.openxmlformats.org/officeDocument/2006/relationships/hyperlink" Target="https://kz.kursiv.media/2024-02-21/zhnb-windpowerkzplans-2/" TargetMode="External"/><Relationship Id="rId234" Type="http://schemas.openxmlformats.org/officeDocument/2006/relationships/hyperlink" Target="http://dx.doi.org/10.1243/09576509JPE340" TargetMode="External"/><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hyperlink" Target="https://doi.org/10.1016/j.energy.2019.116551" TargetMode="External"/><Relationship Id="rId40" Type="http://schemas.openxmlformats.org/officeDocument/2006/relationships/image" Target="media/image26.png"/><Relationship Id="rId115" Type="http://schemas.openxmlformats.org/officeDocument/2006/relationships/oleObject" Target="embeddings/oleObject21.bin"/><Relationship Id="rId136" Type="http://schemas.openxmlformats.org/officeDocument/2006/relationships/image" Target="media/image88.wmf"/><Relationship Id="rId157" Type="http://schemas.openxmlformats.org/officeDocument/2006/relationships/oleObject" Target="embeddings/oleObject42.bin"/><Relationship Id="rId178" Type="http://schemas.openxmlformats.org/officeDocument/2006/relationships/image" Target="media/image109.wmf"/><Relationship Id="rId61" Type="http://schemas.openxmlformats.org/officeDocument/2006/relationships/image" Target="media/image35.png"/><Relationship Id="rId82" Type="http://schemas.openxmlformats.org/officeDocument/2006/relationships/image" Target="media/image55.png"/><Relationship Id="rId199" Type="http://schemas.openxmlformats.org/officeDocument/2006/relationships/image" Target="media/image120.png"/><Relationship Id="rId203" Type="http://schemas.openxmlformats.org/officeDocument/2006/relationships/hyperlink" Target="https://windeurope.org/intelligence-platform/product/wind-energy-in-europe-2022-statistics-and-the-outlook-for-2023-2027/" TargetMode="External"/><Relationship Id="rId19" Type="http://schemas.openxmlformats.org/officeDocument/2006/relationships/oleObject" Target="embeddings/oleObject5.bin"/><Relationship Id="rId224" Type="http://schemas.openxmlformats.org/officeDocument/2006/relationships/hyperlink" Target="http://dx.doi.org/10.1115/OMAE2008-57233" TargetMode="External"/><Relationship Id="rId245" Type="http://schemas.openxmlformats.org/officeDocument/2006/relationships/hyperlink" Target="https://doi.org/10.1016/j.enconman.2014.07.056" TargetMode="External"/><Relationship Id="rId30" Type="http://schemas.openxmlformats.org/officeDocument/2006/relationships/image" Target="media/image16.png"/><Relationship Id="rId105" Type="http://schemas.openxmlformats.org/officeDocument/2006/relationships/image" Target="media/image72.png"/><Relationship Id="rId126" Type="http://schemas.openxmlformats.org/officeDocument/2006/relationships/image" Target="media/image83.wmf"/><Relationship Id="rId147" Type="http://schemas.openxmlformats.org/officeDocument/2006/relationships/oleObject" Target="embeddings/oleObject37.bin"/><Relationship Id="rId168" Type="http://schemas.openxmlformats.org/officeDocument/2006/relationships/image" Target="media/image104.wmf"/><Relationship Id="rId51" Type="http://schemas.openxmlformats.org/officeDocument/2006/relationships/image" Target="media/image29.wmf"/><Relationship Id="rId72" Type="http://schemas.openxmlformats.org/officeDocument/2006/relationships/image" Target="media/image46.png"/><Relationship Id="rId93" Type="http://schemas.openxmlformats.org/officeDocument/2006/relationships/image" Target="media/image62.jpeg"/><Relationship Id="rId189" Type="http://schemas.openxmlformats.org/officeDocument/2006/relationships/oleObject" Target="embeddings/oleObject56.bin"/><Relationship Id="rId3" Type="http://schemas.openxmlformats.org/officeDocument/2006/relationships/styles" Target="styles.xml"/><Relationship Id="rId214" Type="http://schemas.openxmlformats.org/officeDocument/2006/relationships/hyperlink" Target="https://www.c-o-k.ru/articles/perspektivy-vozobnovlyaemoy-energetiki-v-respublike-kazahstan" TargetMode="External"/><Relationship Id="rId235" Type="http://schemas.openxmlformats.org/officeDocument/2006/relationships/hyperlink" Target="http://dx.doi.org/10.11648/j.ijmea.s.2015030301.12" TargetMode="External"/><Relationship Id="rId256" Type="http://schemas.openxmlformats.org/officeDocument/2006/relationships/hyperlink" Target="https://doi.org/10.30492/ijcce.2023.562396.5610" TargetMode="External"/><Relationship Id="rId116" Type="http://schemas.openxmlformats.org/officeDocument/2006/relationships/image" Target="media/image78.wmf"/><Relationship Id="rId137" Type="http://schemas.openxmlformats.org/officeDocument/2006/relationships/oleObject" Target="embeddings/oleObject32.bin"/><Relationship Id="rId158" Type="http://schemas.openxmlformats.org/officeDocument/2006/relationships/image" Target="media/image99.wmf"/><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36.png"/><Relationship Id="rId83" Type="http://schemas.openxmlformats.org/officeDocument/2006/relationships/oleObject" Target="embeddings/oleObject11.bin"/><Relationship Id="rId179" Type="http://schemas.openxmlformats.org/officeDocument/2006/relationships/oleObject" Target="embeddings/oleObject53.bin"/><Relationship Id="rId190" Type="http://schemas.openxmlformats.org/officeDocument/2006/relationships/image" Target="media/image117.png"/><Relationship Id="rId204" Type="http://schemas.openxmlformats.org/officeDocument/2006/relationships/hyperlink" Target="http://ria.ru/economy/20160210/1372534873.html" TargetMode="External"/><Relationship Id="rId225" Type="http://schemas.openxmlformats.org/officeDocument/2006/relationships/hyperlink" Target="http://dx.doi.org/10.1155/2009/505343" TargetMode="External"/><Relationship Id="rId246" Type="http://schemas.openxmlformats.org/officeDocument/2006/relationships/hyperlink" Target="https://doi.org/10.1016/j.renene.2014.11.027" TargetMode="External"/><Relationship Id="rId106" Type="http://schemas.openxmlformats.org/officeDocument/2006/relationships/image" Target="media/image73.wmf"/><Relationship Id="rId127" Type="http://schemas.openxmlformats.org/officeDocument/2006/relationships/oleObject" Target="embeddings/oleObject27.bin"/><Relationship Id="rId10" Type="http://schemas.openxmlformats.org/officeDocument/2006/relationships/image" Target="media/image1.wmf"/><Relationship Id="rId31" Type="http://schemas.openxmlformats.org/officeDocument/2006/relationships/image" Target="media/image17.png"/><Relationship Id="rId52" Type="http://schemas.openxmlformats.org/officeDocument/2006/relationships/oleObject" Target="embeddings/oleObject6.bin"/><Relationship Id="rId73" Type="http://schemas.openxmlformats.org/officeDocument/2006/relationships/image" Target="media/image47.png"/><Relationship Id="rId94" Type="http://schemas.openxmlformats.org/officeDocument/2006/relationships/image" Target="media/image63.jpeg"/><Relationship Id="rId148" Type="http://schemas.openxmlformats.org/officeDocument/2006/relationships/image" Target="media/image94.wmf"/><Relationship Id="rId169" Type="http://schemas.openxmlformats.org/officeDocument/2006/relationships/oleObject" Target="embeddings/oleObject48.bin"/><Relationship Id="rId4" Type="http://schemas.openxmlformats.org/officeDocument/2006/relationships/settings" Target="settings.xml"/><Relationship Id="rId180" Type="http://schemas.openxmlformats.org/officeDocument/2006/relationships/image" Target="media/image110.wmf"/><Relationship Id="rId215" Type="http://schemas.openxmlformats.org/officeDocument/2006/relationships/hyperlink" Target="https://www.c-o-k.ru/articles/perspektivy-vozobnovlyaemoy-energetiki-v-respublike-kazahstan" TargetMode="External"/><Relationship Id="rId236" Type="http://schemas.openxmlformats.org/officeDocument/2006/relationships/hyperlink" Target="http://dx.doi.org/10.1080/1478646X.2010.509496" TargetMode="External"/><Relationship Id="rId257" Type="http://schemas.openxmlformats.org/officeDocument/2006/relationships/hyperlink" Target="http://dx.doi.org/10.2514/3.1214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374E02-F407-47D9-9EFF-8200728C8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91</Pages>
  <Words>25090</Words>
  <Characters>143017</Characters>
  <Application>Microsoft Office Word</Application>
  <DocSecurity>0</DocSecurity>
  <Lines>1191</Lines>
  <Paragraphs>335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167772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Zhanibek</dc:creator>
  <cp:lastModifiedBy>Сарсембаева Айганым</cp:lastModifiedBy>
  <cp:revision>31</cp:revision>
  <cp:lastPrinted>2025-05-12T12:02:00Z</cp:lastPrinted>
  <dcterms:created xsi:type="dcterms:W3CDTF">2025-06-03T01:04:00Z</dcterms:created>
  <dcterms:modified xsi:type="dcterms:W3CDTF">2025-06-03T05:33:00Z</dcterms:modified>
</cp:coreProperties>
</file>